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动物原药项目规划设计纲要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252" w:history="1">
        <w:r>
          <w:rPr>
            <w:rFonts w:ascii="仿宋" w:eastAsia="仿宋" w:hAnsi="仿宋" w:cs="仿宋" w:hint="eastAsia"/>
            <w:lang w:eastAsia="zh-CN"/>
          </w:rPr>
          <w:t>概论</w:t>
        </w:r>
        <w:r>
          <w:tab/>
        </w:r>
        <w:r>
          <w:fldChar w:fldCharType="begin"/>
        </w:r>
        <w:r>
          <w:instrText xml:space="preserve"> PAGEREF _Toc30252 \h </w:instrText>
        </w:r>
        <w:r>
          <w:fldChar w:fldCharType="separate"/>
        </w:r>
        <w:r>
          <w:t>3</w:t>
        </w:r>
        <w:r>
          <w:fldChar w:fldCharType="end"/>
        </w:r>
      </w:hyperlink>
    </w:p>
    <w:p>
      <w:pPr>
        <w:pStyle w:val="TOC1"/>
        <w:tabs>
          <w:tab w:val="right" w:leader="dot" w:pos="8306"/>
        </w:tabs>
      </w:pPr>
      <w:hyperlink w:anchor="_Toc28518" w:history="1">
        <w:r>
          <w:rPr>
            <w:rFonts w:ascii="仿宋" w:eastAsia="仿宋" w:hAnsi="仿宋" w:cs="仿宋" w:hint="eastAsia"/>
            <w:lang w:eastAsia="zh-CN"/>
          </w:rPr>
          <w:t>一、动物原药项目建设背景及必要性分析</w:t>
        </w:r>
        <w:r>
          <w:tab/>
        </w:r>
        <w:r>
          <w:fldChar w:fldCharType="begin"/>
        </w:r>
        <w:r>
          <w:instrText xml:space="preserve"> PAGEREF _Toc28518 \h </w:instrText>
        </w:r>
        <w:r>
          <w:fldChar w:fldCharType="separate"/>
        </w:r>
        <w:r>
          <w:t>3</w:t>
        </w:r>
        <w:r>
          <w:fldChar w:fldCharType="end"/>
        </w:r>
      </w:hyperlink>
    </w:p>
    <w:p>
      <w:pPr>
        <w:pStyle w:val="TOC2"/>
        <w:tabs>
          <w:tab w:val="right" w:leader="dot" w:pos="8306"/>
        </w:tabs>
      </w:pPr>
      <w:hyperlink w:anchor="_Toc18059" w:history="1">
        <w:r>
          <w:rPr>
            <w:rFonts w:ascii="仿宋" w:eastAsia="仿宋" w:hAnsi="仿宋" w:cs="仿宋" w:hint="eastAsia"/>
            <w:lang w:eastAsia="zh-CN"/>
          </w:rPr>
          <w:t>(一)、动物原药项目背景分析</w:t>
        </w:r>
        <w:r>
          <w:tab/>
        </w:r>
        <w:r>
          <w:fldChar w:fldCharType="begin"/>
        </w:r>
        <w:r>
          <w:instrText xml:space="preserve"> PAGEREF _Toc18059 \h </w:instrText>
        </w:r>
        <w:r>
          <w:fldChar w:fldCharType="separate"/>
        </w:r>
        <w:r>
          <w:t>3</w:t>
        </w:r>
        <w:r>
          <w:fldChar w:fldCharType="end"/>
        </w:r>
      </w:hyperlink>
    </w:p>
    <w:p>
      <w:pPr>
        <w:pStyle w:val="TOC2"/>
        <w:tabs>
          <w:tab w:val="right" w:leader="dot" w:pos="8306"/>
        </w:tabs>
      </w:pPr>
      <w:hyperlink w:anchor="_Toc29968" w:history="1">
        <w:r>
          <w:rPr>
            <w:rFonts w:ascii="仿宋" w:eastAsia="仿宋" w:hAnsi="仿宋" w:cs="仿宋" w:hint="eastAsia"/>
            <w:lang w:eastAsia="zh-CN"/>
          </w:rPr>
          <w:t>(二)、动物原药项目建设必要性分析</w:t>
        </w:r>
        <w:r>
          <w:tab/>
        </w:r>
        <w:r>
          <w:fldChar w:fldCharType="begin"/>
        </w:r>
        <w:r>
          <w:instrText xml:space="preserve"> PAGEREF _Toc29968 \h </w:instrText>
        </w:r>
        <w:r>
          <w:fldChar w:fldCharType="separate"/>
        </w:r>
        <w:r>
          <w:t>5</w:t>
        </w:r>
        <w:r>
          <w:fldChar w:fldCharType="end"/>
        </w:r>
      </w:hyperlink>
    </w:p>
    <w:p>
      <w:pPr>
        <w:pStyle w:val="TOC1"/>
        <w:tabs>
          <w:tab w:val="right" w:leader="dot" w:pos="8306"/>
        </w:tabs>
      </w:pPr>
      <w:hyperlink w:anchor="_Toc6232" w:history="1">
        <w:r>
          <w:rPr>
            <w:rFonts w:ascii="仿宋" w:eastAsia="仿宋" w:hAnsi="仿宋" w:cs="仿宋" w:hint="eastAsia"/>
            <w:lang w:eastAsia="zh-CN"/>
          </w:rPr>
          <w:t>二、产品规划分析</w:t>
        </w:r>
        <w:r>
          <w:tab/>
        </w:r>
        <w:r>
          <w:fldChar w:fldCharType="begin"/>
        </w:r>
        <w:r>
          <w:instrText xml:space="preserve"> PAGEREF _Toc6232 \h </w:instrText>
        </w:r>
        <w:r>
          <w:fldChar w:fldCharType="separate"/>
        </w:r>
        <w:r>
          <w:t>6</w:t>
        </w:r>
        <w:r>
          <w:fldChar w:fldCharType="end"/>
        </w:r>
      </w:hyperlink>
    </w:p>
    <w:p>
      <w:pPr>
        <w:pStyle w:val="TOC2"/>
        <w:tabs>
          <w:tab w:val="right" w:leader="dot" w:pos="8306"/>
        </w:tabs>
      </w:pPr>
      <w:hyperlink w:anchor="_Toc489" w:history="1">
        <w:r>
          <w:rPr>
            <w:rFonts w:ascii="仿宋" w:eastAsia="仿宋" w:hAnsi="仿宋" w:cs="仿宋" w:hint="eastAsia"/>
            <w:lang w:eastAsia="zh-CN"/>
          </w:rPr>
          <w:t>(一)、产品规划</w:t>
        </w:r>
        <w:r>
          <w:tab/>
        </w:r>
        <w:r>
          <w:fldChar w:fldCharType="begin"/>
        </w:r>
        <w:r>
          <w:instrText xml:space="preserve"> PAGEREF _Toc489 \h </w:instrText>
        </w:r>
        <w:r>
          <w:fldChar w:fldCharType="separate"/>
        </w:r>
        <w:r>
          <w:t>6</w:t>
        </w:r>
        <w:r>
          <w:fldChar w:fldCharType="end"/>
        </w:r>
      </w:hyperlink>
    </w:p>
    <w:p>
      <w:pPr>
        <w:pStyle w:val="TOC2"/>
        <w:tabs>
          <w:tab w:val="right" w:leader="dot" w:pos="8306"/>
        </w:tabs>
      </w:pPr>
      <w:hyperlink w:anchor="_Toc27431" w:history="1">
        <w:r>
          <w:rPr>
            <w:rFonts w:ascii="仿宋" w:eastAsia="仿宋" w:hAnsi="仿宋" w:cs="仿宋" w:hint="eastAsia"/>
            <w:lang w:eastAsia="zh-CN"/>
          </w:rPr>
          <w:t>(二)、建设规模</w:t>
        </w:r>
        <w:r>
          <w:tab/>
        </w:r>
        <w:r>
          <w:fldChar w:fldCharType="begin"/>
        </w:r>
        <w:r>
          <w:instrText xml:space="preserve"> PAGEREF _Toc27431 \h </w:instrText>
        </w:r>
        <w:r>
          <w:fldChar w:fldCharType="separate"/>
        </w:r>
        <w:r>
          <w:t>7</w:t>
        </w:r>
        <w:r>
          <w:fldChar w:fldCharType="end"/>
        </w:r>
      </w:hyperlink>
    </w:p>
    <w:p>
      <w:pPr>
        <w:pStyle w:val="TOC1"/>
        <w:tabs>
          <w:tab w:val="right" w:leader="dot" w:pos="8306"/>
        </w:tabs>
      </w:pPr>
      <w:hyperlink w:anchor="_Toc7435" w:history="1">
        <w:r>
          <w:rPr>
            <w:rFonts w:ascii="仿宋" w:eastAsia="仿宋" w:hAnsi="仿宋" w:cs="仿宋" w:hint="eastAsia"/>
            <w:lang w:eastAsia="zh-CN"/>
          </w:rPr>
          <w:t>三、动物原药项目危机管理</w:t>
        </w:r>
        <w:r>
          <w:tab/>
        </w:r>
        <w:r>
          <w:fldChar w:fldCharType="begin"/>
        </w:r>
        <w:r>
          <w:instrText xml:space="preserve"> PAGEREF _Toc7435 \h </w:instrText>
        </w:r>
        <w:r>
          <w:fldChar w:fldCharType="separate"/>
        </w:r>
        <w:r>
          <w:t>8</w:t>
        </w:r>
        <w:r>
          <w:fldChar w:fldCharType="end"/>
        </w:r>
      </w:hyperlink>
    </w:p>
    <w:p>
      <w:pPr>
        <w:pStyle w:val="TOC2"/>
        <w:tabs>
          <w:tab w:val="right" w:leader="dot" w:pos="8306"/>
        </w:tabs>
      </w:pPr>
      <w:hyperlink w:anchor="_Toc24633" w:history="1">
        <w:r>
          <w:rPr>
            <w:rFonts w:ascii="仿宋" w:eastAsia="仿宋" w:hAnsi="仿宋" w:cs="仿宋" w:hint="eastAsia"/>
            <w:lang w:eastAsia="zh-CN"/>
          </w:rPr>
          <w:t>(一)、危机预警与识别</w:t>
        </w:r>
        <w:r>
          <w:tab/>
        </w:r>
        <w:r>
          <w:fldChar w:fldCharType="begin"/>
        </w:r>
        <w:r>
          <w:instrText xml:space="preserve"> PAGEREF _Toc24633 \h </w:instrText>
        </w:r>
        <w:r>
          <w:fldChar w:fldCharType="separate"/>
        </w:r>
        <w:r>
          <w:t>8</w:t>
        </w:r>
        <w:r>
          <w:fldChar w:fldCharType="end"/>
        </w:r>
      </w:hyperlink>
    </w:p>
    <w:p>
      <w:pPr>
        <w:pStyle w:val="TOC2"/>
        <w:tabs>
          <w:tab w:val="right" w:leader="dot" w:pos="8306"/>
        </w:tabs>
      </w:pPr>
      <w:hyperlink w:anchor="_Toc26385" w:history="1">
        <w:r>
          <w:rPr>
            <w:rFonts w:ascii="仿宋" w:eastAsia="仿宋" w:hAnsi="仿宋" w:cs="仿宋" w:hint="eastAsia"/>
            <w:lang w:eastAsia="zh-CN"/>
          </w:rPr>
          <w:t>(二)、危机应对与恢复</w:t>
        </w:r>
        <w:r>
          <w:tab/>
        </w:r>
        <w:r>
          <w:fldChar w:fldCharType="begin"/>
        </w:r>
        <w:r>
          <w:instrText xml:space="preserve"> PAGEREF _Toc26385 \h </w:instrText>
        </w:r>
        <w:r>
          <w:fldChar w:fldCharType="separate"/>
        </w:r>
        <w:r>
          <w:t>9</w:t>
        </w:r>
        <w:r>
          <w:fldChar w:fldCharType="end"/>
        </w:r>
      </w:hyperlink>
    </w:p>
    <w:p>
      <w:pPr>
        <w:pStyle w:val="TOC1"/>
        <w:tabs>
          <w:tab w:val="right" w:leader="dot" w:pos="8306"/>
        </w:tabs>
      </w:pPr>
      <w:hyperlink w:anchor="_Toc4241" w:history="1">
        <w:r>
          <w:rPr>
            <w:rFonts w:ascii="仿宋" w:eastAsia="仿宋" w:hAnsi="仿宋" w:cs="仿宋" w:hint="eastAsia"/>
            <w:lang w:eastAsia="zh-CN"/>
          </w:rPr>
          <w:t>四、动物原药项目选址可行性分析</w:t>
        </w:r>
        <w:r>
          <w:tab/>
        </w:r>
        <w:r>
          <w:fldChar w:fldCharType="begin"/>
        </w:r>
        <w:r>
          <w:instrText xml:space="preserve"> PAGEREF _Toc4241 \h </w:instrText>
        </w:r>
        <w:r>
          <w:fldChar w:fldCharType="separate"/>
        </w:r>
        <w:r>
          <w:t>10</w:t>
        </w:r>
        <w:r>
          <w:fldChar w:fldCharType="end"/>
        </w:r>
      </w:hyperlink>
    </w:p>
    <w:p>
      <w:pPr>
        <w:pStyle w:val="TOC2"/>
        <w:tabs>
          <w:tab w:val="right" w:leader="dot" w:pos="8306"/>
        </w:tabs>
      </w:pPr>
      <w:hyperlink w:anchor="_Toc3173" w:history="1">
        <w:r>
          <w:rPr>
            <w:rFonts w:ascii="仿宋" w:eastAsia="仿宋" w:hAnsi="仿宋" w:cs="仿宋" w:hint="eastAsia"/>
            <w:lang w:eastAsia="zh-CN"/>
          </w:rPr>
          <w:t>(一)、动物原药项目选址</w:t>
        </w:r>
        <w:r>
          <w:tab/>
        </w:r>
        <w:r>
          <w:fldChar w:fldCharType="begin"/>
        </w:r>
        <w:r>
          <w:instrText xml:space="preserve"> PAGEREF _Toc3173 \h </w:instrText>
        </w:r>
        <w:r>
          <w:fldChar w:fldCharType="separate"/>
        </w:r>
        <w:r>
          <w:t>10</w:t>
        </w:r>
        <w:r>
          <w:fldChar w:fldCharType="end"/>
        </w:r>
      </w:hyperlink>
    </w:p>
    <w:p>
      <w:pPr>
        <w:pStyle w:val="TOC2"/>
        <w:tabs>
          <w:tab w:val="right" w:leader="dot" w:pos="8306"/>
        </w:tabs>
      </w:pPr>
      <w:hyperlink w:anchor="_Toc22688" w:history="1">
        <w:r>
          <w:rPr>
            <w:rFonts w:ascii="仿宋" w:eastAsia="仿宋" w:hAnsi="仿宋" w:cs="仿宋" w:hint="eastAsia"/>
            <w:lang w:eastAsia="zh-CN"/>
          </w:rPr>
          <w:t>(二)、用地控制指标</w:t>
        </w:r>
        <w:r>
          <w:tab/>
        </w:r>
        <w:r>
          <w:fldChar w:fldCharType="begin"/>
        </w:r>
        <w:r>
          <w:instrText xml:space="preserve"> PAGEREF _Toc22688 \h </w:instrText>
        </w:r>
        <w:r>
          <w:fldChar w:fldCharType="separate"/>
        </w:r>
        <w:r>
          <w:t>10</w:t>
        </w:r>
        <w:r>
          <w:fldChar w:fldCharType="end"/>
        </w:r>
      </w:hyperlink>
    </w:p>
    <w:p>
      <w:pPr>
        <w:pStyle w:val="TOC2"/>
        <w:tabs>
          <w:tab w:val="right" w:leader="dot" w:pos="8306"/>
        </w:tabs>
      </w:pPr>
      <w:hyperlink w:anchor="_Toc31414" w:history="1">
        <w:r>
          <w:rPr>
            <w:rFonts w:ascii="仿宋" w:eastAsia="仿宋" w:hAnsi="仿宋" w:cs="仿宋" w:hint="eastAsia"/>
            <w:lang w:eastAsia="zh-CN"/>
          </w:rPr>
          <w:t>(三)、节约用地措施</w:t>
        </w:r>
        <w:r>
          <w:tab/>
        </w:r>
        <w:r>
          <w:fldChar w:fldCharType="begin"/>
        </w:r>
        <w:r>
          <w:instrText xml:space="preserve"> PAGEREF _Toc31414 \h </w:instrText>
        </w:r>
        <w:r>
          <w:fldChar w:fldCharType="separate"/>
        </w:r>
        <w:r>
          <w:t>12</w:t>
        </w:r>
        <w:r>
          <w:fldChar w:fldCharType="end"/>
        </w:r>
      </w:hyperlink>
    </w:p>
    <w:p>
      <w:pPr>
        <w:pStyle w:val="TOC2"/>
        <w:tabs>
          <w:tab w:val="right" w:leader="dot" w:pos="8306"/>
        </w:tabs>
      </w:pPr>
      <w:hyperlink w:anchor="_Toc28242" w:history="1">
        <w:r>
          <w:rPr>
            <w:rFonts w:ascii="仿宋" w:eastAsia="仿宋" w:hAnsi="仿宋" w:cs="仿宋" w:hint="eastAsia"/>
            <w:lang w:eastAsia="zh-CN"/>
          </w:rPr>
          <w:t>(四)、总图布置方案</w:t>
        </w:r>
        <w:r>
          <w:tab/>
        </w:r>
        <w:r>
          <w:fldChar w:fldCharType="begin"/>
        </w:r>
        <w:r>
          <w:instrText xml:space="preserve"> PAGEREF _Toc28242 \h </w:instrText>
        </w:r>
        <w:r>
          <w:fldChar w:fldCharType="separate"/>
        </w:r>
        <w:r>
          <w:t>13</w:t>
        </w:r>
        <w:r>
          <w:fldChar w:fldCharType="end"/>
        </w:r>
      </w:hyperlink>
    </w:p>
    <w:p>
      <w:pPr>
        <w:pStyle w:val="TOC2"/>
        <w:tabs>
          <w:tab w:val="right" w:leader="dot" w:pos="8306"/>
        </w:tabs>
      </w:pPr>
      <w:hyperlink w:anchor="_Toc31571" w:history="1">
        <w:r>
          <w:rPr>
            <w:rFonts w:ascii="仿宋" w:eastAsia="仿宋" w:hAnsi="仿宋" w:cs="仿宋" w:hint="eastAsia"/>
            <w:lang w:eastAsia="zh-CN"/>
          </w:rPr>
          <w:t>(五)、选址综合评价</w:t>
        </w:r>
        <w:r>
          <w:tab/>
        </w:r>
        <w:r>
          <w:fldChar w:fldCharType="begin"/>
        </w:r>
        <w:r>
          <w:instrText xml:space="preserve"> PAGEREF _Toc31571 \h </w:instrText>
        </w:r>
        <w:r>
          <w:fldChar w:fldCharType="separate"/>
        </w:r>
        <w:r>
          <w:t>14</w:t>
        </w:r>
        <w:r>
          <w:fldChar w:fldCharType="end"/>
        </w:r>
      </w:hyperlink>
    </w:p>
    <w:p>
      <w:pPr>
        <w:pStyle w:val="TOC1"/>
        <w:tabs>
          <w:tab w:val="right" w:leader="dot" w:pos="8306"/>
        </w:tabs>
      </w:pPr>
      <w:hyperlink w:anchor="_Toc31875" w:history="1">
        <w:r>
          <w:rPr>
            <w:rFonts w:ascii="仿宋" w:eastAsia="仿宋" w:hAnsi="仿宋" w:cs="仿宋" w:hint="eastAsia"/>
            <w:lang w:eastAsia="zh-CN"/>
          </w:rPr>
          <w:t>五、动物原药项目可持续发展</w:t>
        </w:r>
        <w:r>
          <w:tab/>
        </w:r>
        <w:r>
          <w:fldChar w:fldCharType="begin"/>
        </w:r>
        <w:r>
          <w:instrText xml:space="preserve"> PAGEREF _Toc31875 \h </w:instrText>
        </w:r>
        <w:r>
          <w:fldChar w:fldCharType="separate"/>
        </w:r>
        <w:r>
          <w:t>15</w:t>
        </w:r>
        <w:r>
          <w:fldChar w:fldCharType="end"/>
        </w:r>
      </w:hyperlink>
    </w:p>
    <w:p>
      <w:pPr>
        <w:pStyle w:val="TOC2"/>
        <w:tabs>
          <w:tab w:val="right" w:leader="dot" w:pos="8306"/>
        </w:tabs>
      </w:pPr>
      <w:hyperlink w:anchor="_Toc8520" w:history="1">
        <w:r>
          <w:rPr>
            <w:rFonts w:ascii="仿宋" w:eastAsia="仿宋" w:hAnsi="仿宋" w:cs="仿宋" w:hint="eastAsia"/>
            <w:lang w:eastAsia="zh-CN"/>
          </w:rPr>
          <w:t>(一)、可持续战略与实践</w:t>
        </w:r>
        <w:r>
          <w:tab/>
        </w:r>
        <w:r>
          <w:fldChar w:fldCharType="begin"/>
        </w:r>
        <w:r>
          <w:instrText xml:space="preserve"> PAGEREF _Toc8520 \h </w:instrText>
        </w:r>
        <w:r>
          <w:fldChar w:fldCharType="separate"/>
        </w:r>
        <w:r>
          <w:t>15</w:t>
        </w:r>
        <w:r>
          <w:fldChar w:fldCharType="end"/>
        </w:r>
      </w:hyperlink>
    </w:p>
    <w:p>
      <w:pPr>
        <w:pStyle w:val="TOC2"/>
        <w:tabs>
          <w:tab w:val="right" w:leader="dot" w:pos="8306"/>
        </w:tabs>
      </w:pPr>
      <w:hyperlink w:anchor="_Toc5928" w:history="1">
        <w:r>
          <w:rPr>
            <w:rFonts w:ascii="仿宋" w:eastAsia="仿宋" w:hAnsi="仿宋" w:cs="仿宋" w:hint="eastAsia"/>
            <w:lang w:eastAsia="zh-CN"/>
          </w:rPr>
          <w:t>(二)、环保与社会责任</w:t>
        </w:r>
        <w:r>
          <w:tab/>
        </w:r>
        <w:r>
          <w:fldChar w:fldCharType="begin"/>
        </w:r>
        <w:r>
          <w:instrText xml:space="preserve"> PAGEREF _Toc5928 \h </w:instrText>
        </w:r>
        <w:r>
          <w:fldChar w:fldCharType="separate"/>
        </w:r>
        <w:r>
          <w:t>16</w:t>
        </w:r>
        <w:r>
          <w:fldChar w:fldCharType="end"/>
        </w:r>
      </w:hyperlink>
    </w:p>
    <w:p>
      <w:pPr>
        <w:pStyle w:val="TOC1"/>
        <w:tabs>
          <w:tab w:val="right" w:leader="dot" w:pos="8306"/>
        </w:tabs>
      </w:pPr>
      <w:hyperlink w:anchor="_Toc12651" w:history="1">
        <w:r>
          <w:rPr>
            <w:rFonts w:ascii="仿宋" w:eastAsia="仿宋" w:hAnsi="仿宋" w:cs="仿宋" w:hint="eastAsia"/>
            <w:lang w:eastAsia="zh-CN"/>
          </w:rPr>
          <w:t>六、市场分析、调研</w:t>
        </w:r>
        <w:r>
          <w:tab/>
        </w:r>
        <w:r>
          <w:fldChar w:fldCharType="begin"/>
        </w:r>
        <w:r>
          <w:instrText xml:space="preserve"> PAGEREF _Toc12651 \h </w:instrText>
        </w:r>
        <w:r>
          <w:fldChar w:fldCharType="separate"/>
        </w:r>
        <w:r>
          <w:t>17</w:t>
        </w:r>
        <w:r>
          <w:fldChar w:fldCharType="end"/>
        </w:r>
      </w:hyperlink>
    </w:p>
    <w:p>
      <w:pPr>
        <w:pStyle w:val="TOC2"/>
        <w:tabs>
          <w:tab w:val="right" w:leader="dot" w:pos="8306"/>
        </w:tabs>
      </w:pPr>
      <w:hyperlink w:anchor="_Toc13742" w:history="1">
        <w:r>
          <w:rPr>
            <w:rFonts w:ascii="仿宋" w:eastAsia="仿宋" w:hAnsi="仿宋" w:cs="仿宋" w:hint="eastAsia"/>
            <w:lang w:eastAsia="zh-CN"/>
          </w:rPr>
          <w:t>(一)、动物原药行业分析</w:t>
        </w:r>
        <w:r>
          <w:tab/>
        </w:r>
        <w:r>
          <w:fldChar w:fldCharType="begin"/>
        </w:r>
        <w:r>
          <w:instrText xml:space="preserve"> PAGEREF _Toc13742 \h </w:instrText>
        </w:r>
        <w:r>
          <w:fldChar w:fldCharType="separate"/>
        </w:r>
        <w:r>
          <w:t>17</w:t>
        </w:r>
        <w:r>
          <w:fldChar w:fldCharType="end"/>
        </w:r>
      </w:hyperlink>
    </w:p>
    <w:p>
      <w:pPr>
        <w:pStyle w:val="TOC2"/>
        <w:tabs>
          <w:tab w:val="right" w:leader="dot" w:pos="8306"/>
        </w:tabs>
      </w:pPr>
      <w:hyperlink w:anchor="_Toc7094" w:history="1">
        <w:r>
          <w:rPr>
            <w:rFonts w:ascii="仿宋" w:eastAsia="仿宋" w:hAnsi="仿宋" w:cs="仿宋" w:hint="eastAsia"/>
            <w:lang w:eastAsia="zh-CN"/>
          </w:rPr>
          <w:t>(二)、动物原药市场分析预测</w:t>
        </w:r>
        <w:r>
          <w:tab/>
        </w:r>
        <w:r>
          <w:fldChar w:fldCharType="begin"/>
        </w:r>
        <w:r>
          <w:instrText xml:space="preserve"> PAGEREF _Toc7094 \h </w:instrText>
        </w:r>
        <w:r>
          <w:fldChar w:fldCharType="separate"/>
        </w:r>
        <w:r>
          <w:t>18</w:t>
        </w:r>
        <w:r>
          <w:fldChar w:fldCharType="end"/>
        </w:r>
      </w:hyperlink>
    </w:p>
    <w:p>
      <w:pPr>
        <w:pStyle w:val="TOC1"/>
        <w:tabs>
          <w:tab w:val="right" w:leader="dot" w:pos="8306"/>
        </w:tabs>
      </w:pPr>
      <w:hyperlink w:anchor="_Toc3417" w:history="1">
        <w:r>
          <w:rPr>
            <w:rFonts w:ascii="仿宋" w:eastAsia="仿宋" w:hAnsi="仿宋" w:cs="仿宋" w:hint="eastAsia"/>
            <w:lang w:eastAsia="zh-CN"/>
          </w:rPr>
          <w:t>七、动物原药项目环境影响分析</w:t>
        </w:r>
        <w:r>
          <w:tab/>
        </w:r>
        <w:r>
          <w:fldChar w:fldCharType="begin"/>
        </w:r>
        <w:r>
          <w:instrText xml:space="preserve"> PAGEREF _Toc3417 \h </w:instrText>
        </w:r>
        <w:r>
          <w:fldChar w:fldCharType="separate"/>
        </w:r>
        <w:r>
          <w:t>19</w:t>
        </w:r>
        <w:r>
          <w:fldChar w:fldCharType="end"/>
        </w:r>
      </w:hyperlink>
    </w:p>
    <w:p>
      <w:pPr>
        <w:pStyle w:val="TOC2"/>
        <w:tabs>
          <w:tab w:val="right" w:leader="dot" w:pos="8306"/>
        </w:tabs>
      </w:pPr>
      <w:hyperlink w:anchor="_Toc6314" w:history="1">
        <w:r>
          <w:rPr>
            <w:rFonts w:ascii="仿宋" w:eastAsia="仿宋" w:hAnsi="仿宋" w:cs="仿宋" w:hint="eastAsia"/>
            <w:lang w:eastAsia="zh-CN"/>
          </w:rPr>
          <w:t>(一)、建设区域环境质量现状</w:t>
        </w:r>
        <w:r>
          <w:tab/>
        </w:r>
        <w:r>
          <w:fldChar w:fldCharType="begin"/>
        </w:r>
        <w:r>
          <w:instrText xml:space="preserve"> PAGEREF _Toc6314 \h </w:instrText>
        </w:r>
        <w:r>
          <w:fldChar w:fldCharType="separate"/>
        </w:r>
        <w:r>
          <w:t>19</w:t>
        </w:r>
        <w:r>
          <w:fldChar w:fldCharType="end"/>
        </w:r>
      </w:hyperlink>
    </w:p>
    <w:p>
      <w:pPr>
        <w:pStyle w:val="TOC2"/>
        <w:tabs>
          <w:tab w:val="right" w:leader="dot" w:pos="8306"/>
        </w:tabs>
      </w:pPr>
      <w:hyperlink w:anchor="_Toc13237" w:history="1">
        <w:r>
          <w:rPr>
            <w:rFonts w:ascii="仿宋" w:eastAsia="仿宋" w:hAnsi="仿宋" w:cs="仿宋" w:hint="eastAsia"/>
            <w:lang w:eastAsia="zh-CN"/>
          </w:rPr>
          <w:t>(二)、建设期环境保护</w:t>
        </w:r>
        <w:r>
          <w:tab/>
        </w:r>
        <w:r>
          <w:fldChar w:fldCharType="begin"/>
        </w:r>
        <w:r>
          <w:instrText xml:space="preserve"> PAGEREF _Toc13237 \h </w:instrText>
        </w:r>
        <w:r>
          <w:fldChar w:fldCharType="separate"/>
        </w:r>
        <w:r>
          <w:t>20</w:t>
        </w:r>
        <w:r>
          <w:fldChar w:fldCharType="end"/>
        </w:r>
      </w:hyperlink>
    </w:p>
    <w:p>
      <w:pPr>
        <w:pStyle w:val="TOC2"/>
        <w:tabs>
          <w:tab w:val="right" w:leader="dot" w:pos="8306"/>
        </w:tabs>
      </w:pPr>
      <w:hyperlink w:anchor="_Toc21134" w:history="1">
        <w:r>
          <w:rPr>
            <w:rFonts w:ascii="仿宋" w:eastAsia="仿宋" w:hAnsi="仿宋" w:cs="仿宋" w:hint="eastAsia"/>
            <w:lang w:eastAsia="zh-CN"/>
          </w:rPr>
          <w:t>(三)、运营期环境保护</w:t>
        </w:r>
        <w:r>
          <w:tab/>
        </w:r>
        <w:r>
          <w:fldChar w:fldCharType="begin"/>
        </w:r>
        <w:r>
          <w:instrText xml:space="preserve"> PAGEREF _Toc21134 \h </w:instrText>
        </w:r>
        <w:r>
          <w:fldChar w:fldCharType="separate"/>
        </w:r>
        <w:r>
          <w:t>21</w:t>
        </w:r>
        <w:r>
          <w:fldChar w:fldCharType="end"/>
        </w:r>
      </w:hyperlink>
    </w:p>
    <w:p>
      <w:pPr>
        <w:pStyle w:val="TOC2"/>
        <w:tabs>
          <w:tab w:val="right" w:leader="dot" w:pos="8306"/>
        </w:tabs>
      </w:pPr>
      <w:hyperlink w:anchor="_Toc29000" w:history="1">
        <w:r>
          <w:rPr>
            <w:rFonts w:ascii="仿宋" w:eastAsia="仿宋" w:hAnsi="仿宋" w:cs="仿宋" w:hint="eastAsia"/>
            <w:lang w:eastAsia="zh-CN"/>
          </w:rPr>
          <w:t>(四)、动物原药项目建设对区域经济的影响</w:t>
        </w:r>
        <w:r>
          <w:tab/>
        </w:r>
        <w:r>
          <w:fldChar w:fldCharType="begin"/>
        </w:r>
        <w:r>
          <w:instrText xml:space="preserve"> PAGEREF _Toc29000 \h </w:instrText>
        </w:r>
        <w:r>
          <w:fldChar w:fldCharType="separate"/>
        </w:r>
        <w:r>
          <w:t>23</w:t>
        </w:r>
        <w:r>
          <w:fldChar w:fldCharType="end"/>
        </w:r>
      </w:hyperlink>
    </w:p>
    <w:p>
      <w:pPr>
        <w:pStyle w:val="TOC2"/>
        <w:tabs>
          <w:tab w:val="right" w:leader="dot" w:pos="8306"/>
        </w:tabs>
      </w:pPr>
      <w:hyperlink w:anchor="_Toc443" w:history="1">
        <w:r>
          <w:rPr>
            <w:rFonts w:ascii="仿宋" w:eastAsia="仿宋" w:hAnsi="仿宋" w:cs="仿宋" w:hint="eastAsia"/>
            <w:lang w:eastAsia="zh-CN"/>
          </w:rPr>
          <w:t>(五)、废弃物处理</w:t>
        </w:r>
        <w:r>
          <w:tab/>
        </w:r>
        <w:r>
          <w:fldChar w:fldCharType="begin"/>
        </w:r>
        <w:r>
          <w:instrText xml:space="preserve"> PAGEREF _Toc443 \h </w:instrText>
        </w:r>
        <w:r>
          <w:fldChar w:fldCharType="separate"/>
        </w:r>
        <w:r>
          <w:t>24</w:t>
        </w:r>
        <w:r>
          <w:fldChar w:fldCharType="end"/>
        </w:r>
      </w:hyperlink>
    </w:p>
    <w:p>
      <w:pPr>
        <w:pStyle w:val="TOC2"/>
        <w:tabs>
          <w:tab w:val="right" w:leader="dot" w:pos="8306"/>
        </w:tabs>
      </w:pPr>
      <w:hyperlink w:anchor="_Toc12077" w:history="1">
        <w:r>
          <w:rPr>
            <w:rFonts w:ascii="仿宋" w:eastAsia="仿宋" w:hAnsi="仿宋" w:cs="仿宋" w:hint="eastAsia"/>
            <w:lang w:eastAsia="zh-CN"/>
          </w:rPr>
          <w:t>(六)、特殊环境影响分析</w:t>
        </w:r>
        <w:r>
          <w:tab/>
        </w:r>
        <w:r>
          <w:fldChar w:fldCharType="begin"/>
        </w:r>
        <w:r>
          <w:instrText xml:space="preserve"> PAGEREF _Toc12077 \h </w:instrText>
        </w:r>
        <w:r>
          <w:fldChar w:fldCharType="separate"/>
        </w:r>
        <w:r>
          <w:t>26</w:t>
        </w:r>
        <w:r>
          <w:fldChar w:fldCharType="end"/>
        </w:r>
      </w:hyperlink>
    </w:p>
    <w:p>
      <w:pPr>
        <w:pStyle w:val="TOC2"/>
        <w:tabs>
          <w:tab w:val="right" w:leader="dot" w:pos="8306"/>
        </w:tabs>
      </w:pPr>
      <w:hyperlink w:anchor="_Toc23653" w:history="1">
        <w:r>
          <w:rPr>
            <w:rFonts w:ascii="仿宋" w:eastAsia="仿宋" w:hAnsi="仿宋" w:cs="仿宋" w:hint="eastAsia"/>
            <w:lang w:eastAsia="zh-CN"/>
          </w:rPr>
          <w:t>(七)、清洁生产</w:t>
        </w:r>
        <w:r>
          <w:tab/>
        </w:r>
        <w:r>
          <w:fldChar w:fldCharType="begin"/>
        </w:r>
        <w:r>
          <w:instrText xml:space="preserve"> PAGEREF _Toc23653 \h </w:instrText>
        </w:r>
        <w:r>
          <w:fldChar w:fldCharType="separate"/>
        </w:r>
        <w:r>
          <w:t>27</w:t>
        </w:r>
        <w:r>
          <w:fldChar w:fldCharType="end"/>
        </w:r>
      </w:hyperlink>
    </w:p>
    <w:p>
      <w:pPr>
        <w:pStyle w:val="TOC2"/>
        <w:tabs>
          <w:tab w:val="right" w:leader="dot" w:pos="8306"/>
        </w:tabs>
      </w:pPr>
      <w:hyperlink w:anchor="_Toc32326" w:history="1">
        <w:r>
          <w:rPr>
            <w:rFonts w:ascii="仿宋" w:eastAsia="仿宋" w:hAnsi="仿宋" w:cs="仿宋" w:hint="eastAsia"/>
            <w:lang w:eastAsia="zh-CN"/>
          </w:rPr>
          <w:t>(八)、环境保护综合评价</w:t>
        </w:r>
        <w:r>
          <w:tab/>
        </w:r>
        <w:r>
          <w:fldChar w:fldCharType="begin"/>
        </w:r>
        <w:r>
          <w:instrText xml:space="preserve"> PAGEREF _Toc32326 \h </w:instrText>
        </w:r>
        <w:r>
          <w:fldChar w:fldCharType="separate"/>
        </w:r>
        <w:r>
          <w:t>28</w:t>
        </w:r>
        <w:r>
          <w:fldChar w:fldCharType="end"/>
        </w:r>
      </w:hyperlink>
    </w:p>
    <w:p>
      <w:pPr>
        <w:pStyle w:val="TOC1"/>
        <w:tabs>
          <w:tab w:val="right" w:leader="dot" w:pos="8306"/>
        </w:tabs>
      </w:pPr>
      <w:hyperlink w:anchor="_Toc32118" w:history="1">
        <w:r>
          <w:rPr>
            <w:rFonts w:ascii="仿宋" w:eastAsia="仿宋" w:hAnsi="仿宋" w:cs="仿宋" w:hint="eastAsia"/>
            <w:lang w:eastAsia="zh-CN"/>
          </w:rPr>
          <w:t>八、动物原药项目社会影响</w:t>
        </w:r>
        <w:r>
          <w:tab/>
        </w:r>
        <w:r>
          <w:fldChar w:fldCharType="begin"/>
        </w:r>
        <w:r>
          <w:instrText xml:space="preserve"> PAGEREF _Toc32118 \h </w:instrText>
        </w:r>
        <w:r>
          <w:fldChar w:fldCharType="separate"/>
        </w:r>
        <w:r>
          <w:t>29</w:t>
        </w:r>
        <w:r>
          <w:fldChar w:fldCharType="end"/>
        </w:r>
      </w:hyperlink>
    </w:p>
    <w:p>
      <w:pPr>
        <w:pStyle w:val="TOC2"/>
        <w:tabs>
          <w:tab w:val="right" w:leader="dot" w:pos="8306"/>
        </w:tabs>
      </w:pPr>
      <w:hyperlink w:anchor="_Toc27931" w:history="1">
        <w:r>
          <w:rPr>
            <w:rFonts w:ascii="仿宋" w:eastAsia="仿宋" w:hAnsi="仿宋" w:cs="仿宋" w:hint="eastAsia"/>
            <w:lang w:eastAsia="zh-CN"/>
          </w:rPr>
          <w:t>(一)、社会责任与义务</w:t>
        </w:r>
        <w:r>
          <w:tab/>
        </w:r>
        <w:r>
          <w:fldChar w:fldCharType="begin"/>
        </w:r>
        <w:r>
          <w:instrText xml:space="preserve"> PAGEREF _Toc27931 \h </w:instrText>
        </w:r>
        <w:r>
          <w:fldChar w:fldCharType="separate"/>
        </w:r>
        <w:r>
          <w:t>29</w:t>
        </w:r>
        <w:r>
          <w:fldChar w:fldCharType="end"/>
        </w:r>
      </w:hyperlink>
    </w:p>
    <w:p>
      <w:pPr>
        <w:pStyle w:val="TOC2"/>
        <w:tabs>
          <w:tab w:val="right" w:leader="dot" w:pos="8306"/>
        </w:tabs>
      </w:pPr>
      <w:hyperlink w:anchor="_Toc17273" w:history="1">
        <w:r>
          <w:rPr>
            <w:rFonts w:ascii="仿宋" w:eastAsia="仿宋" w:hAnsi="仿宋" w:cs="仿宋" w:hint="eastAsia"/>
            <w:lang w:eastAsia="zh-CN"/>
          </w:rPr>
          <w:t>(二)、社会参与与沟通</w:t>
        </w:r>
        <w:r>
          <w:tab/>
        </w:r>
        <w:r>
          <w:fldChar w:fldCharType="begin"/>
        </w:r>
        <w:r>
          <w:instrText xml:space="preserve"> PAGEREF _Toc17273 \h </w:instrText>
        </w:r>
        <w:r>
          <w:fldChar w:fldCharType="separate"/>
        </w:r>
        <w:r>
          <w:t>30</w:t>
        </w:r>
        <w:r>
          <w:fldChar w:fldCharType="end"/>
        </w:r>
      </w:hyperlink>
    </w:p>
    <w:p>
      <w:pPr>
        <w:pStyle w:val="TOC1"/>
        <w:tabs>
          <w:tab w:val="right" w:leader="dot" w:pos="8306"/>
        </w:tabs>
      </w:pPr>
      <w:hyperlink w:anchor="_Toc18858" w:history="1">
        <w:r>
          <w:rPr>
            <w:rFonts w:ascii="仿宋" w:eastAsia="仿宋" w:hAnsi="仿宋" w:cs="仿宋" w:hint="eastAsia"/>
            <w:lang w:eastAsia="zh-CN"/>
          </w:rPr>
          <w:t>九、动物原药项目人力资源培养与发展</w:t>
        </w:r>
        <w:r>
          <w:tab/>
        </w:r>
        <w:r>
          <w:fldChar w:fldCharType="begin"/>
        </w:r>
        <w:r>
          <w:instrText xml:space="preserve"> PAGEREF _Toc18858 \h </w:instrText>
        </w:r>
        <w:r>
          <w:fldChar w:fldCharType="separate"/>
        </w:r>
        <w:r>
          <w:t>31</w:t>
        </w:r>
        <w:r>
          <w:fldChar w:fldCharType="end"/>
        </w:r>
      </w:hyperlink>
    </w:p>
    <w:p>
      <w:pPr>
        <w:pStyle w:val="TOC2"/>
        <w:tabs>
          <w:tab w:val="right" w:leader="dot" w:pos="8306"/>
        </w:tabs>
      </w:pPr>
      <w:hyperlink w:anchor="_Toc28584" w:history="1">
        <w:r>
          <w:rPr>
            <w:rFonts w:ascii="仿宋" w:eastAsia="仿宋" w:hAnsi="仿宋" w:cs="仿宋" w:hint="eastAsia"/>
            <w:lang w:eastAsia="zh-CN"/>
          </w:rPr>
          <w:t>(一)、人才需求与规划</w:t>
        </w:r>
        <w:r>
          <w:tab/>
        </w:r>
        <w:r>
          <w:fldChar w:fldCharType="begin"/>
        </w:r>
        <w:r>
          <w:instrText xml:space="preserve"> PAGEREF _Toc28584 \h </w:instrText>
        </w:r>
        <w:r>
          <w:fldChar w:fldCharType="separate"/>
        </w:r>
        <w:r>
          <w:t>31</w:t>
        </w:r>
        <w:r>
          <w:fldChar w:fldCharType="end"/>
        </w:r>
      </w:hyperlink>
    </w:p>
    <w:p>
      <w:pPr>
        <w:pStyle w:val="TOC2"/>
        <w:tabs>
          <w:tab w:val="right" w:leader="dot" w:pos="8306"/>
        </w:tabs>
      </w:pPr>
      <w:hyperlink w:anchor="_Toc5805" w:history="1">
        <w:r>
          <w:rPr>
            <w:rFonts w:ascii="仿宋" w:eastAsia="仿宋" w:hAnsi="仿宋" w:cs="仿宋" w:hint="eastAsia"/>
            <w:lang w:eastAsia="zh-CN"/>
          </w:rPr>
          <w:t>(二)、培训与发展计划</w:t>
        </w:r>
        <w:r>
          <w:tab/>
        </w:r>
        <w:r>
          <w:fldChar w:fldCharType="begin"/>
        </w:r>
        <w:r>
          <w:instrText xml:space="preserve"> PAGEREF _Toc5805 \h </w:instrText>
        </w:r>
        <w:r>
          <w:fldChar w:fldCharType="separate"/>
        </w:r>
        <w:r>
          <w:t>31</w:t>
        </w:r>
        <w:r>
          <w:fldChar w:fldCharType="end"/>
        </w:r>
      </w:hyperlink>
    </w:p>
    <w:p>
      <w:pPr>
        <w:pStyle w:val="TOC1"/>
        <w:tabs>
          <w:tab w:val="right" w:leader="dot" w:pos="8306"/>
        </w:tabs>
      </w:pPr>
      <w:hyperlink w:anchor="_Toc20117" w:history="1">
        <w:r>
          <w:rPr>
            <w:rFonts w:ascii="仿宋" w:eastAsia="仿宋" w:hAnsi="仿宋" w:cs="仿宋" w:hint="eastAsia"/>
            <w:lang w:eastAsia="zh-CN"/>
          </w:rPr>
          <w:t>十、动物原药项目人力资源管理</w:t>
        </w:r>
        <w:r>
          <w:tab/>
        </w:r>
        <w:r>
          <w:fldChar w:fldCharType="begin"/>
        </w:r>
        <w:r>
          <w:instrText xml:space="preserve"> PAGEREF _Toc20117 \h </w:instrText>
        </w:r>
        <w:r>
          <w:fldChar w:fldCharType="separate"/>
        </w:r>
        <w:r>
          <w:t>32</w:t>
        </w:r>
        <w:r>
          <w:fldChar w:fldCharType="end"/>
        </w:r>
      </w:hyperlink>
    </w:p>
    <w:p>
      <w:pPr>
        <w:pStyle w:val="TOC2"/>
        <w:tabs>
          <w:tab w:val="right" w:leader="dot" w:pos="8306"/>
        </w:tabs>
      </w:pPr>
      <w:hyperlink w:anchor="_Toc30756" w:history="1">
        <w:r>
          <w:rPr>
            <w:rFonts w:ascii="仿宋" w:eastAsia="仿宋" w:hAnsi="仿宋" w:cs="仿宋" w:hint="eastAsia"/>
            <w:lang w:eastAsia="zh-CN"/>
          </w:rPr>
          <w:t>(一)、建立健全的预算管理制度</w:t>
        </w:r>
        <w:r>
          <w:tab/>
        </w:r>
        <w:r>
          <w:fldChar w:fldCharType="begin"/>
        </w:r>
        <w:r>
          <w:instrText xml:space="preserve"> PAGEREF _Toc30756 \h </w:instrText>
        </w:r>
        <w:r>
          <w:fldChar w:fldCharType="separate"/>
        </w:r>
        <w:r>
          <w:t>32</w:t>
        </w:r>
        <w:r>
          <w:fldChar w:fldCharType="end"/>
        </w:r>
      </w:hyperlink>
    </w:p>
    <w:p>
      <w:pPr>
        <w:pStyle w:val="TOC2"/>
        <w:tabs>
          <w:tab w:val="right" w:leader="dot" w:pos="8306"/>
        </w:tabs>
      </w:pPr>
      <w:hyperlink w:anchor="_Toc16146" w:history="1">
        <w:r>
          <w:rPr>
            <w:rFonts w:ascii="仿宋" w:eastAsia="仿宋" w:hAnsi="仿宋" w:cs="仿宋" w:hint="eastAsia"/>
            <w:lang w:eastAsia="zh-CN"/>
          </w:rPr>
          <w:t>(二)、加强资金流动监控</w:t>
        </w:r>
        <w:r>
          <w:tab/>
        </w:r>
        <w:r>
          <w:fldChar w:fldCharType="begin"/>
        </w:r>
        <w:r>
          <w:instrText xml:space="preserve"> PAGEREF _Toc16146 \h </w:instrText>
        </w:r>
        <w:r>
          <w:fldChar w:fldCharType="separate"/>
        </w:r>
        <w:r>
          <w:t>34</w:t>
        </w:r>
        <w:r>
          <w:fldChar w:fldCharType="end"/>
        </w:r>
      </w:hyperlink>
    </w:p>
    <w:p>
      <w:pPr>
        <w:pStyle w:val="TOC2"/>
        <w:tabs>
          <w:tab w:val="right" w:leader="dot" w:pos="8306"/>
        </w:tabs>
      </w:pPr>
      <w:hyperlink w:anchor="_Toc14632" w:history="1">
        <w:r>
          <w:rPr>
            <w:rFonts w:ascii="仿宋" w:eastAsia="仿宋" w:hAnsi="仿宋" w:cs="仿宋" w:hint="eastAsia"/>
            <w:lang w:eastAsia="zh-CN"/>
          </w:rPr>
          <w:t>(三)、制定完善的风险控制机制</w:t>
        </w:r>
        <w:r>
          <w:tab/>
        </w:r>
        <w:r>
          <w:fldChar w:fldCharType="begin"/>
        </w:r>
        <w:r>
          <w:instrText xml:space="preserve"> PAGEREF _Toc14632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789" w:history="1">
        <w:r>
          <w:rPr>
            <w:rFonts w:ascii="仿宋" w:eastAsia="仿宋" w:hAnsi="仿宋" w:cs="仿宋" w:hint="eastAsia"/>
            <w:lang w:eastAsia="zh-CN"/>
          </w:rPr>
          <w:t>(四)、优化成本管理</w:t>
        </w:r>
        <w:r>
          <w:tab/>
        </w:r>
        <w:r>
          <w:fldChar w:fldCharType="begin"/>
        </w:r>
        <w:r>
          <w:instrText xml:space="preserve"> PAGEREF _Toc20789 \h </w:instrText>
        </w:r>
        <w:r>
          <w:fldChar w:fldCharType="separate"/>
        </w:r>
        <w:r>
          <w:t>36</w:t>
        </w:r>
        <w:r>
          <w:fldChar w:fldCharType="end"/>
        </w:r>
      </w:hyperlink>
    </w:p>
    <w:p>
      <w:pPr>
        <w:pStyle w:val="TOC1"/>
        <w:tabs>
          <w:tab w:val="right" w:leader="dot" w:pos="8306"/>
        </w:tabs>
      </w:pPr>
      <w:hyperlink w:anchor="_Toc23886" w:history="1">
        <w:r>
          <w:rPr>
            <w:rFonts w:ascii="仿宋" w:eastAsia="仿宋" w:hAnsi="仿宋" w:cs="仿宋" w:hint="eastAsia"/>
            <w:lang w:eastAsia="zh-CN"/>
          </w:rPr>
          <w:t>十一、动物原药项目创新与研发</w:t>
        </w:r>
        <w:r>
          <w:tab/>
        </w:r>
        <w:r>
          <w:fldChar w:fldCharType="begin"/>
        </w:r>
        <w:r>
          <w:instrText xml:space="preserve"> PAGEREF _Toc23886 \h </w:instrText>
        </w:r>
        <w:r>
          <w:fldChar w:fldCharType="separate"/>
        </w:r>
        <w:r>
          <w:t>37</w:t>
        </w:r>
        <w:r>
          <w:fldChar w:fldCharType="end"/>
        </w:r>
      </w:hyperlink>
    </w:p>
    <w:p>
      <w:pPr>
        <w:pStyle w:val="TOC2"/>
        <w:tabs>
          <w:tab w:val="right" w:leader="dot" w:pos="8306"/>
        </w:tabs>
      </w:pPr>
      <w:hyperlink w:anchor="_Toc18100" w:history="1">
        <w:r>
          <w:rPr>
            <w:rFonts w:ascii="仿宋" w:eastAsia="仿宋" w:hAnsi="仿宋" w:cs="仿宋" w:hint="eastAsia"/>
            <w:lang w:eastAsia="zh-CN"/>
          </w:rPr>
          <w:t>(一)、创新策略与方向</w:t>
        </w:r>
        <w:r>
          <w:tab/>
        </w:r>
        <w:r>
          <w:fldChar w:fldCharType="begin"/>
        </w:r>
        <w:r>
          <w:instrText xml:space="preserve"> PAGEREF _Toc18100 \h </w:instrText>
        </w:r>
        <w:r>
          <w:fldChar w:fldCharType="separate"/>
        </w:r>
        <w:r>
          <w:t>37</w:t>
        </w:r>
        <w:r>
          <w:fldChar w:fldCharType="end"/>
        </w:r>
      </w:hyperlink>
    </w:p>
    <w:p>
      <w:pPr>
        <w:pStyle w:val="TOC2"/>
        <w:tabs>
          <w:tab w:val="right" w:leader="dot" w:pos="8306"/>
        </w:tabs>
      </w:pPr>
      <w:hyperlink w:anchor="_Toc546" w:history="1">
        <w:r>
          <w:rPr>
            <w:rFonts w:ascii="仿宋" w:eastAsia="仿宋" w:hAnsi="仿宋" w:cs="仿宋" w:hint="eastAsia"/>
            <w:lang w:eastAsia="zh-CN"/>
          </w:rPr>
          <w:t>(二)、研发规划与投入</w:t>
        </w:r>
        <w:r>
          <w:tab/>
        </w:r>
        <w:r>
          <w:fldChar w:fldCharType="begin"/>
        </w:r>
        <w:r>
          <w:instrText xml:space="preserve"> PAGEREF _Toc546 \h </w:instrText>
        </w:r>
        <w:r>
          <w:fldChar w:fldCharType="separate"/>
        </w:r>
        <w:r>
          <w:t>39</w:t>
        </w:r>
        <w:r>
          <w:fldChar w:fldCharType="end"/>
        </w:r>
      </w:hyperlink>
    </w:p>
    <w:p>
      <w:pPr>
        <w:pStyle w:val="TOC1"/>
        <w:tabs>
          <w:tab w:val="right" w:leader="dot" w:pos="8306"/>
        </w:tabs>
      </w:pPr>
      <w:hyperlink w:anchor="_Toc18155" w:history="1">
        <w:r>
          <w:rPr>
            <w:rFonts w:ascii="仿宋" w:eastAsia="仿宋" w:hAnsi="仿宋" w:cs="仿宋" w:hint="eastAsia"/>
            <w:lang w:eastAsia="zh-CN"/>
          </w:rPr>
          <w:t>十二、动物原药项目投资规划</w:t>
        </w:r>
        <w:r>
          <w:tab/>
        </w:r>
        <w:r>
          <w:fldChar w:fldCharType="begin"/>
        </w:r>
        <w:r>
          <w:instrText xml:space="preserve"> PAGEREF _Toc18155 \h </w:instrText>
        </w:r>
        <w:r>
          <w:fldChar w:fldCharType="separate"/>
        </w:r>
        <w:r>
          <w:t>40</w:t>
        </w:r>
        <w:r>
          <w:fldChar w:fldCharType="end"/>
        </w:r>
      </w:hyperlink>
    </w:p>
    <w:p>
      <w:pPr>
        <w:pStyle w:val="TOC2"/>
        <w:tabs>
          <w:tab w:val="right" w:leader="dot" w:pos="8306"/>
        </w:tabs>
      </w:pPr>
      <w:hyperlink w:anchor="_Toc14724" w:history="1">
        <w:r>
          <w:rPr>
            <w:rFonts w:ascii="仿宋" w:eastAsia="仿宋" w:hAnsi="仿宋" w:cs="仿宋" w:hint="eastAsia"/>
            <w:lang w:eastAsia="zh-CN"/>
          </w:rPr>
          <w:t>(一)、动物原药项目总投资估算</w:t>
        </w:r>
        <w:r>
          <w:tab/>
        </w:r>
        <w:r>
          <w:fldChar w:fldCharType="begin"/>
        </w:r>
        <w:r>
          <w:instrText xml:space="preserve"> PAGEREF _Toc14724 \h </w:instrText>
        </w:r>
        <w:r>
          <w:fldChar w:fldCharType="separate"/>
        </w:r>
        <w:r>
          <w:t>40</w:t>
        </w:r>
        <w:r>
          <w:fldChar w:fldCharType="end"/>
        </w:r>
      </w:hyperlink>
    </w:p>
    <w:p>
      <w:pPr>
        <w:pStyle w:val="TOC2"/>
        <w:tabs>
          <w:tab w:val="right" w:leader="dot" w:pos="8306"/>
        </w:tabs>
      </w:pPr>
      <w:hyperlink w:anchor="_Toc27723" w:history="1">
        <w:r>
          <w:rPr>
            <w:rFonts w:ascii="仿宋" w:eastAsia="仿宋" w:hAnsi="仿宋" w:cs="仿宋" w:hint="eastAsia"/>
            <w:lang w:eastAsia="zh-CN"/>
          </w:rPr>
          <w:t>(二)、资金筹措</w:t>
        </w:r>
        <w:r>
          <w:tab/>
        </w:r>
        <w:r>
          <w:fldChar w:fldCharType="begin"/>
        </w:r>
        <w:r>
          <w:instrText xml:space="preserve"> PAGEREF _Toc27723 \h </w:instrText>
        </w:r>
        <w:r>
          <w:fldChar w:fldCharType="separate"/>
        </w:r>
        <w:r>
          <w:t>42</w:t>
        </w:r>
        <w:r>
          <w:fldChar w:fldCharType="end"/>
        </w:r>
      </w:hyperlink>
    </w:p>
    <w:p>
      <w:pPr>
        <w:pStyle w:val="TOC1"/>
        <w:tabs>
          <w:tab w:val="right" w:leader="dot" w:pos="8306"/>
        </w:tabs>
      </w:pPr>
      <w:hyperlink w:anchor="_Toc3057" w:history="1">
        <w:r>
          <w:rPr>
            <w:rFonts w:ascii="仿宋" w:eastAsia="仿宋" w:hAnsi="仿宋" w:cs="仿宋" w:hint="eastAsia"/>
            <w:lang w:eastAsia="zh-CN"/>
          </w:rPr>
          <w:t>十三、风险识别与分类</w:t>
        </w:r>
        <w:r>
          <w:tab/>
        </w:r>
        <w:r>
          <w:fldChar w:fldCharType="begin"/>
        </w:r>
        <w:r>
          <w:instrText xml:space="preserve"> PAGEREF _Toc3057 \h </w:instrText>
        </w:r>
        <w:r>
          <w:fldChar w:fldCharType="separate"/>
        </w:r>
        <w:r>
          <w:t>42</w:t>
        </w:r>
        <w:r>
          <w:fldChar w:fldCharType="end"/>
        </w:r>
      </w:hyperlink>
    </w:p>
    <w:p>
      <w:pPr>
        <w:pStyle w:val="TOC2"/>
        <w:tabs>
          <w:tab w:val="right" w:leader="dot" w:pos="8306"/>
        </w:tabs>
      </w:pPr>
      <w:hyperlink w:anchor="_Toc15873" w:history="1">
        <w:r>
          <w:rPr>
            <w:rFonts w:ascii="仿宋" w:eastAsia="仿宋" w:hAnsi="仿宋" w:cs="仿宋" w:hint="eastAsia"/>
            <w:lang w:eastAsia="zh-CN"/>
          </w:rPr>
          <w:t>(一)、风险识别</w:t>
        </w:r>
        <w:r>
          <w:tab/>
        </w:r>
        <w:r>
          <w:fldChar w:fldCharType="begin"/>
        </w:r>
        <w:r>
          <w:instrText xml:space="preserve"> PAGEREF _Toc15873 \h </w:instrText>
        </w:r>
        <w:r>
          <w:fldChar w:fldCharType="separate"/>
        </w:r>
        <w:r>
          <w:t>42</w:t>
        </w:r>
        <w:r>
          <w:fldChar w:fldCharType="end"/>
        </w:r>
      </w:hyperlink>
    </w:p>
    <w:p>
      <w:pPr>
        <w:pStyle w:val="TOC2"/>
        <w:tabs>
          <w:tab w:val="right" w:leader="dot" w:pos="8306"/>
        </w:tabs>
      </w:pPr>
      <w:hyperlink w:anchor="_Toc2550" w:history="1">
        <w:r>
          <w:rPr>
            <w:rFonts w:ascii="仿宋" w:eastAsia="仿宋" w:hAnsi="仿宋" w:cs="仿宋" w:hint="eastAsia"/>
            <w:lang w:eastAsia="zh-CN"/>
          </w:rPr>
          <w:t>(二)、风险分类</w:t>
        </w:r>
        <w:r>
          <w:tab/>
        </w:r>
        <w:r>
          <w:fldChar w:fldCharType="begin"/>
        </w:r>
        <w:r>
          <w:instrText xml:space="preserve"> PAGEREF _Toc2550 \h </w:instrText>
        </w:r>
        <w:r>
          <w:fldChar w:fldCharType="separate"/>
        </w:r>
        <w:r>
          <w:t>44</w:t>
        </w:r>
        <w:r>
          <w:fldChar w:fldCharType="end"/>
        </w:r>
      </w:hyperlink>
    </w:p>
    <w:p>
      <w:pPr>
        <w:pStyle w:val="TOC1"/>
        <w:tabs>
          <w:tab w:val="right" w:leader="dot" w:pos="8306"/>
        </w:tabs>
      </w:pPr>
      <w:hyperlink w:anchor="_Toc24" w:history="1">
        <w:r>
          <w:rPr>
            <w:rFonts w:ascii="仿宋" w:eastAsia="仿宋" w:hAnsi="仿宋" w:cs="仿宋" w:hint="eastAsia"/>
            <w:lang w:eastAsia="zh-CN"/>
          </w:rPr>
          <w:t>十四、质量管理体系</w:t>
        </w:r>
        <w:r>
          <w:tab/>
        </w:r>
        <w:r>
          <w:fldChar w:fldCharType="begin"/>
        </w:r>
        <w:r>
          <w:instrText xml:space="preserve"> PAGEREF _Toc24 \h </w:instrText>
        </w:r>
        <w:r>
          <w:fldChar w:fldCharType="separate"/>
        </w:r>
        <w:r>
          <w:t>45</w:t>
        </w:r>
        <w:r>
          <w:fldChar w:fldCharType="end"/>
        </w:r>
      </w:hyperlink>
    </w:p>
    <w:p>
      <w:pPr>
        <w:pStyle w:val="TOC2"/>
        <w:tabs>
          <w:tab w:val="right" w:leader="dot" w:pos="8306"/>
        </w:tabs>
      </w:pPr>
      <w:hyperlink w:anchor="_Toc20067" w:history="1">
        <w:r>
          <w:rPr>
            <w:rFonts w:ascii="仿宋" w:eastAsia="仿宋" w:hAnsi="仿宋" w:cs="仿宋" w:hint="eastAsia"/>
            <w:lang w:eastAsia="zh-CN"/>
          </w:rPr>
          <w:t>(一)、质量目标与方针</w:t>
        </w:r>
        <w:r>
          <w:tab/>
        </w:r>
        <w:r>
          <w:fldChar w:fldCharType="begin"/>
        </w:r>
        <w:r>
          <w:instrText xml:space="preserve"> PAGEREF _Toc20067 \h </w:instrText>
        </w:r>
        <w:r>
          <w:fldChar w:fldCharType="separate"/>
        </w:r>
        <w:r>
          <w:t>45</w:t>
        </w:r>
        <w:r>
          <w:fldChar w:fldCharType="end"/>
        </w:r>
      </w:hyperlink>
    </w:p>
    <w:p>
      <w:pPr>
        <w:pStyle w:val="TOC2"/>
        <w:tabs>
          <w:tab w:val="right" w:leader="dot" w:pos="8306"/>
        </w:tabs>
      </w:pPr>
      <w:hyperlink w:anchor="_Toc21856" w:history="1">
        <w:r>
          <w:rPr>
            <w:rFonts w:ascii="仿宋" w:eastAsia="仿宋" w:hAnsi="仿宋" w:cs="仿宋" w:hint="eastAsia"/>
            <w:lang w:eastAsia="zh-CN"/>
          </w:rPr>
          <w:t>(二)、质量管理责任</w:t>
        </w:r>
        <w:r>
          <w:tab/>
        </w:r>
        <w:r>
          <w:fldChar w:fldCharType="begin"/>
        </w:r>
        <w:r>
          <w:instrText xml:space="preserve"> PAGEREF _Toc21856 \h </w:instrText>
        </w:r>
        <w:r>
          <w:fldChar w:fldCharType="separate"/>
        </w:r>
        <w:r>
          <w:t>46</w:t>
        </w:r>
        <w:r>
          <w:fldChar w:fldCharType="end"/>
        </w:r>
      </w:hyperlink>
    </w:p>
    <w:p>
      <w:pPr>
        <w:pStyle w:val="TOC2"/>
        <w:tabs>
          <w:tab w:val="right" w:leader="dot" w:pos="8306"/>
        </w:tabs>
      </w:pPr>
      <w:hyperlink w:anchor="_Toc7931" w:history="1">
        <w:r>
          <w:rPr>
            <w:rFonts w:ascii="仿宋" w:eastAsia="仿宋" w:hAnsi="仿宋" w:cs="仿宋" w:hint="eastAsia"/>
            <w:lang w:eastAsia="zh-CN"/>
          </w:rPr>
          <w:t>(三)、质量管理体系文件</w:t>
        </w:r>
        <w:r>
          <w:tab/>
        </w:r>
        <w:r>
          <w:fldChar w:fldCharType="begin"/>
        </w:r>
        <w:r>
          <w:instrText xml:space="preserve"> PAGEREF _Toc7931 \h </w:instrText>
        </w:r>
        <w:r>
          <w:fldChar w:fldCharType="separate"/>
        </w:r>
        <w:r>
          <w:t>48</w:t>
        </w:r>
        <w:r>
          <w:fldChar w:fldCharType="end"/>
        </w:r>
      </w:hyperlink>
    </w:p>
    <w:p>
      <w:pPr>
        <w:pStyle w:val="TOC2"/>
        <w:tabs>
          <w:tab w:val="right" w:leader="dot" w:pos="8306"/>
        </w:tabs>
      </w:pPr>
      <w:hyperlink w:anchor="_Toc18915" w:history="1">
        <w:r>
          <w:rPr>
            <w:rFonts w:ascii="仿宋" w:eastAsia="仿宋" w:hAnsi="仿宋" w:cs="仿宋" w:hint="eastAsia"/>
            <w:lang w:eastAsia="zh-CN"/>
          </w:rPr>
          <w:t>(四)、质量培训与教育</w:t>
        </w:r>
        <w:r>
          <w:tab/>
        </w:r>
        <w:r>
          <w:fldChar w:fldCharType="begin"/>
        </w:r>
        <w:r>
          <w:instrText xml:space="preserve"> PAGEREF _Toc18915 \h </w:instrText>
        </w:r>
        <w:r>
          <w:fldChar w:fldCharType="separate"/>
        </w:r>
        <w:r>
          <w:t>50</w:t>
        </w:r>
        <w:r>
          <w:fldChar w:fldCharType="end"/>
        </w:r>
      </w:hyperlink>
    </w:p>
    <w:p>
      <w:pPr>
        <w:pStyle w:val="TOC2"/>
        <w:tabs>
          <w:tab w:val="right" w:leader="dot" w:pos="8306"/>
        </w:tabs>
      </w:pPr>
      <w:hyperlink w:anchor="_Toc1968" w:history="1">
        <w:r>
          <w:rPr>
            <w:rFonts w:ascii="仿宋" w:eastAsia="仿宋" w:hAnsi="仿宋" w:cs="仿宋" w:hint="eastAsia"/>
            <w:lang w:eastAsia="zh-CN"/>
          </w:rPr>
          <w:t>(五)、质量审核与评价</w:t>
        </w:r>
        <w:r>
          <w:tab/>
        </w:r>
        <w:r>
          <w:fldChar w:fldCharType="begin"/>
        </w:r>
        <w:r>
          <w:instrText xml:space="preserve"> PAGEREF _Toc1968 \h </w:instrText>
        </w:r>
        <w:r>
          <w:fldChar w:fldCharType="separate"/>
        </w:r>
        <w:r>
          <w:t>51</w:t>
        </w:r>
        <w:r>
          <w:fldChar w:fldCharType="end"/>
        </w:r>
      </w:hyperlink>
    </w:p>
    <w:p>
      <w:pPr>
        <w:pStyle w:val="TOC2"/>
        <w:tabs>
          <w:tab w:val="right" w:leader="dot" w:pos="8306"/>
        </w:tabs>
      </w:pPr>
      <w:hyperlink w:anchor="_Toc20912" w:history="1">
        <w:r>
          <w:rPr>
            <w:rFonts w:ascii="仿宋" w:eastAsia="仿宋" w:hAnsi="仿宋" w:cs="仿宋" w:hint="eastAsia"/>
            <w:lang w:eastAsia="zh-CN"/>
          </w:rPr>
          <w:t>(六)、不符合与纠正措施</w:t>
        </w:r>
        <w:r>
          <w:tab/>
        </w:r>
        <w:r>
          <w:fldChar w:fldCharType="begin"/>
        </w:r>
        <w:r>
          <w:instrText xml:space="preserve"> PAGEREF _Toc20912 \h </w:instrText>
        </w:r>
        <w:r>
          <w:fldChar w:fldCharType="separate"/>
        </w:r>
        <w:r>
          <w:t>52</w:t>
        </w:r>
        <w:r>
          <w:fldChar w:fldCharType="end"/>
        </w:r>
      </w:hyperlink>
    </w:p>
    <w:p>
      <w:pPr>
        <w:pStyle w:val="TOC1"/>
        <w:tabs>
          <w:tab w:val="right" w:leader="dot" w:pos="8306"/>
        </w:tabs>
      </w:pPr>
      <w:hyperlink w:anchor="_Toc27817" w:history="1">
        <w:r>
          <w:rPr>
            <w:rFonts w:ascii="仿宋" w:eastAsia="仿宋" w:hAnsi="仿宋" w:cs="仿宋" w:hint="eastAsia"/>
            <w:lang w:eastAsia="zh-CN"/>
          </w:rPr>
          <w:t>十五、动物原药项目治理与监督</w:t>
        </w:r>
        <w:r>
          <w:tab/>
        </w:r>
        <w:r>
          <w:fldChar w:fldCharType="begin"/>
        </w:r>
        <w:r>
          <w:instrText xml:space="preserve"> PAGEREF _Toc27817 \h </w:instrText>
        </w:r>
        <w:r>
          <w:fldChar w:fldCharType="separate"/>
        </w:r>
        <w:r>
          <w:t>53</w:t>
        </w:r>
        <w:r>
          <w:fldChar w:fldCharType="end"/>
        </w:r>
      </w:hyperlink>
    </w:p>
    <w:p>
      <w:pPr>
        <w:pStyle w:val="TOC2"/>
        <w:tabs>
          <w:tab w:val="right" w:leader="dot" w:pos="8306"/>
        </w:tabs>
      </w:pPr>
      <w:hyperlink w:anchor="_Toc26432" w:history="1">
        <w:r>
          <w:rPr>
            <w:rFonts w:ascii="仿宋" w:eastAsia="仿宋" w:hAnsi="仿宋" w:cs="仿宋" w:hint="eastAsia"/>
            <w:lang w:eastAsia="zh-CN"/>
          </w:rPr>
          <w:t>(一)、动物原药项目治理结构</w:t>
        </w:r>
        <w:r>
          <w:tab/>
        </w:r>
        <w:r>
          <w:fldChar w:fldCharType="begin"/>
        </w:r>
        <w:r>
          <w:instrText xml:space="preserve"> PAGEREF _Toc26432 \h </w:instrText>
        </w:r>
        <w:r>
          <w:fldChar w:fldCharType="separate"/>
        </w:r>
        <w:r>
          <w:t>53</w:t>
        </w:r>
        <w:r>
          <w:fldChar w:fldCharType="end"/>
        </w:r>
      </w:hyperlink>
    </w:p>
    <w:p>
      <w:pPr>
        <w:pStyle w:val="TOC2"/>
        <w:tabs>
          <w:tab w:val="right" w:leader="dot" w:pos="8306"/>
        </w:tabs>
      </w:pPr>
      <w:hyperlink w:anchor="_Toc12716" w:history="1">
        <w:r>
          <w:rPr>
            <w:rFonts w:ascii="仿宋" w:eastAsia="仿宋" w:hAnsi="仿宋" w:cs="仿宋" w:hint="eastAsia"/>
            <w:lang w:eastAsia="zh-CN"/>
          </w:rPr>
          <w:t>(二)、监督与审计</w:t>
        </w:r>
        <w:r>
          <w:tab/>
        </w:r>
        <w:r>
          <w:fldChar w:fldCharType="begin"/>
        </w:r>
        <w:r>
          <w:instrText xml:space="preserve"> PAGEREF _Toc12716 \h </w:instrText>
        </w:r>
        <w:r>
          <w:fldChar w:fldCharType="separate"/>
        </w:r>
        <w:r>
          <w:t>55</w:t>
        </w:r>
        <w:r>
          <w:fldChar w:fldCharType="end"/>
        </w:r>
      </w:hyperlink>
    </w:p>
    <w:p>
      <w:pPr>
        <w:pStyle w:val="TOC1"/>
        <w:tabs>
          <w:tab w:val="right" w:leader="dot" w:pos="8306"/>
        </w:tabs>
      </w:pPr>
      <w:hyperlink w:anchor="_Toc3521" w:history="1">
        <w:r>
          <w:rPr>
            <w:rFonts w:ascii="仿宋" w:eastAsia="仿宋" w:hAnsi="仿宋" w:cs="仿宋" w:hint="eastAsia"/>
            <w:lang w:eastAsia="zh-CN"/>
          </w:rPr>
          <w:t>十六、利益相关者分析与沟通计划</w:t>
        </w:r>
        <w:r>
          <w:tab/>
        </w:r>
        <w:r>
          <w:fldChar w:fldCharType="begin"/>
        </w:r>
        <w:r>
          <w:instrText xml:space="preserve"> PAGEREF _Toc3521 \h </w:instrText>
        </w:r>
        <w:r>
          <w:fldChar w:fldCharType="separate"/>
        </w:r>
        <w:r>
          <w:t>56</w:t>
        </w:r>
        <w:r>
          <w:fldChar w:fldCharType="end"/>
        </w:r>
      </w:hyperlink>
    </w:p>
    <w:p>
      <w:pPr>
        <w:pStyle w:val="TOC2"/>
        <w:tabs>
          <w:tab w:val="right" w:leader="dot" w:pos="8306"/>
        </w:tabs>
      </w:pPr>
      <w:hyperlink w:anchor="_Toc18850" w:history="1">
        <w:r>
          <w:rPr>
            <w:rFonts w:ascii="仿宋" w:eastAsia="仿宋" w:hAnsi="仿宋" w:cs="仿宋" w:hint="eastAsia"/>
            <w:lang w:eastAsia="zh-CN"/>
          </w:rPr>
          <w:t>(一)、利益相关者分析</w:t>
        </w:r>
        <w:r>
          <w:tab/>
        </w:r>
        <w:r>
          <w:fldChar w:fldCharType="begin"/>
        </w:r>
        <w:r>
          <w:instrText xml:space="preserve"> PAGEREF _Toc18850 \h </w:instrText>
        </w:r>
        <w:r>
          <w:fldChar w:fldCharType="separate"/>
        </w:r>
        <w:r>
          <w:t>56</w:t>
        </w:r>
        <w:r>
          <w:fldChar w:fldCharType="end"/>
        </w:r>
      </w:hyperlink>
    </w:p>
    <w:p>
      <w:pPr>
        <w:pStyle w:val="TOC2"/>
        <w:tabs>
          <w:tab w:val="right" w:leader="dot" w:pos="8306"/>
        </w:tabs>
      </w:pPr>
      <w:hyperlink w:anchor="_Toc24337" w:history="1">
        <w:r>
          <w:rPr>
            <w:rFonts w:ascii="仿宋" w:eastAsia="仿宋" w:hAnsi="仿宋" w:cs="仿宋" w:hint="eastAsia"/>
            <w:lang w:eastAsia="zh-CN"/>
          </w:rPr>
          <w:t>(二)、沟通计划</w:t>
        </w:r>
        <w:r>
          <w:tab/>
        </w:r>
        <w:r>
          <w:fldChar w:fldCharType="begin"/>
        </w:r>
        <w:r>
          <w:instrText xml:space="preserve"> PAGEREF _Toc24337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25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518"/>
      <w:r>
        <w:rPr>
          <w:rFonts w:ascii="仿宋" w:eastAsia="仿宋" w:hAnsi="仿宋" w:cs="仿宋" w:hint="eastAsia"/>
          <w:sz w:val="28"/>
          <w:lang w:eastAsia="zh-CN"/>
        </w:rPr>
        <w:t>一、动物原药项目建设背景及必要性分析</w:t>
      </w:r>
      <w:bookmarkEnd w:id="2"/>
    </w:p>
    <w:p>
      <w:pPr>
        <w:pStyle w:val="Heading2"/>
        <w:rPr>
          <w:rFonts w:ascii="仿宋" w:eastAsia="仿宋" w:hAnsi="仿宋" w:cs="仿宋" w:hint="eastAsia"/>
          <w:lang w:eastAsia="zh-CN"/>
        </w:rPr>
      </w:pPr>
      <w:bookmarkStart w:id="3" w:name="_Toc18059"/>
      <w:r>
        <w:rPr>
          <w:rFonts w:ascii="仿宋" w:eastAsia="仿宋" w:hAnsi="仿宋" w:cs="仿宋" w:hint="eastAsia"/>
          <w:lang w:eastAsia="zh-CN"/>
        </w:rPr>
        <w:t>(一)、动物原药项目背景分析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原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动物原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动物原药项目在这个潮流中的定位。同时，我们将关注行业内涌现的新兴机遇，以便动物原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动物原药项目提供了强大的发展动力。我们将聚焦于行业内最新的技术发展趋势，包括但不限于人工智能、大数据分析、物联网等领域。通过深度的技术研究，我们将确保动物原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动物原药项目发展的源泉。我们将投入更多的精力对市场需求进行深入剖析，超越表面的需求，深入挖掘潜在的市场痛点和机遇。通过对市场需求的细致了解，动物原药项目将更有针对性地设计解决方案，满足市场的多样化需求，从而更好地促进动物原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动物原药项目战略至关重要。我们将对竞争态势进行更为深入的分析，包括但不限于市场份额、产品特点、客户满意度等多个维度。通过深度的竞争分析，动物原药项目将能够更准确地把握市场脉搏，制定具有竞争力的动物原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动物原药项目的发展具有直接的影响。我们将进行更为全面的法规和政策分析，了解行业发展中的潜在法律风险和合规挑战。通过充分了解和遵守相关法规，动物原药项目将确保在法律框架内合法合规运营，为动物原药项目的稳健发展提供有力支持。</w:t>
      </w:r>
    </w:p>
    <w:p>
      <w:pPr>
        <w:pStyle w:val="Heading2"/>
        <w:ind w:firstLine="560" w:firstLineChars="200"/>
        <w:rPr>
          <w:rFonts w:ascii="仿宋" w:eastAsia="仿宋" w:hAnsi="仿宋" w:cs="仿宋" w:hint="eastAsia"/>
          <w:sz w:val="28"/>
          <w:lang w:eastAsia="zh-CN"/>
        </w:rPr>
      </w:pPr>
      <w:bookmarkStart w:id="4" w:name="_Toc29968"/>
      <w:r>
        <w:rPr>
          <w:rFonts w:ascii="仿宋" w:eastAsia="仿宋" w:hAnsi="仿宋" w:cs="仿宋" w:hint="eastAsia"/>
          <w:sz w:val="28"/>
          <w:lang w:eastAsia="zh-CN"/>
        </w:rPr>
        <w:t>(二)、动物原药项目建设必要性分析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原药项目建设的迫切性源于对行业发展趋势的深刻洞察。我们正处于一个行业变革的时代，科技创新、数字化转型成为企业发展的关键动力。动物原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原药项目建设不仅仅是为了跟上潮流，更是为了通过技术创新推动企业的持续发展。通过引入先进的技术和解决方案，动物原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动物原药项目的建设成为必然选择，通过提高产品质量、拓展服务领域，从而在竞争中获得更多的机会。动物原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动物原药项目建设的必要性体现在对客户需求更精准的满足。通过动物原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原药项目建设的背后是对企业持续创新的追求。只有通过不断创新，企业才能在竞争中立于不败之地。动物原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6232"/>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489"/>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动物原药项目的主要产品是XXXX，预计年产值为XXX万元。这一产品在市场中占据着重要的地位，其广泛的应用范围使得该动物原药项目的市场前景非常广阔。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动物原药项目的xxx产品作为重要的原材料之一，将在多个领域发挥关键作用。其在建筑、交通、能源等方面的广泛应用将为整个产业链提供强大的支持，形成产业协同效应。动物原药项目的年产值XXX万XXX万XXX万万元不仅反映了其在市场上的巨大潜力，更预示着它对国民经济的积极贡献。这种关联度高、涉及面广的产业关系，使得该动物原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7431"/>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原药项目总征地面积为XXXX平方米，相当于约XX.XX亩，其中净用地面积为XXXX平方米，红线范围内相当于约XX.XX亩。这一用地规模充分考虑了动物原药项目的建设需求，保障了动物原药项目在合适的空间内得以充分发展。动物原药项目规划的总建筑面积为XXXX平方米，其中主体工程建设占XXXX平方米，计容建筑面积达XXXX平方米。预计建筑工程的投资将达到XXXX万元，为动物原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原药项目计划购置的设备共计XXXX台（套），设备购置费用为XXXX万元。这一设备购置计划充分考虑到动物原药项目的生产需求和技术要求，确保了动物原药项目在生产运营中具备先进的技术装备和高效的生产能力。设备的合理配置将为动物原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动物原药项目计划总投资为XXXX万元，预计年实现营业收入为XXXX万元。这一产能规模的设定旨在确保动物原药项目能够在投资与回报之间取得平衡，实现长期可持续的发展。动物原药项目的总投资充分考虑到各个方面的需求，包括用地建设、设备购置等多个环节，以确保动物原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7435"/>
      <w:r>
        <w:rPr>
          <w:rFonts w:ascii="仿宋" w:eastAsia="仿宋" w:hAnsi="仿宋" w:cs="仿宋" w:hint="eastAsia"/>
          <w:sz w:val="28"/>
          <w:lang w:eastAsia="zh-CN"/>
        </w:rPr>
        <w:t>三、动物原药项目危机管理</w:t>
      </w:r>
      <w:bookmarkEnd w:id="8"/>
    </w:p>
    <w:p>
      <w:pPr>
        <w:pStyle w:val="Heading2"/>
        <w:rPr>
          <w:rFonts w:ascii="仿宋" w:eastAsia="仿宋" w:hAnsi="仿宋" w:cs="仿宋" w:hint="eastAsia"/>
          <w:lang w:eastAsia="zh-CN"/>
        </w:rPr>
      </w:pPr>
      <w:bookmarkStart w:id="9" w:name="_Toc24633"/>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动物原药项目危机管理中，危机预警与识别是确保动物原药项目稳健运行的核心步骤。通过建立全面的监测机制，动物原药项目团队旨在及时发现和理解潜在的风险和危机因素，以便采取及时的预防和应对措施，确保动物原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首先，通过深入的风险评估，动物原药项目团队全面分析了整个动物原药项目和各个阶段可能存在的威胁。这包括准确评估每个潜在风险的发生概率和可能影响的程度，为后续危机预警提供了有力支持。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动物原药项目团队着重于明确定义动物原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实时监测作为危机预警的关键手段，通过对动物原药项目进展的持续监控，团队能够及时发现潜在问题并作出迅速反应。动物原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在这一阶段，团队的专业素养和反应速度将发挥至关重要的作用，以确保潜在危机能够在初期得到有效的处理，最大程度地减轻负面影响。通过危机预警与识别，动物原药项目得以更有序、可控地推进。</w:t>
      </w:r>
    </w:p>
    <w:p>
      <w:pPr>
        <w:pStyle w:val="Heading2"/>
        <w:ind w:firstLine="560" w:firstLineChars="200"/>
        <w:rPr>
          <w:rFonts w:ascii="仿宋" w:eastAsia="仿宋" w:hAnsi="仿宋" w:cs="仿宋" w:hint="eastAsia"/>
          <w:sz w:val="28"/>
          <w:lang w:eastAsia="zh-CN"/>
        </w:rPr>
      </w:pPr>
      <w:bookmarkStart w:id="10" w:name="_Toc26385"/>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在危机发生时，动物原药项目团队立即行动，成立了应急小组。该小组的任务是迅速制定并实施紧急应对措施，以最小化潜在损失。以下是采取的主要措施：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暂停动物原药项目进度：为遏制危机蔓延，动物原药项目暂时停止进行，以便全面评估当前状况。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资源重新分配：重新评估动物原药项目资源的分配，确保最大限度地减小损失。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实时沟通：与关键利益相关者建立实时沟通机制，向他们传递动物原药项目危机的实际状况，保障动物原药项目核心利益。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在紧急应对的同时，动物原药项目团队强调了团队协作和有效沟通的重要性。以下是团队协作的关键举措：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信息共享机制：建立了信息共享平台，确保团队成员能够及时获取动物原药项目危机的实时信息。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领导者沟通：动物原药项目领导者通过定期会议和即时沟通工具，指导团队应对危机，保持团队稳定运行。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随着危机得到初步控制，动物原药项目团队转向制定恢复计划，以确保动物原药项目能够从中迅速恢复。主要恢复计划包括：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修复受损的进度计划：重新评估动物原药项目进度，制定修复计划，确保动物原药项目尽快回归正常进程。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重新调整资源分配：优化资源分配，确保动物原药项目在有限资源下高效运转。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风险管理机制加强：对动物原药项目风险进行全面评估，制定更强化的风险管理策略，以预防未来可能的危机。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4241"/>
      <w:r>
        <w:rPr>
          <w:rFonts w:ascii="仿宋" w:eastAsia="仿宋" w:hAnsi="仿宋" w:cs="仿宋" w:hint="eastAsia"/>
          <w:sz w:val="28"/>
          <w:lang w:eastAsia="zh-CN"/>
        </w:rPr>
        <w:t>四、动物原药项目选址可行性分析</w:t>
      </w:r>
      <w:bookmarkEnd w:id="11"/>
    </w:p>
    <w:p>
      <w:pPr>
        <w:pStyle w:val="Heading2"/>
        <w:rPr>
          <w:rFonts w:ascii="仿宋" w:eastAsia="仿宋" w:hAnsi="仿宋" w:cs="仿宋" w:hint="eastAsia"/>
          <w:lang w:eastAsia="zh-CN"/>
        </w:rPr>
      </w:pPr>
      <w:bookmarkStart w:id="12" w:name="_Toc3173"/>
      <w:r>
        <w:rPr>
          <w:rFonts w:ascii="仿宋" w:eastAsia="仿宋" w:hAnsi="仿宋" w:cs="仿宋" w:hint="eastAsia"/>
          <w:lang w:eastAsia="zh-CN"/>
        </w:rPr>
        <w:t>(一)、动物原药项目选址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该动物原药项目选址位于XX省XX市XX区XXX街道</w:t>
      </w:r>
    </w:p>
    <w:p>
      <w:pPr>
        <w:pStyle w:val="Heading2"/>
        <w:ind w:firstLine="560" w:firstLineChars="200"/>
        <w:rPr>
          <w:rFonts w:ascii="仿宋" w:eastAsia="仿宋" w:hAnsi="仿宋" w:cs="仿宋" w:hint="eastAsia"/>
          <w:sz w:val="28"/>
          <w:lang w:eastAsia="zh-CN"/>
        </w:rPr>
      </w:pPr>
      <w:bookmarkStart w:id="13" w:name="_Toc22688"/>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动物原药项目的征地面积将根据动物原药项目的实际规模和需求进行精确规划。具体面积XXX平方米，旨在确保动物原药项目不仅能够满足当前的发展需求，还能够预留空间以适应未来的扩展。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净用地面积是在征地面积基础上去除不可利用面积后的实际可开发用地。具体面积XXX平方米，考虑到环保、交通、安全等多方面因素，以确保动物原药项目在整体利用效率上达到最优。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动物原药项目计划建设的建筑总规模具体面积XXX平方米。这一规模的确定综合考虑了动物原药项目的性质、规模，以及城市规划的相关要求，确保建筑布局与周边环境协调一致。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绿地率是动物原药项目用地中被规划为绿地的比例。具体面积XXX平方米，旨在通过合理规划绿地，改善动物原药项目周边环境，提升居民生活质量，并符合城市整体绿化规划。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容积率是用地上可以建设的建筑总体积与用地面积之比。具体面积XXX，通过合理的容积率规划，确保动物原药项目建筑规模与周边环境和谐共生。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确保动物原药项目选址与当地城市规划相一致，具体面积XXX平方米。通过与城市规划部门深入沟通，确保动物原药项目不仅符合城市的整体发展方向，还能够融入城市的发展布局，为城市的长远发展贡献力量。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动物原药项目选址符合当地产业政策，具体面积XXX平方米。这包括动物原药项目对当地经济的促进作用，以及对相关产业的带动效应，确保动物原药项目与地方政府的产业政策保持一致，促进共赢合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用地总体要求必须符合环保和可持续发展的原则，具体面积XXX平方米。通过采用绿色建筑设计、节能减排等措施，确保动物原药项目在建设和运营过程中对环境的影响最小化，达到可持续发展的要求。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确保动物原药项目选址具备必要的公共设施配套，具体面积XXX平方米。这包括交通便利性、教育、医疗等基础设施，以提高居民生活品质，使得动物原药项目选址更具吸引力。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考虑用地总体要求对当地社会稳定性的影响，具体面积XXX平方米。通过深入了解当地社区反馈，确保动物原药项目的选址和建设过程对当地社会和谐稳定产生积极作用。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动物原药项目选址不仅符合法规和规划，还在实际操作中具有可行性。这一全面规划将为动物原药项目的成功实施提供坚实的基础，确保动物原药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31414"/>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动物原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动物原药项目的设备规划和空间设计中，我们将采取灵活设备布局的措施。设备布局将根据实际需求进行灵活设计，避免不必要的浪费。通过合理规划设备摆放位置，我们将提高设备的利用率，减少设备间距，以确保动物原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动物原药项目内部引入共享设施的概念，例如共享会议室、办公区等。通过这种方式，我们可以减少对资源的重复建设，提高资源共享效率，从而减小动物原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8242"/>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动物原药项目的总图布置中，我们将不同功能区域进行明确的规划，以最大程度满足动物原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31571"/>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动物原药项目能够在有利的市场环境中蓬勃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动物原药项目对环境的影响是综合评价的重要因素之一。我们将详细考虑选址周边的自然环境、生态保护区、水源地等情况，确保动物原药项目的建设和运营对环境影响最小化，并符合当地的环保法规标准。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对选址的评价还需充分考虑当地政府的产业政策和法规。我们将详细了解动物原药项目所在地的相关政策，确保动物原药项目的规划和运营与当地法规相符，降低不必要的法律风险。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考虑到社会稳定性对企业运营的重要性，我们将评估选址地区的社会安全情况、劳工关系、社区反馈等方面，以确保动物原药项目的建设和运营不会受到社会稳定性的负面影响。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最后，我们将综合考虑用地成本，包括土地购置费用、土地开发成本等。通过对用地成本的详细评估，我们能够做出更为精确的经济效益分析，为动物原药项目的投资决策提供有力支持。</w:t>
      </w:r>
    </w:p>
    <w:p>
      <w:pPr>
        <w:pStyle w:val="Heading1"/>
        <w:ind w:firstLine="560" w:firstLineChars="200"/>
        <w:rPr>
          <w:rFonts w:ascii="仿宋" w:eastAsia="仿宋" w:hAnsi="仿宋" w:cs="仿宋" w:hint="eastAsia"/>
          <w:sz w:val="28"/>
          <w:lang w:eastAsia="zh-CN"/>
        </w:rPr>
      </w:pPr>
      <w:bookmarkStart w:id="17" w:name="_Toc31875"/>
      <w:r>
        <w:rPr>
          <w:rFonts w:ascii="仿宋" w:eastAsia="仿宋" w:hAnsi="仿宋" w:cs="仿宋" w:hint="eastAsia"/>
          <w:sz w:val="28"/>
          <w:lang w:eastAsia="zh-CN"/>
        </w:rPr>
        <w:t>五、动物原药项目可持续发展</w:t>
      </w:r>
      <w:bookmarkEnd w:id="17"/>
    </w:p>
    <w:p>
      <w:pPr>
        <w:pStyle w:val="Heading2"/>
        <w:rPr>
          <w:rFonts w:ascii="仿宋" w:eastAsia="仿宋" w:hAnsi="仿宋" w:cs="仿宋" w:hint="eastAsia"/>
          <w:lang w:eastAsia="zh-CN"/>
        </w:rPr>
      </w:pPr>
      <w:bookmarkStart w:id="18" w:name="_Toc8520"/>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动物原药项目中，动物原药项目团队着眼于未来，明确了可持续发展的战略方向。制定的具体可持续发展目标包括降低资源使用、采用环保技术、最大化社会效益等。这一步骤不仅有助于动物原药项目在环保和社会责任方面达到最高标准，也为未来提供了明确的指引，确保动物原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可持续实践的融入动物原药项目管理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动物原药项目管理周期。从动物原药项目规划开始，动物原药项目团队就考虑了环境和社会的因素。在执行阶段，动物原药项目团队积极推动绿色技术的应用，优化资源利用。此外，关注员工的社会责任，通过培训和沟通活动提高员工对可持续发展的认知，使他们能够在日常工作中践行可持续实践。这些举措不仅为动物原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5928"/>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扎根于动物原药项目的可持续发展理念，我们深信环保与社会责任是动物原药项目成功的关键支柱。在动物原药项目的每一步，我们都致力于通过创新和实践，履行对环境和社会的坚定责任。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动物原药项目团队通过引入先进的环保技术、建立高效的废物处理系统以及推动能源节约措施，积极履行环保责任。定期的环保监测和评估确保动物原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https://d.book118.com/375224242132011122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动物原药项目规划设计纲要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动物原药项目规划设计纲要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动物原药项目规划设计纲要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动物原药项目规划设计纲要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动物原药项目规划设计纲要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动物原药项目规划设计纲要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动物原药项目规划设计纲要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动物原药项目规划设计纲要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动物原药项目规划设计纲要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动物原药项目规划设计纲要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动物原药项目规划设计纲要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动物原药项目规划设计纲要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动物原药项目规划设计纲要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动物原药项目规划设计纲要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动物原药项目规划设计纲要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动物原药项目规划设计纲要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动物原药项目规划设计纲要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A3228C"/>
    <w:rsid w:val="57A3228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5224242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2024-02-29T04:46:00Z</dcterms:created>
  <dcterms:modified xsi:type="dcterms:W3CDTF">2024-02-29T04:46:41Z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94ADC6F8330C4DDFBA1E728131C91BF5_11</vt:lpwstr>
  </property>
  <property fmtid="{D5CDD505-2E9C-101B-9397-08002B2CF9AE}" pid="3" name="KSOProductBuildVer">
    <vt:lpwstr>2052-12.1.0.16388</vt:lpwstr>
  </property>
</Properties>
</file>