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聚乙二醇项目规划设计蓝图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70" w:history="1">
        <w:r>
          <w:rPr>
            <w:rFonts w:ascii="仿宋" w:eastAsia="仿宋" w:hAnsi="仿宋" w:cs="仿宋" w:hint="eastAsia"/>
            <w:lang w:eastAsia="zh-CN"/>
          </w:rPr>
          <w:t>序言</w:t>
        </w:r>
        <w:r>
          <w:tab/>
        </w:r>
        <w:r>
          <w:fldChar w:fldCharType="begin"/>
        </w:r>
        <w:r>
          <w:instrText xml:space="preserve"> PAGEREF _Toc29070 \h </w:instrText>
        </w:r>
        <w:r>
          <w:fldChar w:fldCharType="separate"/>
        </w:r>
        <w:r>
          <w:t>3</w:t>
        </w:r>
        <w:r>
          <w:fldChar w:fldCharType="end"/>
        </w:r>
      </w:hyperlink>
    </w:p>
    <w:p>
      <w:pPr>
        <w:pStyle w:val="TOC1"/>
        <w:tabs>
          <w:tab w:val="right" w:leader="dot" w:pos="8306"/>
        </w:tabs>
      </w:pPr>
      <w:hyperlink w:anchor="_Toc9342" w:history="1">
        <w:r>
          <w:rPr>
            <w:rFonts w:ascii="仿宋" w:eastAsia="仿宋" w:hAnsi="仿宋" w:cs="仿宋" w:hint="eastAsia"/>
            <w:lang w:eastAsia="zh-CN"/>
          </w:rPr>
          <w:t>一、聚乙二醇项目文档管理</w:t>
        </w:r>
        <w:r>
          <w:tab/>
        </w:r>
        <w:r>
          <w:fldChar w:fldCharType="begin"/>
        </w:r>
        <w:r>
          <w:instrText xml:space="preserve"> PAGEREF _Toc9342 \h </w:instrText>
        </w:r>
        <w:r>
          <w:fldChar w:fldCharType="separate"/>
        </w:r>
        <w:r>
          <w:t>3</w:t>
        </w:r>
        <w:r>
          <w:fldChar w:fldCharType="end"/>
        </w:r>
      </w:hyperlink>
    </w:p>
    <w:p>
      <w:pPr>
        <w:pStyle w:val="TOC2"/>
        <w:tabs>
          <w:tab w:val="right" w:leader="dot" w:pos="8306"/>
        </w:tabs>
      </w:pPr>
      <w:hyperlink w:anchor="_Toc11345" w:history="1">
        <w:r>
          <w:rPr>
            <w:rFonts w:ascii="仿宋" w:eastAsia="仿宋" w:hAnsi="仿宋" w:cs="仿宋" w:hint="eastAsia"/>
            <w:lang w:eastAsia="zh-CN"/>
          </w:rPr>
          <w:t>(一)、文档编制与审查</w:t>
        </w:r>
        <w:r>
          <w:tab/>
        </w:r>
        <w:r>
          <w:fldChar w:fldCharType="begin"/>
        </w:r>
        <w:r>
          <w:instrText xml:space="preserve"> PAGEREF _Toc11345 \h </w:instrText>
        </w:r>
        <w:r>
          <w:fldChar w:fldCharType="separate"/>
        </w:r>
        <w:r>
          <w:t>3</w:t>
        </w:r>
        <w:r>
          <w:fldChar w:fldCharType="end"/>
        </w:r>
      </w:hyperlink>
    </w:p>
    <w:p>
      <w:pPr>
        <w:pStyle w:val="TOC2"/>
        <w:tabs>
          <w:tab w:val="right" w:leader="dot" w:pos="8306"/>
        </w:tabs>
      </w:pPr>
      <w:hyperlink w:anchor="_Toc1056" w:history="1">
        <w:r>
          <w:rPr>
            <w:rFonts w:ascii="仿宋" w:eastAsia="仿宋" w:hAnsi="仿宋" w:cs="仿宋" w:hint="eastAsia"/>
            <w:lang w:eastAsia="zh-CN"/>
          </w:rPr>
          <w:t>(二)、文档发布与分发</w:t>
        </w:r>
        <w:r>
          <w:tab/>
        </w:r>
        <w:r>
          <w:fldChar w:fldCharType="begin"/>
        </w:r>
        <w:r>
          <w:instrText xml:space="preserve"> PAGEREF _Toc1056 \h </w:instrText>
        </w:r>
        <w:r>
          <w:fldChar w:fldCharType="separate"/>
        </w:r>
        <w:r>
          <w:t>4</w:t>
        </w:r>
        <w:r>
          <w:fldChar w:fldCharType="end"/>
        </w:r>
      </w:hyperlink>
    </w:p>
    <w:p>
      <w:pPr>
        <w:pStyle w:val="TOC2"/>
        <w:tabs>
          <w:tab w:val="right" w:leader="dot" w:pos="8306"/>
        </w:tabs>
      </w:pPr>
      <w:hyperlink w:anchor="_Toc31562" w:history="1">
        <w:r>
          <w:rPr>
            <w:rFonts w:ascii="仿宋" w:eastAsia="仿宋" w:hAnsi="仿宋" w:cs="仿宋" w:hint="eastAsia"/>
            <w:lang w:eastAsia="zh-CN"/>
          </w:rPr>
          <w:t>(三)、文档存档与归档</w:t>
        </w:r>
        <w:r>
          <w:tab/>
        </w:r>
        <w:r>
          <w:fldChar w:fldCharType="begin"/>
        </w:r>
        <w:r>
          <w:instrText xml:space="preserve"> PAGEREF _Toc31562 \h </w:instrText>
        </w:r>
        <w:r>
          <w:fldChar w:fldCharType="separate"/>
        </w:r>
        <w:r>
          <w:t>5</w:t>
        </w:r>
        <w:r>
          <w:fldChar w:fldCharType="end"/>
        </w:r>
      </w:hyperlink>
    </w:p>
    <w:p>
      <w:pPr>
        <w:pStyle w:val="TOC1"/>
        <w:tabs>
          <w:tab w:val="right" w:leader="dot" w:pos="8306"/>
        </w:tabs>
      </w:pPr>
      <w:hyperlink w:anchor="_Toc29880" w:history="1">
        <w:r>
          <w:rPr>
            <w:rFonts w:ascii="仿宋" w:eastAsia="仿宋" w:hAnsi="仿宋" w:cs="仿宋" w:hint="eastAsia"/>
            <w:lang w:eastAsia="zh-CN"/>
          </w:rPr>
          <w:t>二、聚乙二醇项目土建工程</w:t>
        </w:r>
        <w:r>
          <w:tab/>
        </w:r>
        <w:r>
          <w:fldChar w:fldCharType="begin"/>
        </w:r>
        <w:r>
          <w:instrText xml:space="preserve"> PAGEREF _Toc29880 \h </w:instrText>
        </w:r>
        <w:r>
          <w:fldChar w:fldCharType="separate"/>
        </w:r>
        <w:r>
          <w:t>6</w:t>
        </w:r>
        <w:r>
          <w:fldChar w:fldCharType="end"/>
        </w:r>
      </w:hyperlink>
    </w:p>
    <w:p>
      <w:pPr>
        <w:pStyle w:val="TOC2"/>
        <w:tabs>
          <w:tab w:val="right" w:leader="dot" w:pos="8306"/>
        </w:tabs>
      </w:pPr>
      <w:hyperlink w:anchor="_Toc7069" w:history="1">
        <w:r>
          <w:rPr>
            <w:rFonts w:ascii="仿宋" w:eastAsia="仿宋" w:hAnsi="仿宋" w:cs="仿宋" w:hint="eastAsia"/>
            <w:lang w:eastAsia="zh-CN"/>
          </w:rPr>
          <w:t>(一)、建筑工程设计原则</w:t>
        </w:r>
        <w:r>
          <w:tab/>
        </w:r>
        <w:r>
          <w:fldChar w:fldCharType="begin"/>
        </w:r>
        <w:r>
          <w:instrText xml:space="preserve"> PAGEREF _Toc7069 \h </w:instrText>
        </w:r>
        <w:r>
          <w:fldChar w:fldCharType="separate"/>
        </w:r>
        <w:r>
          <w:t>6</w:t>
        </w:r>
        <w:r>
          <w:fldChar w:fldCharType="end"/>
        </w:r>
      </w:hyperlink>
    </w:p>
    <w:p>
      <w:pPr>
        <w:pStyle w:val="TOC2"/>
        <w:tabs>
          <w:tab w:val="right" w:leader="dot" w:pos="8306"/>
        </w:tabs>
      </w:pPr>
      <w:hyperlink w:anchor="_Toc7569" w:history="1">
        <w:r>
          <w:rPr>
            <w:rFonts w:ascii="仿宋" w:eastAsia="仿宋" w:hAnsi="仿宋" w:cs="仿宋" w:hint="eastAsia"/>
            <w:lang w:eastAsia="zh-CN"/>
          </w:rPr>
          <w:t>(二)、土建工程设计年限及安全等级</w:t>
        </w:r>
        <w:r>
          <w:tab/>
        </w:r>
        <w:r>
          <w:fldChar w:fldCharType="begin"/>
        </w:r>
        <w:r>
          <w:instrText xml:space="preserve"> PAGEREF _Toc7569 \h </w:instrText>
        </w:r>
        <w:r>
          <w:fldChar w:fldCharType="separate"/>
        </w:r>
        <w:r>
          <w:t>7</w:t>
        </w:r>
        <w:r>
          <w:fldChar w:fldCharType="end"/>
        </w:r>
      </w:hyperlink>
    </w:p>
    <w:p>
      <w:pPr>
        <w:pStyle w:val="TOC2"/>
        <w:tabs>
          <w:tab w:val="right" w:leader="dot" w:pos="8306"/>
        </w:tabs>
      </w:pPr>
      <w:hyperlink w:anchor="_Toc25399" w:history="1">
        <w:r>
          <w:rPr>
            <w:rFonts w:ascii="仿宋" w:eastAsia="仿宋" w:hAnsi="仿宋" w:cs="仿宋" w:hint="eastAsia"/>
            <w:lang w:eastAsia="zh-CN"/>
          </w:rPr>
          <w:t>(三)、建筑工程设计总体要求</w:t>
        </w:r>
        <w:r>
          <w:tab/>
        </w:r>
        <w:r>
          <w:fldChar w:fldCharType="begin"/>
        </w:r>
        <w:r>
          <w:instrText xml:space="preserve"> PAGEREF _Toc25399 \h </w:instrText>
        </w:r>
        <w:r>
          <w:fldChar w:fldCharType="separate"/>
        </w:r>
        <w:r>
          <w:t>9</w:t>
        </w:r>
        <w:r>
          <w:fldChar w:fldCharType="end"/>
        </w:r>
      </w:hyperlink>
    </w:p>
    <w:p>
      <w:pPr>
        <w:pStyle w:val="TOC2"/>
        <w:tabs>
          <w:tab w:val="right" w:leader="dot" w:pos="8306"/>
        </w:tabs>
      </w:pPr>
      <w:hyperlink w:anchor="_Toc24948" w:history="1">
        <w:r>
          <w:rPr>
            <w:rFonts w:ascii="仿宋" w:eastAsia="仿宋" w:hAnsi="仿宋" w:cs="仿宋" w:hint="eastAsia"/>
            <w:lang w:eastAsia="zh-CN"/>
          </w:rPr>
          <w:t>(四)、土建工程建设指标</w:t>
        </w:r>
        <w:r>
          <w:tab/>
        </w:r>
        <w:r>
          <w:fldChar w:fldCharType="begin"/>
        </w:r>
        <w:r>
          <w:instrText xml:space="preserve"> PAGEREF _Toc24948 \h </w:instrText>
        </w:r>
        <w:r>
          <w:fldChar w:fldCharType="separate"/>
        </w:r>
        <w:r>
          <w:t>9</w:t>
        </w:r>
        <w:r>
          <w:fldChar w:fldCharType="end"/>
        </w:r>
      </w:hyperlink>
    </w:p>
    <w:p>
      <w:pPr>
        <w:pStyle w:val="TOC1"/>
        <w:tabs>
          <w:tab w:val="right" w:leader="dot" w:pos="8306"/>
        </w:tabs>
      </w:pPr>
      <w:hyperlink w:anchor="_Toc9251" w:history="1">
        <w:r>
          <w:rPr>
            <w:rFonts w:ascii="仿宋" w:eastAsia="仿宋" w:hAnsi="仿宋" w:cs="仿宋" w:hint="eastAsia"/>
            <w:lang w:eastAsia="zh-CN"/>
          </w:rPr>
          <w:t>三、市场分析、调研</w:t>
        </w:r>
        <w:r>
          <w:tab/>
        </w:r>
        <w:r>
          <w:fldChar w:fldCharType="begin"/>
        </w:r>
        <w:r>
          <w:instrText xml:space="preserve"> PAGEREF _Toc9251 \h </w:instrText>
        </w:r>
        <w:r>
          <w:fldChar w:fldCharType="separate"/>
        </w:r>
        <w:r>
          <w:t>10</w:t>
        </w:r>
        <w:r>
          <w:fldChar w:fldCharType="end"/>
        </w:r>
      </w:hyperlink>
    </w:p>
    <w:p>
      <w:pPr>
        <w:pStyle w:val="TOC2"/>
        <w:tabs>
          <w:tab w:val="right" w:leader="dot" w:pos="8306"/>
        </w:tabs>
      </w:pPr>
      <w:hyperlink w:anchor="_Toc25365" w:history="1">
        <w:r>
          <w:rPr>
            <w:rFonts w:ascii="仿宋" w:eastAsia="仿宋" w:hAnsi="仿宋" w:cs="仿宋" w:hint="eastAsia"/>
            <w:lang w:eastAsia="zh-CN"/>
          </w:rPr>
          <w:t>(一)、聚乙二醇行业分析</w:t>
        </w:r>
        <w:r>
          <w:tab/>
        </w:r>
        <w:r>
          <w:fldChar w:fldCharType="begin"/>
        </w:r>
        <w:r>
          <w:instrText xml:space="preserve"> PAGEREF _Toc25365 \h </w:instrText>
        </w:r>
        <w:r>
          <w:fldChar w:fldCharType="separate"/>
        </w:r>
        <w:r>
          <w:t>10</w:t>
        </w:r>
        <w:r>
          <w:fldChar w:fldCharType="end"/>
        </w:r>
      </w:hyperlink>
    </w:p>
    <w:p>
      <w:pPr>
        <w:pStyle w:val="TOC2"/>
        <w:tabs>
          <w:tab w:val="right" w:leader="dot" w:pos="8306"/>
        </w:tabs>
      </w:pPr>
      <w:hyperlink w:anchor="_Toc5045" w:history="1">
        <w:r>
          <w:rPr>
            <w:rFonts w:ascii="仿宋" w:eastAsia="仿宋" w:hAnsi="仿宋" w:cs="仿宋" w:hint="eastAsia"/>
            <w:lang w:eastAsia="zh-CN"/>
          </w:rPr>
          <w:t>(二)、聚乙二醇市场分析预测</w:t>
        </w:r>
        <w:r>
          <w:tab/>
        </w:r>
        <w:r>
          <w:fldChar w:fldCharType="begin"/>
        </w:r>
        <w:r>
          <w:instrText xml:space="preserve"> PAGEREF _Toc5045 \h </w:instrText>
        </w:r>
        <w:r>
          <w:fldChar w:fldCharType="separate"/>
        </w:r>
        <w:r>
          <w:t>10</w:t>
        </w:r>
        <w:r>
          <w:fldChar w:fldCharType="end"/>
        </w:r>
      </w:hyperlink>
    </w:p>
    <w:p>
      <w:pPr>
        <w:pStyle w:val="TOC1"/>
        <w:tabs>
          <w:tab w:val="right" w:leader="dot" w:pos="8306"/>
        </w:tabs>
      </w:pPr>
      <w:hyperlink w:anchor="_Toc29218" w:history="1">
        <w:r>
          <w:rPr>
            <w:rFonts w:ascii="仿宋" w:eastAsia="仿宋" w:hAnsi="仿宋" w:cs="仿宋" w:hint="eastAsia"/>
            <w:lang w:eastAsia="zh-CN"/>
          </w:rPr>
          <w:t>四、聚乙二醇项目选址可行性分析</w:t>
        </w:r>
        <w:r>
          <w:tab/>
        </w:r>
        <w:r>
          <w:fldChar w:fldCharType="begin"/>
        </w:r>
        <w:r>
          <w:instrText xml:space="preserve"> PAGEREF _Toc29218 \h </w:instrText>
        </w:r>
        <w:r>
          <w:fldChar w:fldCharType="separate"/>
        </w:r>
        <w:r>
          <w:t>11</w:t>
        </w:r>
        <w:r>
          <w:fldChar w:fldCharType="end"/>
        </w:r>
      </w:hyperlink>
    </w:p>
    <w:p>
      <w:pPr>
        <w:pStyle w:val="TOC2"/>
        <w:tabs>
          <w:tab w:val="right" w:leader="dot" w:pos="8306"/>
        </w:tabs>
      </w:pPr>
      <w:hyperlink w:anchor="_Toc7140" w:history="1">
        <w:r>
          <w:rPr>
            <w:rFonts w:ascii="仿宋" w:eastAsia="仿宋" w:hAnsi="仿宋" w:cs="仿宋" w:hint="eastAsia"/>
            <w:lang w:eastAsia="zh-CN"/>
          </w:rPr>
          <w:t>(一)、聚乙二醇项目选址</w:t>
        </w:r>
        <w:r>
          <w:tab/>
        </w:r>
        <w:r>
          <w:fldChar w:fldCharType="begin"/>
        </w:r>
        <w:r>
          <w:instrText xml:space="preserve"> PAGEREF _Toc7140 \h </w:instrText>
        </w:r>
        <w:r>
          <w:fldChar w:fldCharType="separate"/>
        </w:r>
        <w:r>
          <w:t>11</w:t>
        </w:r>
        <w:r>
          <w:fldChar w:fldCharType="end"/>
        </w:r>
      </w:hyperlink>
    </w:p>
    <w:p>
      <w:pPr>
        <w:pStyle w:val="TOC2"/>
        <w:tabs>
          <w:tab w:val="right" w:leader="dot" w:pos="8306"/>
        </w:tabs>
      </w:pPr>
      <w:hyperlink w:anchor="_Toc19888" w:history="1">
        <w:r>
          <w:rPr>
            <w:rFonts w:ascii="仿宋" w:eastAsia="仿宋" w:hAnsi="仿宋" w:cs="仿宋" w:hint="eastAsia"/>
            <w:lang w:eastAsia="zh-CN"/>
          </w:rPr>
          <w:t>(二)、用地控制指标</w:t>
        </w:r>
        <w:r>
          <w:tab/>
        </w:r>
        <w:r>
          <w:fldChar w:fldCharType="begin"/>
        </w:r>
        <w:r>
          <w:instrText xml:space="preserve"> PAGEREF _Toc19888 \h </w:instrText>
        </w:r>
        <w:r>
          <w:fldChar w:fldCharType="separate"/>
        </w:r>
        <w:r>
          <w:t>11</w:t>
        </w:r>
        <w:r>
          <w:fldChar w:fldCharType="end"/>
        </w:r>
      </w:hyperlink>
    </w:p>
    <w:p>
      <w:pPr>
        <w:pStyle w:val="TOC2"/>
        <w:tabs>
          <w:tab w:val="right" w:leader="dot" w:pos="8306"/>
        </w:tabs>
      </w:pPr>
      <w:hyperlink w:anchor="_Toc28803" w:history="1">
        <w:r>
          <w:rPr>
            <w:rFonts w:ascii="仿宋" w:eastAsia="仿宋" w:hAnsi="仿宋" w:cs="仿宋" w:hint="eastAsia"/>
            <w:lang w:eastAsia="zh-CN"/>
          </w:rPr>
          <w:t>(三)、节约用地措施</w:t>
        </w:r>
        <w:r>
          <w:tab/>
        </w:r>
        <w:r>
          <w:fldChar w:fldCharType="begin"/>
        </w:r>
        <w:r>
          <w:instrText xml:space="preserve"> PAGEREF _Toc28803 \h </w:instrText>
        </w:r>
        <w:r>
          <w:fldChar w:fldCharType="separate"/>
        </w:r>
        <w:r>
          <w:t>13</w:t>
        </w:r>
        <w:r>
          <w:fldChar w:fldCharType="end"/>
        </w:r>
      </w:hyperlink>
    </w:p>
    <w:p>
      <w:pPr>
        <w:pStyle w:val="TOC2"/>
        <w:tabs>
          <w:tab w:val="right" w:leader="dot" w:pos="8306"/>
        </w:tabs>
      </w:pPr>
      <w:hyperlink w:anchor="_Toc20242" w:history="1">
        <w:r>
          <w:rPr>
            <w:rFonts w:ascii="仿宋" w:eastAsia="仿宋" w:hAnsi="仿宋" w:cs="仿宋" w:hint="eastAsia"/>
            <w:lang w:eastAsia="zh-CN"/>
          </w:rPr>
          <w:t>(四)、总图布置方案</w:t>
        </w:r>
        <w:r>
          <w:tab/>
        </w:r>
        <w:r>
          <w:fldChar w:fldCharType="begin"/>
        </w:r>
        <w:r>
          <w:instrText xml:space="preserve"> PAGEREF _Toc20242 \h </w:instrText>
        </w:r>
        <w:r>
          <w:fldChar w:fldCharType="separate"/>
        </w:r>
        <w:r>
          <w:t>14</w:t>
        </w:r>
        <w:r>
          <w:fldChar w:fldCharType="end"/>
        </w:r>
      </w:hyperlink>
    </w:p>
    <w:p>
      <w:pPr>
        <w:pStyle w:val="TOC2"/>
        <w:tabs>
          <w:tab w:val="right" w:leader="dot" w:pos="8306"/>
        </w:tabs>
      </w:pPr>
      <w:hyperlink w:anchor="_Toc20286" w:history="1">
        <w:r>
          <w:rPr>
            <w:rFonts w:ascii="仿宋" w:eastAsia="仿宋" w:hAnsi="仿宋" w:cs="仿宋" w:hint="eastAsia"/>
            <w:lang w:eastAsia="zh-CN"/>
          </w:rPr>
          <w:t>(五)、选址综合评价</w:t>
        </w:r>
        <w:r>
          <w:tab/>
        </w:r>
        <w:r>
          <w:fldChar w:fldCharType="begin"/>
        </w:r>
        <w:r>
          <w:instrText xml:space="preserve"> PAGEREF _Toc20286 \h </w:instrText>
        </w:r>
        <w:r>
          <w:fldChar w:fldCharType="separate"/>
        </w:r>
        <w:r>
          <w:t>15</w:t>
        </w:r>
        <w:r>
          <w:fldChar w:fldCharType="end"/>
        </w:r>
      </w:hyperlink>
    </w:p>
    <w:p>
      <w:pPr>
        <w:pStyle w:val="TOC1"/>
        <w:tabs>
          <w:tab w:val="right" w:leader="dot" w:pos="8306"/>
        </w:tabs>
      </w:pPr>
      <w:hyperlink w:anchor="_Toc26718" w:history="1">
        <w:r>
          <w:rPr>
            <w:rFonts w:ascii="仿宋" w:eastAsia="仿宋" w:hAnsi="仿宋" w:cs="仿宋" w:hint="eastAsia"/>
            <w:lang w:eastAsia="zh-CN"/>
          </w:rPr>
          <w:t>五、聚乙二醇项目建设单位说明</w:t>
        </w:r>
        <w:r>
          <w:tab/>
        </w:r>
        <w:r>
          <w:fldChar w:fldCharType="begin"/>
        </w:r>
        <w:r>
          <w:instrText xml:space="preserve"> PAGEREF _Toc26718 \h </w:instrText>
        </w:r>
        <w:r>
          <w:fldChar w:fldCharType="separate"/>
        </w:r>
        <w:r>
          <w:t>16</w:t>
        </w:r>
        <w:r>
          <w:fldChar w:fldCharType="end"/>
        </w:r>
      </w:hyperlink>
    </w:p>
    <w:p>
      <w:pPr>
        <w:pStyle w:val="TOC2"/>
        <w:tabs>
          <w:tab w:val="right" w:leader="dot" w:pos="8306"/>
        </w:tabs>
      </w:pPr>
      <w:hyperlink w:anchor="_Toc18565" w:history="1">
        <w:r>
          <w:rPr>
            <w:rFonts w:ascii="仿宋" w:eastAsia="仿宋" w:hAnsi="仿宋" w:cs="仿宋" w:hint="eastAsia"/>
            <w:lang w:eastAsia="zh-CN"/>
          </w:rPr>
          <w:t>(一)、聚乙二醇项目承办单位基本情况</w:t>
        </w:r>
        <w:r>
          <w:tab/>
        </w:r>
        <w:r>
          <w:fldChar w:fldCharType="begin"/>
        </w:r>
        <w:r>
          <w:instrText xml:space="preserve"> PAGEREF _Toc18565 \h </w:instrText>
        </w:r>
        <w:r>
          <w:fldChar w:fldCharType="separate"/>
        </w:r>
        <w:r>
          <w:t>16</w:t>
        </w:r>
        <w:r>
          <w:fldChar w:fldCharType="end"/>
        </w:r>
      </w:hyperlink>
    </w:p>
    <w:p>
      <w:pPr>
        <w:pStyle w:val="TOC2"/>
        <w:tabs>
          <w:tab w:val="right" w:leader="dot" w:pos="8306"/>
        </w:tabs>
      </w:pPr>
      <w:hyperlink w:anchor="_Toc31789" w:history="1">
        <w:r>
          <w:rPr>
            <w:rFonts w:ascii="仿宋" w:eastAsia="仿宋" w:hAnsi="仿宋" w:cs="仿宋" w:hint="eastAsia"/>
            <w:lang w:eastAsia="zh-CN"/>
          </w:rPr>
          <w:t>(二)、公司经济效益分析</w:t>
        </w:r>
        <w:r>
          <w:tab/>
        </w:r>
        <w:r>
          <w:fldChar w:fldCharType="begin"/>
        </w:r>
        <w:r>
          <w:instrText xml:space="preserve"> PAGEREF _Toc31789 \h </w:instrText>
        </w:r>
        <w:r>
          <w:fldChar w:fldCharType="separate"/>
        </w:r>
        <w:r>
          <w:t>17</w:t>
        </w:r>
        <w:r>
          <w:fldChar w:fldCharType="end"/>
        </w:r>
      </w:hyperlink>
    </w:p>
    <w:p>
      <w:pPr>
        <w:pStyle w:val="TOC1"/>
        <w:tabs>
          <w:tab w:val="right" w:leader="dot" w:pos="8306"/>
        </w:tabs>
      </w:pPr>
      <w:hyperlink w:anchor="_Toc8396" w:history="1">
        <w:r>
          <w:rPr>
            <w:rFonts w:ascii="仿宋" w:eastAsia="仿宋" w:hAnsi="仿宋" w:cs="仿宋" w:hint="eastAsia"/>
            <w:lang w:eastAsia="zh-CN"/>
          </w:rPr>
          <w:t>六、聚乙二醇项目危机管理</w:t>
        </w:r>
        <w:r>
          <w:tab/>
        </w:r>
        <w:r>
          <w:fldChar w:fldCharType="begin"/>
        </w:r>
        <w:r>
          <w:instrText xml:space="preserve"> PAGEREF _Toc8396 \h </w:instrText>
        </w:r>
        <w:r>
          <w:fldChar w:fldCharType="separate"/>
        </w:r>
        <w:r>
          <w:t>18</w:t>
        </w:r>
        <w:r>
          <w:fldChar w:fldCharType="end"/>
        </w:r>
      </w:hyperlink>
    </w:p>
    <w:p>
      <w:pPr>
        <w:pStyle w:val="TOC2"/>
        <w:tabs>
          <w:tab w:val="right" w:leader="dot" w:pos="8306"/>
        </w:tabs>
      </w:pPr>
      <w:hyperlink w:anchor="_Toc95" w:history="1">
        <w:r>
          <w:rPr>
            <w:rFonts w:ascii="仿宋" w:eastAsia="仿宋" w:hAnsi="仿宋" w:cs="仿宋" w:hint="eastAsia"/>
            <w:lang w:eastAsia="zh-CN"/>
          </w:rPr>
          <w:t>(一)、危机预警与识别</w:t>
        </w:r>
        <w:r>
          <w:tab/>
        </w:r>
        <w:r>
          <w:fldChar w:fldCharType="begin"/>
        </w:r>
        <w:r>
          <w:instrText xml:space="preserve"> PAGEREF _Toc95 \h </w:instrText>
        </w:r>
        <w:r>
          <w:fldChar w:fldCharType="separate"/>
        </w:r>
        <w:r>
          <w:t>18</w:t>
        </w:r>
        <w:r>
          <w:fldChar w:fldCharType="end"/>
        </w:r>
      </w:hyperlink>
    </w:p>
    <w:p>
      <w:pPr>
        <w:pStyle w:val="TOC2"/>
        <w:tabs>
          <w:tab w:val="right" w:leader="dot" w:pos="8306"/>
        </w:tabs>
      </w:pPr>
      <w:hyperlink w:anchor="_Toc5317" w:history="1">
        <w:r>
          <w:rPr>
            <w:rFonts w:ascii="仿宋" w:eastAsia="仿宋" w:hAnsi="仿宋" w:cs="仿宋" w:hint="eastAsia"/>
            <w:lang w:eastAsia="zh-CN"/>
          </w:rPr>
          <w:t>(二)、危机应对与恢复</w:t>
        </w:r>
        <w:r>
          <w:tab/>
        </w:r>
        <w:r>
          <w:fldChar w:fldCharType="begin"/>
        </w:r>
        <w:r>
          <w:instrText xml:space="preserve"> PAGEREF _Toc5317 \h </w:instrText>
        </w:r>
        <w:r>
          <w:fldChar w:fldCharType="separate"/>
        </w:r>
        <w:r>
          <w:t>19</w:t>
        </w:r>
        <w:r>
          <w:fldChar w:fldCharType="end"/>
        </w:r>
      </w:hyperlink>
    </w:p>
    <w:p>
      <w:pPr>
        <w:pStyle w:val="TOC1"/>
        <w:tabs>
          <w:tab w:val="right" w:leader="dot" w:pos="8306"/>
        </w:tabs>
      </w:pPr>
      <w:hyperlink w:anchor="_Toc11235" w:history="1">
        <w:r>
          <w:rPr>
            <w:rFonts w:ascii="仿宋" w:eastAsia="仿宋" w:hAnsi="仿宋" w:cs="仿宋" w:hint="eastAsia"/>
            <w:lang w:eastAsia="zh-CN"/>
          </w:rPr>
          <w:t>七、聚乙二醇项目人力资源培养与发展</w:t>
        </w:r>
        <w:r>
          <w:tab/>
        </w:r>
        <w:r>
          <w:fldChar w:fldCharType="begin"/>
        </w:r>
        <w:r>
          <w:instrText xml:space="preserve"> PAGEREF _Toc11235 \h </w:instrText>
        </w:r>
        <w:r>
          <w:fldChar w:fldCharType="separate"/>
        </w:r>
        <w:r>
          <w:t>20</w:t>
        </w:r>
        <w:r>
          <w:fldChar w:fldCharType="end"/>
        </w:r>
      </w:hyperlink>
    </w:p>
    <w:p>
      <w:pPr>
        <w:pStyle w:val="TOC2"/>
        <w:tabs>
          <w:tab w:val="right" w:leader="dot" w:pos="8306"/>
        </w:tabs>
      </w:pPr>
      <w:hyperlink w:anchor="_Toc24712" w:history="1">
        <w:r>
          <w:rPr>
            <w:rFonts w:ascii="仿宋" w:eastAsia="仿宋" w:hAnsi="仿宋" w:cs="仿宋" w:hint="eastAsia"/>
            <w:lang w:eastAsia="zh-CN"/>
          </w:rPr>
          <w:t>(一)、人才需求与规划</w:t>
        </w:r>
        <w:r>
          <w:tab/>
        </w:r>
        <w:r>
          <w:fldChar w:fldCharType="begin"/>
        </w:r>
        <w:r>
          <w:instrText xml:space="preserve"> PAGEREF _Toc24712 \h </w:instrText>
        </w:r>
        <w:r>
          <w:fldChar w:fldCharType="separate"/>
        </w:r>
        <w:r>
          <w:t>20</w:t>
        </w:r>
        <w:r>
          <w:fldChar w:fldCharType="end"/>
        </w:r>
      </w:hyperlink>
    </w:p>
    <w:p>
      <w:pPr>
        <w:pStyle w:val="TOC2"/>
        <w:tabs>
          <w:tab w:val="right" w:leader="dot" w:pos="8306"/>
        </w:tabs>
      </w:pPr>
      <w:hyperlink w:anchor="_Toc12242" w:history="1">
        <w:r>
          <w:rPr>
            <w:rFonts w:ascii="仿宋" w:eastAsia="仿宋" w:hAnsi="仿宋" w:cs="仿宋" w:hint="eastAsia"/>
            <w:lang w:eastAsia="zh-CN"/>
          </w:rPr>
          <w:t>(二)、培训与发展计划</w:t>
        </w:r>
        <w:r>
          <w:tab/>
        </w:r>
        <w:r>
          <w:fldChar w:fldCharType="begin"/>
        </w:r>
        <w:r>
          <w:instrText xml:space="preserve"> PAGEREF _Toc12242 \h </w:instrText>
        </w:r>
        <w:r>
          <w:fldChar w:fldCharType="separate"/>
        </w:r>
        <w:r>
          <w:t>21</w:t>
        </w:r>
        <w:r>
          <w:fldChar w:fldCharType="end"/>
        </w:r>
      </w:hyperlink>
    </w:p>
    <w:p>
      <w:pPr>
        <w:pStyle w:val="TOC1"/>
        <w:tabs>
          <w:tab w:val="right" w:leader="dot" w:pos="8306"/>
        </w:tabs>
      </w:pPr>
      <w:hyperlink w:anchor="_Toc10425" w:history="1">
        <w:r>
          <w:rPr>
            <w:rFonts w:ascii="仿宋" w:eastAsia="仿宋" w:hAnsi="仿宋" w:cs="仿宋" w:hint="eastAsia"/>
            <w:lang w:eastAsia="zh-CN"/>
          </w:rPr>
          <w:t>八、聚乙二醇项目计划安排</w:t>
        </w:r>
        <w:r>
          <w:tab/>
        </w:r>
        <w:r>
          <w:fldChar w:fldCharType="begin"/>
        </w:r>
        <w:r>
          <w:instrText xml:space="preserve"> PAGEREF _Toc10425 \h </w:instrText>
        </w:r>
        <w:r>
          <w:fldChar w:fldCharType="separate"/>
        </w:r>
        <w:r>
          <w:t>21</w:t>
        </w:r>
        <w:r>
          <w:fldChar w:fldCharType="end"/>
        </w:r>
      </w:hyperlink>
    </w:p>
    <w:p>
      <w:pPr>
        <w:pStyle w:val="TOC2"/>
        <w:tabs>
          <w:tab w:val="right" w:leader="dot" w:pos="8306"/>
        </w:tabs>
      </w:pPr>
      <w:hyperlink w:anchor="_Toc15972" w:history="1">
        <w:r>
          <w:rPr>
            <w:rFonts w:ascii="仿宋" w:eastAsia="仿宋" w:hAnsi="仿宋" w:cs="仿宋" w:hint="eastAsia"/>
            <w:lang w:eastAsia="zh-CN"/>
          </w:rPr>
          <w:t>(一)、建设周期</w:t>
        </w:r>
        <w:r>
          <w:tab/>
        </w:r>
        <w:r>
          <w:fldChar w:fldCharType="begin"/>
        </w:r>
        <w:r>
          <w:instrText xml:space="preserve"> PAGEREF _Toc15972 \h </w:instrText>
        </w:r>
        <w:r>
          <w:fldChar w:fldCharType="separate"/>
        </w:r>
        <w:r>
          <w:t>21</w:t>
        </w:r>
        <w:r>
          <w:fldChar w:fldCharType="end"/>
        </w:r>
      </w:hyperlink>
    </w:p>
    <w:p>
      <w:pPr>
        <w:pStyle w:val="TOC2"/>
        <w:tabs>
          <w:tab w:val="right" w:leader="dot" w:pos="8306"/>
        </w:tabs>
      </w:pPr>
      <w:hyperlink w:anchor="_Toc7730" w:history="1">
        <w:r>
          <w:rPr>
            <w:rFonts w:ascii="仿宋" w:eastAsia="仿宋" w:hAnsi="仿宋" w:cs="仿宋" w:hint="eastAsia"/>
            <w:lang w:eastAsia="zh-CN"/>
          </w:rPr>
          <w:t>(二)、建设进度</w:t>
        </w:r>
        <w:r>
          <w:tab/>
        </w:r>
        <w:r>
          <w:fldChar w:fldCharType="begin"/>
        </w:r>
        <w:r>
          <w:instrText xml:space="preserve"> PAGEREF _Toc7730 \h </w:instrText>
        </w:r>
        <w:r>
          <w:fldChar w:fldCharType="separate"/>
        </w:r>
        <w:r>
          <w:t>22</w:t>
        </w:r>
        <w:r>
          <w:fldChar w:fldCharType="end"/>
        </w:r>
      </w:hyperlink>
    </w:p>
    <w:p>
      <w:pPr>
        <w:pStyle w:val="TOC2"/>
        <w:tabs>
          <w:tab w:val="right" w:leader="dot" w:pos="8306"/>
        </w:tabs>
      </w:pPr>
      <w:hyperlink w:anchor="_Toc30341" w:history="1">
        <w:r>
          <w:rPr>
            <w:rFonts w:ascii="仿宋" w:eastAsia="仿宋" w:hAnsi="仿宋" w:cs="仿宋" w:hint="eastAsia"/>
            <w:lang w:eastAsia="zh-CN"/>
          </w:rPr>
          <w:t>(三)、进度安排注意事项</w:t>
        </w:r>
        <w:r>
          <w:tab/>
        </w:r>
        <w:r>
          <w:fldChar w:fldCharType="begin"/>
        </w:r>
        <w:r>
          <w:instrText xml:space="preserve"> PAGEREF _Toc30341 \h </w:instrText>
        </w:r>
        <w:r>
          <w:fldChar w:fldCharType="separate"/>
        </w:r>
        <w:r>
          <w:t>23</w:t>
        </w:r>
        <w:r>
          <w:fldChar w:fldCharType="end"/>
        </w:r>
      </w:hyperlink>
    </w:p>
    <w:p>
      <w:pPr>
        <w:pStyle w:val="TOC2"/>
        <w:tabs>
          <w:tab w:val="right" w:leader="dot" w:pos="8306"/>
        </w:tabs>
      </w:pPr>
      <w:hyperlink w:anchor="_Toc14276" w:history="1">
        <w:r>
          <w:rPr>
            <w:rFonts w:ascii="仿宋" w:eastAsia="仿宋" w:hAnsi="仿宋" w:cs="仿宋" w:hint="eastAsia"/>
            <w:lang w:eastAsia="zh-CN"/>
          </w:rPr>
          <w:t>(四)、人力资源配置</w:t>
        </w:r>
        <w:r>
          <w:tab/>
        </w:r>
        <w:r>
          <w:fldChar w:fldCharType="begin"/>
        </w:r>
        <w:r>
          <w:instrText xml:space="preserve"> PAGEREF _Toc14276 \h </w:instrText>
        </w:r>
        <w:r>
          <w:fldChar w:fldCharType="separate"/>
        </w:r>
        <w:r>
          <w:t>25</w:t>
        </w:r>
        <w:r>
          <w:fldChar w:fldCharType="end"/>
        </w:r>
      </w:hyperlink>
    </w:p>
    <w:p>
      <w:pPr>
        <w:pStyle w:val="TOC1"/>
        <w:tabs>
          <w:tab w:val="right" w:leader="dot" w:pos="8306"/>
        </w:tabs>
      </w:pPr>
      <w:hyperlink w:anchor="_Toc16659" w:history="1">
        <w:r>
          <w:rPr>
            <w:rFonts w:ascii="仿宋" w:eastAsia="仿宋" w:hAnsi="仿宋" w:cs="仿宋" w:hint="eastAsia"/>
            <w:lang w:eastAsia="zh-CN"/>
          </w:rPr>
          <w:t>九、聚乙二醇项目经营效益</w:t>
        </w:r>
        <w:r>
          <w:tab/>
        </w:r>
        <w:r>
          <w:fldChar w:fldCharType="begin"/>
        </w:r>
        <w:r>
          <w:instrText xml:space="preserve"> PAGEREF _Toc16659 \h </w:instrText>
        </w:r>
        <w:r>
          <w:fldChar w:fldCharType="separate"/>
        </w:r>
        <w:r>
          <w:t>26</w:t>
        </w:r>
        <w:r>
          <w:fldChar w:fldCharType="end"/>
        </w:r>
      </w:hyperlink>
    </w:p>
    <w:p>
      <w:pPr>
        <w:pStyle w:val="TOC2"/>
        <w:tabs>
          <w:tab w:val="right" w:leader="dot" w:pos="8306"/>
        </w:tabs>
      </w:pPr>
      <w:hyperlink w:anchor="_Toc31478" w:history="1">
        <w:r>
          <w:rPr>
            <w:rFonts w:ascii="仿宋" w:eastAsia="仿宋" w:hAnsi="仿宋" w:cs="仿宋" w:hint="eastAsia"/>
            <w:lang w:eastAsia="zh-CN"/>
          </w:rPr>
          <w:t>(一)、经济评价财务测算</w:t>
        </w:r>
        <w:r>
          <w:tab/>
        </w:r>
        <w:r>
          <w:fldChar w:fldCharType="begin"/>
        </w:r>
        <w:r>
          <w:instrText xml:space="preserve"> PAGEREF _Toc31478 \h </w:instrText>
        </w:r>
        <w:r>
          <w:fldChar w:fldCharType="separate"/>
        </w:r>
        <w:r>
          <w:t>26</w:t>
        </w:r>
        <w:r>
          <w:fldChar w:fldCharType="end"/>
        </w:r>
      </w:hyperlink>
    </w:p>
    <w:p>
      <w:pPr>
        <w:pStyle w:val="TOC2"/>
        <w:tabs>
          <w:tab w:val="right" w:leader="dot" w:pos="8306"/>
        </w:tabs>
      </w:pPr>
      <w:hyperlink w:anchor="_Toc21772" w:history="1">
        <w:r>
          <w:rPr>
            <w:rFonts w:ascii="仿宋" w:eastAsia="仿宋" w:hAnsi="仿宋" w:cs="仿宋" w:hint="eastAsia"/>
            <w:lang w:eastAsia="zh-CN"/>
          </w:rPr>
          <w:t>(二)、聚乙二醇项目盈利能力分析</w:t>
        </w:r>
        <w:r>
          <w:tab/>
        </w:r>
        <w:r>
          <w:fldChar w:fldCharType="begin"/>
        </w:r>
        <w:r>
          <w:instrText xml:space="preserve"> PAGEREF _Toc21772 \h </w:instrText>
        </w:r>
        <w:r>
          <w:fldChar w:fldCharType="separate"/>
        </w:r>
        <w:r>
          <w:t>27</w:t>
        </w:r>
        <w:r>
          <w:fldChar w:fldCharType="end"/>
        </w:r>
      </w:hyperlink>
    </w:p>
    <w:p>
      <w:pPr>
        <w:pStyle w:val="TOC1"/>
        <w:tabs>
          <w:tab w:val="right" w:leader="dot" w:pos="8306"/>
        </w:tabs>
      </w:pPr>
      <w:hyperlink w:anchor="_Toc21502" w:history="1">
        <w:r>
          <w:rPr>
            <w:rFonts w:ascii="仿宋" w:eastAsia="仿宋" w:hAnsi="仿宋" w:cs="仿宋" w:hint="eastAsia"/>
            <w:lang w:eastAsia="zh-CN"/>
          </w:rPr>
          <w:t>十、生产安全保护</w:t>
        </w:r>
        <w:r>
          <w:tab/>
        </w:r>
        <w:r>
          <w:fldChar w:fldCharType="begin"/>
        </w:r>
        <w:r>
          <w:instrText xml:space="preserve"> PAGEREF _Toc21502 \h </w:instrText>
        </w:r>
        <w:r>
          <w:fldChar w:fldCharType="separate"/>
        </w:r>
        <w:r>
          <w:t>28</w:t>
        </w:r>
        <w:r>
          <w:fldChar w:fldCharType="end"/>
        </w:r>
      </w:hyperlink>
    </w:p>
    <w:p>
      <w:pPr>
        <w:pStyle w:val="TOC2"/>
        <w:tabs>
          <w:tab w:val="right" w:leader="dot" w:pos="8306"/>
        </w:tabs>
      </w:pPr>
      <w:hyperlink w:anchor="_Toc567" w:history="1">
        <w:r>
          <w:rPr>
            <w:rFonts w:ascii="仿宋" w:eastAsia="仿宋" w:hAnsi="仿宋" w:cs="仿宋" w:hint="eastAsia"/>
            <w:lang w:eastAsia="zh-CN"/>
          </w:rPr>
          <w:t>(一)、消防安全</w:t>
        </w:r>
        <w:r>
          <w:tab/>
        </w:r>
        <w:r>
          <w:fldChar w:fldCharType="begin"/>
        </w:r>
        <w:r>
          <w:instrText xml:space="preserve"> PAGEREF _Toc567 \h </w:instrText>
        </w:r>
        <w:r>
          <w:fldChar w:fldCharType="separate"/>
        </w:r>
        <w:r>
          <w:t>28</w:t>
        </w:r>
        <w:r>
          <w:fldChar w:fldCharType="end"/>
        </w:r>
      </w:hyperlink>
    </w:p>
    <w:p>
      <w:pPr>
        <w:pStyle w:val="TOC2"/>
        <w:tabs>
          <w:tab w:val="right" w:leader="dot" w:pos="8306"/>
        </w:tabs>
      </w:pPr>
      <w:hyperlink w:anchor="_Toc15945" w:history="1">
        <w:r>
          <w:rPr>
            <w:rFonts w:ascii="仿宋" w:eastAsia="仿宋" w:hAnsi="仿宋" w:cs="仿宋" w:hint="eastAsia"/>
            <w:lang w:eastAsia="zh-CN"/>
          </w:rPr>
          <w:t>(二)、防火防爆总图布置措施</w:t>
        </w:r>
        <w:r>
          <w:tab/>
        </w:r>
        <w:r>
          <w:fldChar w:fldCharType="begin"/>
        </w:r>
        <w:r>
          <w:instrText xml:space="preserve"> PAGEREF _Toc15945 \h </w:instrText>
        </w:r>
        <w:r>
          <w:fldChar w:fldCharType="separate"/>
        </w:r>
        <w:r>
          <w:t>29</w:t>
        </w:r>
        <w:r>
          <w:fldChar w:fldCharType="end"/>
        </w:r>
      </w:hyperlink>
    </w:p>
    <w:p>
      <w:pPr>
        <w:pStyle w:val="TOC2"/>
        <w:tabs>
          <w:tab w:val="right" w:leader="dot" w:pos="8306"/>
        </w:tabs>
      </w:pPr>
      <w:hyperlink w:anchor="_Toc7696" w:history="1">
        <w:r>
          <w:rPr>
            <w:rFonts w:ascii="仿宋" w:eastAsia="仿宋" w:hAnsi="仿宋" w:cs="仿宋" w:hint="eastAsia"/>
            <w:lang w:eastAsia="zh-CN"/>
          </w:rPr>
          <w:t>(三)、自然灾害防范措施</w:t>
        </w:r>
        <w:r>
          <w:tab/>
        </w:r>
        <w:r>
          <w:fldChar w:fldCharType="begin"/>
        </w:r>
        <w:r>
          <w:instrText xml:space="preserve"> PAGEREF _Toc7696 \h </w:instrText>
        </w:r>
        <w:r>
          <w:fldChar w:fldCharType="separate"/>
        </w:r>
        <w:r>
          <w:t>30</w:t>
        </w:r>
        <w:r>
          <w:fldChar w:fldCharType="end"/>
        </w:r>
      </w:hyperlink>
    </w:p>
    <w:p>
      <w:pPr>
        <w:pStyle w:val="TOC2"/>
        <w:tabs>
          <w:tab w:val="right" w:leader="dot" w:pos="8306"/>
        </w:tabs>
      </w:pPr>
      <w:hyperlink w:anchor="_Toc19000" w:history="1">
        <w:r>
          <w:rPr>
            <w:rFonts w:ascii="仿宋" w:eastAsia="仿宋" w:hAnsi="仿宋" w:cs="仿宋" w:hint="eastAsia"/>
            <w:lang w:eastAsia="zh-CN"/>
          </w:rPr>
          <w:t>(四)、安全色及安全标志使用要求</w:t>
        </w:r>
        <w:r>
          <w:tab/>
        </w:r>
        <w:r>
          <w:fldChar w:fldCharType="begin"/>
        </w:r>
        <w:r>
          <w:instrText xml:space="preserve"> PAGEREF _Toc19000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16" w:history="1">
        <w:r>
          <w:rPr>
            <w:rFonts w:ascii="仿宋" w:eastAsia="仿宋" w:hAnsi="仿宋" w:cs="仿宋" w:hint="eastAsia"/>
            <w:lang w:eastAsia="zh-CN"/>
          </w:rPr>
          <w:t>(五)、防尘防毒措施</w:t>
        </w:r>
        <w:r>
          <w:tab/>
        </w:r>
        <w:r>
          <w:fldChar w:fldCharType="begin"/>
        </w:r>
        <w:r>
          <w:instrText xml:space="preserve"> PAGEREF _Toc3316 \h </w:instrText>
        </w:r>
        <w:r>
          <w:fldChar w:fldCharType="separate"/>
        </w:r>
        <w:r>
          <w:t>32</w:t>
        </w:r>
        <w:r>
          <w:fldChar w:fldCharType="end"/>
        </w:r>
      </w:hyperlink>
    </w:p>
    <w:p>
      <w:pPr>
        <w:pStyle w:val="TOC2"/>
        <w:tabs>
          <w:tab w:val="right" w:leader="dot" w:pos="8306"/>
        </w:tabs>
      </w:pPr>
      <w:hyperlink w:anchor="_Toc12820" w:history="1">
        <w:r>
          <w:rPr>
            <w:rFonts w:ascii="仿宋" w:eastAsia="仿宋" w:hAnsi="仿宋" w:cs="仿宋" w:hint="eastAsia"/>
            <w:lang w:eastAsia="zh-CN"/>
          </w:rPr>
          <w:t>(六)、防静电、触电防护及防雷措施</w:t>
        </w:r>
        <w:r>
          <w:tab/>
        </w:r>
        <w:r>
          <w:fldChar w:fldCharType="begin"/>
        </w:r>
        <w:r>
          <w:instrText xml:space="preserve"> PAGEREF _Toc12820 \h </w:instrText>
        </w:r>
        <w:r>
          <w:fldChar w:fldCharType="separate"/>
        </w:r>
        <w:r>
          <w:t>33</w:t>
        </w:r>
        <w:r>
          <w:fldChar w:fldCharType="end"/>
        </w:r>
      </w:hyperlink>
    </w:p>
    <w:p>
      <w:pPr>
        <w:pStyle w:val="TOC2"/>
        <w:tabs>
          <w:tab w:val="right" w:leader="dot" w:pos="8306"/>
        </w:tabs>
      </w:pPr>
      <w:hyperlink w:anchor="_Toc29162" w:history="1">
        <w:r>
          <w:rPr>
            <w:rFonts w:ascii="仿宋" w:eastAsia="仿宋" w:hAnsi="仿宋" w:cs="仿宋" w:hint="eastAsia"/>
            <w:lang w:eastAsia="zh-CN"/>
          </w:rPr>
          <w:t>(七)、机械设备安全保障措施</w:t>
        </w:r>
        <w:r>
          <w:tab/>
        </w:r>
        <w:r>
          <w:fldChar w:fldCharType="begin"/>
        </w:r>
        <w:r>
          <w:instrText xml:space="preserve"> PAGEREF _Toc29162 \h </w:instrText>
        </w:r>
        <w:r>
          <w:fldChar w:fldCharType="separate"/>
        </w:r>
        <w:r>
          <w:t>34</w:t>
        </w:r>
        <w:r>
          <w:fldChar w:fldCharType="end"/>
        </w:r>
      </w:hyperlink>
    </w:p>
    <w:p>
      <w:pPr>
        <w:pStyle w:val="TOC1"/>
        <w:tabs>
          <w:tab w:val="right" w:leader="dot" w:pos="8306"/>
        </w:tabs>
      </w:pPr>
      <w:hyperlink w:anchor="_Toc32571" w:history="1">
        <w:r>
          <w:rPr>
            <w:rFonts w:ascii="仿宋" w:eastAsia="仿宋" w:hAnsi="仿宋" w:cs="仿宋" w:hint="eastAsia"/>
            <w:lang w:eastAsia="zh-CN"/>
          </w:rPr>
          <w:t>十一、聚乙二醇项目财务管理</w:t>
        </w:r>
        <w:r>
          <w:tab/>
        </w:r>
        <w:r>
          <w:fldChar w:fldCharType="begin"/>
        </w:r>
        <w:r>
          <w:instrText xml:space="preserve"> PAGEREF _Toc32571 \h </w:instrText>
        </w:r>
        <w:r>
          <w:fldChar w:fldCharType="separate"/>
        </w:r>
        <w:r>
          <w:t>35</w:t>
        </w:r>
        <w:r>
          <w:fldChar w:fldCharType="end"/>
        </w:r>
      </w:hyperlink>
    </w:p>
    <w:p>
      <w:pPr>
        <w:pStyle w:val="TOC2"/>
        <w:tabs>
          <w:tab w:val="right" w:leader="dot" w:pos="8306"/>
        </w:tabs>
      </w:pPr>
      <w:hyperlink w:anchor="_Toc8571" w:history="1">
        <w:r>
          <w:rPr>
            <w:rFonts w:ascii="仿宋" w:eastAsia="仿宋" w:hAnsi="仿宋" w:cs="仿宋" w:hint="eastAsia"/>
            <w:lang w:eastAsia="zh-CN"/>
          </w:rPr>
          <w:t>(一)、资金需求大</w:t>
        </w:r>
        <w:r>
          <w:tab/>
        </w:r>
        <w:r>
          <w:fldChar w:fldCharType="begin"/>
        </w:r>
        <w:r>
          <w:instrText xml:space="preserve"> PAGEREF _Toc8571 \h </w:instrText>
        </w:r>
        <w:r>
          <w:fldChar w:fldCharType="separate"/>
        </w:r>
        <w:r>
          <w:t>35</w:t>
        </w:r>
        <w:r>
          <w:fldChar w:fldCharType="end"/>
        </w:r>
      </w:hyperlink>
    </w:p>
    <w:p>
      <w:pPr>
        <w:pStyle w:val="TOC2"/>
        <w:tabs>
          <w:tab w:val="right" w:leader="dot" w:pos="8306"/>
        </w:tabs>
      </w:pPr>
      <w:hyperlink w:anchor="_Toc2580" w:history="1">
        <w:r>
          <w:rPr>
            <w:rFonts w:ascii="仿宋" w:eastAsia="仿宋" w:hAnsi="仿宋" w:cs="仿宋" w:hint="eastAsia"/>
            <w:lang w:eastAsia="zh-CN"/>
          </w:rPr>
          <w:t>(二)、研发周期长</w:t>
        </w:r>
        <w:r>
          <w:tab/>
        </w:r>
        <w:r>
          <w:fldChar w:fldCharType="begin"/>
        </w:r>
        <w:r>
          <w:instrText xml:space="preserve"> PAGEREF _Toc2580 \h </w:instrText>
        </w:r>
        <w:r>
          <w:fldChar w:fldCharType="separate"/>
        </w:r>
        <w:r>
          <w:t>37</w:t>
        </w:r>
        <w:r>
          <w:fldChar w:fldCharType="end"/>
        </w:r>
      </w:hyperlink>
    </w:p>
    <w:p>
      <w:pPr>
        <w:pStyle w:val="TOC2"/>
        <w:tabs>
          <w:tab w:val="right" w:leader="dot" w:pos="8306"/>
        </w:tabs>
      </w:pPr>
      <w:hyperlink w:anchor="_Toc6256" w:history="1">
        <w:r>
          <w:rPr>
            <w:rFonts w:ascii="仿宋" w:eastAsia="仿宋" w:hAnsi="仿宋" w:cs="仿宋" w:hint="eastAsia"/>
            <w:lang w:eastAsia="zh-CN"/>
          </w:rPr>
          <w:t>(三)、市场风险大</w:t>
        </w:r>
        <w:r>
          <w:tab/>
        </w:r>
        <w:r>
          <w:fldChar w:fldCharType="begin"/>
        </w:r>
        <w:r>
          <w:instrText xml:space="preserve"> PAGEREF _Toc6256 \h </w:instrText>
        </w:r>
        <w:r>
          <w:fldChar w:fldCharType="separate"/>
        </w:r>
        <w:r>
          <w:t>38</w:t>
        </w:r>
        <w:r>
          <w:fldChar w:fldCharType="end"/>
        </w:r>
      </w:hyperlink>
    </w:p>
    <w:p>
      <w:pPr>
        <w:pStyle w:val="TOC2"/>
        <w:tabs>
          <w:tab w:val="right" w:leader="dot" w:pos="8306"/>
        </w:tabs>
      </w:pPr>
      <w:hyperlink w:anchor="_Toc12881" w:history="1">
        <w:r>
          <w:rPr>
            <w:rFonts w:ascii="仿宋" w:eastAsia="仿宋" w:hAnsi="仿宋" w:cs="仿宋" w:hint="eastAsia"/>
            <w:lang w:eastAsia="zh-CN"/>
          </w:rPr>
          <w:t>(四)、利润率高</w:t>
        </w:r>
        <w:r>
          <w:tab/>
        </w:r>
        <w:r>
          <w:fldChar w:fldCharType="begin"/>
        </w:r>
        <w:r>
          <w:instrText xml:space="preserve"> PAGEREF _Toc12881 \h </w:instrText>
        </w:r>
        <w:r>
          <w:fldChar w:fldCharType="separate"/>
        </w:r>
        <w:r>
          <w:t>40</w:t>
        </w:r>
        <w:r>
          <w:fldChar w:fldCharType="end"/>
        </w:r>
      </w:hyperlink>
    </w:p>
    <w:p>
      <w:pPr>
        <w:pStyle w:val="TOC1"/>
        <w:tabs>
          <w:tab w:val="right" w:leader="dot" w:pos="8306"/>
        </w:tabs>
      </w:pPr>
      <w:hyperlink w:anchor="_Toc32125" w:history="1">
        <w:r>
          <w:rPr>
            <w:rFonts w:ascii="仿宋" w:eastAsia="仿宋" w:hAnsi="仿宋" w:cs="仿宋" w:hint="eastAsia"/>
            <w:lang w:eastAsia="zh-CN"/>
          </w:rPr>
          <w:t>十二、聚乙二醇项目环境影响分析</w:t>
        </w:r>
        <w:r>
          <w:tab/>
        </w:r>
        <w:r>
          <w:fldChar w:fldCharType="begin"/>
        </w:r>
        <w:r>
          <w:instrText xml:space="preserve"> PAGEREF _Toc32125 \h </w:instrText>
        </w:r>
        <w:r>
          <w:fldChar w:fldCharType="separate"/>
        </w:r>
        <w:r>
          <w:t>42</w:t>
        </w:r>
        <w:r>
          <w:fldChar w:fldCharType="end"/>
        </w:r>
      </w:hyperlink>
    </w:p>
    <w:p>
      <w:pPr>
        <w:pStyle w:val="TOC2"/>
        <w:tabs>
          <w:tab w:val="right" w:leader="dot" w:pos="8306"/>
        </w:tabs>
      </w:pPr>
      <w:hyperlink w:anchor="_Toc23168" w:history="1">
        <w:r>
          <w:rPr>
            <w:rFonts w:ascii="仿宋" w:eastAsia="仿宋" w:hAnsi="仿宋" w:cs="仿宋" w:hint="eastAsia"/>
            <w:lang w:eastAsia="zh-CN"/>
          </w:rPr>
          <w:t>(一)、建设区域环境质量现状</w:t>
        </w:r>
        <w:r>
          <w:tab/>
        </w:r>
        <w:r>
          <w:fldChar w:fldCharType="begin"/>
        </w:r>
        <w:r>
          <w:instrText xml:space="preserve"> PAGEREF _Toc23168 \h </w:instrText>
        </w:r>
        <w:r>
          <w:fldChar w:fldCharType="separate"/>
        </w:r>
        <w:r>
          <w:t>42</w:t>
        </w:r>
        <w:r>
          <w:fldChar w:fldCharType="end"/>
        </w:r>
      </w:hyperlink>
    </w:p>
    <w:p>
      <w:pPr>
        <w:pStyle w:val="TOC2"/>
        <w:tabs>
          <w:tab w:val="right" w:leader="dot" w:pos="8306"/>
        </w:tabs>
      </w:pPr>
      <w:hyperlink w:anchor="_Toc11535" w:history="1">
        <w:r>
          <w:rPr>
            <w:rFonts w:ascii="仿宋" w:eastAsia="仿宋" w:hAnsi="仿宋" w:cs="仿宋" w:hint="eastAsia"/>
            <w:lang w:eastAsia="zh-CN"/>
          </w:rPr>
          <w:t>(二)、建设期环境保护</w:t>
        </w:r>
        <w:r>
          <w:tab/>
        </w:r>
        <w:r>
          <w:fldChar w:fldCharType="begin"/>
        </w:r>
        <w:r>
          <w:instrText xml:space="preserve"> PAGEREF _Toc11535 \h </w:instrText>
        </w:r>
        <w:r>
          <w:fldChar w:fldCharType="separate"/>
        </w:r>
        <w:r>
          <w:t>44</w:t>
        </w:r>
        <w:r>
          <w:fldChar w:fldCharType="end"/>
        </w:r>
      </w:hyperlink>
    </w:p>
    <w:p>
      <w:pPr>
        <w:pStyle w:val="TOC2"/>
        <w:tabs>
          <w:tab w:val="right" w:leader="dot" w:pos="8306"/>
        </w:tabs>
      </w:pPr>
      <w:hyperlink w:anchor="_Toc18695" w:history="1">
        <w:r>
          <w:rPr>
            <w:rFonts w:ascii="仿宋" w:eastAsia="仿宋" w:hAnsi="仿宋" w:cs="仿宋" w:hint="eastAsia"/>
            <w:lang w:eastAsia="zh-CN"/>
          </w:rPr>
          <w:t>(三)、运营期环境保护</w:t>
        </w:r>
        <w:r>
          <w:tab/>
        </w:r>
        <w:r>
          <w:fldChar w:fldCharType="begin"/>
        </w:r>
        <w:r>
          <w:instrText xml:space="preserve"> PAGEREF _Toc18695 \h </w:instrText>
        </w:r>
        <w:r>
          <w:fldChar w:fldCharType="separate"/>
        </w:r>
        <w:r>
          <w:t>45</w:t>
        </w:r>
        <w:r>
          <w:fldChar w:fldCharType="end"/>
        </w:r>
      </w:hyperlink>
    </w:p>
    <w:p>
      <w:pPr>
        <w:pStyle w:val="TOC2"/>
        <w:tabs>
          <w:tab w:val="right" w:leader="dot" w:pos="8306"/>
        </w:tabs>
      </w:pPr>
      <w:hyperlink w:anchor="_Toc2277" w:history="1">
        <w:r>
          <w:rPr>
            <w:rFonts w:ascii="仿宋" w:eastAsia="仿宋" w:hAnsi="仿宋" w:cs="仿宋" w:hint="eastAsia"/>
            <w:lang w:eastAsia="zh-CN"/>
          </w:rPr>
          <w:t>(四)、聚乙二醇项目建设对区域经济的影响</w:t>
        </w:r>
        <w:r>
          <w:tab/>
        </w:r>
        <w:r>
          <w:fldChar w:fldCharType="begin"/>
        </w:r>
        <w:r>
          <w:instrText xml:space="preserve"> PAGEREF _Toc2277 \h </w:instrText>
        </w:r>
        <w:r>
          <w:fldChar w:fldCharType="separate"/>
        </w:r>
        <w:r>
          <w:t>47</w:t>
        </w:r>
        <w:r>
          <w:fldChar w:fldCharType="end"/>
        </w:r>
      </w:hyperlink>
    </w:p>
    <w:p>
      <w:pPr>
        <w:pStyle w:val="TOC2"/>
        <w:tabs>
          <w:tab w:val="right" w:leader="dot" w:pos="8306"/>
        </w:tabs>
      </w:pPr>
      <w:hyperlink w:anchor="_Toc25069" w:history="1">
        <w:r>
          <w:rPr>
            <w:rFonts w:ascii="仿宋" w:eastAsia="仿宋" w:hAnsi="仿宋" w:cs="仿宋" w:hint="eastAsia"/>
            <w:lang w:eastAsia="zh-CN"/>
          </w:rPr>
          <w:t>(五)、废弃物处理</w:t>
        </w:r>
        <w:r>
          <w:tab/>
        </w:r>
        <w:r>
          <w:fldChar w:fldCharType="begin"/>
        </w:r>
        <w:r>
          <w:instrText xml:space="preserve"> PAGEREF _Toc25069 \h </w:instrText>
        </w:r>
        <w:r>
          <w:fldChar w:fldCharType="separate"/>
        </w:r>
        <w:r>
          <w:t>48</w:t>
        </w:r>
        <w:r>
          <w:fldChar w:fldCharType="end"/>
        </w:r>
      </w:hyperlink>
    </w:p>
    <w:p>
      <w:pPr>
        <w:pStyle w:val="TOC2"/>
        <w:tabs>
          <w:tab w:val="right" w:leader="dot" w:pos="8306"/>
        </w:tabs>
      </w:pPr>
      <w:hyperlink w:anchor="_Toc20763" w:history="1">
        <w:r>
          <w:rPr>
            <w:rFonts w:ascii="仿宋" w:eastAsia="仿宋" w:hAnsi="仿宋" w:cs="仿宋" w:hint="eastAsia"/>
            <w:lang w:eastAsia="zh-CN"/>
          </w:rPr>
          <w:t>(六)、特殊环境影响分析</w:t>
        </w:r>
        <w:r>
          <w:tab/>
        </w:r>
        <w:r>
          <w:fldChar w:fldCharType="begin"/>
        </w:r>
        <w:r>
          <w:instrText xml:space="preserve"> PAGEREF _Toc20763 \h </w:instrText>
        </w:r>
        <w:r>
          <w:fldChar w:fldCharType="separate"/>
        </w:r>
        <w:r>
          <w:t>50</w:t>
        </w:r>
        <w:r>
          <w:fldChar w:fldCharType="end"/>
        </w:r>
      </w:hyperlink>
    </w:p>
    <w:p>
      <w:pPr>
        <w:pStyle w:val="TOC2"/>
        <w:tabs>
          <w:tab w:val="right" w:leader="dot" w:pos="8306"/>
        </w:tabs>
      </w:pPr>
      <w:hyperlink w:anchor="_Toc2096" w:history="1">
        <w:r>
          <w:rPr>
            <w:rFonts w:ascii="仿宋" w:eastAsia="仿宋" w:hAnsi="仿宋" w:cs="仿宋" w:hint="eastAsia"/>
            <w:lang w:eastAsia="zh-CN"/>
          </w:rPr>
          <w:t>(七)、清洁生产</w:t>
        </w:r>
        <w:r>
          <w:tab/>
        </w:r>
        <w:r>
          <w:fldChar w:fldCharType="begin"/>
        </w:r>
        <w:r>
          <w:instrText xml:space="preserve"> PAGEREF _Toc2096 \h </w:instrText>
        </w:r>
        <w:r>
          <w:fldChar w:fldCharType="separate"/>
        </w:r>
        <w:r>
          <w:t>51</w:t>
        </w:r>
        <w:r>
          <w:fldChar w:fldCharType="end"/>
        </w:r>
      </w:hyperlink>
    </w:p>
    <w:p>
      <w:pPr>
        <w:pStyle w:val="TOC2"/>
        <w:tabs>
          <w:tab w:val="right" w:leader="dot" w:pos="8306"/>
        </w:tabs>
      </w:pPr>
      <w:hyperlink w:anchor="_Toc15046" w:history="1">
        <w:r>
          <w:rPr>
            <w:rFonts w:ascii="仿宋" w:eastAsia="仿宋" w:hAnsi="仿宋" w:cs="仿宋" w:hint="eastAsia"/>
            <w:lang w:eastAsia="zh-CN"/>
          </w:rPr>
          <w:t>(八)、环境保护综合评价</w:t>
        </w:r>
        <w:r>
          <w:tab/>
        </w:r>
        <w:r>
          <w:fldChar w:fldCharType="begin"/>
        </w:r>
        <w:r>
          <w:instrText xml:space="preserve"> PAGEREF _Toc15046 \h </w:instrText>
        </w:r>
        <w:r>
          <w:fldChar w:fldCharType="separate"/>
        </w:r>
        <w:r>
          <w:t>52</w:t>
        </w:r>
        <w:r>
          <w:fldChar w:fldCharType="end"/>
        </w:r>
      </w:hyperlink>
    </w:p>
    <w:p>
      <w:pPr>
        <w:pStyle w:val="TOC1"/>
        <w:tabs>
          <w:tab w:val="right" w:leader="dot" w:pos="8306"/>
        </w:tabs>
      </w:pPr>
      <w:hyperlink w:anchor="_Toc10864" w:history="1">
        <w:r>
          <w:rPr>
            <w:rFonts w:ascii="仿宋" w:eastAsia="仿宋" w:hAnsi="仿宋" w:cs="仿宋" w:hint="eastAsia"/>
            <w:lang w:eastAsia="zh-CN"/>
          </w:rPr>
          <w:t>十三、聚乙二醇项目实施时间节点</w:t>
        </w:r>
        <w:r>
          <w:tab/>
        </w:r>
        <w:r>
          <w:fldChar w:fldCharType="begin"/>
        </w:r>
        <w:r>
          <w:instrText xml:space="preserve"> PAGEREF _Toc10864 \h </w:instrText>
        </w:r>
        <w:r>
          <w:fldChar w:fldCharType="separate"/>
        </w:r>
        <w:r>
          <w:t>53</w:t>
        </w:r>
        <w:r>
          <w:fldChar w:fldCharType="end"/>
        </w:r>
      </w:hyperlink>
    </w:p>
    <w:p>
      <w:pPr>
        <w:pStyle w:val="TOC2"/>
        <w:tabs>
          <w:tab w:val="right" w:leader="dot" w:pos="8306"/>
        </w:tabs>
      </w:pPr>
      <w:hyperlink w:anchor="_Toc22626" w:history="1">
        <w:r>
          <w:rPr>
            <w:rFonts w:ascii="仿宋" w:eastAsia="仿宋" w:hAnsi="仿宋" w:cs="仿宋" w:hint="eastAsia"/>
            <w:lang w:eastAsia="zh-CN"/>
          </w:rPr>
          <w:t>(一)、聚乙二醇项目启动阶段时间节点</w:t>
        </w:r>
        <w:r>
          <w:tab/>
        </w:r>
        <w:r>
          <w:fldChar w:fldCharType="begin"/>
        </w:r>
        <w:r>
          <w:instrText xml:space="preserve"> PAGEREF _Toc22626 \h </w:instrText>
        </w:r>
        <w:r>
          <w:fldChar w:fldCharType="separate"/>
        </w:r>
        <w:r>
          <w:t>53</w:t>
        </w:r>
        <w:r>
          <w:fldChar w:fldCharType="end"/>
        </w:r>
      </w:hyperlink>
    </w:p>
    <w:p>
      <w:pPr>
        <w:pStyle w:val="TOC2"/>
        <w:tabs>
          <w:tab w:val="right" w:leader="dot" w:pos="8306"/>
        </w:tabs>
      </w:pPr>
      <w:hyperlink w:anchor="_Toc24109" w:history="1">
        <w:r>
          <w:rPr>
            <w:rFonts w:ascii="仿宋" w:eastAsia="仿宋" w:hAnsi="仿宋" w:cs="仿宋" w:hint="eastAsia"/>
            <w:lang w:eastAsia="zh-CN"/>
          </w:rPr>
          <w:t>(二)、聚乙二醇项目执行阶段时间节点</w:t>
        </w:r>
        <w:r>
          <w:tab/>
        </w:r>
        <w:r>
          <w:fldChar w:fldCharType="begin"/>
        </w:r>
        <w:r>
          <w:instrText xml:space="preserve"> PAGEREF _Toc24109 \h </w:instrText>
        </w:r>
        <w:r>
          <w:fldChar w:fldCharType="separate"/>
        </w:r>
        <w:r>
          <w:t>54</w:t>
        </w:r>
        <w:r>
          <w:fldChar w:fldCharType="end"/>
        </w:r>
      </w:hyperlink>
    </w:p>
    <w:p>
      <w:pPr>
        <w:pStyle w:val="TOC2"/>
        <w:tabs>
          <w:tab w:val="right" w:leader="dot" w:pos="8306"/>
        </w:tabs>
      </w:pPr>
      <w:hyperlink w:anchor="_Toc19090" w:history="1">
        <w:r>
          <w:rPr>
            <w:rFonts w:ascii="仿宋" w:eastAsia="仿宋" w:hAnsi="仿宋" w:cs="仿宋" w:hint="eastAsia"/>
            <w:lang w:eastAsia="zh-CN"/>
          </w:rPr>
          <w:t>(三)、聚乙二醇项目完成阶段时间节点</w:t>
        </w:r>
        <w:r>
          <w:tab/>
        </w:r>
        <w:r>
          <w:fldChar w:fldCharType="begin"/>
        </w:r>
        <w:r>
          <w:instrText xml:space="preserve"> PAGEREF _Toc19090 \h </w:instrText>
        </w:r>
        <w:r>
          <w:fldChar w:fldCharType="separate"/>
        </w:r>
        <w:r>
          <w:t>55</w:t>
        </w:r>
        <w:r>
          <w:fldChar w:fldCharType="end"/>
        </w:r>
      </w:hyperlink>
    </w:p>
    <w:p>
      <w:pPr>
        <w:pStyle w:val="TOC1"/>
        <w:tabs>
          <w:tab w:val="right" w:leader="dot" w:pos="8306"/>
        </w:tabs>
      </w:pPr>
      <w:hyperlink w:anchor="_Toc17922" w:history="1">
        <w:r>
          <w:rPr>
            <w:rFonts w:ascii="仿宋" w:eastAsia="仿宋" w:hAnsi="仿宋" w:cs="仿宋" w:hint="eastAsia"/>
            <w:lang w:eastAsia="zh-CN"/>
          </w:rPr>
          <w:t>十四、聚乙二醇项目工程方案分析</w:t>
        </w:r>
        <w:r>
          <w:tab/>
        </w:r>
        <w:r>
          <w:fldChar w:fldCharType="begin"/>
        </w:r>
        <w:r>
          <w:instrText xml:space="preserve"> PAGEREF _Toc17922 \h </w:instrText>
        </w:r>
        <w:r>
          <w:fldChar w:fldCharType="separate"/>
        </w:r>
        <w:r>
          <w:t>56</w:t>
        </w:r>
        <w:r>
          <w:fldChar w:fldCharType="end"/>
        </w:r>
      </w:hyperlink>
    </w:p>
    <w:p>
      <w:pPr>
        <w:pStyle w:val="TOC2"/>
        <w:tabs>
          <w:tab w:val="right" w:leader="dot" w:pos="8306"/>
        </w:tabs>
      </w:pPr>
      <w:hyperlink w:anchor="_Toc9223" w:history="1">
        <w:r>
          <w:rPr>
            <w:rFonts w:ascii="仿宋" w:eastAsia="仿宋" w:hAnsi="仿宋" w:cs="仿宋" w:hint="eastAsia"/>
            <w:lang w:eastAsia="zh-CN"/>
          </w:rPr>
          <w:t>(一)、建筑工程设计原则</w:t>
        </w:r>
        <w:r>
          <w:tab/>
        </w:r>
        <w:r>
          <w:fldChar w:fldCharType="begin"/>
        </w:r>
        <w:r>
          <w:instrText xml:space="preserve"> PAGEREF _Toc9223 \h </w:instrText>
        </w:r>
        <w:r>
          <w:fldChar w:fldCharType="separate"/>
        </w:r>
        <w:r>
          <w:t>56</w:t>
        </w:r>
        <w:r>
          <w:fldChar w:fldCharType="end"/>
        </w:r>
      </w:hyperlink>
    </w:p>
    <w:p>
      <w:pPr>
        <w:pStyle w:val="TOC2"/>
        <w:tabs>
          <w:tab w:val="right" w:leader="dot" w:pos="8306"/>
        </w:tabs>
      </w:pPr>
      <w:hyperlink w:anchor="_Toc8812" w:history="1">
        <w:r>
          <w:rPr>
            <w:rFonts w:ascii="仿宋" w:eastAsia="仿宋" w:hAnsi="仿宋" w:cs="仿宋" w:hint="eastAsia"/>
            <w:lang w:eastAsia="zh-CN"/>
          </w:rPr>
          <w:t>(二)、土建工程建设指标</w:t>
        </w:r>
        <w:r>
          <w:tab/>
        </w:r>
        <w:r>
          <w:fldChar w:fldCharType="begin"/>
        </w:r>
        <w:r>
          <w:instrText xml:space="preserve"> PAGEREF _Toc8812 \h </w:instrText>
        </w:r>
        <w:r>
          <w:fldChar w:fldCharType="separate"/>
        </w:r>
        <w:r>
          <w:t>59</w:t>
        </w:r>
        <w:r>
          <w:fldChar w:fldCharType="end"/>
        </w:r>
      </w:hyperlink>
    </w:p>
    <w:p>
      <w:pPr>
        <w:pStyle w:val="TOC1"/>
        <w:tabs>
          <w:tab w:val="right" w:leader="dot" w:pos="8306"/>
        </w:tabs>
      </w:pPr>
      <w:hyperlink w:anchor="_Toc398" w:history="1">
        <w:r>
          <w:rPr>
            <w:rFonts w:ascii="仿宋" w:eastAsia="仿宋" w:hAnsi="仿宋" w:cs="仿宋" w:hint="eastAsia"/>
            <w:lang w:eastAsia="zh-CN"/>
          </w:rPr>
          <w:t>十五、供应链管理</w:t>
        </w:r>
        <w:r>
          <w:tab/>
        </w:r>
        <w:r>
          <w:fldChar w:fldCharType="begin"/>
        </w:r>
        <w:r>
          <w:instrText xml:space="preserve"> PAGEREF _Toc398 \h </w:instrText>
        </w:r>
        <w:r>
          <w:fldChar w:fldCharType="separate"/>
        </w:r>
        <w:r>
          <w:t>61</w:t>
        </w:r>
        <w:r>
          <w:fldChar w:fldCharType="end"/>
        </w:r>
      </w:hyperlink>
    </w:p>
    <w:p>
      <w:pPr>
        <w:pStyle w:val="TOC2"/>
        <w:tabs>
          <w:tab w:val="right" w:leader="dot" w:pos="8306"/>
        </w:tabs>
      </w:pPr>
      <w:hyperlink w:anchor="_Toc10792" w:history="1">
        <w:r>
          <w:rPr>
            <w:rFonts w:ascii="仿宋" w:eastAsia="仿宋" w:hAnsi="仿宋" w:cs="仿宋" w:hint="eastAsia"/>
            <w:lang w:eastAsia="zh-CN"/>
          </w:rPr>
          <w:t>(一)、供应链战略规划</w:t>
        </w:r>
        <w:r>
          <w:tab/>
        </w:r>
        <w:r>
          <w:fldChar w:fldCharType="begin"/>
        </w:r>
        <w:r>
          <w:instrText xml:space="preserve"> PAGEREF _Toc10792 \h </w:instrText>
        </w:r>
        <w:r>
          <w:fldChar w:fldCharType="separate"/>
        </w:r>
        <w:r>
          <w:t>61</w:t>
        </w:r>
        <w:r>
          <w:fldChar w:fldCharType="end"/>
        </w:r>
      </w:hyperlink>
    </w:p>
    <w:p>
      <w:pPr>
        <w:pStyle w:val="TOC2"/>
        <w:tabs>
          <w:tab w:val="right" w:leader="dot" w:pos="8306"/>
        </w:tabs>
      </w:pPr>
      <w:hyperlink w:anchor="_Toc8078" w:history="1">
        <w:r>
          <w:rPr>
            <w:rFonts w:ascii="仿宋" w:eastAsia="仿宋" w:hAnsi="仿宋" w:cs="仿宋" w:hint="eastAsia"/>
            <w:lang w:eastAsia="zh-CN"/>
          </w:rPr>
          <w:t>(二)、供应商选择与合作</w:t>
        </w:r>
        <w:r>
          <w:tab/>
        </w:r>
        <w:r>
          <w:fldChar w:fldCharType="begin"/>
        </w:r>
        <w:r>
          <w:instrText xml:space="preserve"> PAGEREF _Toc8078 \h </w:instrText>
        </w:r>
        <w:r>
          <w:fldChar w:fldCharType="separate"/>
        </w:r>
        <w:r>
          <w:t>63</w:t>
        </w:r>
        <w:r>
          <w:fldChar w:fldCharType="end"/>
        </w:r>
      </w:hyperlink>
    </w:p>
    <w:p>
      <w:pPr>
        <w:pStyle w:val="TOC2"/>
        <w:tabs>
          <w:tab w:val="right" w:leader="dot" w:pos="8306"/>
        </w:tabs>
      </w:pPr>
      <w:hyperlink w:anchor="_Toc28207" w:history="1">
        <w:r>
          <w:rPr>
            <w:rFonts w:ascii="仿宋" w:eastAsia="仿宋" w:hAnsi="仿宋" w:cs="仿宋" w:hint="eastAsia"/>
            <w:lang w:eastAsia="zh-CN"/>
          </w:rPr>
          <w:t>(三)、物流与库存管理</w:t>
        </w:r>
        <w:r>
          <w:tab/>
        </w:r>
        <w:r>
          <w:fldChar w:fldCharType="begin"/>
        </w:r>
        <w:r>
          <w:instrText xml:space="preserve"> PAGEREF _Toc28207 \h </w:instrText>
        </w:r>
        <w:r>
          <w:fldChar w:fldCharType="separate"/>
        </w:r>
        <w:r>
          <w:t>64</w:t>
        </w:r>
        <w:r>
          <w:fldChar w:fldCharType="end"/>
        </w:r>
      </w:hyperlink>
    </w:p>
    <w:p>
      <w:pPr>
        <w:pStyle w:val="TOC1"/>
        <w:tabs>
          <w:tab w:val="right" w:leader="dot" w:pos="8306"/>
        </w:tabs>
      </w:pPr>
      <w:hyperlink w:anchor="_Toc16514" w:history="1">
        <w:r>
          <w:rPr>
            <w:rFonts w:ascii="仿宋" w:eastAsia="仿宋" w:hAnsi="仿宋" w:cs="仿宋" w:hint="eastAsia"/>
            <w:lang w:eastAsia="zh-CN"/>
          </w:rPr>
          <w:t>十六、聚乙二醇项目变更管理</w:t>
        </w:r>
        <w:r>
          <w:tab/>
        </w:r>
        <w:r>
          <w:fldChar w:fldCharType="begin"/>
        </w:r>
        <w:r>
          <w:instrText xml:space="preserve"> PAGEREF _Toc16514 \h </w:instrText>
        </w:r>
        <w:r>
          <w:fldChar w:fldCharType="separate"/>
        </w:r>
        <w:r>
          <w:t>65</w:t>
        </w:r>
        <w:r>
          <w:fldChar w:fldCharType="end"/>
        </w:r>
      </w:hyperlink>
    </w:p>
    <w:p>
      <w:pPr>
        <w:pStyle w:val="TOC2"/>
        <w:tabs>
          <w:tab w:val="right" w:leader="dot" w:pos="8306"/>
        </w:tabs>
      </w:pPr>
      <w:hyperlink w:anchor="_Toc28371" w:history="1">
        <w:r>
          <w:rPr>
            <w:rFonts w:ascii="仿宋" w:eastAsia="仿宋" w:hAnsi="仿宋" w:cs="仿宋" w:hint="eastAsia"/>
            <w:lang w:eastAsia="zh-CN"/>
          </w:rPr>
          <w:t>(一)、变更申请与评估</w:t>
        </w:r>
        <w:r>
          <w:tab/>
        </w:r>
        <w:r>
          <w:fldChar w:fldCharType="begin"/>
        </w:r>
        <w:r>
          <w:instrText xml:space="preserve"> PAGEREF _Toc28371 \h </w:instrText>
        </w:r>
        <w:r>
          <w:fldChar w:fldCharType="separate"/>
        </w:r>
        <w:r>
          <w:t>65</w:t>
        </w:r>
        <w:r>
          <w:fldChar w:fldCharType="end"/>
        </w:r>
      </w:hyperlink>
    </w:p>
    <w:p>
      <w:pPr>
        <w:pStyle w:val="TOC2"/>
        <w:tabs>
          <w:tab w:val="right" w:leader="dot" w:pos="8306"/>
        </w:tabs>
      </w:pPr>
      <w:hyperlink w:anchor="_Toc5171" w:history="1">
        <w:r>
          <w:rPr>
            <w:rFonts w:ascii="仿宋" w:eastAsia="仿宋" w:hAnsi="仿宋" w:cs="仿宋" w:hint="eastAsia"/>
            <w:lang w:eastAsia="zh-CN"/>
          </w:rPr>
          <w:t>(二)、变更实施与控制</w:t>
        </w:r>
        <w:r>
          <w:tab/>
        </w:r>
        <w:r>
          <w:fldChar w:fldCharType="begin"/>
        </w:r>
        <w:r>
          <w:instrText xml:space="preserve"> PAGEREF _Toc5171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342"/>
      <w:r>
        <w:rPr>
          <w:rFonts w:ascii="仿宋" w:eastAsia="仿宋" w:hAnsi="仿宋" w:cs="仿宋" w:hint="eastAsia"/>
          <w:sz w:val="28"/>
          <w:lang w:eastAsia="zh-CN"/>
        </w:rPr>
        <w:t>一、聚乙二醇项目文档管理</w:t>
      </w:r>
      <w:bookmarkEnd w:id="2"/>
    </w:p>
    <w:p>
      <w:pPr>
        <w:pStyle w:val="Heading2"/>
        <w:rPr>
          <w:rFonts w:ascii="仿宋" w:eastAsia="仿宋" w:hAnsi="仿宋" w:cs="仿宋" w:hint="eastAsia"/>
          <w:lang w:eastAsia="zh-CN"/>
        </w:rPr>
      </w:pPr>
      <w:bookmarkStart w:id="3" w:name="_Toc1134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聚乙二醇项目高度重视文档的质量和准确性，以支持聚乙二醇项目的各项活动和决策。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二醇项目文档的编制始于聚乙二醇项目计划的初期，我们制定了详细的文档编制计划，明确了每个文档的内容、格式和编写责任人。在聚乙二醇项目启动阶段，我们首先编制了聚乙二醇项目章程，明确定义了聚乙二醇项目的目标、范围、风险等关键要素。随后，聚乙二醇项目团队根据计划陆续编制了需求文档、设计文档、测试文档等各类文档，确保聚乙二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聚乙二醇项目管理中的重要环节，旨在确保聚乙二醇项目文档符合质量标准和聚乙二醇项目需求。在聚乙二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除了内部审查，我们还进行了外部审查，邀请聚乙二醇项目相关利益方和专业领域的专家对文档进行独立审查。这有助于获取更全面、客观的反馈，确保聚乙二醇项目文档不仅符合内部标准，也满足外部需求。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聚乙二醇项目在文档编制与审查方面建立了严格的管理机制，通过规范的流程和多维度的审查，确保聚乙二醇项目文档的质量、准确性和可靠性，为聚乙二醇项目的顺利推进提供了有力支持。</w:t>
      </w:r>
    </w:p>
    <w:p>
      <w:pPr>
        <w:pStyle w:val="Heading2"/>
        <w:ind w:firstLine="560" w:firstLineChars="200"/>
        <w:rPr>
          <w:rFonts w:ascii="仿宋" w:eastAsia="仿宋" w:hAnsi="仿宋" w:cs="仿宋" w:hint="eastAsia"/>
          <w:sz w:val="28"/>
          <w:lang w:eastAsia="zh-CN"/>
        </w:rPr>
      </w:pPr>
      <w:bookmarkStart w:id="4" w:name="_Toc105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在聚乙二醇项目中，我们致力于优化文档发布与分发过程，以确保信息的高效传递和团队间协作的顺畅进行。以下是我们采取的关键优化策略：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我们通过多渠道发布文档，包括电子邮件、聚乙二醇项目管理平台、内部网站等，以满足不同团队成员的偏好和需求。多渠道发布确保了信息的全面覆盖。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我们采用了精细的权限控制，确保只有授权人员可以访问敏感信息。这种安全措施保护了聚乙二醇项目文档的机密性，防止了未经授权的信息泄露。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156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文档存档与归档是聚乙二醇项目生命周期中一个至关重要的环节，直接关系到聚乙二醇项目信息的长期保存和历史记录的完整性。在聚乙二醇项目中，我们实施了一系列有效的文档存档与归档管理策略：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9880"/>
      <w:r>
        <w:rPr>
          <w:rFonts w:ascii="仿宋" w:eastAsia="仿宋" w:hAnsi="仿宋" w:cs="仿宋" w:hint="eastAsia"/>
          <w:sz w:val="28"/>
          <w:lang w:eastAsia="zh-CN"/>
        </w:rPr>
        <w:t>二、聚乙二醇项目土建工程</w:t>
      </w:r>
      <w:bookmarkEnd w:id="6"/>
    </w:p>
    <w:p>
      <w:pPr>
        <w:pStyle w:val="Heading2"/>
        <w:rPr>
          <w:rFonts w:ascii="仿宋" w:eastAsia="仿宋" w:hAnsi="仿宋" w:cs="仿宋" w:hint="eastAsia"/>
          <w:lang w:eastAsia="zh-CN"/>
        </w:rPr>
      </w:pPr>
      <w:bookmarkStart w:id="7" w:name="_Toc7069"/>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在聚乙二醇项目的建筑工程设计中，我们将秉承一系列重要的设计原则，以确保聚乙二醇项目建筑在功能、美观、可持续性等方面达到最佳效果。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首要原则是确保建筑的功能性得到最大化的发挥。我们将充分理解聚乙二醇项目的实际需求，合理布局各个功能区域，保证建筑在满足业务需求的同时，提供高效的工作环境。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在建筑设计中，我们将综合考虑建设和运营成本。通过精细的经济效益分析，确保设计方案在高效利用资源的同时，对聚乙二醇项目的长期盈利能力有积极的贡献。</w:t>
      </w:r>
    </w:p>
    <w:p>
      <w:pPr>
        <w:pStyle w:val="Heading2"/>
        <w:ind w:firstLine="560" w:firstLineChars="200"/>
        <w:rPr>
          <w:rFonts w:ascii="仿宋" w:eastAsia="仿宋" w:hAnsi="仿宋" w:cs="仿宋" w:hint="eastAsia"/>
          <w:sz w:val="28"/>
          <w:lang w:eastAsia="zh-CN"/>
        </w:rPr>
      </w:pPr>
      <w:bookmarkStart w:id="8" w:name="_Toc7569"/>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乙二醇项目的土建工程设计中，我们将精准设定设计年限，结合聚乙二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聚乙二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5399"/>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聚乙二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聚乙二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聚乙二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4948"/>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本期工程聚乙二醇项目预计总建筑面积XXX平方米，其中：计容建筑面积XXX平方米，计划建筑工程投资XX万元，占聚乙二醇项目总投资的XX%。</w:t>
      </w:r>
    </w:p>
    <w:p>
      <w:pPr>
        <w:pStyle w:val="Heading1"/>
        <w:ind w:firstLine="560" w:firstLineChars="200"/>
        <w:rPr>
          <w:rFonts w:ascii="仿宋" w:eastAsia="仿宋" w:hAnsi="仿宋" w:cs="仿宋" w:hint="eastAsia"/>
          <w:sz w:val="28"/>
          <w:lang w:eastAsia="zh-CN"/>
        </w:rPr>
      </w:pPr>
      <w:bookmarkStart w:id="11" w:name="_Toc9251"/>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5365"/>
      <w:r>
        <w:rPr>
          <w:rFonts w:ascii="仿宋" w:eastAsia="仿宋" w:hAnsi="仿宋" w:cs="仿宋" w:hint="eastAsia"/>
          <w:lang w:eastAsia="zh-CN"/>
        </w:rPr>
        <w:t>(一)、聚乙二醇行业分析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聚乙二醇行业一直以来都是市场的关注焦点。行业内的发展趋势、竞争态势以及潜在机会都对聚乙二醇项目的推进产生深远的影响。通过深入研究行业的整体概貌，我们将更好地理解行业的核心特征，为聚乙二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乙二醇行业，技术一直是推动创新和发展的关键因素。我们将对当前技术趋势进行详尽分析，包括但不限于人工智能、大数据应用、先进制造技术等。这有助于聚乙二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聚乙二醇项目成功的基础。我们将对主要竞争对手进行深入研究，包括其市场份额、产品特点、市场定位等。通过全面了解竞争对手的优势和劣势，聚乙二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5045"/>
      <w:r>
        <w:rPr>
          <w:rFonts w:ascii="仿宋" w:eastAsia="仿宋" w:hAnsi="仿宋" w:cs="仿宋" w:hint="eastAsia"/>
          <w:sz w:val="28"/>
          <w:lang w:eastAsia="zh-CN"/>
        </w:rPr>
        <w:t>(二)、聚乙二醇市场分析预测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通过对市场规模的深入调研，我们将预测聚乙二醇市场未来的增长趋势。这包括市场的整体规模、各细分领域的发展趋势等。聚乙二醇项目可以根据市场的扩张速度和潜在机会，制定更符合市场需求的发展策略。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聚乙二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聚乙二醇项目实施过程中需要充分考虑的因素。我们将对市场风险进行全面评估，包括但不限于政策法规风险、市场竞争风险、技术变革风险等。通过对潜在风险的深入分析，聚乙二醇项目可以制定相应的风险缓解策略，降低不确定性对聚乙二醇项目的影响。</w:t>
      </w:r>
    </w:p>
    <w:p>
      <w:pPr>
        <w:pStyle w:val="Heading1"/>
        <w:ind w:firstLine="560" w:firstLineChars="200"/>
        <w:rPr>
          <w:rFonts w:ascii="仿宋" w:eastAsia="仿宋" w:hAnsi="仿宋" w:cs="仿宋" w:hint="eastAsia"/>
          <w:sz w:val="28"/>
          <w:lang w:eastAsia="zh-CN"/>
        </w:rPr>
      </w:pPr>
      <w:bookmarkStart w:id="14" w:name="_Toc29218"/>
      <w:r>
        <w:rPr>
          <w:rFonts w:ascii="仿宋" w:eastAsia="仿宋" w:hAnsi="仿宋" w:cs="仿宋" w:hint="eastAsia"/>
          <w:sz w:val="28"/>
          <w:lang w:eastAsia="zh-CN"/>
        </w:rPr>
        <w:t>四、聚乙二醇项目选址可行性分析</w:t>
      </w:r>
      <w:bookmarkEnd w:id="14"/>
    </w:p>
    <w:p>
      <w:pPr>
        <w:pStyle w:val="Heading2"/>
        <w:rPr>
          <w:rFonts w:ascii="仿宋" w:eastAsia="仿宋" w:hAnsi="仿宋" w:cs="仿宋" w:hint="eastAsia"/>
          <w:lang w:eastAsia="zh-CN"/>
        </w:rPr>
      </w:pPr>
      <w:bookmarkStart w:id="15" w:name="_Toc7140"/>
      <w:r>
        <w:rPr>
          <w:rFonts w:ascii="仿宋" w:eastAsia="仿宋" w:hAnsi="仿宋" w:cs="仿宋" w:hint="eastAsia"/>
          <w:lang w:eastAsia="zh-CN"/>
        </w:rPr>
        <w:t>(一)、聚乙二醇项目选址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该聚乙二醇项目选址位于XX省XX市XX区XXX街道</w:t>
      </w:r>
    </w:p>
    <w:p>
      <w:pPr>
        <w:pStyle w:val="Heading2"/>
        <w:ind w:firstLine="560" w:firstLineChars="200"/>
        <w:rPr>
          <w:rFonts w:ascii="仿宋" w:eastAsia="仿宋" w:hAnsi="仿宋" w:cs="仿宋" w:hint="eastAsia"/>
          <w:sz w:val="28"/>
          <w:lang w:eastAsia="zh-CN"/>
        </w:rPr>
      </w:pPr>
      <w:bookmarkStart w:id="16" w:name="_Toc19888"/>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征地面积： 聚乙二醇项目的征地面积将根据聚乙二醇项目的实际规模和需求进行精确规划。具体面积XXX平方米，旨在确保聚乙二醇项目不仅能够满足当前的发展需求，还能够预留空间以适应未来的扩展。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净用地面积是在征地面积基础上去除不可利用面积后的实际可开发用地。具体面积XXX平方米，考虑到环保、交通、安全等多方面因素，以确保聚乙二醇项目在整体利用效率上达到最优。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聚乙二醇项目计划建设的建筑总规模具体面积XXX平方米。这一规模的确定综合考虑了聚乙二醇项目的性质、规模，以及城市规划的相关要求，确保建筑布局与周边环境协调一致。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绿地率是聚乙二醇项目用地中被规划为绿地的比例。具体面积XXX平方米，旨在通过合理规划绿地，改善聚乙二醇项目周边环境，提升居民生活质量，并符合城市整体绿化规划。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容积率是用地上可以建设的建筑总体积与用地面积之比。具体面积XXX，通过合理的容积率规划，确保聚乙二醇项目建筑规模与周边环境和谐共生。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确保聚乙二醇项目选址与当地城市规划相一致，具体面积XXX平方米。通过与城市规划部门深入沟通，确保聚乙二醇项目不仅符合城市的整体发展方向，还能够融入城市的发展布局，为城市的长远发展贡献力量。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聚乙二醇项目选址符合当地产业政策，具体面积XXX平方米。这包括聚乙二醇项目对当地经济的促进作用，以及对相关产业的带动效应，确保聚乙二醇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用地总体要求必须符合环保和可持续发展的原则，具体面积XXX平方米。通过采用绿色建筑设计、节能减排等措施，确保聚乙二醇项目在建设和运营过程中对环境的影响最小化，达到可持续发展的要求。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确保聚乙二醇项目选址具备必要的公共设施配套，具体面积XXX平方米。这包括交通便利性、教育、医疗等基础设施，以提高居民生活品质，使得聚乙二醇项目选址更具吸引力。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考虑用地总体要求对当地社会稳定性的影响，具体面积XXX平方米。通过深入了解当地社区反馈，确保聚乙二醇项目的选址和建设过程对当地社会和谐稳定产生积极作用。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聚乙二醇项目选址不仅符合法规和规划，还在实际操作中具有可行性。这一全面规划将为聚乙二醇项目的成功实施提供坚实的基础，确保聚乙二醇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8803"/>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聚乙二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聚乙二醇项目的设备规划和空间设计中，我们将采取灵活设备布局的措施。设备布局将根据实际需求进行灵活设计，避免不必要的浪费。通过合理规划设备摆放位置，我们将提高设备的利用率，减少设备间距，以确保聚乙二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聚乙二醇项目内部引入共享设施的概念，例如共享会议室、办公区等。通过这种方式，我们可以减少对资源的重复建设，提高资源共享效率，从而减小聚乙二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0242"/>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 在聚乙二醇项目的总图布置中，我们将不同功能区域进行明确的规划，以最大程度满足聚乙二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20286"/>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聚乙二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聚乙二醇项目对环境的影响是综合评价的重要因素之一。我们将详细考虑选址周边的自然环境、生态保护区、水源地等情况，确保聚乙二醇项目的建设和运营对环境影响最小化，并符合当地的环保法规标准。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对选址的评价还需充分考虑当地政府的产业政策和法规。我们将详细了解聚乙二醇项目所在地的相关政策，确保聚乙二醇项目的规划和运营与当地法规相符，降低不必要的法律风险。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考虑到社会稳定性对企业运营的重要性，我们将评估选址地区的社会安全情况、劳工关系、社区反馈等方面，以确保聚乙二醇项目的建设和运营不会受到社会稳定性的负面影响。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最后，我们将综合考虑用地成本，包括土地购置费用、土地开发成本等。通过对用地成本的详细评估，我们能够做出更为精确的经济效益分析，为聚乙二醇项目的投资决策提供有力支持。</w:t>
      </w:r>
    </w:p>
    <w:p>
      <w:pPr>
        <w:pStyle w:val="Heading1"/>
        <w:ind w:firstLine="560" w:firstLineChars="200"/>
        <w:rPr>
          <w:rFonts w:ascii="仿宋" w:eastAsia="仿宋" w:hAnsi="仿宋" w:cs="仿宋" w:hint="eastAsia"/>
          <w:sz w:val="28"/>
          <w:lang w:eastAsia="zh-CN"/>
        </w:rPr>
      </w:pPr>
      <w:bookmarkStart w:id="20" w:name="_Toc26718"/>
      <w:r>
        <w:rPr>
          <w:rFonts w:ascii="仿宋" w:eastAsia="仿宋" w:hAnsi="仿宋" w:cs="仿宋" w:hint="eastAsia"/>
          <w:sz w:val="28"/>
          <w:lang w:eastAsia="zh-CN"/>
        </w:rPr>
        <w:t>五、聚乙二醇项目建设单位说明</w:t>
      </w:r>
      <w:bookmarkEnd w:id="20"/>
    </w:p>
    <w:p>
      <w:pPr>
        <w:pStyle w:val="Heading2"/>
        <w:rPr>
          <w:rFonts w:ascii="仿宋" w:eastAsia="仿宋" w:hAnsi="仿宋" w:cs="仿宋" w:hint="eastAsia"/>
          <w:lang w:eastAsia="zh-CN"/>
        </w:rPr>
      </w:pPr>
      <w:bookmarkStart w:id="21" w:name="_Toc18565"/>
      <w:r>
        <w:rPr>
          <w:rFonts w:ascii="仿宋" w:eastAsia="仿宋" w:hAnsi="仿宋" w:cs="仿宋" w:hint="eastAsia"/>
          <w:lang w:eastAsia="zh-CN"/>
        </w:rPr>
        <w:t>(一)、聚乙二醇项目承办单位基本情况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https://d.book118.com/375232312130011041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190F2B"/>
    <w:rsid w:val="12190F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523231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2024-01-09T13:24:00Z</dcterms:created>
  <dcterms:modified xsi:type="dcterms:W3CDTF">2024-01-09T13:24:18Z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465B6F5A6E9F4F69BBCFF7EFE503AA49_11</vt:lpwstr>
  </property>
  <property fmtid="{D5CDD505-2E9C-101B-9397-08002B2CF9AE}" pid="3" name="KSOProductBuildVer">
    <vt:lpwstr>2052-12.1.0.16120</vt:lpwstr>
  </property>
</Properties>
</file>