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智能分拣系统相关行业项目建议书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 w:history="1">
        <w:r>
          <w:rPr>
            <w:rFonts w:ascii="仿宋" w:eastAsia="仿宋" w:hAnsi="仿宋" w:cs="仿宋" w:hint="eastAsia"/>
            <w:lang w:eastAsia="zh-CN"/>
          </w:rPr>
          <w:t>概论</w:t>
        </w:r>
        <w:r>
          <w:tab/>
        </w:r>
        <w:r>
          <w:fldChar w:fldCharType="begin"/>
        </w:r>
        <w:r>
          <w:instrText xml:space="preserve"> PAGEREF _Toc779 \h </w:instrText>
        </w:r>
        <w:r>
          <w:fldChar w:fldCharType="separate"/>
        </w:r>
        <w:r>
          <w:t>3</w:t>
        </w:r>
        <w:r>
          <w:fldChar w:fldCharType="end"/>
        </w:r>
      </w:hyperlink>
    </w:p>
    <w:p>
      <w:pPr>
        <w:pStyle w:val="TOC1"/>
        <w:tabs>
          <w:tab w:val="right" w:leader="dot" w:pos="8306"/>
        </w:tabs>
      </w:pPr>
      <w:hyperlink w:anchor="_Toc12433" w:history="1">
        <w:r>
          <w:rPr>
            <w:rFonts w:ascii="仿宋" w:eastAsia="仿宋" w:hAnsi="仿宋" w:cs="仿宋" w:hint="eastAsia"/>
            <w:lang w:eastAsia="zh-CN"/>
          </w:rPr>
          <w:t>一、运营模式分析</w:t>
        </w:r>
        <w:r>
          <w:tab/>
        </w:r>
        <w:r>
          <w:fldChar w:fldCharType="begin"/>
        </w:r>
        <w:r>
          <w:instrText xml:space="preserve"> PAGEREF _Toc12433 \h </w:instrText>
        </w:r>
        <w:r>
          <w:fldChar w:fldCharType="separate"/>
        </w:r>
        <w:r>
          <w:t>3</w:t>
        </w:r>
        <w:r>
          <w:fldChar w:fldCharType="end"/>
        </w:r>
      </w:hyperlink>
    </w:p>
    <w:p>
      <w:pPr>
        <w:pStyle w:val="TOC2"/>
        <w:tabs>
          <w:tab w:val="right" w:leader="dot" w:pos="8306"/>
        </w:tabs>
      </w:pPr>
      <w:hyperlink w:anchor="_Toc12852" w:history="1">
        <w:r>
          <w:rPr>
            <w:rFonts w:ascii="仿宋" w:eastAsia="仿宋" w:hAnsi="仿宋" w:cs="仿宋" w:hint="eastAsia"/>
            <w:lang w:eastAsia="zh-CN"/>
          </w:rPr>
          <w:t>(一)、公司经营宗旨</w:t>
        </w:r>
        <w:r>
          <w:tab/>
        </w:r>
        <w:r>
          <w:fldChar w:fldCharType="begin"/>
        </w:r>
        <w:r>
          <w:instrText xml:space="preserve"> PAGEREF _Toc12852 \h </w:instrText>
        </w:r>
        <w:r>
          <w:fldChar w:fldCharType="separate"/>
        </w:r>
        <w:r>
          <w:t>3</w:t>
        </w:r>
        <w:r>
          <w:fldChar w:fldCharType="end"/>
        </w:r>
      </w:hyperlink>
    </w:p>
    <w:p>
      <w:pPr>
        <w:pStyle w:val="TOC2"/>
        <w:tabs>
          <w:tab w:val="right" w:leader="dot" w:pos="8306"/>
        </w:tabs>
      </w:pPr>
      <w:hyperlink w:anchor="_Toc28951" w:history="1">
        <w:r>
          <w:rPr>
            <w:rFonts w:ascii="仿宋" w:eastAsia="仿宋" w:hAnsi="仿宋" w:cs="仿宋" w:hint="eastAsia"/>
            <w:lang w:eastAsia="zh-CN"/>
          </w:rPr>
          <w:t>(二)、公司的目标、主要职责</w:t>
        </w:r>
        <w:r>
          <w:tab/>
        </w:r>
        <w:r>
          <w:fldChar w:fldCharType="begin"/>
        </w:r>
        <w:r>
          <w:instrText xml:space="preserve"> PAGEREF _Toc28951 \h </w:instrText>
        </w:r>
        <w:r>
          <w:fldChar w:fldCharType="separate"/>
        </w:r>
        <w:r>
          <w:t>4</w:t>
        </w:r>
        <w:r>
          <w:fldChar w:fldCharType="end"/>
        </w:r>
      </w:hyperlink>
    </w:p>
    <w:p>
      <w:pPr>
        <w:pStyle w:val="TOC2"/>
        <w:tabs>
          <w:tab w:val="right" w:leader="dot" w:pos="8306"/>
        </w:tabs>
      </w:pPr>
      <w:hyperlink w:anchor="_Toc436" w:history="1">
        <w:r>
          <w:rPr>
            <w:rFonts w:ascii="仿宋" w:eastAsia="仿宋" w:hAnsi="仿宋" w:cs="仿宋" w:hint="eastAsia"/>
            <w:lang w:eastAsia="zh-CN"/>
          </w:rPr>
          <w:t>(三)、各部门职责及权限</w:t>
        </w:r>
        <w:r>
          <w:tab/>
        </w:r>
        <w:r>
          <w:fldChar w:fldCharType="begin"/>
        </w:r>
        <w:r>
          <w:instrText xml:space="preserve"> PAGEREF _Toc436 \h </w:instrText>
        </w:r>
        <w:r>
          <w:fldChar w:fldCharType="separate"/>
        </w:r>
        <w:r>
          <w:t>5</w:t>
        </w:r>
        <w:r>
          <w:fldChar w:fldCharType="end"/>
        </w:r>
      </w:hyperlink>
    </w:p>
    <w:p>
      <w:pPr>
        <w:pStyle w:val="TOC2"/>
        <w:tabs>
          <w:tab w:val="right" w:leader="dot" w:pos="8306"/>
        </w:tabs>
      </w:pPr>
      <w:hyperlink w:anchor="_Toc24064" w:history="1">
        <w:r>
          <w:rPr>
            <w:rFonts w:ascii="仿宋" w:eastAsia="仿宋" w:hAnsi="仿宋" w:cs="仿宋" w:hint="eastAsia"/>
            <w:lang w:eastAsia="zh-CN"/>
          </w:rPr>
          <w:t>(四)、财务会计制度</w:t>
        </w:r>
        <w:r>
          <w:tab/>
        </w:r>
        <w:r>
          <w:fldChar w:fldCharType="begin"/>
        </w:r>
        <w:r>
          <w:instrText xml:space="preserve"> PAGEREF _Toc24064 \h </w:instrText>
        </w:r>
        <w:r>
          <w:fldChar w:fldCharType="separate"/>
        </w:r>
        <w:r>
          <w:t>8</w:t>
        </w:r>
        <w:r>
          <w:fldChar w:fldCharType="end"/>
        </w:r>
      </w:hyperlink>
    </w:p>
    <w:p>
      <w:pPr>
        <w:pStyle w:val="TOC1"/>
        <w:tabs>
          <w:tab w:val="right" w:leader="dot" w:pos="8306"/>
        </w:tabs>
      </w:pPr>
      <w:hyperlink w:anchor="_Toc31975" w:history="1">
        <w:r>
          <w:rPr>
            <w:rFonts w:ascii="仿宋" w:eastAsia="仿宋" w:hAnsi="仿宋" w:cs="仿宋" w:hint="eastAsia"/>
            <w:lang w:eastAsia="zh-CN"/>
          </w:rPr>
          <w:t>二、发展规划</w:t>
        </w:r>
        <w:r>
          <w:tab/>
        </w:r>
        <w:r>
          <w:fldChar w:fldCharType="begin"/>
        </w:r>
        <w:r>
          <w:instrText xml:space="preserve"> PAGEREF _Toc31975 \h </w:instrText>
        </w:r>
        <w:r>
          <w:fldChar w:fldCharType="separate"/>
        </w:r>
        <w:r>
          <w:t>13</w:t>
        </w:r>
        <w:r>
          <w:fldChar w:fldCharType="end"/>
        </w:r>
      </w:hyperlink>
    </w:p>
    <w:p>
      <w:pPr>
        <w:pStyle w:val="TOC2"/>
        <w:tabs>
          <w:tab w:val="right" w:leader="dot" w:pos="8306"/>
        </w:tabs>
      </w:pPr>
      <w:hyperlink w:anchor="_Toc10818" w:history="1">
        <w:r>
          <w:rPr>
            <w:rFonts w:ascii="仿宋" w:eastAsia="仿宋" w:hAnsi="仿宋" w:cs="仿宋" w:hint="eastAsia"/>
            <w:lang w:eastAsia="zh-CN"/>
          </w:rPr>
          <w:t>(一)、公司发展规划</w:t>
        </w:r>
        <w:r>
          <w:tab/>
        </w:r>
        <w:r>
          <w:fldChar w:fldCharType="begin"/>
        </w:r>
        <w:r>
          <w:instrText xml:space="preserve"> PAGEREF _Toc10818 \h </w:instrText>
        </w:r>
        <w:r>
          <w:fldChar w:fldCharType="separate"/>
        </w:r>
        <w:r>
          <w:t>13</w:t>
        </w:r>
        <w:r>
          <w:fldChar w:fldCharType="end"/>
        </w:r>
      </w:hyperlink>
    </w:p>
    <w:p>
      <w:pPr>
        <w:pStyle w:val="TOC2"/>
        <w:tabs>
          <w:tab w:val="right" w:leader="dot" w:pos="8306"/>
        </w:tabs>
      </w:pPr>
      <w:hyperlink w:anchor="_Toc21424" w:history="1">
        <w:r>
          <w:rPr>
            <w:rFonts w:ascii="仿宋" w:eastAsia="仿宋" w:hAnsi="仿宋" w:cs="仿宋" w:hint="eastAsia"/>
            <w:lang w:eastAsia="zh-CN"/>
          </w:rPr>
          <w:t>(二)、保障措施</w:t>
        </w:r>
        <w:r>
          <w:tab/>
        </w:r>
        <w:r>
          <w:fldChar w:fldCharType="begin"/>
        </w:r>
        <w:r>
          <w:instrText xml:space="preserve"> PAGEREF _Toc21424 \h </w:instrText>
        </w:r>
        <w:r>
          <w:fldChar w:fldCharType="separate"/>
        </w:r>
        <w:r>
          <w:t>14</w:t>
        </w:r>
        <w:r>
          <w:fldChar w:fldCharType="end"/>
        </w:r>
      </w:hyperlink>
    </w:p>
    <w:p>
      <w:pPr>
        <w:pStyle w:val="TOC1"/>
        <w:tabs>
          <w:tab w:val="right" w:leader="dot" w:pos="8306"/>
        </w:tabs>
      </w:pPr>
      <w:hyperlink w:anchor="_Toc5078" w:history="1">
        <w:r>
          <w:rPr>
            <w:rFonts w:ascii="仿宋" w:eastAsia="仿宋" w:hAnsi="仿宋" w:cs="仿宋" w:hint="eastAsia"/>
            <w:lang w:eastAsia="zh-CN"/>
          </w:rPr>
          <w:t>三、工艺技术设计及设备选型方案</w:t>
        </w:r>
        <w:r>
          <w:tab/>
        </w:r>
        <w:r>
          <w:fldChar w:fldCharType="begin"/>
        </w:r>
        <w:r>
          <w:instrText xml:space="preserve"> PAGEREF _Toc5078 \h </w:instrText>
        </w:r>
        <w:r>
          <w:fldChar w:fldCharType="separate"/>
        </w:r>
        <w:r>
          <w:t>16</w:t>
        </w:r>
        <w:r>
          <w:fldChar w:fldCharType="end"/>
        </w:r>
      </w:hyperlink>
    </w:p>
    <w:p>
      <w:pPr>
        <w:pStyle w:val="TOC2"/>
        <w:tabs>
          <w:tab w:val="right" w:leader="dot" w:pos="8306"/>
        </w:tabs>
      </w:pPr>
      <w:hyperlink w:anchor="_Toc27455" w:history="1">
        <w:r>
          <w:rPr>
            <w:rFonts w:ascii="仿宋" w:eastAsia="仿宋" w:hAnsi="仿宋" w:cs="仿宋" w:hint="eastAsia"/>
            <w:lang w:eastAsia="zh-CN"/>
          </w:rPr>
          <w:t>(一)、企业技术研发分析</w:t>
        </w:r>
        <w:r>
          <w:tab/>
        </w:r>
        <w:r>
          <w:fldChar w:fldCharType="begin"/>
        </w:r>
        <w:r>
          <w:instrText xml:space="preserve"> PAGEREF _Toc27455 \h </w:instrText>
        </w:r>
        <w:r>
          <w:fldChar w:fldCharType="separate"/>
        </w:r>
        <w:r>
          <w:t>16</w:t>
        </w:r>
        <w:r>
          <w:fldChar w:fldCharType="end"/>
        </w:r>
      </w:hyperlink>
    </w:p>
    <w:p>
      <w:pPr>
        <w:pStyle w:val="TOC2"/>
        <w:tabs>
          <w:tab w:val="right" w:leader="dot" w:pos="8306"/>
        </w:tabs>
      </w:pPr>
      <w:hyperlink w:anchor="_Toc30178" w:history="1">
        <w:r>
          <w:rPr>
            <w:rFonts w:ascii="仿宋" w:eastAsia="仿宋" w:hAnsi="仿宋" w:cs="仿宋" w:hint="eastAsia"/>
            <w:lang w:eastAsia="zh-CN"/>
          </w:rPr>
          <w:t>(二)、智能分拣系统项目技术工艺分析</w:t>
        </w:r>
        <w:r>
          <w:tab/>
        </w:r>
        <w:r>
          <w:fldChar w:fldCharType="begin"/>
        </w:r>
        <w:r>
          <w:instrText xml:space="preserve"> PAGEREF _Toc30178 \h </w:instrText>
        </w:r>
        <w:r>
          <w:fldChar w:fldCharType="separate"/>
        </w:r>
        <w:r>
          <w:t>18</w:t>
        </w:r>
        <w:r>
          <w:fldChar w:fldCharType="end"/>
        </w:r>
      </w:hyperlink>
    </w:p>
    <w:p>
      <w:pPr>
        <w:pStyle w:val="TOC2"/>
        <w:tabs>
          <w:tab w:val="right" w:leader="dot" w:pos="8306"/>
        </w:tabs>
      </w:pPr>
      <w:hyperlink w:anchor="_Toc23055" w:history="1">
        <w:r>
          <w:rPr>
            <w:rFonts w:ascii="仿宋" w:eastAsia="仿宋" w:hAnsi="仿宋" w:cs="仿宋" w:hint="eastAsia"/>
            <w:lang w:eastAsia="zh-CN"/>
          </w:rPr>
          <w:t>(三)、质量管理</w:t>
        </w:r>
        <w:r>
          <w:tab/>
        </w:r>
        <w:r>
          <w:fldChar w:fldCharType="begin"/>
        </w:r>
        <w:r>
          <w:instrText xml:space="preserve"> PAGEREF _Toc23055 \h </w:instrText>
        </w:r>
        <w:r>
          <w:fldChar w:fldCharType="separate"/>
        </w:r>
        <w:r>
          <w:t>19</w:t>
        </w:r>
        <w:r>
          <w:fldChar w:fldCharType="end"/>
        </w:r>
      </w:hyperlink>
    </w:p>
    <w:p>
      <w:pPr>
        <w:pStyle w:val="TOC2"/>
        <w:tabs>
          <w:tab w:val="right" w:leader="dot" w:pos="8306"/>
        </w:tabs>
      </w:pPr>
      <w:hyperlink w:anchor="_Toc15671" w:history="1">
        <w:r>
          <w:rPr>
            <w:rFonts w:ascii="仿宋" w:eastAsia="仿宋" w:hAnsi="仿宋" w:cs="仿宋" w:hint="eastAsia"/>
            <w:lang w:eastAsia="zh-CN"/>
          </w:rPr>
          <w:t>(四)、设备选型方案</w:t>
        </w:r>
        <w:r>
          <w:tab/>
        </w:r>
        <w:r>
          <w:fldChar w:fldCharType="begin"/>
        </w:r>
        <w:r>
          <w:instrText xml:space="preserve"> PAGEREF _Toc15671 \h </w:instrText>
        </w:r>
        <w:r>
          <w:fldChar w:fldCharType="separate"/>
        </w:r>
        <w:r>
          <w:t>20</w:t>
        </w:r>
        <w:r>
          <w:fldChar w:fldCharType="end"/>
        </w:r>
      </w:hyperlink>
    </w:p>
    <w:p>
      <w:pPr>
        <w:pStyle w:val="TOC1"/>
        <w:tabs>
          <w:tab w:val="right" w:leader="dot" w:pos="8306"/>
        </w:tabs>
      </w:pPr>
      <w:hyperlink w:anchor="_Toc20712" w:history="1">
        <w:r>
          <w:rPr>
            <w:rFonts w:ascii="仿宋" w:eastAsia="仿宋" w:hAnsi="仿宋" w:cs="仿宋" w:hint="eastAsia"/>
            <w:lang w:eastAsia="zh-CN"/>
          </w:rPr>
          <w:t>四、建设规模与产品方案</w:t>
        </w:r>
        <w:r>
          <w:tab/>
        </w:r>
        <w:r>
          <w:fldChar w:fldCharType="begin"/>
        </w:r>
        <w:r>
          <w:instrText xml:space="preserve"> PAGEREF _Toc20712 \h </w:instrText>
        </w:r>
        <w:r>
          <w:fldChar w:fldCharType="separate"/>
        </w:r>
        <w:r>
          <w:t>21</w:t>
        </w:r>
        <w:r>
          <w:fldChar w:fldCharType="end"/>
        </w:r>
      </w:hyperlink>
    </w:p>
    <w:p>
      <w:pPr>
        <w:pStyle w:val="TOC2"/>
        <w:tabs>
          <w:tab w:val="right" w:leader="dot" w:pos="8306"/>
        </w:tabs>
      </w:pPr>
      <w:hyperlink w:anchor="_Toc22988" w:history="1">
        <w:r>
          <w:rPr>
            <w:rFonts w:ascii="仿宋" w:eastAsia="仿宋" w:hAnsi="仿宋" w:cs="仿宋" w:hint="eastAsia"/>
            <w:lang w:eastAsia="zh-CN"/>
          </w:rPr>
          <w:t>(一)、建设规模及主要建设内容</w:t>
        </w:r>
        <w:r>
          <w:tab/>
        </w:r>
        <w:r>
          <w:fldChar w:fldCharType="begin"/>
        </w:r>
        <w:r>
          <w:instrText xml:space="preserve"> PAGEREF _Toc22988 \h </w:instrText>
        </w:r>
        <w:r>
          <w:fldChar w:fldCharType="separate"/>
        </w:r>
        <w:r>
          <w:t>21</w:t>
        </w:r>
        <w:r>
          <w:fldChar w:fldCharType="end"/>
        </w:r>
      </w:hyperlink>
    </w:p>
    <w:p>
      <w:pPr>
        <w:pStyle w:val="TOC2"/>
        <w:tabs>
          <w:tab w:val="right" w:leader="dot" w:pos="8306"/>
        </w:tabs>
      </w:pPr>
      <w:hyperlink w:anchor="_Toc16618" w:history="1">
        <w:r>
          <w:rPr>
            <w:rFonts w:ascii="仿宋" w:eastAsia="仿宋" w:hAnsi="仿宋" w:cs="仿宋" w:hint="eastAsia"/>
            <w:lang w:eastAsia="zh-CN"/>
          </w:rPr>
          <w:t>(二)、产品规划方案及生产纲领</w:t>
        </w:r>
        <w:r>
          <w:tab/>
        </w:r>
        <w:r>
          <w:fldChar w:fldCharType="begin"/>
        </w:r>
        <w:r>
          <w:instrText xml:space="preserve"> PAGEREF _Toc16618 \h </w:instrText>
        </w:r>
        <w:r>
          <w:fldChar w:fldCharType="separate"/>
        </w:r>
        <w:r>
          <w:t>21</w:t>
        </w:r>
        <w:r>
          <w:fldChar w:fldCharType="end"/>
        </w:r>
      </w:hyperlink>
    </w:p>
    <w:p>
      <w:pPr>
        <w:pStyle w:val="TOC1"/>
        <w:tabs>
          <w:tab w:val="right" w:leader="dot" w:pos="8306"/>
        </w:tabs>
      </w:pPr>
      <w:hyperlink w:anchor="_Toc23844" w:history="1">
        <w:r>
          <w:rPr>
            <w:rFonts w:ascii="仿宋" w:eastAsia="仿宋" w:hAnsi="仿宋" w:cs="仿宋" w:hint="eastAsia"/>
            <w:lang w:eastAsia="zh-CN"/>
          </w:rPr>
          <w:t>五、法人治理结构</w:t>
        </w:r>
        <w:r>
          <w:tab/>
        </w:r>
        <w:r>
          <w:fldChar w:fldCharType="begin"/>
        </w:r>
        <w:r>
          <w:instrText xml:space="preserve"> PAGEREF _Toc23844 \h </w:instrText>
        </w:r>
        <w:r>
          <w:fldChar w:fldCharType="separate"/>
        </w:r>
        <w:r>
          <w:t>23</w:t>
        </w:r>
        <w:r>
          <w:fldChar w:fldCharType="end"/>
        </w:r>
      </w:hyperlink>
    </w:p>
    <w:p>
      <w:pPr>
        <w:pStyle w:val="TOC2"/>
        <w:tabs>
          <w:tab w:val="right" w:leader="dot" w:pos="8306"/>
        </w:tabs>
      </w:pPr>
      <w:hyperlink w:anchor="_Toc20199" w:history="1">
        <w:r>
          <w:rPr>
            <w:rFonts w:ascii="仿宋" w:eastAsia="仿宋" w:hAnsi="仿宋" w:cs="仿宋" w:hint="eastAsia"/>
            <w:lang w:eastAsia="zh-CN"/>
          </w:rPr>
          <w:t>(一)、股东权利及义务</w:t>
        </w:r>
        <w:r>
          <w:tab/>
        </w:r>
        <w:r>
          <w:fldChar w:fldCharType="begin"/>
        </w:r>
        <w:r>
          <w:instrText xml:space="preserve"> PAGEREF _Toc20199 \h </w:instrText>
        </w:r>
        <w:r>
          <w:fldChar w:fldCharType="separate"/>
        </w:r>
        <w:r>
          <w:t>23</w:t>
        </w:r>
        <w:r>
          <w:fldChar w:fldCharType="end"/>
        </w:r>
      </w:hyperlink>
    </w:p>
    <w:p>
      <w:pPr>
        <w:pStyle w:val="TOC2"/>
        <w:tabs>
          <w:tab w:val="right" w:leader="dot" w:pos="8306"/>
        </w:tabs>
      </w:pPr>
      <w:hyperlink w:anchor="_Toc13498" w:history="1">
        <w:r>
          <w:rPr>
            <w:rFonts w:ascii="仿宋" w:eastAsia="仿宋" w:hAnsi="仿宋" w:cs="仿宋" w:hint="eastAsia"/>
            <w:lang w:eastAsia="zh-CN"/>
          </w:rPr>
          <w:t>(二)、董事</w:t>
        </w:r>
        <w:r>
          <w:tab/>
        </w:r>
        <w:r>
          <w:fldChar w:fldCharType="begin"/>
        </w:r>
        <w:r>
          <w:instrText xml:space="preserve"> PAGEREF _Toc13498 \h </w:instrText>
        </w:r>
        <w:r>
          <w:fldChar w:fldCharType="separate"/>
        </w:r>
        <w:r>
          <w:t>25</w:t>
        </w:r>
        <w:r>
          <w:fldChar w:fldCharType="end"/>
        </w:r>
      </w:hyperlink>
    </w:p>
    <w:p>
      <w:pPr>
        <w:pStyle w:val="TOC2"/>
        <w:tabs>
          <w:tab w:val="right" w:leader="dot" w:pos="8306"/>
        </w:tabs>
      </w:pPr>
      <w:hyperlink w:anchor="_Toc26265" w:history="1">
        <w:r>
          <w:rPr>
            <w:rFonts w:ascii="仿宋" w:eastAsia="仿宋" w:hAnsi="仿宋" w:cs="仿宋" w:hint="eastAsia"/>
            <w:lang w:eastAsia="zh-CN"/>
          </w:rPr>
          <w:t>(三)、高级管理人员</w:t>
        </w:r>
        <w:r>
          <w:tab/>
        </w:r>
        <w:r>
          <w:fldChar w:fldCharType="begin"/>
        </w:r>
        <w:r>
          <w:instrText xml:space="preserve"> PAGEREF _Toc26265 \h </w:instrText>
        </w:r>
        <w:r>
          <w:fldChar w:fldCharType="separate"/>
        </w:r>
        <w:r>
          <w:t>28</w:t>
        </w:r>
        <w:r>
          <w:fldChar w:fldCharType="end"/>
        </w:r>
      </w:hyperlink>
    </w:p>
    <w:p>
      <w:pPr>
        <w:pStyle w:val="TOC2"/>
        <w:tabs>
          <w:tab w:val="right" w:leader="dot" w:pos="8306"/>
        </w:tabs>
      </w:pPr>
      <w:hyperlink w:anchor="_Toc10470" w:history="1">
        <w:r>
          <w:rPr>
            <w:rFonts w:ascii="仿宋" w:eastAsia="仿宋" w:hAnsi="仿宋" w:cs="仿宋" w:hint="eastAsia"/>
            <w:lang w:eastAsia="zh-CN"/>
          </w:rPr>
          <w:t>(四)、监事</w:t>
        </w:r>
        <w:r>
          <w:tab/>
        </w:r>
        <w:r>
          <w:fldChar w:fldCharType="begin"/>
        </w:r>
        <w:r>
          <w:instrText xml:space="preserve"> PAGEREF _Toc10470 \h </w:instrText>
        </w:r>
        <w:r>
          <w:fldChar w:fldCharType="separate"/>
        </w:r>
        <w:r>
          <w:t>30</w:t>
        </w:r>
        <w:r>
          <w:fldChar w:fldCharType="end"/>
        </w:r>
      </w:hyperlink>
    </w:p>
    <w:p>
      <w:pPr>
        <w:pStyle w:val="TOC1"/>
        <w:tabs>
          <w:tab w:val="right" w:leader="dot" w:pos="8306"/>
        </w:tabs>
      </w:pPr>
      <w:hyperlink w:anchor="_Toc5235" w:history="1">
        <w:r>
          <w:rPr>
            <w:rFonts w:ascii="仿宋" w:eastAsia="仿宋" w:hAnsi="仿宋" w:cs="仿宋" w:hint="eastAsia"/>
            <w:lang w:eastAsia="zh-CN"/>
          </w:rPr>
          <w:t>六、劳动安全生产分析</w:t>
        </w:r>
        <w:r>
          <w:tab/>
        </w:r>
        <w:r>
          <w:fldChar w:fldCharType="begin"/>
        </w:r>
        <w:r>
          <w:instrText xml:space="preserve"> PAGEREF _Toc5235 \h </w:instrText>
        </w:r>
        <w:r>
          <w:fldChar w:fldCharType="separate"/>
        </w:r>
        <w:r>
          <w:t>31</w:t>
        </w:r>
        <w:r>
          <w:fldChar w:fldCharType="end"/>
        </w:r>
      </w:hyperlink>
    </w:p>
    <w:p>
      <w:pPr>
        <w:pStyle w:val="TOC2"/>
        <w:tabs>
          <w:tab w:val="right" w:leader="dot" w:pos="8306"/>
        </w:tabs>
      </w:pPr>
      <w:hyperlink w:anchor="_Toc19419" w:history="1">
        <w:r>
          <w:rPr>
            <w:rFonts w:ascii="仿宋" w:eastAsia="仿宋" w:hAnsi="仿宋" w:cs="仿宋" w:hint="eastAsia"/>
            <w:lang w:eastAsia="zh-CN"/>
          </w:rPr>
          <w:t>(一)、编制依据</w:t>
        </w:r>
        <w:r>
          <w:tab/>
        </w:r>
        <w:r>
          <w:fldChar w:fldCharType="begin"/>
        </w:r>
        <w:r>
          <w:instrText xml:space="preserve"> PAGEREF _Toc19419 \h </w:instrText>
        </w:r>
        <w:r>
          <w:fldChar w:fldCharType="separate"/>
        </w:r>
        <w:r>
          <w:t>31</w:t>
        </w:r>
        <w:r>
          <w:fldChar w:fldCharType="end"/>
        </w:r>
      </w:hyperlink>
    </w:p>
    <w:p>
      <w:pPr>
        <w:pStyle w:val="TOC2"/>
        <w:tabs>
          <w:tab w:val="right" w:leader="dot" w:pos="8306"/>
        </w:tabs>
      </w:pPr>
      <w:hyperlink w:anchor="_Toc17189" w:history="1">
        <w:r>
          <w:rPr>
            <w:rFonts w:ascii="仿宋" w:eastAsia="仿宋" w:hAnsi="仿宋" w:cs="仿宋" w:hint="eastAsia"/>
            <w:lang w:eastAsia="zh-CN"/>
          </w:rPr>
          <w:t>(二)、防范措施</w:t>
        </w:r>
        <w:r>
          <w:tab/>
        </w:r>
        <w:r>
          <w:fldChar w:fldCharType="begin"/>
        </w:r>
        <w:r>
          <w:instrText xml:space="preserve"> PAGEREF _Toc17189 \h </w:instrText>
        </w:r>
        <w:r>
          <w:fldChar w:fldCharType="separate"/>
        </w:r>
        <w:r>
          <w:t>32</w:t>
        </w:r>
        <w:r>
          <w:fldChar w:fldCharType="end"/>
        </w:r>
      </w:hyperlink>
    </w:p>
    <w:p>
      <w:pPr>
        <w:pStyle w:val="TOC2"/>
        <w:tabs>
          <w:tab w:val="right" w:leader="dot" w:pos="8306"/>
        </w:tabs>
      </w:pPr>
      <w:hyperlink w:anchor="_Toc8624" w:history="1">
        <w:r>
          <w:rPr>
            <w:rFonts w:ascii="仿宋" w:eastAsia="仿宋" w:hAnsi="仿宋" w:cs="仿宋" w:hint="eastAsia"/>
            <w:lang w:eastAsia="zh-CN"/>
          </w:rPr>
          <w:t>(三)、预期效果评价</w:t>
        </w:r>
        <w:r>
          <w:tab/>
        </w:r>
        <w:r>
          <w:fldChar w:fldCharType="begin"/>
        </w:r>
        <w:r>
          <w:instrText xml:space="preserve"> PAGEREF _Toc8624 \h </w:instrText>
        </w:r>
        <w:r>
          <w:fldChar w:fldCharType="separate"/>
        </w:r>
        <w:r>
          <w:t>34</w:t>
        </w:r>
        <w:r>
          <w:fldChar w:fldCharType="end"/>
        </w:r>
      </w:hyperlink>
    </w:p>
    <w:p>
      <w:pPr>
        <w:pStyle w:val="TOC1"/>
        <w:tabs>
          <w:tab w:val="right" w:leader="dot" w:pos="8306"/>
        </w:tabs>
      </w:pPr>
      <w:hyperlink w:anchor="_Toc8711" w:history="1">
        <w:r>
          <w:rPr>
            <w:rFonts w:ascii="仿宋" w:eastAsia="仿宋" w:hAnsi="仿宋" w:cs="仿宋" w:hint="eastAsia"/>
            <w:lang w:eastAsia="zh-CN"/>
          </w:rPr>
          <w:t>七、公司基本情况</w:t>
        </w:r>
        <w:r>
          <w:tab/>
        </w:r>
        <w:r>
          <w:fldChar w:fldCharType="begin"/>
        </w:r>
        <w:r>
          <w:instrText xml:space="preserve"> PAGEREF _Toc8711 \h </w:instrText>
        </w:r>
        <w:r>
          <w:fldChar w:fldCharType="separate"/>
        </w:r>
        <w:r>
          <w:t>35</w:t>
        </w:r>
        <w:r>
          <w:fldChar w:fldCharType="end"/>
        </w:r>
      </w:hyperlink>
    </w:p>
    <w:p>
      <w:pPr>
        <w:pStyle w:val="TOC2"/>
        <w:tabs>
          <w:tab w:val="right" w:leader="dot" w:pos="8306"/>
        </w:tabs>
      </w:pPr>
      <w:hyperlink w:anchor="_Toc20879" w:history="1">
        <w:r>
          <w:rPr>
            <w:rFonts w:ascii="仿宋" w:eastAsia="仿宋" w:hAnsi="仿宋" w:cs="仿宋" w:hint="eastAsia"/>
            <w:lang w:eastAsia="zh-CN"/>
          </w:rPr>
          <w:t>(一)、公司基本信息</w:t>
        </w:r>
        <w:r>
          <w:tab/>
        </w:r>
        <w:r>
          <w:fldChar w:fldCharType="begin"/>
        </w:r>
        <w:r>
          <w:instrText xml:space="preserve"> PAGEREF _Toc20879 \h </w:instrText>
        </w:r>
        <w:r>
          <w:fldChar w:fldCharType="separate"/>
        </w:r>
        <w:r>
          <w:t>35</w:t>
        </w:r>
        <w:r>
          <w:fldChar w:fldCharType="end"/>
        </w:r>
      </w:hyperlink>
    </w:p>
    <w:p>
      <w:pPr>
        <w:pStyle w:val="TOC2"/>
        <w:tabs>
          <w:tab w:val="right" w:leader="dot" w:pos="8306"/>
        </w:tabs>
      </w:pPr>
      <w:hyperlink w:anchor="_Toc25600" w:history="1">
        <w:r>
          <w:rPr>
            <w:rFonts w:ascii="仿宋" w:eastAsia="仿宋" w:hAnsi="仿宋" w:cs="仿宋" w:hint="eastAsia"/>
            <w:lang w:eastAsia="zh-CN"/>
          </w:rPr>
          <w:t>(二)、公司简介</w:t>
        </w:r>
        <w:r>
          <w:tab/>
        </w:r>
        <w:r>
          <w:fldChar w:fldCharType="begin"/>
        </w:r>
        <w:r>
          <w:instrText xml:space="preserve"> PAGEREF _Toc25600 \h </w:instrText>
        </w:r>
        <w:r>
          <w:fldChar w:fldCharType="separate"/>
        </w:r>
        <w:r>
          <w:t>35</w:t>
        </w:r>
        <w:r>
          <w:fldChar w:fldCharType="end"/>
        </w:r>
      </w:hyperlink>
    </w:p>
    <w:p>
      <w:pPr>
        <w:pStyle w:val="TOC2"/>
        <w:tabs>
          <w:tab w:val="right" w:leader="dot" w:pos="8306"/>
        </w:tabs>
      </w:pPr>
      <w:hyperlink w:anchor="_Toc29056" w:history="1">
        <w:r>
          <w:rPr>
            <w:rFonts w:ascii="仿宋" w:eastAsia="仿宋" w:hAnsi="仿宋" w:cs="仿宋" w:hint="eastAsia"/>
            <w:lang w:eastAsia="zh-CN"/>
          </w:rPr>
          <w:t>(三)、公司竞争优势</w:t>
        </w:r>
        <w:r>
          <w:tab/>
        </w:r>
        <w:r>
          <w:fldChar w:fldCharType="begin"/>
        </w:r>
        <w:r>
          <w:instrText xml:space="preserve"> PAGEREF _Toc29056 \h </w:instrText>
        </w:r>
        <w:r>
          <w:fldChar w:fldCharType="separate"/>
        </w:r>
        <w:r>
          <w:t>36</w:t>
        </w:r>
        <w:r>
          <w:fldChar w:fldCharType="end"/>
        </w:r>
      </w:hyperlink>
    </w:p>
    <w:p>
      <w:pPr>
        <w:pStyle w:val="TOC2"/>
        <w:tabs>
          <w:tab w:val="right" w:leader="dot" w:pos="8306"/>
        </w:tabs>
      </w:pPr>
      <w:hyperlink w:anchor="_Toc17077" w:history="1">
        <w:r>
          <w:rPr>
            <w:rFonts w:ascii="仿宋" w:eastAsia="仿宋" w:hAnsi="仿宋" w:cs="仿宋" w:hint="eastAsia"/>
            <w:lang w:eastAsia="zh-CN"/>
          </w:rPr>
          <w:t>(四)、核心人员介绍</w:t>
        </w:r>
        <w:r>
          <w:tab/>
        </w:r>
        <w:r>
          <w:fldChar w:fldCharType="begin"/>
        </w:r>
        <w:r>
          <w:instrText xml:space="preserve"> PAGEREF _Toc17077 \h </w:instrText>
        </w:r>
        <w:r>
          <w:fldChar w:fldCharType="separate"/>
        </w:r>
        <w:r>
          <w:t>38</w:t>
        </w:r>
        <w:r>
          <w:fldChar w:fldCharType="end"/>
        </w:r>
      </w:hyperlink>
    </w:p>
    <w:p>
      <w:pPr>
        <w:pStyle w:val="TOC2"/>
        <w:tabs>
          <w:tab w:val="right" w:leader="dot" w:pos="8306"/>
        </w:tabs>
      </w:pPr>
      <w:hyperlink w:anchor="_Toc18795" w:history="1">
        <w:r>
          <w:rPr>
            <w:rFonts w:ascii="仿宋" w:eastAsia="仿宋" w:hAnsi="仿宋" w:cs="仿宋" w:hint="eastAsia"/>
            <w:lang w:eastAsia="zh-CN"/>
          </w:rPr>
          <w:t>(五)、经营宗旨</w:t>
        </w:r>
        <w:r>
          <w:tab/>
        </w:r>
        <w:r>
          <w:fldChar w:fldCharType="begin"/>
        </w:r>
        <w:r>
          <w:instrText xml:space="preserve"> PAGEREF _Toc18795 \h </w:instrText>
        </w:r>
        <w:r>
          <w:fldChar w:fldCharType="separate"/>
        </w:r>
        <w:r>
          <w:t>40</w:t>
        </w:r>
        <w:r>
          <w:fldChar w:fldCharType="end"/>
        </w:r>
      </w:hyperlink>
    </w:p>
    <w:p>
      <w:pPr>
        <w:pStyle w:val="TOC2"/>
        <w:tabs>
          <w:tab w:val="right" w:leader="dot" w:pos="8306"/>
        </w:tabs>
      </w:pPr>
      <w:hyperlink w:anchor="_Toc20468" w:history="1">
        <w:r>
          <w:rPr>
            <w:rFonts w:ascii="仿宋" w:eastAsia="仿宋" w:hAnsi="仿宋" w:cs="仿宋" w:hint="eastAsia"/>
            <w:lang w:eastAsia="zh-CN"/>
          </w:rPr>
          <w:t>(六)、公司发展规划</w:t>
        </w:r>
        <w:r>
          <w:tab/>
        </w:r>
        <w:r>
          <w:fldChar w:fldCharType="begin"/>
        </w:r>
        <w:r>
          <w:instrText xml:space="preserve"> PAGEREF _Toc20468 \h </w:instrText>
        </w:r>
        <w:r>
          <w:fldChar w:fldCharType="separate"/>
        </w:r>
        <w:r>
          <w:t>41</w:t>
        </w:r>
        <w:r>
          <w:fldChar w:fldCharType="end"/>
        </w:r>
      </w:hyperlink>
    </w:p>
    <w:p>
      <w:pPr>
        <w:pStyle w:val="TOC1"/>
        <w:tabs>
          <w:tab w:val="right" w:leader="dot" w:pos="8306"/>
        </w:tabs>
      </w:pPr>
      <w:hyperlink w:anchor="_Toc3910" w:history="1">
        <w:r>
          <w:rPr>
            <w:rFonts w:ascii="仿宋" w:eastAsia="仿宋" w:hAnsi="仿宋" w:cs="仿宋" w:hint="eastAsia"/>
            <w:lang w:eastAsia="zh-CN"/>
          </w:rPr>
          <w:t>八、投资方案</w:t>
        </w:r>
        <w:r>
          <w:tab/>
        </w:r>
        <w:r>
          <w:fldChar w:fldCharType="begin"/>
        </w:r>
        <w:r>
          <w:instrText xml:space="preserve"> PAGEREF _Toc3910 \h </w:instrText>
        </w:r>
        <w:r>
          <w:fldChar w:fldCharType="separate"/>
        </w:r>
        <w:r>
          <w:t>42</w:t>
        </w:r>
        <w:r>
          <w:fldChar w:fldCharType="end"/>
        </w:r>
      </w:hyperlink>
    </w:p>
    <w:p>
      <w:pPr>
        <w:pStyle w:val="TOC2"/>
        <w:tabs>
          <w:tab w:val="right" w:leader="dot" w:pos="8306"/>
        </w:tabs>
      </w:pPr>
      <w:hyperlink w:anchor="_Toc12221" w:history="1">
        <w:r>
          <w:rPr>
            <w:rFonts w:ascii="仿宋" w:eastAsia="仿宋" w:hAnsi="仿宋" w:cs="仿宋" w:hint="eastAsia"/>
            <w:lang w:eastAsia="zh-CN"/>
          </w:rPr>
          <w:t>(一)、投资估算的依据和说明</w:t>
        </w:r>
        <w:r>
          <w:tab/>
        </w:r>
        <w:r>
          <w:fldChar w:fldCharType="begin"/>
        </w:r>
        <w:r>
          <w:instrText xml:space="preserve"> PAGEREF _Toc12221 \h </w:instrText>
        </w:r>
        <w:r>
          <w:fldChar w:fldCharType="separate"/>
        </w:r>
        <w:r>
          <w:t>42</w:t>
        </w:r>
        <w:r>
          <w:fldChar w:fldCharType="end"/>
        </w:r>
      </w:hyperlink>
    </w:p>
    <w:p>
      <w:pPr>
        <w:pStyle w:val="TOC2"/>
        <w:tabs>
          <w:tab w:val="right" w:leader="dot" w:pos="8306"/>
        </w:tabs>
      </w:pPr>
      <w:hyperlink w:anchor="_Toc28036" w:history="1">
        <w:r>
          <w:rPr>
            <w:rFonts w:ascii="仿宋" w:eastAsia="仿宋" w:hAnsi="仿宋" w:cs="仿宋" w:hint="eastAsia"/>
            <w:lang w:eastAsia="zh-CN"/>
          </w:rPr>
          <w:t>(二)、建设投资估算</w:t>
        </w:r>
        <w:r>
          <w:tab/>
        </w:r>
        <w:r>
          <w:fldChar w:fldCharType="begin"/>
        </w:r>
        <w:r>
          <w:instrText xml:space="preserve"> PAGEREF _Toc28036 \h </w:instrText>
        </w:r>
        <w:r>
          <w:fldChar w:fldCharType="separate"/>
        </w:r>
        <w:r>
          <w:t>43</w:t>
        </w:r>
        <w:r>
          <w:fldChar w:fldCharType="end"/>
        </w:r>
      </w:hyperlink>
    </w:p>
    <w:p>
      <w:pPr>
        <w:pStyle w:val="TOC2"/>
        <w:tabs>
          <w:tab w:val="right" w:leader="dot" w:pos="8306"/>
        </w:tabs>
      </w:pPr>
      <w:hyperlink w:anchor="_Toc26458" w:history="1">
        <w:r>
          <w:rPr>
            <w:rFonts w:ascii="仿宋" w:eastAsia="仿宋" w:hAnsi="仿宋" w:cs="仿宋" w:hint="eastAsia"/>
            <w:lang w:eastAsia="zh-CN"/>
          </w:rPr>
          <w:t>(三)、建设期利息</w:t>
        </w:r>
        <w:r>
          <w:tab/>
        </w:r>
        <w:r>
          <w:fldChar w:fldCharType="begin"/>
        </w:r>
        <w:r>
          <w:instrText xml:space="preserve"> PAGEREF _Toc26458 \h </w:instrText>
        </w:r>
        <w:r>
          <w:fldChar w:fldCharType="separate"/>
        </w:r>
        <w:r>
          <w:t>45</w:t>
        </w:r>
        <w:r>
          <w:fldChar w:fldCharType="end"/>
        </w:r>
      </w:hyperlink>
    </w:p>
    <w:p>
      <w:pPr>
        <w:pStyle w:val="TOC2"/>
        <w:tabs>
          <w:tab w:val="right" w:leader="dot" w:pos="8306"/>
        </w:tabs>
      </w:pPr>
      <w:hyperlink w:anchor="_Toc28232" w:history="1">
        <w:r>
          <w:rPr>
            <w:rFonts w:ascii="仿宋" w:eastAsia="仿宋" w:hAnsi="仿宋" w:cs="仿宋" w:hint="eastAsia"/>
            <w:lang w:eastAsia="zh-CN"/>
          </w:rPr>
          <w:t>(四)、流动资金</w:t>
        </w:r>
        <w:r>
          <w:tab/>
        </w:r>
        <w:r>
          <w:fldChar w:fldCharType="begin"/>
        </w:r>
        <w:r>
          <w:instrText xml:space="preserve"> PAGEREF _Toc28232 \h </w:instrText>
        </w:r>
        <w:r>
          <w:fldChar w:fldCharType="separate"/>
        </w:r>
        <w:r>
          <w:t>46</w:t>
        </w:r>
        <w:r>
          <w:fldChar w:fldCharType="end"/>
        </w:r>
      </w:hyperlink>
    </w:p>
    <w:p>
      <w:pPr>
        <w:pStyle w:val="TOC2"/>
        <w:tabs>
          <w:tab w:val="right" w:leader="dot" w:pos="8306"/>
        </w:tabs>
      </w:pPr>
      <w:hyperlink w:anchor="_Toc4702" w:history="1">
        <w:r>
          <w:rPr>
            <w:rFonts w:ascii="仿宋" w:eastAsia="仿宋" w:hAnsi="仿宋" w:cs="仿宋" w:hint="eastAsia"/>
            <w:lang w:eastAsia="zh-CN"/>
          </w:rPr>
          <w:t>(五)、智能分拣系统项目总投资</w:t>
        </w:r>
        <w:r>
          <w:tab/>
        </w:r>
        <w:r>
          <w:fldChar w:fldCharType="begin"/>
        </w:r>
        <w:r>
          <w:instrText xml:space="preserve"> PAGEREF _Toc4702 \h </w:instrText>
        </w:r>
        <w:r>
          <w:fldChar w:fldCharType="separate"/>
        </w:r>
        <w:r>
          <w:t>47</w:t>
        </w:r>
        <w:r>
          <w:fldChar w:fldCharType="end"/>
        </w:r>
      </w:hyperlink>
    </w:p>
    <w:p>
      <w:pPr>
        <w:pStyle w:val="TOC2"/>
        <w:tabs>
          <w:tab w:val="right" w:leader="dot" w:pos="8306"/>
        </w:tabs>
      </w:pPr>
      <w:hyperlink w:anchor="_Toc30954" w:history="1">
        <w:r>
          <w:rPr>
            <w:rFonts w:ascii="仿宋" w:eastAsia="仿宋" w:hAnsi="仿宋" w:cs="仿宋" w:hint="eastAsia"/>
            <w:lang w:eastAsia="zh-CN"/>
          </w:rPr>
          <w:t>(六)、资金筹措与投资计划</w:t>
        </w:r>
        <w:r>
          <w:tab/>
        </w:r>
        <w:r>
          <w:fldChar w:fldCharType="begin"/>
        </w:r>
        <w:r>
          <w:instrText xml:space="preserve"> PAGEREF _Toc30954 \h </w:instrText>
        </w:r>
        <w:r>
          <w:fldChar w:fldCharType="separate"/>
        </w:r>
        <w:r>
          <w:t>47</w:t>
        </w:r>
        <w:r>
          <w:fldChar w:fldCharType="end"/>
        </w:r>
      </w:hyperlink>
    </w:p>
    <w:p>
      <w:pPr>
        <w:pStyle w:val="TOC1"/>
        <w:tabs>
          <w:tab w:val="right" w:leader="dot" w:pos="8306"/>
        </w:tabs>
      </w:pPr>
      <w:hyperlink w:anchor="_Toc5260" w:history="1">
        <w:r>
          <w:rPr>
            <w:rFonts w:ascii="仿宋" w:eastAsia="仿宋" w:hAnsi="仿宋" w:cs="仿宋" w:hint="eastAsia"/>
            <w:lang w:eastAsia="zh-CN"/>
          </w:rPr>
          <w:t>九、智能分拣系统市场营销策略</w:t>
        </w:r>
        <w:r>
          <w:tab/>
        </w:r>
        <w:r>
          <w:fldChar w:fldCharType="begin"/>
        </w:r>
        <w:r>
          <w:instrText xml:space="preserve"> PAGEREF _Toc5260 \h </w:instrText>
        </w:r>
        <w:r>
          <w:fldChar w:fldCharType="separate"/>
        </w:r>
        <w:r>
          <w:t>47</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5557" w:history="1">
        <w:r>
          <w:rPr>
            <w:rFonts w:ascii="仿宋" w:eastAsia="仿宋" w:hAnsi="仿宋" w:cs="仿宋" w:hint="eastAsia"/>
            <w:lang w:eastAsia="zh-CN"/>
          </w:rPr>
          <w:t>(一)、智能分拣系统市场营销总体思路</w:t>
        </w:r>
        <w:r>
          <w:tab/>
        </w:r>
        <w:r>
          <w:fldChar w:fldCharType="begin"/>
        </w:r>
        <w:r>
          <w:instrText xml:space="preserve"> PAGEREF _Toc15557 \h </w:instrText>
        </w:r>
        <w:r>
          <w:fldChar w:fldCharType="separate"/>
        </w:r>
        <w:r>
          <w:t>47</w:t>
        </w:r>
        <w:r>
          <w:fldChar w:fldCharType="end"/>
        </w:r>
      </w:hyperlink>
    </w:p>
    <w:p>
      <w:pPr>
        <w:pStyle w:val="TOC2"/>
        <w:tabs>
          <w:tab w:val="right" w:leader="dot" w:pos="8306"/>
        </w:tabs>
      </w:pPr>
      <w:hyperlink w:anchor="_Toc22508" w:history="1">
        <w:r>
          <w:rPr>
            <w:rFonts w:ascii="仿宋" w:eastAsia="仿宋" w:hAnsi="仿宋" w:cs="仿宋" w:hint="eastAsia"/>
            <w:lang w:eastAsia="zh-CN"/>
          </w:rPr>
          <w:t>(二)、智能分拣系统市场地位与竞争战略</w:t>
        </w:r>
        <w:r>
          <w:tab/>
        </w:r>
        <w:r>
          <w:fldChar w:fldCharType="begin"/>
        </w:r>
        <w:r>
          <w:instrText xml:space="preserve"> PAGEREF _Toc22508 \h </w:instrText>
        </w:r>
        <w:r>
          <w:fldChar w:fldCharType="separate"/>
        </w:r>
        <w:r>
          <w:t>49</w:t>
        </w:r>
        <w:r>
          <w:fldChar w:fldCharType="end"/>
        </w:r>
      </w:hyperlink>
    </w:p>
    <w:p>
      <w:pPr>
        <w:pStyle w:val="TOC2"/>
        <w:tabs>
          <w:tab w:val="right" w:leader="dot" w:pos="8306"/>
        </w:tabs>
      </w:pPr>
      <w:hyperlink w:anchor="_Toc31602" w:history="1">
        <w:r>
          <w:rPr>
            <w:rFonts w:ascii="仿宋" w:eastAsia="仿宋" w:hAnsi="仿宋" w:cs="仿宋" w:hint="eastAsia"/>
            <w:lang w:eastAsia="zh-CN"/>
          </w:rPr>
          <w:t>(三)、智能分拣系统消费者市场分析</w:t>
        </w:r>
        <w:r>
          <w:tab/>
        </w:r>
        <w:r>
          <w:fldChar w:fldCharType="begin"/>
        </w:r>
        <w:r>
          <w:instrText xml:space="preserve"> PAGEREF _Toc31602 \h </w:instrText>
        </w:r>
        <w:r>
          <w:fldChar w:fldCharType="separate"/>
        </w:r>
        <w:r>
          <w:t>50</w:t>
        </w:r>
        <w:r>
          <w:fldChar w:fldCharType="end"/>
        </w:r>
      </w:hyperlink>
    </w:p>
    <w:p>
      <w:pPr>
        <w:pStyle w:val="TOC2"/>
        <w:tabs>
          <w:tab w:val="right" w:leader="dot" w:pos="8306"/>
        </w:tabs>
      </w:pPr>
      <w:hyperlink w:anchor="_Toc24733" w:history="1">
        <w:r>
          <w:rPr>
            <w:rFonts w:ascii="仿宋" w:eastAsia="仿宋" w:hAnsi="仿宋" w:cs="仿宋" w:hint="eastAsia"/>
            <w:lang w:eastAsia="zh-CN"/>
          </w:rPr>
          <w:t>(四)、智能分拣系统组织市场分析</w:t>
        </w:r>
        <w:r>
          <w:tab/>
        </w:r>
        <w:r>
          <w:fldChar w:fldCharType="begin"/>
        </w:r>
        <w:r>
          <w:instrText xml:space="preserve"> PAGEREF _Toc24733 \h </w:instrText>
        </w:r>
        <w:r>
          <w:fldChar w:fldCharType="separate"/>
        </w:r>
        <w:r>
          <w:t>52</w:t>
        </w:r>
        <w:r>
          <w:fldChar w:fldCharType="end"/>
        </w:r>
      </w:hyperlink>
    </w:p>
    <w:p>
      <w:pPr>
        <w:pStyle w:val="TOC2"/>
        <w:tabs>
          <w:tab w:val="right" w:leader="dot" w:pos="8306"/>
        </w:tabs>
      </w:pPr>
      <w:hyperlink w:anchor="_Toc30168" w:history="1">
        <w:r>
          <w:rPr>
            <w:rFonts w:ascii="仿宋" w:eastAsia="仿宋" w:hAnsi="仿宋" w:cs="仿宋" w:hint="eastAsia"/>
            <w:lang w:eastAsia="zh-CN"/>
          </w:rPr>
          <w:t>(五)、智能分拣系统促销策略</w:t>
        </w:r>
        <w:r>
          <w:tab/>
        </w:r>
        <w:r>
          <w:fldChar w:fldCharType="begin"/>
        </w:r>
        <w:r>
          <w:instrText xml:space="preserve"> PAGEREF _Toc30168 \h </w:instrText>
        </w:r>
        <w:r>
          <w:fldChar w:fldCharType="separate"/>
        </w:r>
        <w:r>
          <w:t>53</w:t>
        </w:r>
        <w:r>
          <w:fldChar w:fldCharType="end"/>
        </w:r>
      </w:hyperlink>
    </w:p>
    <w:p>
      <w:pPr>
        <w:pStyle w:val="TOC2"/>
        <w:tabs>
          <w:tab w:val="right" w:leader="dot" w:pos="8306"/>
        </w:tabs>
      </w:pPr>
      <w:hyperlink w:anchor="_Toc3107" w:history="1">
        <w:r>
          <w:rPr>
            <w:rFonts w:ascii="仿宋" w:eastAsia="仿宋" w:hAnsi="仿宋" w:cs="仿宋" w:hint="eastAsia"/>
            <w:lang w:eastAsia="zh-CN"/>
          </w:rPr>
          <w:t>(六)、智能分拣系统品牌策略</w:t>
        </w:r>
        <w:r>
          <w:tab/>
        </w:r>
        <w:r>
          <w:fldChar w:fldCharType="begin"/>
        </w:r>
        <w:r>
          <w:instrText xml:space="preserve"> PAGEREF _Toc3107 \h </w:instrText>
        </w:r>
        <w:r>
          <w:fldChar w:fldCharType="separate"/>
        </w:r>
        <w:r>
          <w:t>55</w:t>
        </w:r>
        <w:r>
          <w:fldChar w:fldCharType="end"/>
        </w:r>
      </w:hyperlink>
    </w:p>
    <w:p>
      <w:pPr>
        <w:pStyle w:val="TOC2"/>
        <w:tabs>
          <w:tab w:val="right" w:leader="dot" w:pos="8306"/>
        </w:tabs>
      </w:pPr>
      <w:hyperlink w:anchor="_Toc6841" w:history="1">
        <w:r>
          <w:rPr>
            <w:rFonts w:ascii="仿宋" w:eastAsia="仿宋" w:hAnsi="仿宋" w:cs="仿宋" w:hint="eastAsia"/>
            <w:lang w:eastAsia="zh-CN"/>
          </w:rPr>
          <w:t>(七)、智能分拣系统整合营销</w:t>
        </w:r>
        <w:r>
          <w:tab/>
        </w:r>
        <w:r>
          <w:fldChar w:fldCharType="begin"/>
        </w:r>
        <w:r>
          <w:instrText xml:space="preserve"> PAGEREF _Toc6841 \h </w:instrText>
        </w:r>
        <w:r>
          <w:fldChar w:fldCharType="separate"/>
        </w:r>
        <w:r>
          <w:t>57</w:t>
        </w:r>
        <w:r>
          <w:fldChar w:fldCharType="end"/>
        </w:r>
      </w:hyperlink>
    </w:p>
    <w:p>
      <w:pPr>
        <w:pStyle w:val="TOC1"/>
        <w:tabs>
          <w:tab w:val="right" w:leader="dot" w:pos="8306"/>
        </w:tabs>
      </w:pPr>
      <w:hyperlink w:anchor="_Toc16455" w:history="1">
        <w:r>
          <w:rPr>
            <w:rFonts w:ascii="仿宋" w:eastAsia="仿宋" w:hAnsi="仿宋" w:cs="仿宋" w:hint="eastAsia"/>
            <w:lang w:eastAsia="zh-CN"/>
          </w:rPr>
          <w:t>十、S W O T 分 析</w:t>
        </w:r>
        <w:r>
          <w:tab/>
        </w:r>
        <w:r>
          <w:fldChar w:fldCharType="begin"/>
        </w:r>
        <w:r>
          <w:instrText xml:space="preserve"> PAGEREF _Toc16455 \h </w:instrText>
        </w:r>
        <w:r>
          <w:fldChar w:fldCharType="separate"/>
        </w:r>
        <w:r>
          <w:t>61</w:t>
        </w:r>
        <w:r>
          <w:fldChar w:fldCharType="end"/>
        </w:r>
      </w:hyperlink>
    </w:p>
    <w:p>
      <w:pPr>
        <w:pStyle w:val="TOC2"/>
        <w:tabs>
          <w:tab w:val="right" w:leader="dot" w:pos="8306"/>
        </w:tabs>
      </w:pPr>
      <w:hyperlink w:anchor="_Toc19104" w:history="1">
        <w:r>
          <w:rPr>
            <w:rFonts w:ascii="仿宋" w:eastAsia="仿宋" w:hAnsi="仿宋" w:cs="仿宋" w:hint="eastAsia"/>
            <w:lang w:eastAsia="zh-CN"/>
          </w:rPr>
          <w:t>(一)、优势分析(S)</w:t>
        </w:r>
        <w:r>
          <w:tab/>
        </w:r>
        <w:r>
          <w:fldChar w:fldCharType="begin"/>
        </w:r>
        <w:r>
          <w:instrText xml:space="preserve"> PAGEREF _Toc19104 \h </w:instrText>
        </w:r>
        <w:r>
          <w:fldChar w:fldCharType="separate"/>
        </w:r>
        <w:r>
          <w:t>61</w:t>
        </w:r>
        <w:r>
          <w:fldChar w:fldCharType="end"/>
        </w:r>
      </w:hyperlink>
    </w:p>
    <w:p>
      <w:pPr>
        <w:pStyle w:val="TOC2"/>
        <w:tabs>
          <w:tab w:val="right" w:leader="dot" w:pos="8306"/>
        </w:tabs>
      </w:pPr>
      <w:hyperlink w:anchor="_Toc11707" w:history="1">
        <w:r>
          <w:rPr>
            <w:rFonts w:ascii="仿宋" w:eastAsia="仿宋" w:hAnsi="仿宋" w:cs="仿宋" w:hint="eastAsia"/>
            <w:lang w:eastAsia="zh-CN"/>
          </w:rPr>
          <w:t>(二)、劣势分析(W)</w:t>
        </w:r>
        <w:r>
          <w:tab/>
        </w:r>
        <w:r>
          <w:fldChar w:fldCharType="begin"/>
        </w:r>
        <w:r>
          <w:instrText xml:space="preserve"> PAGEREF _Toc11707 \h </w:instrText>
        </w:r>
        <w:r>
          <w:fldChar w:fldCharType="separate"/>
        </w:r>
        <w:r>
          <w:t>63</w:t>
        </w:r>
        <w:r>
          <w:fldChar w:fldCharType="end"/>
        </w:r>
      </w:hyperlink>
    </w:p>
    <w:p>
      <w:pPr>
        <w:pStyle w:val="TOC2"/>
        <w:tabs>
          <w:tab w:val="right" w:leader="dot" w:pos="8306"/>
        </w:tabs>
      </w:pPr>
      <w:hyperlink w:anchor="_Toc25701" w:history="1">
        <w:r>
          <w:rPr>
            <w:rFonts w:ascii="仿宋" w:eastAsia="仿宋" w:hAnsi="仿宋" w:cs="仿宋" w:hint="eastAsia"/>
            <w:lang w:eastAsia="zh-CN"/>
          </w:rPr>
          <w:t>(三)、机会分析(O)</w:t>
        </w:r>
        <w:r>
          <w:tab/>
        </w:r>
        <w:r>
          <w:fldChar w:fldCharType="begin"/>
        </w:r>
        <w:r>
          <w:instrText xml:space="preserve"> PAGEREF _Toc25701 \h </w:instrText>
        </w:r>
        <w:r>
          <w:fldChar w:fldCharType="separate"/>
        </w:r>
        <w:r>
          <w:t>64</w:t>
        </w:r>
        <w:r>
          <w:fldChar w:fldCharType="end"/>
        </w:r>
      </w:hyperlink>
    </w:p>
    <w:p>
      <w:pPr>
        <w:pStyle w:val="TOC2"/>
        <w:tabs>
          <w:tab w:val="right" w:leader="dot" w:pos="8306"/>
        </w:tabs>
      </w:pPr>
      <w:hyperlink w:anchor="_Toc11556" w:history="1">
        <w:r>
          <w:rPr>
            <w:rFonts w:ascii="仿宋" w:eastAsia="仿宋" w:hAnsi="仿宋" w:cs="仿宋" w:hint="eastAsia"/>
            <w:lang w:eastAsia="zh-CN"/>
          </w:rPr>
          <w:t>(四)、威胁分析(T)</w:t>
        </w:r>
        <w:r>
          <w:tab/>
        </w:r>
        <w:r>
          <w:fldChar w:fldCharType="begin"/>
        </w:r>
        <w:r>
          <w:instrText xml:space="preserve"> PAGEREF _Toc11556 \h </w:instrText>
        </w:r>
        <w:r>
          <w:fldChar w:fldCharType="separate"/>
        </w:r>
        <w:r>
          <w:t>65</w:t>
        </w:r>
        <w:r>
          <w:fldChar w:fldCharType="end"/>
        </w:r>
      </w:hyperlink>
    </w:p>
    <w:p>
      <w:pPr>
        <w:pStyle w:val="TOC1"/>
        <w:tabs>
          <w:tab w:val="right" w:leader="dot" w:pos="8306"/>
        </w:tabs>
      </w:pPr>
      <w:hyperlink w:anchor="_Toc9886" w:history="1">
        <w:r>
          <w:rPr>
            <w:rFonts w:ascii="仿宋" w:eastAsia="仿宋" w:hAnsi="仿宋" w:cs="仿宋" w:hint="eastAsia"/>
            <w:lang w:eastAsia="zh-CN"/>
          </w:rPr>
          <w:t>十一、环保分析</w:t>
        </w:r>
        <w:r>
          <w:tab/>
        </w:r>
        <w:r>
          <w:fldChar w:fldCharType="begin"/>
        </w:r>
        <w:r>
          <w:instrText xml:space="preserve"> PAGEREF _Toc9886 \h </w:instrText>
        </w:r>
        <w:r>
          <w:fldChar w:fldCharType="separate"/>
        </w:r>
        <w:r>
          <w:t>67</w:t>
        </w:r>
        <w:r>
          <w:fldChar w:fldCharType="end"/>
        </w:r>
      </w:hyperlink>
    </w:p>
    <w:p>
      <w:pPr>
        <w:pStyle w:val="TOC2"/>
        <w:tabs>
          <w:tab w:val="right" w:leader="dot" w:pos="8306"/>
        </w:tabs>
      </w:pPr>
      <w:hyperlink w:anchor="_Toc12604" w:history="1">
        <w:r>
          <w:rPr>
            <w:rFonts w:ascii="仿宋" w:eastAsia="仿宋" w:hAnsi="仿宋" w:cs="仿宋" w:hint="eastAsia"/>
            <w:lang w:eastAsia="zh-CN"/>
          </w:rPr>
          <w:t>(一)、编制依据</w:t>
        </w:r>
        <w:r>
          <w:tab/>
        </w:r>
        <w:r>
          <w:fldChar w:fldCharType="begin"/>
        </w:r>
        <w:r>
          <w:instrText xml:space="preserve"> PAGEREF _Toc12604 \h </w:instrText>
        </w:r>
        <w:r>
          <w:fldChar w:fldCharType="separate"/>
        </w:r>
        <w:r>
          <w:t>67</w:t>
        </w:r>
        <w:r>
          <w:fldChar w:fldCharType="end"/>
        </w:r>
      </w:hyperlink>
    </w:p>
    <w:p>
      <w:pPr>
        <w:pStyle w:val="TOC2"/>
        <w:tabs>
          <w:tab w:val="right" w:leader="dot" w:pos="8306"/>
        </w:tabs>
      </w:pPr>
      <w:hyperlink w:anchor="_Toc5550" w:history="1">
        <w:r>
          <w:rPr>
            <w:rFonts w:ascii="仿宋" w:eastAsia="仿宋" w:hAnsi="仿宋" w:cs="仿宋" w:hint="eastAsia"/>
            <w:lang w:eastAsia="zh-CN"/>
          </w:rPr>
          <w:t>(二)、环境影响合理性分析</w:t>
        </w:r>
        <w:r>
          <w:tab/>
        </w:r>
        <w:r>
          <w:fldChar w:fldCharType="begin"/>
        </w:r>
        <w:r>
          <w:instrText xml:space="preserve"> PAGEREF _Toc5550 \h </w:instrText>
        </w:r>
        <w:r>
          <w:fldChar w:fldCharType="separate"/>
        </w:r>
        <w:r>
          <w:t>67</w:t>
        </w:r>
        <w:r>
          <w:fldChar w:fldCharType="end"/>
        </w:r>
      </w:hyperlink>
    </w:p>
    <w:p>
      <w:pPr>
        <w:pStyle w:val="TOC2"/>
        <w:tabs>
          <w:tab w:val="right" w:leader="dot" w:pos="8306"/>
        </w:tabs>
      </w:pPr>
      <w:hyperlink w:anchor="_Toc24353" w:history="1">
        <w:r>
          <w:rPr>
            <w:rFonts w:ascii="仿宋" w:eastAsia="仿宋" w:hAnsi="仿宋" w:cs="仿宋" w:hint="eastAsia"/>
            <w:lang w:eastAsia="zh-CN"/>
          </w:rPr>
          <w:t>(三)、建设期大气环境影响分析</w:t>
        </w:r>
        <w:r>
          <w:tab/>
        </w:r>
        <w:r>
          <w:fldChar w:fldCharType="begin"/>
        </w:r>
        <w:r>
          <w:instrText xml:space="preserve"> PAGEREF _Toc24353 \h </w:instrText>
        </w:r>
        <w:r>
          <w:fldChar w:fldCharType="separate"/>
        </w:r>
        <w:r>
          <w:t>67</w:t>
        </w:r>
        <w:r>
          <w:fldChar w:fldCharType="end"/>
        </w:r>
      </w:hyperlink>
    </w:p>
    <w:p>
      <w:pPr>
        <w:pStyle w:val="TOC2"/>
        <w:tabs>
          <w:tab w:val="right" w:leader="dot" w:pos="8306"/>
        </w:tabs>
      </w:pPr>
      <w:hyperlink w:anchor="_Toc21342" w:history="1">
        <w:r>
          <w:rPr>
            <w:rFonts w:ascii="仿宋" w:eastAsia="仿宋" w:hAnsi="仿宋" w:cs="仿宋" w:hint="eastAsia"/>
            <w:lang w:eastAsia="zh-CN"/>
          </w:rPr>
          <w:t>(四)、建设期水环境影响分析</w:t>
        </w:r>
        <w:r>
          <w:tab/>
        </w:r>
        <w:r>
          <w:fldChar w:fldCharType="begin"/>
        </w:r>
        <w:r>
          <w:instrText xml:space="preserve"> PAGEREF _Toc21342 \h </w:instrText>
        </w:r>
        <w:r>
          <w:fldChar w:fldCharType="separate"/>
        </w:r>
        <w:r>
          <w:t>69</w:t>
        </w:r>
        <w:r>
          <w:fldChar w:fldCharType="end"/>
        </w:r>
      </w:hyperlink>
    </w:p>
    <w:p>
      <w:pPr>
        <w:pStyle w:val="TOC2"/>
        <w:tabs>
          <w:tab w:val="right" w:leader="dot" w:pos="8306"/>
        </w:tabs>
      </w:pPr>
      <w:hyperlink w:anchor="_Toc9748" w:history="1">
        <w:r>
          <w:rPr>
            <w:rFonts w:ascii="仿宋" w:eastAsia="仿宋" w:hAnsi="仿宋" w:cs="仿宋" w:hint="eastAsia"/>
            <w:lang w:eastAsia="zh-CN"/>
          </w:rPr>
          <w:t>(五)、建设期固体废弃物环境影响分析</w:t>
        </w:r>
        <w:r>
          <w:tab/>
        </w:r>
        <w:r>
          <w:fldChar w:fldCharType="begin"/>
        </w:r>
        <w:r>
          <w:instrText xml:space="preserve"> PAGEREF _Toc9748 \h </w:instrText>
        </w:r>
        <w:r>
          <w:fldChar w:fldCharType="separate"/>
        </w:r>
        <w:r>
          <w:t>70</w:t>
        </w:r>
        <w:r>
          <w:fldChar w:fldCharType="end"/>
        </w:r>
      </w:hyperlink>
    </w:p>
    <w:p>
      <w:pPr>
        <w:pStyle w:val="TOC2"/>
        <w:tabs>
          <w:tab w:val="right" w:leader="dot" w:pos="8306"/>
        </w:tabs>
      </w:pPr>
      <w:hyperlink w:anchor="_Toc31774" w:history="1">
        <w:r>
          <w:rPr>
            <w:rFonts w:ascii="仿宋" w:eastAsia="仿宋" w:hAnsi="仿宋" w:cs="仿宋" w:hint="eastAsia"/>
            <w:lang w:eastAsia="zh-CN"/>
          </w:rPr>
          <w:t>(六)、建设期声环境影响分析</w:t>
        </w:r>
        <w:r>
          <w:tab/>
        </w:r>
        <w:r>
          <w:fldChar w:fldCharType="begin"/>
        </w:r>
        <w:r>
          <w:instrText xml:space="preserve"> PAGEREF _Toc31774 \h </w:instrText>
        </w:r>
        <w:r>
          <w:fldChar w:fldCharType="separate"/>
        </w:r>
        <w:r>
          <w:t>70</w:t>
        </w:r>
        <w:r>
          <w:fldChar w:fldCharType="end"/>
        </w:r>
      </w:hyperlink>
    </w:p>
    <w:p>
      <w:pPr>
        <w:pStyle w:val="TOC2"/>
        <w:tabs>
          <w:tab w:val="right" w:leader="dot" w:pos="8306"/>
        </w:tabs>
      </w:pPr>
      <w:hyperlink w:anchor="_Toc14897" w:history="1">
        <w:r>
          <w:rPr>
            <w:rFonts w:ascii="仿宋" w:eastAsia="仿宋" w:hAnsi="仿宋" w:cs="仿宋" w:hint="eastAsia"/>
            <w:lang w:eastAsia="zh-CN"/>
          </w:rPr>
          <w:t>(七)、环境管理分析</w:t>
        </w:r>
        <w:r>
          <w:tab/>
        </w:r>
        <w:r>
          <w:fldChar w:fldCharType="begin"/>
        </w:r>
        <w:r>
          <w:instrText xml:space="preserve"> PAGEREF _Toc14897 \h </w:instrText>
        </w:r>
        <w:r>
          <w:fldChar w:fldCharType="separate"/>
        </w:r>
        <w:r>
          <w:t>71</w:t>
        </w:r>
        <w:r>
          <w:fldChar w:fldCharType="end"/>
        </w:r>
      </w:hyperlink>
    </w:p>
    <w:p>
      <w:pPr>
        <w:pStyle w:val="TOC2"/>
        <w:tabs>
          <w:tab w:val="right" w:leader="dot" w:pos="8306"/>
        </w:tabs>
      </w:pPr>
      <w:hyperlink w:anchor="_Toc32602" w:history="1">
        <w:r>
          <w:rPr>
            <w:rFonts w:ascii="仿宋" w:eastAsia="仿宋" w:hAnsi="仿宋" w:cs="仿宋" w:hint="eastAsia"/>
            <w:lang w:eastAsia="zh-CN"/>
          </w:rPr>
          <w:t>(八)、结论及建议</w:t>
        </w:r>
        <w:r>
          <w:tab/>
        </w:r>
        <w:r>
          <w:fldChar w:fldCharType="begin"/>
        </w:r>
        <w:r>
          <w:instrText xml:space="preserve"> PAGEREF _Toc32602 \h </w:instrText>
        </w:r>
        <w:r>
          <w:fldChar w:fldCharType="separate"/>
        </w:r>
        <w:r>
          <w:t>73</w:t>
        </w:r>
        <w:r>
          <w:fldChar w:fldCharType="end"/>
        </w:r>
      </w:hyperlink>
    </w:p>
    <w:p>
      <w:pPr>
        <w:pStyle w:val="TOC1"/>
        <w:tabs>
          <w:tab w:val="right" w:leader="dot" w:pos="8306"/>
        </w:tabs>
      </w:pPr>
      <w:hyperlink w:anchor="_Toc12775" w:history="1">
        <w:r>
          <w:rPr>
            <w:rFonts w:ascii="仿宋" w:eastAsia="仿宋" w:hAnsi="仿宋" w:cs="仿宋" w:hint="eastAsia"/>
            <w:lang w:eastAsia="zh-CN"/>
          </w:rPr>
          <w:t>十二、智能分拣系统项目进度计划</w:t>
        </w:r>
        <w:r>
          <w:tab/>
        </w:r>
        <w:r>
          <w:fldChar w:fldCharType="begin"/>
        </w:r>
        <w:r>
          <w:instrText xml:space="preserve"> PAGEREF _Toc12775 \h </w:instrText>
        </w:r>
        <w:r>
          <w:fldChar w:fldCharType="separate"/>
        </w:r>
        <w:r>
          <w:t>74</w:t>
        </w:r>
        <w:r>
          <w:fldChar w:fldCharType="end"/>
        </w:r>
      </w:hyperlink>
    </w:p>
    <w:p>
      <w:pPr>
        <w:pStyle w:val="TOC2"/>
        <w:tabs>
          <w:tab w:val="right" w:leader="dot" w:pos="8306"/>
        </w:tabs>
      </w:pPr>
      <w:hyperlink w:anchor="_Toc21396" w:history="1">
        <w:r>
          <w:rPr>
            <w:rFonts w:ascii="仿宋" w:eastAsia="仿宋" w:hAnsi="仿宋" w:cs="仿宋" w:hint="eastAsia"/>
            <w:lang w:eastAsia="zh-CN"/>
          </w:rPr>
          <w:t>(一)、智能分拣系统项目进度安排</w:t>
        </w:r>
        <w:r>
          <w:tab/>
        </w:r>
        <w:r>
          <w:fldChar w:fldCharType="begin"/>
        </w:r>
        <w:r>
          <w:instrText xml:space="preserve"> PAGEREF _Toc21396 \h </w:instrText>
        </w:r>
        <w:r>
          <w:fldChar w:fldCharType="separate"/>
        </w:r>
        <w:r>
          <w:t>74</w:t>
        </w:r>
        <w:r>
          <w:fldChar w:fldCharType="end"/>
        </w:r>
      </w:hyperlink>
    </w:p>
    <w:p>
      <w:pPr>
        <w:pStyle w:val="TOC2"/>
        <w:tabs>
          <w:tab w:val="right" w:leader="dot" w:pos="8306"/>
        </w:tabs>
      </w:pPr>
      <w:hyperlink w:anchor="_Toc17470" w:history="1">
        <w:r>
          <w:rPr>
            <w:rFonts w:ascii="仿宋" w:eastAsia="仿宋" w:hAnsi="仿宋" w:cs="仿宋" w:hint="eastAsia"/>
            <w:lang w:eastAsia="zh-CN"/>
          </w:rPr>
          <w:t>(二)、智能分拣系统项目实施保障措施</w:t>
        </w:r>
        <w:r>
          <w:tab/>
        </w:r>
        <w:r>
          <w:fldChar w:fldCharType="begin"/>
        </w:r>
        <w:r>
          <w:instrText xml:space="preserve"> PAGEREF _Toc17470 \h </w:instrText>
        </w:r>
        <w:r>
          <w:fldChar w:fldCharType="separate"/>
        </w:r>
        <w:r>
          <w:t>75</w:t>
        </w:r>
        <w:r>
          <w:fldChar w:fldCharType="end"/>
        </w:r>
      </w:hyperlink>
    </w:p>
    <w:p>
      <w:pPr>
        <w:pStyle w:val="TOC1"/>
        <w:tabs>
          <w:tab w:val="right" w:leader="dot" w:pos="8306"/>
        </w:tabs>
      </w:pPr>
      <w:hyperlink w:anchor="_Toc11291" w:history="1">
        <w:r>
          <w:rPr>
            <w:rFonts w:ascii="仿宋" w:eastAsia="仿宋" w:hAnsi="仿宋" w:cs="仿宋" w:hint="eastAsia"/>
            <w:lang w:eastAsia="zh-CN"/>
          </w:rPr>
          <w:t>十三、智能分拣系统质量管理方案</w:t>
        </w:r>
        <w:r>
          <w:tab/>
        </w:r>
        <w:r>
          <w:fldChar w:fldCharType="begin"/>
        </w:r>
        <w:r>
          <w:instrText xml:space="preserve"> PAGEREF _Toc11291 \h </w:instrText>
        </w:r>
        <w:r>
          <w:fldChar w:fldCharType="separate"/>
        </w:r>
        <w:r>
          <w:t>76</w:t>
        </w:r>
        <w:r>
          <w:fldChar w:fldCharType="end"/>
        </w:r>
      </w:hyperlink>
    </w:p>
    <w:p>
      <w:pPr>
        <w:pStyle w:val="TOC2"/>
        <w:tabs>
          <w:tab w:val="right" w:leader="dot" w:pos="8306"/>
        </w:tabs>
      </w:pPr>
      <w:hyperlink w:anchor="_Toc22054" w:history="1">
        <w:r>
          <w:rPr>
            <w:rFonts w:ascii="仿宋" w:eastAsia="仿宋" w:hAnsi="仿宋" w:cs="仿宋" w:hint="eastAsia"/>
            <w:lang w:eastAsia="zh-CN"/>
          </w:rPr>
          <w:t>(一)、智能分拣系统全面质量管理方案</w:t>
        </w:r>
        <w:r>
          <w:tab/>
        </w:r>
        <w:r>
          <w:fldChar w:fldCharType="begin"/>
        </w:r>
        <w:r>
          <w:instrText xml:space="preserve"> PAGEREF _Toc22054 \h </w:instrText>
        </w:r>
        <w:r>
          <w:fldChar w:fldCharType="separate"/>
        </w:r>
        <w:r>
          <w:t>76</w:t>
        </w:r>
        <w:r>
          <w:fldChar w:fldCharType="end"/>
        </w:r>
      </w:hyperlink>
    </w:p>
    <w:p>
      <w:pPr>
        <w:pStyle w:val="TOC2"/>
        <w:tabs>
          <w:tab w:val="right" w:leader="dot" w:pos="8306"/>
        </w:tabs>
      </w:pPr>
      <w:hyperlink w:anchor="_Toc17807" w:history="1">
        <w:r>
          <w:rPr>
            <w:rFonts w:ascii="仿宋" w:eastAsia="仿宋" w:hAnsi="仿宋" w:cs="仿宋" w:hint="eastAsia"/>
            <w:lang w:eastAsia="zh-CN"/>
          </w:rPr>
          <w:t>(二)、智能分拣系统质量管理要求</w:t>
        </w:r>
        <w:r>
          <w:tab/>
        </w:r>
        <w:r>
          <w:fldChar w:fldCharType="begin"/>
        </w:r>
        <w:r>
          <w:instrText xml:space="preserve"> PAGEREF _Toc17807 \h </w:instrText>
        </w:r>
        <w:r>
          <w:fldChar w:fldCharType="separate"/>
        </w:r>
        <w:r>
          <w:t>77</w:t>
        </w:r>
        <w:r>
          <w:fldChar w:fldCharType="end"/>
        </w:r>
      </w:hyperlink>
    </w:p>
    <w:p>
      <w:pPr>
        <w:pStyle w:val="TOC2"/>
        <w:tabs>
          <w:tab w:val="right" w:leader="dot" w:pos="8306"/>
        </w:tabs>
      </w:pPr>
      <w:hyperlink w:anchor="_Toc14181" w:history="1">
        <w:r>
          <w:rPr>
            <w:rFonts w:ascii="仿宋" w:eastAsia="仿宋" w:hAnsi="仿宋" w:cs="仿宋" w:hint="eastAsia"/>
            <w:lang w:eastAsia="zh-CN"/>
          </w:rPr>
          <w:t>(三)、智能分拣系统质量成本管理方案</w:t>
        </w:r>
        <w:r>
          <w:tab/>
        </w:r>
        <w:r>
          <w:fldChar w:fldCharType="begin"/>
        </w:r>
        <w:r>
          <w:instrText xml:space="preserve"> PAGEREF _Toc14181 \h </w:instrText>
        </w:r>
        <w:r>
          <w:fldChar w:fldCharType="separate"/>
        </w:r>
        <w:r>
          <w:t>79</w:t>
        </w:r>
        <w:r>
          <w:fldChar w:fldCharType="end"/>
        </w:r>
      </w:hyperlink>
    </w:p>
    <w:p>
      <w:pPr>
        <w:pStyle w:val="TOC2"/>
        <w:tabs>
          <w:tab w:val="right" w:leader="dot" w:pos="8306"/>
        </w:tabs>
      </w:pPr>
      <w:hyperlink w:anchor="_Toc18337" w:history="1">
        <w:r>
          <w:rPr>
            <w:rFonts w:ascii="仿宋" w:eastAsia="仿宋" w:hAnsi="仿宋" w:cs="仿宋" w:hint="eastAsia"/>
            <w:lang w:eastAsia="zh-CN"/>
          </w:rPr>
          <w:t>(四)、智能分拣系统顾客需求管理方案</w:t>
        </w:r>
        <w:r>
          <w:tab/>
        </w:r>
        <w:r>
          <w:fldChar w:fldCharType="begin"/>
        </w:r>
        <w:r>
          <w:instrText xml:space="preserve"> PAGEREF _Toc18337 \h </w:instrText>
        </w:r>
        <w:r>
          <w:fldChar w:fldCharType="separate"/>
        </w:r>
        <w:r>
          <w:t>81</w:t>
        </w:r>
        <w:r>
          <w:fldChar w:fldCharType="end"/>
        </w:r>
      </w:hyperlink>
    </w:p>
    <w:p>
      <w:pPr>
        <w:pStyle w:val="TOC1"/>
        <w:tabs>
          <w:tab w:val="right" w:leader="dot" w:pos="8306"/>
        </w:tabs>
      </w:pPr>
      <w:hyperlink w:anchor="_Toc13283" w:history="1">
        <w:r>
          <w:rPr>
            <w:rFonts w:ascii="仿宋" w:eastAsia="仿宋" w:hAnsi="仿宋" w:cs="仿宋" w:hint="eastAsia"/>
            <w:lang w:eastAsia="zh-CN"/>
          </w:rPr>
          <w:t>十四、智能分拣系统人力资源管理方案</w:t>
        </w:r>
        <w:r>
          <w:tab/>
        </w:r>
        <w:r>
          <w:fldChar w:fldCharType="begin"/>
        </w:r>
        <w:r>
          <w:instrText xml:space="preserve"> PAGEREF _Toc13283 \h </w:instrText>
        </w:r>
        <w:r>
          <w:fldChar w:fldCharType="separate"/>
        </w:r>
        <w:r>
          <w:t>83</w:t>
        </w:r>
        <w:r>
          <w:fldChar w:fldCharType="end"/>
        </w:r>
      </w:hyperlink>
    </w:p>
    <w:p>
      <w:pPr>
        <w:pStyle w:val="TOC2"/>
        <w:tabs>
          <w:tab w:val="right" w:leader="dot" w:pos="8306"/>
        </w:tabs>
      </w:pPr>
      <w:hyperlink w:anchor="_Toc28073" w:history="1">
        <w:r>
          <w:rPr>
            <w:rFonts w:ascii="仿宋" w:eastAsia="仿宋" w:hAnsi="仿宋" w:cs="仿宋" w:hint="eastAsia"/>
            <w:lang w:eastAsia="zh-CN"/>
          </w:rPr>
          <w:t>(一)、智能分拣系统人力资源管理原则</w:t>
        </w:r>
        <w:r>
          <w:tab/>
        </w:r>
        <w:r>
          <w:fldChar w:fldCharType="begin"/>
        </w:r>
        <w:r>
          <w:instrText xml:space="preserve"> PAGEREF _Toc28073 \h </w:instrText>
        </w:r>
        <w:r>
          <w:fldChar w:fldCharType="separate"/>
        </w:r>
        <w:r>
          <w:t>83</w:t>
        </w:r>
        <w:r>
          <w:fldChar w:fldCharType="end"/>
        </w:r>
      </w:hyperlink>
    </w:p>
    <w:p>
      <w:pPr>
        <w:pStyle w:val="TOC2"/>
        <w:tabs>
          <w:tab w:val="right" w:leader="dot" w:pos="8306"/>
        </w:tabs>
      </w:pPr>
      <w:hyperlink w:anchor="_Toc1122" w:history="1">
        <w:r>
          <w:rPr>
            <w:rFonts w:ascii="仿宋" w:eastAsia="仿宋" w:hAnsi="仿宋" w:cs="仿宋" w:hint="eastAsia"/>
            <w:lang w:eastAsia="zh-CN"/>
          </w:rPr>
          <w:t>(二)、智能分拣系统人力资源组织架构</w:t>
        </w:r>
        <w:r>
          <w:tab/>
        </w:r>
        <w:r>
          <w:fldChar w:fldCharType="begin"/>
        </w:r>
        <w:r>
          <w:instrText xml:space="preserve"> PAGEREF _Toc1122 \h </w:instrText>
        </w:r>
        <w:r>
          <w:fldChar w:fldCharType="separate"/>
        </w:r>
        <w:r>
          <w:t>84</w:t>
        </w:r>
        <w:r>
          <w:fldChar w:fldCharType="end"/>
        </w:r>
      </w:hyperlink>
    </w:p>
    <w:p>
      <w:pPr>
        <w:pStyle w:val="TOC2"/>
        <w:tabs>
          <w:tab w:val="right" w:leader="dot" w:pos="8306"/>
        </w:tabs>
      </w:pPr>
      <w:hyperlink w:anchor="_Toc29957" w:history="1">
        <w:r>
          <w:rPr>
            <w:rFonts w:ascii="仿宋" w:eastAsia="仿宋" w:hAnsi="仿宋" w:cs="仿宋" w:hint="eastAsia"/>
            <w:lang w:eastAsia="zh-CN"/>
          </w:rPr>
          <w:t>(三)、智能分拣系统人力资源培训与开发方案</w:t>
        </w:r>
        <w:r>
          <w:tab/>
        </w:r>
        <w:r>
          <w:fldChar w:fldCharType="begin"/>
        </w:r>
        <w:r>
          <w:instrText xml:space="preserve"> PAGEREF _Toc29957 \h </w:instrText>
        </w:r>
        <w:r>
          <w:fldChar w:fldCharType="separate"/>
        </w:r>
        <w:r>
          <w:t>86</w:t>
        </w:r>
        <w:r>
          <w:fldChar w:fldCharType="end"/>
        </w:r>
      </w:hyperlink>
    </w:p>
    <w:p>
      <w:pPr>
        <w:pStyle w:val="TOC2"/>
        <w:tabs>
          <w:tab w:val="right" w:leader="dot" w:pos="8306"/>
        </w:tabs>
      </w:pPr>
      <w:hyperlink w:anchor="_Toc16868" w:history="1">
        <w:r>
          <w:rPr>
            <w:rFonts w:ascii="仿宋" w:eastAsia="仿宋" w:hAnsi="仿宋" w:cs="仿宋" w:hint="eastAsia"/>
            <w:lang w:eastAsia="zh-CN"/>
          </w:rPr>
          <w:t>(四)、智能分拣系统人员配置方案</w:t>
        </w:r>
        <w:r>
          <w:tab/>
        </w:r>
        <w:r>
          <w:fldChar w:fldCharType="begin"/>
        </w:r>
        <w:r>
          <w:instrText xml:space="preserve"> PAGEREF _Toc16868 \h </w:instrText>
        </w:r>
        <w:r>
          <w:fldChar w:fldCharType="separate"/>
        </w:r>
        <w:r>
          <w:t>89</w:t>
        </w:r>
        <w:r>
          <w:fldChar w:fldCharType="end"/>
        </w:r>
      </w:hyperlink>
    </w:p>
    <w:p>
      <w:pPr>
        <w:pStyle w:val="TOC2"/>
        <w:tabs>
          <w:tab w:val="right" w:leader="dot" w:pos="8306"/>
        </w:tabs>
      </w:pPr>
      <w:hyperlink w:anchor="_Toc1890" w:history="1">
        <w:r>
          <w:rPr>
            <w:rFonts w:ascii="仿宋" w:eastAsia="仿宋" w:hAnsi="仿宋" w:cs="仿宋" w:hint="eastAsia"/>
            <w:lang w:eastAsia="zh-CN"/>
          </w:rPr>
          <w:t>(五)、智能分拣系统绩效和薪酬管理方案</w:t>
        </w:r>
        <w:r>
          <w:tab/>
        </w:r>
        <w:r>
          <w:fldChar w:fldCharType="begin"/>
        </w:r>
        <w:r>
          <w:instrText xml:space="preserve"> PAGEREF _Toc1890 \h </w:instrText>
        </w:r>
        <w:r>
          <w:fldChar w:fldCharType="separate"/>
        </w:r>
        <w:r>
          <w:t>91</w:t>
        </w:r>
        <w:r>
          <w:fldChar w:fldCharType="end"/>
        </w:r>
      </w:hyperlink>
    </w:p>
    <w:p>
      <w:pPr>
        <w:pStyle w:val="TOC2"/>
        <w:tabs>
          <w:tab w:val="right" w:leader="dot" w:pos="8306"/>
        </w:tabs>
      </w:pPr>
      <w:hyperlink w:anchor="_Toc22857" w:history="1">
        <w:r>
          <w:rPr>
            <w:rFonts w:ascii="仿宋" w:eastAsia="仿宋" w:hAnsi="仿宋" w:cs="仿宋" w:hint="eastAsia"/>
            <w:lang w:eastAsia="zh-CN"/>
          </w:rPr>
          <w:t>(六)、智能分拣系统员工福利管理方案</w:t>
        </w:r>
        <w:r>
          <w:tab/>
        </w:r>
        <w:r>
          <w:fldChar w:fldCharType="begin"/>
        </w:r>
        <w:r>
          <w:instrText xml:space="preserve"> PAGEREF _Toc22857 \h </w:instrText>
        </w:r>
        <w:r>
          <w:fldChar w:fldCharType="separate"/>
        </w:r>
        <w:r>
          <w:t>92</w:t>
        </w:r>
        <w:r>
          <w:fldChar w:fldCharType="end"/>
        </w:r>
      </w:hyperlink>
    </w:p>
    <w:p>
      <w:pPr>
        <w:pStyle w:val="TOC1"/>
        <w:tabs>
          <w:tab w:val="right" w:leader="dot" w:pos="8306"/>
        </w:tabs>
      </w:pPr>
      <w:hyperlink w:anchor="_Toc18525" w:history="1">
        <w:r>
          <w:rPr>
            <w:rFonts w:ascii="仿宋" w:eastAsia="仿宋" w:hAnsi="仿宋" w:cs="仿宋" w:hint="eastAsia"/>
            <w:lang w:eastAsia="zh-CN"/>
          </w:rPr>
          <w:t>十五、招标方案</w:t>
        </w:r>
        <w:r>
          <w:tab/>
        </w:r>
        <w:r>
          <w:fldChar w:fldCharType="begin"/>
        </w:r>
        <w:r>
          <w:instrText xml:space="preserve"> PAGEREF _Toc18525 \h </w:instrText>
        </w:r>
        <w:r>
          <w:fldChar w:fldCharType="separate"/>
        </w:r>
        <w:r>
          <w:t>94</w:t>
        </w:r>
        <w:r>
          <w:fldChar w:fldCharType="end"/>
        </w:r>
      </w:hyperlink>
    </w:p>
    <w:p>
      <w:pPr>
        <w:pStyle w:val="TOC2"/>
        <w:tabs>
          <w:tab w:val="right" w:leader="dot" w:pos="8306"/>
        </w:tabs>
      </w:pPr>
      <w:hyperlink w:anchor="_Toc10486" w:history="1">
        <w:r>
          <w:rPr>
            <w:rFonts w:ascii="仿宋" w:eastAsia="仿宋" w:hAnsi="仿宋" w:cs="仿宋" w:hint="eastAsia"/>
            <w:lang w:eastAsia="zh-CN"/>
          </w:rPr>
          <w:t>(一)、智能分拣系统项目招标依据</w:t>
        </w:r>
        <w:r>
          <w:tab/>
        </w:r>
        <w:r>
          <w:fldChar w:fldCharType="begin"/>
        </w:r>
        <w:r>
          <w:instrText xml:space="preserve"> PAGEREF _Toc10486 \h </w:instrText>
        </w:r>
        <w:r>
          <w:fldChar w:fldCharType="separate"/>
        </w:r>
        <w:r>
          <w:t>94</w:t>
        </w:r>
        <w:r>
          <w:fldChar w:fldCharType="end"/>
        </w:r>
      </w:hyperlink>
    </w:p>
    <w:p>
      <w:pPr>
        <w:pStyle w:val="TOC2"/>
        <w:tabs>
          <w:tab w:val="right" w:leader="dot" w:pos="8306"/>
        </w:tabs>
      </w:pPr>
      <w:hyperlink w:anchor="_Toc10527" w:history="1">
        <w:r>
          <w:rPr>
            <w:rFonts w:ascii="仿宋" w:eastAsia="仿宋" w:hAnsi="仿宋" w:cs="仿宋" w:hint="eastAsia"/>
            <w:lang w:eastAsia="zh-CN"/>
          </w:rPr>
          <w:t>(二)、智能分拣系统项目招标范围</w:t>
        </w:r>
        <w:r>
          <w:tab/>
        </w:r>
        <w:r>
          <w:fldChar w:fldCharType="begin"/>
        </w:r>
        <w:r>
          <w:instrText xml:space="preserve"> PAGEREF _Toc10527 \h </w:instrText>
        </w:r>
        <w:r>
          <w:fldChar w:fldCharType="separate"/>
        </w:r>
        <w:r>
          <w:t>94</w:t>
        </w:r>
        <w:r>
          <w:fldChar w:fldCharType="end"/>
        </w:r>
      </w:hyperlink>
    </w:p>
    <w:p>
      <w:pPr>
        <w:pStyle w:val="TOC2"/>
        <w:tabs>
          <w:tab w:val="right" w:leader="dot" w:pos="8306"/>
        </w:tabs>
      </w:pPr>
      <w:hyperlink w:anchor="_Toc120" w:history="1">
        <w:r>
          <w:rPr>
            <w:rFonts w:ascii="仿宋" w:eastAsia="仿宋" w:hAnsi="仿宋" w:cs="仿宋" w:hint="eastAsia"/>
            <w:lang w:eastAsia="zh-CN"/>
          </w:rPr>
          <w:t>(三)、招标要求</w:t>
        </w:r>
        <w:r>
          <w:tab/>
        </w:r>
        <w:r>
          <w:fldChar w:fldCharType="begin"/>
        </w:r>
        <w:r>
          <w:instrText xml:space="preserve"> PAGEREF _Toc120 \h </w:instrText>
        </w:r>
        <w:r>
          <w:fldChar w:fldCharType="separate"/>
        </w:r>
        <w:r>
          <w:t>95</w:t>
        </w:r>
        <w:r>
          <w:fldChar w:fldCharType="end"/>
        </w:r>
      </w:hyperlink>
    </w:p>
    <w:p>
      <w:pPr>
        <w:pStyle w:val="TOC2"/>
        <w:tabs>
          <w:tab w:val="right" w:leader="dot" w:pos="8306"/>
        </w:tabs>
      </w:pPr>
      <w:hyperlink w:anchor="_Toc31200" w:history="1">
        <w:r>
          <w:rPr>
            <w:rFonts w:ascii="仿宋" w:eastAsia="仿宋" w:hAnsi="仿宋" w:cs="仿宋" w:hint="eastAsia"/>
            <w:lang w:eastAsia="zh-CN"/>
          </w:rPr>
          <w:t>(四)、招标组织方式</w:t>
        </w:r>
        <w:r>
          <w:tab/>
        </w:r>
        <w:r>
          <w:fldChar w:fldCharType="begin"/>
        </w:r>
        <w:r>
          <w:instrText xml:space="preserve"> PAGEREF _Toc31200 \h </w:instrText>
        </w:r>
        <w:r>
          <w:fldChar w:fldCharType="separate"/>
        </w:r>
        <w:r>
          <w:t>95</w:t>
        </w:r>
        <w:r>
          <w:fldChar w:fldCharType="end"/>
        </w:r>
      </w:hyperlink>
    </w:p>
    <w:p>
      <w:pPr>
        <w:pStyle w:val="TOC2"/>
        <w:tabs>
          <w:tab w:val="right" w:leader="dot" w:pos="8306"/>
        </w:tabs>
      </w:pPr>
      <w:hyperlink w:anchor="_Toc14979" w:history="1">
        <w:r>
          <w:rPr>
            <w:rFonts w:ascii="仿宋" w:eastAsia="仿宋" w:hAnsi="仿宋" w:cs="仿宋" w:hint="eastAsia"/>
            <w:lang w:eastAsia="zh-CN"/>
          </w:rPr>
          <w:t>(五)、招标信息发布</w:t>
        </w:r>
        <w:r>
          <w:tab/>
        </w:r>
        <w:r>
          <w:fldChar w:fldCharType="begin"/>
        </w:r>
        <w:r>
          <w:instrText xml:space="preserve"> PAGEREF _Toc14979 \h </w:instrText>
        </w:r>
        <w:r>
          <w:fldChar w:fldCharType="separate"/>
        </w:r>
        <w:r>
          <w:t>96</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2433"/>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285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28951"/>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436"/>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制定智能分拣系统项目实施方案，对公司经营目标进行详尽规划和落实，确保智能分拣系统项目的顺利进行和达成目标。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06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https://d.book118.com/375233031232011034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智能分拣系统相关行业创业项目建议书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64E9F"/>
    <w:rsid w:val="34864E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375233031232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2023-10-25T00:56:00Z</dcterms:created>
  <dcterms:modified xsi:type="dcterms:W3CDTF">2023-10-25T00:57:43Z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51503A155A8E4740A43C79E155C622EF_11</vt:lpwstr>
  </property>
  <property fmtid="{D5CDD505-2E9C-101B-9397-08002B2CF9AE}" pid="3" name="KSOProductBuildVer">
    <vt:lpwstr>2052-12.1.0.15712</vt:lpwstr>
  </property>
</Properties>
</file>