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酚醛塑料项目规划设计纲要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8782" w:history="1">
        <w:r>
          <w:rPr>
            <w:rFonts w:ascii="仿宋" w:eastAsia="仿宋" w:hAnsi="仿宋" w:cs="仿宋" w:hint="eastAsia"/>
            <w:lang w:eastAsia="zh-CN"/>
          </w:rPr>
          <w:t>前言</w:t>
        </w:r>
        <w:r>
          <w:tab/>
        </w:r>
        <w:r>
          <w:fldChar w:fldCharType="begin"/>
        </w:r>
        <w:r>
          <w:instrText xml:space="preserve"> PAGEREF _Toc8782 \h </w:instrText>
        </w:r>
        <w:r>
          <w:fldChar w:fldCharType="separate"/>
        </w:r>
        <w:r>
          <w:t>3</w:t>
        </w:r>
        <w:r>
          <w:fldChar w:fldCharType="end"/>
        </w:r>
      </w:hyperlink>
    </w:p>
    <w:p>
      <w:pPr>
        <w:pStyle w:val="TOC1"/>
        <w:tabs>
          <w:tab w:val="right" w:leader="dot" w:pos="8306"/>
        </w:tabs>
      </w:pPr>
      <w:hyperlink w:anchor="_Toc21200" w:history="1">
        <w:r>
          <w:rPr>
            <w:rFonts w:ascii="仿宋" w:eastAsia="仿宋" w:hAnsi="仿宋" w:cs="仿宋" w:hint="eastAsia"/>
            <w:lang w:eastAsia="zh-CN"/>
          </w:rPr>
          <w:t>一、市场分析、调研</w:t>
        </w:r>
        <w:r>
          <w:tab/>
        </w:r>
        <w:r>
          <w:fldChar w:fldCharType="begin"/>
        </w:r>
        <w:r>
          <w:instrText xml:space="preserve"> PAGEREF _Toc21200 \h </w:instrText>
        </w:r>
        <w:r>
          <w:fldChar w:fldCharType="separate"/>
        </w:r>
        <w:r>
          <w:t>3</w:t>
        </w:r>
        <w:r>
          <w:fldChar w:fldCharType="end"/>
        </w:r>
      </w:hyperlink>
    </w:p>
    <w:p>
      <w:pPr>
        <w:pStyle w:val="TOC2"/>
        <w:tabs>
          <w:tab w:val="right" w:leader="dot" w:pos="8306"/>
        </w:tabs>
      </w:pPr>
      <w:hyperlink w:anchor="_Toc8123" w:history="1">
        <w:r>
          <w:rPr>
            <w:rFonts w:ascii="仿宋" w:eastAsia="仿宋" w:hAnsi="仿宋" w:cs="仿宋" w:hint="eastAsia"/>
            <w:lang w:eastAsia="zh-CN"/>
          </w:rPr>
          <w:t>(一)、酚醛塑料行业分析</w:t>
        </w:r>
        <w:r>
          <w:tab/>
        </w:r>
        <w:r>
          <w:fldChar w:fldCharType="begin"/>
        </w:r>
        <w:r>
          <w:instrText xml:space="preserve"> PAGEREF _Toc8123 \h </w:instrText>
        </w:r>
        <w:r>
          <w:fldChar w:fldCharType="separate"/>
        </w:r>
        <w:r>
          <w:t>3</w:t>
        </w:r>
        <w:r>
          <w:fldChar w:fldCharType="end"/>
        </w:r>
      </w:hyperlink>
    </w:p>
    <w:p>
      <w:pPr>
        <w:pStyle w:val="TOC2"/>
        <w:tabs>
          <w:tab w:val="right" w:leader="dot" w:pos="8306"/>
        </w:tabs>
      </w:pPr>
      <w:hyperlink w:anchor="_Toc11931" w:history="1">
        <w:r>
          <w:rPr>
            <w:rFonts w:ascii="仿宋" w:eastAsia="仿宋" w:hAnsi="仿宋" w:cs="仿宋" w:hint="eastAsia"/>
            <w:lang w:eastAsia="zh-CN"/>
          </w:rPr>
          <w:t>(二)、酚醛塑料市场分析预测</w:t>
        </w:r>
        <w:r>
          <w:tab/>
        </w:r>
        <w:r>
          <w:fldChar w:fldCharType="begin"/>
        </w:r>
        <w:r>
          <w:instrText xml:space="preserve"> PAGEREF _Toc11931 \h </w:instrText>
        </w:r>
        <w:r>
          <w:fldChar w:fldCharType="separate"/>
        </w:r>
        <w:r>
          <w:t>4</w:t>
        </w:r>
        <w:r>
          <w:fldChar w:fldCharType="end"/>
        </w:r>
      </w:hyperlink>
    </w:p>
    <w:p>
      <w:pPr>
        <w:pStyle w:val="TOC1"/>
        <w:tabs>
          <w:tab w:val="right" w:leader="dot" w:pos="8306"/>
        </w:tabs>
      </w:pPr>
      <w:hyperlink w:anchor="_Toc11845" w:history="1">
        <w:r>
          <w:rPr>
            <w:rFonts w:ascii="仿宋" w:eastAsia="仿宋" w:hAnsi="仿宋" w:cs="仿宋" w:hint="eastAsia"/>
            <w:lang w:eastAsia="zh-CN"/>
          </w:rPr>
          <w:t>二、酚醛塑料项目文档管理</w:t>
        </w:r>
        <w:r>
          <w:tab/>
        </w:r>
        <w:r>
          <w:fldChar w:fldCharType="begin"/>
        </w:r>
        <w:r>
          <w:instrText xml:space="preserve"> PAGEREF _Toc11845 \h </w:instrText>
        </w:r>
        <w:r>
          <w:fldChar w:fldCharType="separate"/>
        </w:r>
        <w:r>
          <w:t>5</w:t>
        </w:r>
        <w:r>
          <w:fldChar w:fldCharType="end"/>
        </w:r>
      </w:hyperlink>
    </w:p>
    <w:p>
      <w:pPr>
        <w:pStyle w:val="TOC2"/>
        <w:tabs>
          <w:tab w:val="right" w:leader="dot" w:pos="8306"/>
        </w:tabs>
      </w:pPr>
      <w:hyperlink w:anchor="_Toc17109" w:history="1">
        <w:r>
          <w:rPr>
            <w:rFonts w:ascii="仿宋" w:eastAsia="仿宋" w:hAnsi="仿宋" w:cs="仿宋" w:hint="eastAsia"/>
            <w:lang w:eastAsia="zh-CN"/>
          </w:rPr>
          <w:t>(一)、文档编制与审查</w:t>
        </w:r>
        <w:r>
          <w:tab/>
        </w:r>
        <w:r>
          <w:fldChar w:fldCharType="begin"/>
        </w:r>
        <w:r>
          <w:instrText xml:space="preserve"> PAGEREF _Toc17109 \h </w:instrText>
        </w:r>
        <w:r>
          <w:fldChar w:fldCharType="separate"/>
        </w:r>
        <w:r>
          <w:t>5</w:t>
        </w:r>
        <w:r>
          <w:fldChar w:fldCharType="end"/>
        </w:r>
      </w:hyperlink>
    </w:p>
    <w:p>
      <w:pPr>
        <w:pStyle w:val="TOC2"/>
        <w:tabs>
          <w:tab w:val="right" w:leader="dot" w:pos="8306"/>
        </w:tabs>
      </w:pPr>
      <w:hyperlink w:anchor="_Toc16682" w:history="1">
        <w:r>
          <w:rPr>
            <w:rFonts w:ascii="仿宋" w:eastAsia="仿宋" w:hAnsi="仿宋" w:cs="仿宋" w:hint="eastAsia"/>
            <w:lang w:eastAsia="zh-CN"/>
          </w:rPr>
          <w:t>(二)、文档发布与分发</w:t>
        </w:r>
        <w:r>
          <w:tab/>
        </w:r>
        <w:r>
          <w:fldChar w:fldCharType="begin"/>
        </w:r>
        <w:r>
          <w:instrText xml:space="preserve"> PAGEREF _Toc16682 \h </w:instrText>
        </w:r>
        <w:r>
          <w:fldChar w:fldCharType="separate"/>
        </w:r>
        <w:r>
          <w:t>6</w:t>
        </w:r>
        <w:r>
          <w:fldChar w:fldCharType="end"/>
        </w:r>
      </w:hyperlink>
    </w:p>
    <w:p>
      <w:pPr>
        <w:pStyle w:val="TOC2"/>
        <w:tabs>
          <w:tab w:val="right" w:leader="dot" w:pos="8306"/>
        </w:tabs>
      </w:pPr>
      <w:hyperlink w:anchor="_Toc28169" w:history="1">
        <w:r>
          <w:rPr>
            <w:rFonts w:ascii="仿宋" w:eastAsia="仿宋" w:hAnsi="仿宋" w:cs="仿宋" w:hint="eastAsia"/>
            <w:lang w:eastAsia="zh-CN"/>
          </w:rPr>
          <w:t>(三)、文档存档与归档</w:t>
        </w:r>
        <w:r>
          <w:tab/>
        </w:r>
        <w:r>
          <w:fldChar w:fldCharType="begin"/>
        </w:r>
        <w:r>
          <w:instrText xml:space="preserve"> PAGEREF _Toc28169 \h </w:instrText>
        </w:r>
        <w:r>
          <w:fldChar w:fldCharType="separate"/>
        </w:r>
        <w:r>
          <w:t>7</w:t>
        </w:r>
        <w:r>
          <w:fldChar w:fldCharType="end"/>
        </w:r>
      </w:hyperlink>
    </w:p>
    <w:p>
      <w:pPr>
        <w:pStyle w:val="TOC1"/>
        <w:tabs>
          <w:tab w:val="right" w:leader="dot" w:pos="8306"/>
        </w:tabs>
      </w:pPr>
      <w:hyperlink w:anchor="_Toc7173" w:history="1">
        <w:r>
          <w:rPr>
            <w:rFonts w:ascii="仿宋" w:eastAsia="仿宋" w:hAnsi="仿宋" w:cs="仿宋" w:hint="eastAsia"/>
            <w:lang w:eastAsia="zh-CN"/>
          </w:rPr>
          <w:t>三、工艺说明</w:t>
        </w:r>
        <w:r>
          <w:tab/>
        </w:r>
        <w:r>
          <w:fldChar w:fldCharType="begin"/>
        </w:r>
        <w:r>
          <w:instrText xml:space="preserve"> PAGEREF _Toc7173 \h </w:instrText>
        </w:r>
        <w:r>
          <w:fldChar w:fldCharType="separate"/>
        </w:r>
        <w:r>
          <w:t>8</w:t>
        </w:r>
        <w:r>
          <w:fldChar w:fldCharType="end"/>
        </w:r>
      </w:hyperlink>
    </w:p>
    <w:p>
      <w:pPr>
        <w:pStyle w:val="TOC2"/>
        <w:tabs>
          <w:tab w:val="right" w:leader="dot" w:pos="8306"/>
        </w:tabs>
      </w:pPr>
      <w:hyperlink w:anchor="_Toc12217" w:history="1">
        <w:r>
          <w:rPr>
            <w:rFonts w:ascii="仿宋" w:eastAsia="仿宋" w:hAnsi="仿宋" w:cs="仿宋" w:hint="eastAsia"/>
            <w:lang w:eastAsia="zh-CN"/>
          </w:rPr>
          <w:t>(一)、技术管理特点</w:t>
        </w:r>
        <w:r>
          <w:tab/>
        </w:r>
        <w:r>
          <w:fldChar w:fldCharType="begin"/>
        </w:r>
        <w:r>
          <w:instrText xml:space="preserve"> PAGEREF _Toc12217 \h </w:instrText>
        </w:r>
        <w:r>
          <w:fldChar w:fldCharType="separate"/>
        </w:r>
        <w:r>
          <w:t>8</w:t>
        </w:r>
        <w:r>
          <w:fldChar w:fldCharType="end"/>
        </w:r>
      </w:hyperlink>
    </w:p>
    <w:p>
      <w:pPr>
        <w:pStyle w:val="TOC2"/>
        <w:tabs>
          <w:tab w:val="right" w:leader="dot" w:pos="8306"/>
        </w:tabs>
      </w:pPr>
      <w:hyperlink w:anchor="_Toc10583" w:history="1">
        <w:r>
          <w:rPr>
            <w:rFonts w:ascii="仿宋" w:eastAsia="仿宋" w:hAnsi="仿宋" w:cs="仿宋" w:hint="eastAsia"/>
            <w:lang w:eastAsia="zh-CN"/>
          </w:rPr>
          <w:t>(二)、酚醛塑料项目工艺技术设计方案</w:t>
        </w:r>
        <w:r>
          <w:tab/>
        </w:r>
        <w:r>
          <w:fldChar w:fldCharType="begin"/>
        </w:r>
        <w:r>
          <w:instrText xml:space="preserve"> PAGEREF _Toc10583 \h </w:instrText>
        </w:r>
        <w:r>
          <w:fldChar w:fldCharType="separate"/>
        </w:r>
        <w:r>
          <w:t>9</w:t>
        </w:r>
        <w:r>
          <w:fldChar w:fldCharType="end"/>
        </w:r>
      </w:hyperlink>
    </w:p>
    <w:p>
      <w:pPr>
        <w:pStyle w:val="TOC2"/>
        <w:tabs>
          <w:tab w:val="right" w:leader="dot" w:pos="8306"/>
        </w:tabs>
      </w:pPr>
      <w:hyperlink w:anchor="_Toc13633" w:history="1">
        <w:r>
          <w:rPr>
            <w:rFonts w:ascii="仿宋" w:eastAsia="仿宋" w:hAnsi="仿宋" w:cs="仿宋" w:hint="eastAsia"/>
            <w:lang w:eastAsia="zh-CN"/>
          </w:rPr>
          <w:t>(三)、设备选型方案</w:t>
        </w:r>
        <w:r>
          <w:tab/>
        </w:r>
        <w:r>
          <w:fldChar w:fldCharType="begin"/>
        </w:r>
        <w:r>
          <w:instrText xml:space="preserve"> PAGEREF _Toc13633 \h </w:instrText>
        </w:r>
        <w:r>
          <w:fldChar w:fldCharType="separate"/>
        </w:r>
        <w:r>
          <w:t>10</w:t>
        </w:r>
        <w:r>
          <w:fldChar w:fldCharType="end"/>
        </w:r>
      </w:hyperlink>
    </w:p>
    <w:p>
      <w:pPr>
        <w:pStyle w:val="TOC1"/>
        <w:tabs>
          <w:tab w:val="right" w:leader="dot" w:pos="8306"/>
        </w:tabs>
      </w:pPr>
      <w:hyperlink w:anchor="_Toc8805" w:history="1">
        <w:r>
          <w:rPr>
            <w:rFonts w:ascii="仿宋" w:eastAsia="仿宋" w:hAnsi="仿宋" w:cs="仿宋" w:hint="eastAsia"/>
            <w:lang w:eastAsia="zh-CN"/>
          </w:rPr>
          <w:t>四、酚醛塑料项目可持续发展</w:t>
        </w:r>
        <w:r>
          <w:tab/>
        </w:r>
        <w:r>
          <w:fldChar w:fldCharType="begin"/>
        </w:r>
        <w:r>
          <w:instrText xml:space="preserve"> PAGEREF _Toc8805 \h </w:instrText>
        </w:r>
        <w:r>
          <w:fldChar w:fldCharType="separate"/>
        </w:r>
        <w:r>
          <w:t>12</w:t>
        </w:r>
        <w:r>
          <w:fldChar w:fldCharType="end"/>
        </w:r>
      </w:hyperlink>
    </w:p>
    <w:p>
      <w:pPr>
        <w:pStyle w:val="TOC2"/>
        <w:tabs>
          <w:tab w:val="right" w:leader="dot" w:pos="8306"/>
        </w:tabs>
      </w:pPr>
      <w:hyperlink w:anchor="_Toc30406" w:history="1">
        <w:r>
          <w:rPr>
            <w:rFonts w:ascii="仿宋" w:eastAsia="仿宋" w:hAnsi="仿宋" w:cs="仿宋" w:hint="eastAsia"/>
            <w:lang w:eastAsia="zh-CN"/>
          </w:rPr>
          <w:t>(一)、可持续战略与实践</w:t>
        </w:r>
        <w:r>
          <w:tab/>
        </w:r>
        <w:r>
          <w:fldChar w:fldCharType="begin"/>
        </w:r>
        <w:r>
          <w:instrText xml:space="preserve"> PAGEREF _Toc30406 \h </w:instrText>
        </w:r>
        <w:r>
          <w:fldChar w:fldCharType="separate"/>
        </w:r>
        <w:r>
          <w:t>12</w:t>
        </w:r>
        <w:r>
          <w:fldChar w:fldCharType="end"/>
        </w:r>
      </w:hyperlink>
    </w:p>
    <w:p>
      <w:pPr>
        <w:pStyle w:val="TOC2"/>
        <w:tabs>
          <w:tab w:val="right" w:leader="dot" w:pos="8306"/>
        </w:tabs>
      </w:pPr>
      <w:hyperlink w:anchor="_Toc31465" w:history="1">
        <w:r>
          <w:rPr>
            <w:rFonts w:ascii="仿宋" w:eastAsia="仿宋" w:hAnsi="仿宋" w:cs="仿宋" w:hint="eastAsia"/>
            <w:lang w:eastAsia="zh-CN"/>
          </w:rPr>
          <w:t>(二)、环保与社会责任</w:t>
        </w:r>
        <w:r>
          <w:tab/>
        </w:r>
        <w:r>
          <w:fldChar w:fldCharType="begin"/>
        </w:r>
        <w:r>
          <w:instrText xml:space="preserve"> PAGEREF _Toc31465 \h </w:instrText>
        </w:r>
        <w:r>
          <w:fldChar w:fldCharType="separate"/>
        </w:r>
        <w:r>
          <w:t>12</w:t>
        </w:r>
        <w:r>
          <w:fldChar w:fldCharType="end"/>
        </w:r>
      </w:hyperlink>
    </w:p>
    <w:p>
      <w:pPr>
        <w:pStyle w:val="TOC1"/>
        <w:tabs>
          <w:tab w:val="right" w:leader="dot" w:pos="8306"/>
        </w:tabs>
      </w:pPr>
      <w:hyperlink w:anchor="_Toc11419" w:history="1">
        <w:r>
          <w:rPr>
            <w:rFonts w:ascii="仿宋" w:eastAsia="仿宋" w:hAnsi="仿宋" w:cs="仿宋" w:hint="eastAsia"/>
            <w:lang w:eastAsia="zh-CN"/>
          </w:rPr>
          <w:t>五、酚醛塑料项目建设单位说明</w:t>
        </w:r>
        <w:r>
          <w:tab/>
        </w:r>
        <w:r>
          <w:fldChar w:fldCharType="begin"/>
        </w:r>
        <w:r>
          <w:instrText xml:space="preserve"> PAGEREF _Toc11419 \h </w:instrText>
        </w:r>
        <w:r>
          <w:fldChar w:fldCharType="separate"/>
        </w:r>
        <w:r>
          <w:t>13</w:t>
        </w:r>
        <w:r>
          <w:fldChar w:fldCharType="end"/>
        </w:r>
      </w:hyperlink>
    </w:p>
    <w:p>
      <w:pPr>
        <w:pStyle w:val="TOC2"/>
        <w:tabs>
          <w:tab w:val="right" w:leader="dot" w:pos="8306"/>
        </w:tabs>
      </w:pPr>
      <w:hyperlink w:anchor="_Toc22378" w:history="1">
        <w:r>
          <w:rPr>
            <w:rFonts w:ascii="仿宋" w:eastAsia="仿宋" w:hAnsi="仿宋" w:cs="仿宋" w:hint="eastAsia"/>
            <w:lang w:eastAsia="zh-CN"/>
          </w:rPr>
          <w:t>(一)、酚醛塑料项目承办单位基本情况</w:t>
        </w:r>
        <w:r>
          <w:tab/>
        </w:r>
        <w:r>
          <w:fldChar w:fldCharType="begin"/>
        </w:r>
        <w:r>
          <w:instrText xml:space="preserve"> PAGEREF _Toc22378 \h </w:instrText>
        </w:r>
        <w:r>
          <w:fldChar w:fldCharType="separate"/>
        </w:r>
        <w:r>
          <w:t>13</w:t>
        </w:r>
        <w:r>
          <w:fldChar w:fldCharType="end"/>
        </w:r>
      </w:hyperlink>
    </w:p>
    <w:p>
      <w:pPr>
        <w:pStyle w:val="TOC2"/>
        <w:tabs>
          <w:tab w:val="right" w:leader="dot" w:pos="8306"/>
        </w:tabs>
      </w:pPr>
      <w:hyperlink w:anchor="_Toc26812" w:history="1">
        <w:r>
          <w:rPr>
            <w:rFonts w:ascii="仿宋" w:eastAsia="仿宋" w:hAnsi="仿宋" w:cs="仿宋" w:hint="eastAsia"/>
            <w:lang w:eastAsia="zh-CN"/>
          </w:rPr>
          <w:t>(二)、公司经济效益分析</w:t>
        </w:r>
        <w:r>
          <w:tab/>
        </w:r>
        <w:r>
          <w:fldChar w:fldCharType="begin"/>
        </w:r>
        <w:r>
          <w:instrText xml:space="preserve"> PAGEREF _Toc26812 \h </w:instrText>
        </w:r>
        <w:r>
          <w:fldChar w:fldCharType="separate"/>
        </w:r>
        <w:r>
          <w:t>14</w:t>
        </w:r>
        <w:r>
          <w:fldChar w:fldCharType="end"/>
        </w:r>
      </w:hyperlink>
    </w:p>
    <w:p>
      <w:pPr>
        <w:pStyle w:val="TOC1"/>
        <w:tabs>
          <w:tab w:val="right" w:leader="dot" w:pos="8306"/>
        </w:tabs>
      </w:pPr>
      <w:hyperlink w:anchor="_Toc19257" w:history="1">
        <w:r>
          <w:rPr>
            <w:rFonts w:ascii="仿宋" w:eastAsia="仿宋" w:hAnsi="仿宋" w:cs="仿宋" w:hint="eastAsia"/>
            <w:lang w:eastAsia="zh-CN"/>
          </w:rPr>
          <w:t>六、酚醛塑料项目土建工程</w:t>
        </w:r>
        <w:r>
          <w:tab/>
        </w:r>
        <w:r>
          <w:fldChar w:fldCharType="begin"/>
        </w:r>
        <w:r>
          <w:instrText xml:space="preserve"> PAGEREF _Toc19257 \h </w:instrText>
        </w:r>
        <w:r>
          <w:fldChar w:fldCharType="separate"/>
        </w:r>
        <w:r>
          <w:t>15</w:t>
        </w:r>
        <w:r>
          <w:fldChar w:fldCharType="end"/>
        </w:r>
      </w:hyperlink>
    </w:p>
    <w:p>
      <w:pPr>
        <w:pStyle w:val="TOC2"/>
        <w:tabs>
          <w:tab w:val="right" w:leader="dot" w:pos="8306"/>
        </w:tabs>
      </w:pPr>
      <w:hyperlink w:anchor="_Toc15705" w:history="1">
        <w:r>
          <w:rPr>
            <w:rFonts w:ascii="仿宋" w:eastAsia="仿宋" w:hAnsi="仿宋" w:cs="仿宋" w:hint="eastAsia"/>
            <w:lang w:eastAsia="zh-CN"/>
          </w:rPr>
          <w:t>(一)、建筑工程设计原则</w:t>
        </w:r>
        <w:r>
          <w:tab/>
        </w:r>
        <w:r>
          <w:fldChar w:fldCharType="begin"/>
        </w:r>
        <w:r>
          <w:instrText xml:space="preserve"> PAGEREF _Toc15705 \h </w:instrText>
        </w:r>
        <w:r>
          <w:fldChar w:fldCharType="separate"/>
        </w:r>
        <w:r>
          <w:t>15</w:t>
        </w:r>
        <w:r>
          <w:fldChar w:fldCharType="end"/>
        </w:r>
      </w:hyperlink>
    </w:p>
    <w:p>
      <w:pPr>
        <w:pStyle w:val="TOC2"/>
        <w:tabs>
          <w:tab w:val="right" w:leader="dot" w:pos="8306"/>
        </w:tabs>
      </w:pPr>
      <w:hyperlink w:anchor="_Toc17248" w:history="1">
        <w:r>
          <w:rPr>
            <w:rFonts w:ascii="仿宋" w:eastAsia="仿宋" w:hAnsi="仿宋" w:cs="仿宋" w:hint="eastAsia"/>
            <w:lang w:eastAsia="zh-CN"/>
          </w:rPr>
          <w:t>(二)、土建工程设计年限及安全等级</w:t>
        </w:r>
        <w:r>
          <w:tab/>
        </w:r>
        <w:r>
          <w:fldChar w:fldCharType="begin"/>
        </w:r>
        <w:r>
          <w:instrText xml:space="preserve"> PAGEREF _Toc17248 \h </w:instrText>
        </w:r>
        <w:r>
          <w:fldChar w:fldCharType="separate"/>
        </w:r>
        <w:r>
          <w:t>16</w:t>
        </w:r>
        <w:r>
          <w:fldChar w:fldCharType="end"/>
        </w:r>
      </w:hyperlink>
    </w:p>
    <w:p>
      <w:pPr>
        <w:pStyle w:val="TOC2"/>
        <w:tabs>
          <w:tab w:val="right" w:leader="dot" w:pos="8306"/>
        </w:tabs>
      </w:pPr>
      <w:hyperlink w:anchor="_Toc24712" w:history="1">
        <w:r>
          <w:rPr>
            <w:rFonts w:ascii="仿宋" w:eastAsia="仿宋" w:hAnsi="仿宋" w:cs="仿宋" w:hint="eastAsia"/>
            <w:lang w:eastAsia="zh-CN"/>
          </w:rPr>
          <w:t>(三)、建筑工程设计总体要求</w:t>
        </w:r>
        <w:r>
          <w:tab/>
        </w:r>
        <w:r>
          <w:fldChar w:fldCharType="begin"/>
        </w:r>
        <w:r>
          <w:instrText xml:space="preserve"> PAGEREF _Toc24712 \h </w:instrText>
        </w:r>
        <w:r>
          <w:fldChar w:fldCharType="separate"/>
        </w:r>
        <w:r>
          <w:t>17</w:t>
        </w:r>
        <w:r>
          <w:fldChar w:fldCharType="end"/>
        </w:r>
      </w:hyperlink>
    </w:p>
    <w:p>
      <w:pPr>
        <w:pStyle w:val="TOC2"/>
        <w:tabs>
          <w:tab w:val="right" w:leader="dot" w:pos="8306"/>
        </w:tabs>
      </w:pPr>
      <w:hyperlink w:anchor="_Toc32394" w:history="1">
        <w:r>
          <w:rPr>
            <w:rFonts w:ascii="仿宋" w:eastAsia="仿宋" w:hAnsi="仿宋" w:cs="仿宋" w:hint="eastAsia"/>
            <w:lang w:eastAsia="zh-CN"/>
          </w:rPr>
          <w:t>(四)、土建工程建设指标</w:t>
        </w:r>
        <w:r>
          <w:tab/>
        </w:r>
        <w:r>
          <w:fldChar w:fldCharType="begin"/>
        </w:r>
        <w:r>
          <w:instrText xml:space="preserve"> PAGEREF _Toc32394 \h </w:instrText>
        </w:r>
        <w:r>
          <w:fldChar w:fldCharType="separate"/>
        </w:r>
        <w:r>
          <w:t>18</w:t>
        </w:r>
        <w:r>
          <w:fldChar w:fldCharType="end"/>
        </w:r>
      </w:hyperlink>
    </w:p>
    <w:p>
      <w:pPr>
        <w:pStyle w:val="TOC1"/>
        <w:tabs>
          <w:tab w:val="right" w:leader="dot" w:pos="8306"/>
        </w:tabs>
      </w:pPr>
      <w:hyperlink w:anchor="_Toc10793" w:history="1">
        <w:r>
          <w:rPr>
            <w:rFonts w:ascii="仿宋" w:eastAsia="仿宋" w:hAnsi="仿宋" w:cs="仿宋" w:hint="eastAsia"/>
            <w:lang w:eastAsia="zh-CN"/>
          </w:rPr>
          <w:t>七、酚醛塑料项目人力资源培养与发展</w:t>
        </w:r>
        <w:r>
          <w:tab/>
        </w:r>
        <w:r>
          <w:fldChar w:fldCharType="begin"/>
        </w:r>
        <w:r>
          <w:instrText xml:space="preserve"> PAGEREF _Toc10793 \h </w:instrText>
        </w:r>
        <w:r>
          <w:fldChar w:fldCharType="separate"/>
        </w:r>
        <w:r>
          <w:t>18</w:t>
        </w:r>
        <w:r>
          <w:fldChar w:fldCharType="end"/>
        </w:r>
      </w:hyperlink>
    </w:p>
    <w:p>
      <w:pPr>
        <w:pStyle w:val="TOC2"/>
        <w:tabs>
          <w:tab w:val="right" w:leader="dot" w:pos="8306"/>
        </w:tabs>
      </w:pPr>
      <w:hyperlink w:anchor="_Toc14163" w:history="1">
        <w:r>
          <w:rPr>
            <w:rFonts w:ascii="仿宋" w:eastAsia="仿宋" w:hAnsi="仿宋" w:cs="仿宋" w:hint="eastAsia"/>
            <w:lang w:eastAsia="zh-CN"/>
          </w:rPr>
          <w:t>(一)、人才需求与规划</w:t>
        </w:r>
        <w:r>
          <w:tab/>
        </w:r>
        <w:r>
          <w:fldChar w:fldCharType="begin"/>
        </w:r>
        <w:r>
          <w:instrText xml:space="preserve"> PAGEREF _Toc14163 \h </w:instrText>
        </w:r>
        <w:r>
          <w:fldChar w:fldCharType="separate"/>
        </w:r>
        <w:r>
          <w:t>18</w:t>
        </w:r>
        <w:r>
          <w:fldChar w:fldCharType="end"/>
        </w:r>
      </w:hyperlink>
    </w:p>
    <w:p>
      <w:pPr>
        <w:pStyle w:val="TOC2"/>
        <w:tabs>
          <w:tab w:val="right" w:leader="dot" w:pos="8306"/>
        </w:tabs>
      </w:pPr>
      <w:hyperlink w:anchor="_Toc10611" w:history="1">
        <w:r>
          <w:rPr>
            <w:rFonts w:ascii="仿宋" w:eastAsia="仿宋" w:hAnsi="仿宋" w:cs="仿宋" w:hint="eastAsia"/>
            <w:lang w:eastAsia="zh-CN"/>
          </w:rPr>
          <w:t>(二)、培训与发展计划</w:t>
        </w:r>
        <w:r>
          <w:tab/>
        </w:r>
        <w:r>
          <w:fldChar w:fldCharType="begin"/>
        </w:r>
        <w:r>
          <w:instrText xml:space="preserve"> PAGEREF _Toc10611 \h </w:instrText>
        </w:r>
        <w:r>
          <w:fldChar w:fldCharType="separate"/>
        </w:r>
        <w:r>
          <w:t>19</w:t>
        </w:r>
        <w:r>
          <w:fldChar w:fldCharType="end"/>
        </w:r>
      </w:hyperlink>
    </w:p>
    <w:p>
      <w:pPr>
        <w:pStyle w:val="TOC1"/>
        <w:tabs>
          <w:tab w:val="right" w:leader="dot" w:pos="8306"/>
        </w:tabs>
      </w:pPr>
      <w:hyperlink w:anchor="_Toc26927" w:history="1">
        <w:r>
          <w:rPr>
            <w:rFonts w:ascii="仿宋" w:eastAsia="仿宋" w:hAnsi="仿宋" w:cs="仿宋" w:hint="eastAsia"/>
            <w:lang w:eastAsia="zh-CN"/>
          </w:rPr>
          <w:t>八、酚醛塑料项目创新与研发</w:t>
        </w:r>
        <w:r>
          <w:tab/>
        </w:r>
        <w:r>
          <w:fldChar w:fldCharType="begin"/>
        </w:r>
        <w:r>
          <w:instrText xml:space="preserve"> PAGEREF _Toc26927 \h </w:instrText>
        </w:r>
        <w:r>
          <w:fldChar w:fldCharType="separate"/>
        </w:r>
        <w:r>
          <w:t>19</w:t>
        </w:r>
        <w:r>
          <w:fldChar w:fldCharType="end"/>
        </w:r>
      </w:hyperlink>
    </w:p>
    <w:p>
      <w:pPr>
        <w:pStyle w:val="TOC2"/>
        <w:tabs>
          <w:tab w:val="right" w:leader="dot" w:pos="8306"/>
        </w:tabs>
      </w:pPr>
      <w:hyperlink w:anchor="_Toc32470" w:history="1">
        <w:r>
          <w:rPr>
            <w:rFonts w:ascii="仿宋" w:eastAsia="仿宋" w:hAnsi="仿宋" w:cs="仿宋" w:hint="eastAsia"/>
            <w:lang w:eastAsia="zh-CN"/>
          </w:rPr>
          <w:t>(一)、创新策略与方向</w:t>
        </w:r>
        <w:r>
          <w:tab/>
        </w:r>
        <w:r>
          <w:fldChar w:fldCharType="begin"/>
        </w:r>
        <w:r>
          <w:instrText xml:space="preserve"> PAGEREF _Toc32470 \h </w:instrText>
        </w:r>
        <w:r>
          <w:fldChar w:fldCharType="separate"/>
        </w:r>
        <w:r>
          <w:t>19</w:t>
        </w:r>
        <w:r>
          <w:fldChar w:fldCharType="end"/>
        </w:r>
      </w:hyperlink>
    </w:p>
    <w:p>
      <w:pPr>
        <w:pStyle w:val="TOC2"/>
        <w:tabs>
          <w:tab w:val="right" w:leader="dot" w:pos="8306"/>
        </w:tabs>
      </w:pPr>
      <w:hyperlink w:anchor="_Toc14782" w:history="1">
        <w:r>
          <w:rPr>
            <w:rFonts w:ascii="仿宋" w:eastAsia="仿宋" w:hAnsi="仿宋" w:cs="仿宋" w:hint="eastAsia"/>
            <w:lang w:eastAsia="zh-CN"/>
          </w:rPr>
          <w:t>(二)、研发规划与投入</w:t>
        </w:r>
        <w:r>
          <w:tab/>
        </w:r>
        <w:r>
          <w:fldChar w:fldCharType="begin"/>
        </w:r>
        <w:r>
          <w:instrText xml:space="preserve"> PAGEREF _Toc14782 \h </w:instrText>
        </w:r>
        <w:r>
          <w:fldChar w:fldCharType="separate"/>
        </w:r>
        <w:r>
          <w:t>21</w:t>
        </w:r>
        <w:r>
          <w:fldChar w:fldCharType="end"/>
        </w:r>
      </w:hyperlink>
    </w:p>
    <w:p>
      <w:pPr>
        <w:pStyle w:val="TOC1"/>
        <w:tabs>
          <w:tab w:val="right" w:leader="dot" w:pos="8306"/>
        </w:tabs>
      </w:pPr>
      <w:hyperlink w:anchor="_Toc26143" w:history="1">
        <w:r>
          <w:rPr>
            <w:rFonts w:ascii="仿宋" w:eastAsia="仿宋" w:hAnsi="仿宋" w:cs="仿宋" w:hint="eastAsia"/>
            <w:lang w:eastAsia="zh-CN"/>
          </w:rPr>
          <w:t>九、酚醛塑料项目人力资源管理</w:t>
        </w:r>
        <w:r>
          <w:tab/>
        </w:r>
        <w:r>
          <w:fldChar w:fldCharType="begin"/>
        </w:r>
        <w:r>
          <w:instrText xml:space="preserve"> PAGEREF _Toc26143 \h </w:instrText>
        </w:r>
        <w:r>
          <w:fldChar w:fldCharType="separate"/>
        </w:r>
        <w:r>
          <w:t>22</w:t>
        </w:r>
        <w:r>
          <w:fldChar w:fldCharType="end"/>
        </w:r>
      </w:hyperlink>
    </w:p>
    <w:p>
      <w:pPr>
        <w:pStyle w:val="TOC2"/>
        <w:tabs>
          <w:tab w:val="right" w:leader="dot" w:pos="8306"/>
        </w:tabs>
      </w:pPr>
      <w:hyperlink w:anchor="_Toc6045" w:history="1">
        <w:r>
          <w:rPr>
            <w:rFonts w:ascii="仿宋" w:eastAsia="仿宋" w:hAnsi="仿宋" w:cs="仿宋" w:hint="eastAsia"/>
            <w:lang w:eastAsia="zh-CN"/>
          </w:rPr>
          <w:t>(一)、建立健全的预算管理制度</w:t>
        </w:r>
        <w:r>
          <w:tab/>
        </w:r>
        <w:r>
          <w:fldChar w:fldCharType="begin"/>
        </w:r>
        <w:r>
          <w:instrText xml:space="preserve"> PAGEREF _Toc6045 \h </w:instrText>
        </w:r>
        <w:r>
          <w:fldChar w:fldCharType="separate"/>
        </w:r>
        <w:r>
          <w:t>22</w:t>
        </w:r>
        <w:r>
          <w:fldChar w:fldCharType="end"/>
        </w:r>
      </w:hyperlink>
    </w:p>
    <w:p>
      <w:pPr>
        <w:pStyle w:val="TOC2"/>
        <w:tabs>
          <w:tab w:val="right" w:leader="dot" w:pos="8306"/>
        </w:tabs>
      </w:pPr>
      <w:hyperlink w:anchor="_Toc13684" w:history="1">
        <w:r>
          <w:rPr>
            <w:rFonts w:ascii="仿宋" w:eastAsia="仿宋" w:hAnsi="仿宋" w:cs="仿宋" w:hint="eastAsia"/>
            <w:lang w:eastAsia="zh-CN"/>
          </w:rPr>
          <w:t>(二)、加强资金流动监控</w:t>
        </w:r>
        <w:r>
          <w:tab/>
        </w:r>
        <w:r>
          <w:fldChar w:fldCharType="begin"/>
        </w:r>
        <w:r>
          <w:instrText xml:space="preserve"> PAGEREF _Toc13684 \h </w:instrText>
        </w:r>
        <w:r>
          <w:fldChar w:fldCharType="separate"/>
        </w:r>
        <w:r>
          <w:t>24</w:t>
        </w:r>
        <w:r>
          <w:fldChar w:fldCharType="end"/>
        </w:r>
      </w:hyperlink>
    </w:p>
    <w:p>
      <w:pPr>
        <w:pStyle w:val="TOC2"/>
        <w:tabs>
          <w:tab w:val="right" w:leader="dot" w:pos="8306"/>
        </w:tabs>
      </w:pPr>
      <w:hyperlink w:anchor="_Toc620" w:history="1">
        <w:r>
          <w:rPr>
            <w:rFonts w:ascii="仿宋" w:eastAsia="仿宋" w:hAnsi="仿宋" w:cs="仿宋" w:hint="eastAsia"/>
            <w:lang w:eastAsia="zh-CN"/>
          </w:rPr>
          <w:t>(三)、制定完善的风险控制机制</w:t>
        </w:r>
        <w:r>
          <w:tab/>
        </w:r>
        <w:r>
          <w:fldChar w:fldCharType="begin"/>
        </w:r>
        <w:r>
          <w:instrText xml:space="preserve"> PAGEREF _Toc620 \h </w:instrText>
        </w:r>
        <w:r>
          <w:fldChar w:fldCharType="separate"/>
        </w:r>
        <w:r>
          <w:t>25</w:t>
        </w:r>
        <w:r>
          <w:fldChar w:fldCharType="end"/>
        </w:r>
      </w:hyperlink>
    </w:p>
    <w:p>
      <w:pPr>
        <w:pStyle w:val="TOC2"/>
        <w:tabs>
          <w:tab w:val="right" w:leader="dot" w:pos="8306"/>
        </w:tabs>
      </w:pPr>
      <w:hyperlink w:anchor="_Toc5154" w:history="1">
        <w:r>
          <w:rPr>
            <w:rFonts w:ascii="仿宋" w:eastAsia="仿宋" w:hAnsi="仿宋" w:cs="仿宋" w:hint="eastAsia"/>
            <w:lang w:eastAsia="zh-CN"/>
          </w:rPr>
          <w:t>(四)、优化成本管理</w:t>
        </w:r>
        <w:r>
          <w:tab/>
        </w:r>
        <w:r>
          <w:fldChar w:fldCharType="begin"/>
        </w:r>
        <w:r>
          <w:instrText xml:space="preserve"> PAGEREF _Toc5154 \h </w:instrText>
        </w:r>
        <w:r>
          <w:fldChar w:fldCharType="separate"/>
        </w:r>
        <w:r>
          <w:t>26</w:t>
        </w:r>
        <w:r>
          <w:fldChar w:fldCharType="end"/>
        </w:r>
      </w:hyperlink>
    </w:p>
    <w:p>
      <w:pPr>
        <w:pStyle w:val="TOC1"/>
        <w:tabs>
          <w:tab w:val="right" w:leader="dot" w:pos="8306"/>
        </w:tabs>
      </w:pPr>
      <w:hyperlink w:anchor="_Toc26408" w:history="1">
        <w:r>
          <w:rPr>
            <w:rFonts w:ascii="仿宋" w:eastAsia="仿宋" w:hAnsi="仿宋" w:cs="仿宋" w:hint="eastAsia"/>
            <w:lang w:eastAsia="zh-CN"/>
          </w:rPr>
          <w:t>十、酚醛塑料项目环境影响分析</w:t>
        </w:r>
        <w:r>
          <w:tab/>
        </w:r>
        <w:r>
          <w:fldChar w:fldCharType="begin"/>
        </w:r>
        <w:r>
          <w:instrText xml:space="preserve"> PAGEREF _Toc26408 \h </w:instrText>
        </w:r>
        <w:r>
          <w:fldChar w:fldCharType="separate"/>
        </w:r>
        <w:r>
          <w:t>28</w:t>
        </w:r>
        <w:r>
          <w:fldChar w:fldCharType="end"/>
        </w:r>
      </w:hyperlink>
    </w:p>
    <w:p>
      <w:pPr>
        <w:pStyle w:val="TOC2"/>
        <w:tabs>
          <w:tab w:val="right" w:leader="dot" w:pos="8306"/>
        </w:tabs>
      </w:pPr>
      <w:hyperlink w:anchor="_Toc24002" w:history="1">
        <w:r>
          <w:rPr>
            <w:rFonts w:ascii="仿宋" w:eastAsia="仿宋" w:hAnsi="仿宋" w:cs="仿宋" w:hint="eastAsia"/>
            <w:lang w:eastAsia="zh-CN"/>
          </w:rPr>
          <w:t>(一)、建设区域环境质量现状</w:t>
        </w:r>
        <w:r>
          <w:tab/>
        </w:r>
        <w:r>
          <w:fldChar w:fldCharType="begin"/>
        </w:r>
        <w:r>
          <w:instrText xml:space="preserve"> PAGEREF _Toc24002 \h </w:instrText>
        </w:r>
        <w:r>
          <w:fldChar w:fldCharType="separate"/>
        </w:r>
        <w:r>
          <w:t>28</w:t>
        </w:r>
        <w:r>
          <w:fldChar w:fldCharType="end"/>
        </w:r>
      </w:hyperlink>
    </w:p>
    <w:p>
      <w:pPr>
        <w:pStyle w:val="TOC2"/>
        <w:tabs>
          <w:tab w:val="right" w:leader="dot" w:pos="8306"/>
        </w:tabs>
      </w:pPr>
      <w:hyperlink w:anchor="_Toc6562" w:history="1">
        <w:r>
          <w:rPr>
            <w:rFonts w:ascii="仿宋" w:eastAsia="仿宋" w:hAnsi="仿宋" w:cs="仿宋" w:hint="eastAsia"/>
            <w:lang w:eastAsia="zh-CN"/>
          </w:rPr>
          <w:t>(二)、建设期环境保护</w:t>
        </w:r>
        <w:r>
          <w:tab/>
        </w:r>
        <w:r>
          <w:fldChar w:fldCharType="begin"/>
        </w:r>
        <w:r>
          <w:instrText xml:space="preserve"> PAGEREF _Toc6562 \h </w:instrText>
        </w:r>
        <w:r>
          <w:fldChar w:fldCharType="separate"/>
        </w:r>
        <w:r>
          <w:t>29</w:t>
        </w:r>
        <w:r>
          <w:fldChar w:fldCharType="end"/>
        </w:r>
      </w:hyperlink>
    </w:p>
    <w:p>
      <w:pPr>
        <w:pStyle w:val="TOC2"/>
        <w:tabs>
          <w:tab w:val="right" w:leader="dot" w:pos="8306"/>
        </w:tabs>
      </w:pPr>
      <w:hyperlink w:anchor="_Toc31467" w:history="1">
        <w:r>
          <w:rPr>
            <w:rFonts w:ascii="仿宋" w:eastAsia="仿宋" w:hAnsi="仿宋" w:cs="仿宋" w:hint="eastAsia"/>
            <w:lang w:eastAsia="zh-CN"/>
          </w:rPr>
          <w:t>(三)、运营期环境保护</w:t>
        </w:r>
        <w:r>
          <w:tab/>
        </w:r>
        <w:r>
          <w:fldChar w:fldCharType="begin"/>
        </w:r>
        <w:r>
          <w:instrText xml:space="preserve"> PAGEREF _Toc31467 \h </w:instrText>
        </w:r>
        <w:r>
          <w:fldChar w:fldCharType="separate"/>
        </w:r>
        <w:r>
          <w:t>30</w:t>
        </w:r>
        <w:r>
          <w:fldChar w:fldCharType="end"/>
        </w:r>
      </w:hyperlink>
    </w:p>
    <w:p>
      <w:pPr>
        <w:pStyle w:val="TOC2"/>
        <w:tabs>
          <w:tab w:val="right" w:leader="dot" w:pos="8306"/>
        </w:tabs>
      </w:pPr>
      <w:hyperlink w:anchor="_Toc31871" w:history="1">
        <w:r>
          <w:rPr>
            <w:rFonts w:ascii="仿宋" w:eastAsia="仿宋" w:hAnsi="仿宋" w:cs="仿宋" w:hint="eastAsia"/>
            <w:lang w:eastAsia="zh-CN"/>
          </w:rPr>
          <w:t>(四)、酚醛塑料项目建设对区域经济的影响</w:t>
        </w:r>
        <w:r>
          <w:tab/>
        </w:r>
        <w:r>
          <w:fldChar w:fldCharType="begin"/>
        </w:r>
        <w:r>
          <w:instrText xml:space="preserve"> PAGEREF _Toc31871 \h </w:instrText>
        </w:r>
        <w:r>
          <w:fldChar w:fldCharType="separate"/>
        </w:r>
        <w:r>
          <w:t>32</w:t>
        </w:r>
        <w:r>
          <w:fldChar w:fldCharType="end"/>
        </w:r>
      </w:hyperlink>
    </w:p>
    <w:p>
      <w:pPr>
        <w:pStyle w:val="TOC2"/>
        <w:tabs>
          <w:tab w:val="right" w:leader="dot" w:pos="8306"/>
        </w:tabs>
      </w:pPr>
      <w:hyperlink w:anchor="_Toc6890" w:history="1">
        <w:r>
          <w:rPr>
            <w:rFonts w:ascii="仿宋" w:eastAsia="仿宋" w:hAnsi="仿宋" w:cs="仿宋" w:hint="eastAsia"/>
            <w:lang w:eastAsia="zh-CN"/>
          </w:rPr>
          <w:t>(五)、废弃物处理</w:t>
        </w:r>
        <w:r>
          <w:tab/>
        </w:r>
        <w:r>
          <w:fldChar w:fldCharType="begin"/>
        </w:r>
        <w:r>
          <w:instrText xml:space="preserve"> PAGEREF _Toc6890 \h </w:instrText>
        </w:r>
        <w:r>
          <w:fldChar w:fldCharType="separate"/>
        </w:r>
        <w:r>
          <w:t>33</w:t>
        </w:r>
        <w:r>
          <w:fldChar w:fldCharType="end"/>
        </w:r>
      </w:hyperlink>
    </w:p>
    <w:p>
      <w:pPr>
        <w:pStyle w:val="TOC2"/>
        <w:tabs>
          <w:tab w:val="right" w:leader="dot" w:pos="8306"/>
        </w:tabs>
      </w:pPr>
      <w:hyperlink w:anchor="_Toc23526" w:history="1">
        <w:r>
          <w:rPr>
            <w:rFonts w:ascii="仿宋" w:eastAsia="仿宋" w:hAnsi="仿宋" w:cs="仿宋" w:hint="eastAsia"/>
            <w:lang w:eastAsia="zh-CN"/>
          </w:rPr>
          <w:t>(六)、特殊环境影响分析</w:t>
        </w:r>
        <w:r>
          <w:tab/>
        </w:r>
        <w:r>
          <w:fldChar w:fldCharType="begin"/>
        </w:r>
        <w:r>
          <w:instrText xml:space="preserve"> PAGEREF _Toc23526 \h </w:instrText>
        </w:r>
        <w:r>
          <w:fldChar w:fldCharType="separate"/>
        </w:r>
        <w:r>
          <w:t>35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9477" w:history="1">
        <w:r>
          <w:rPr>
            <w:rFonts w:ascii="仿宋" w:eastAsia="仿宋" w:hAnsi="仿宋" w:cs="仿宋" w:hint="eastAsia"/>
            <w:lang w:eastAsia="zh-CN"/>
          </w:rPr>
          <w:t>(七)、清洁生产</w:t>
        </w:r>
        <w:r>
          <w:tab/>
        </w:r>
        <w:r>
          <w:fldChar w:fldCharType="begin"/>
        </w:r>
        <w:r>
          <w:instrText xml:space="preserve"> PAGEREF _Toc29477 \h </w:instrText>
        </w:r>
        <w:r>
          <w:fldChar w:fldCharType="separate"/>
        </w:r>
        <w:r>
          <w:t>36</w:t>
        </w:r>
        <w:r>
          <w:fldChar w:fldCharType="end"/>
        </w:r>
      </w:hyperlink>
    </w:p>
    <w:p>
      <w:pPr>
        <w:pStyle w:val="TOC2"/>
        <w:tabs>
          <w:tab w:val="right" w:leader="dot" w:pos="8306"/>
        </w:tabs>
      </w:pPr>
      <w:hyperlink w:anchor="_Toc20991" w:history="1">
        <w:r>
          <w:rPr>
            <w:rFonts w:ascii="仿宋" w:eastAsia="仿宋" w:hAnsi="仿宋" w:cs="仿宋" w:hint="eastAsia"/>
            <w:lang w:eastAsia="zh-CN"/>
          </w:rPr>
          <w:t>(八)、环境保护综合评价</w:t>
        </w:r>
        <w:r>
          <w:tab/>
        </w:r>
        <w:r>
          <w:fldChar w:fldCharType="begin"/>
        </w:r>
        <w:r>
          <w:instrText xml:space="preserve"> PAGEREF _Toc20991 \h </w:instrText>
        </w:r>
        <w:r>
          <w:fldChar w:fldCharType="separate"/>
        </w:r>
        <w:r>
          <w:t>37</w:t>
        </w:r>
        <w:r>
          <w:fldChar w:fldCharType="end"/>
        </w:r>
      </w:hyperlink>
    </w:p>
    <w:p>
      <w:pPr>
        <w:pStyle w:val="TOC1"/>
        <w:tabs>
          <w:tab w:val="right" w:leader="dot" w:pos="8306"/>
        </w:tabs>
      </w:pPr>
      <w:hyperlink w:anchor="_Toc28190" w:history="1">
        <w:r>
          <w:rPr>
            <w:rFonts w:ascii="仿宋" w:eastAsia="仿宋" w:hAnsi="仿宋" w:cs="仿宋" w:hint="eastAsia"/>
            <w:lang w:eastAsia="zh-CN"/>
          </w:rPr>
          <w:t>十一、酚醛塑料项目财务管理</w:t>
        </w:r>
        <w:r>
          <w:tab/>
        </w:r>
        <w:r>
          <w:fldChar w:fldCharType="begin"/>
        </w:r>
        <w:r>
          <w:instrText xml:space="preserve"> PAGEREF _Toc28190 \h </w:instrText>
        </w:r>
        <w:r>
          <w:fldChar w:fldCharType="separate"/>
        </w:r>
        <w:r>
          <w:t>38</w:t>
        </w:r>
        <w:r>
          <w:fldChar w:fldCharType="end"/>
        </w:r>
      </w:hyperlink>
    </w:p>
    <w:p>
      <w:pPr>
        <w:pStyle w:val="TOC2"/>
        <w:tabs>
          <w:tab w:val="right" w:leader="dot" w:pos="8306"/>
        </w:tabs>
      </w:pPr>
      <w:hyperlink w:anchor="_Toc15471" w:history="1">
        <w:r>
          <w:rPr>
            <w:rFonts w:ascii="仿宋" w:eastAsia="仿宋" w:hAnsi="仿宋" w:cs="仿宋" w:hint="eastAsia"/>
            <w:lang w:eastAsia="zh-CN"/>
          </w:rPr>
          <w:t>(一)、资金需求大</w:t>
        </w:r>
        <w:r>
          <w:tab/>
        </w:r>
        <w:r>
          <w:fldChar w:fldCharType="begin"/>
        </w:r>
        <w:r>
          <w:instrText xml:space="preserve"> PAGEREF _Toc15471 \h </w:instrText>
        </w:r>
        <w:r>
          <w:fldChar w:fldCharType="separate"/>
        </w:r>
        <w:r>
          <w:t>38</w:t>
        </w:r>
        <w:r>
          <w:fldChar w:fldCharType="end"/>
        </w:r>
      </w:hyperlink>
    </w:p>
    <w:p>
      <w:pPr>
        <w:pStyle w:val="TOC2"/>
        <w:tabs>
          <w:tab w:val="right" w:leader="dot" w:pos="8306"/>
        </w:tabs>
      </w:pPr>
      <w:hyperlink w:anchor="_Toc17251" w:history="1">
        <w:r>
          <w:rPr>
            <w:rFonts w:ascii="仿宋" w:eastAsia="仿宋" w:hAnsi="仿宋" w:cs="仿宋" w:hint="eastAsia"/>
            <w:lang w:eastAsia="zh-CN"/>
          </w:rPr>
          <w:t>(二)、研发周期长</w:t>
        </w:r>
        <w:r>
          <w:tab/>
        </w:r>
        <w:r>
          <w:fldChar w:fldCharType="begin"/>
        </w:r>
        <w:r>
          <w:instrText xml:space="preserve"> PAGEREF _Toc17251 \h </w:instrText>
        </w:r>
        <w:r>
          <w:fldChar w:fldCharType="separate"/>
        </w:r>
        <w:r>
          <w:t>39</w:t>
        </w:r>
        <w:r>
          <w:fldChar w:fldCharType="end"/>
        </w:r>
      </w:hyperlink>
    </w:p>
    <w:p>
      <w:pPr>
        <w:pStyle w:val="TOC2"/>
        <w:tabs>
          <w:tab w:val="right" w:leader="dot" w:pos="8306"/>
        </w:tabs>
      </w:pPr>
      <w:hyperlink w:anchor="_Toc2818" w:history="1">
        <w:r>
          <w:rPr>
            <w:rFonts w:ascii="仿宋" w:eastAsia="仿宋" w:hAnsi="仿宋" w:cs="仿宋" w:hint="eastAsia"/>
            <w:lang w:eastAsia="zh-CN"/>
          </w:rPr>
          <w:t>(三)、市场风险大</w:t>
        </w:r>
        <w:r>
          <w:tab/>
        </w:r>
        <w:r>
          <w:fldChar w:fldCharType="begin"/>
        </w:r>
        <w:r>
          <w:instrText xml:space="preserve"> PAGEREF _Toc2818 \h </w:instrText>
        </w:r>
        <w:r>
          <w:fldChar w:fldCharType="separate"/>
        </w:r>
        <w:r>
          <w:t>41</w:t>
        </w:r>
        <w:r>
          <w:fldChar w:fldCharType="end"/>
        </w:r>
      </w:hyperlink>
    </w:p>
    <w:p>
      <w:pPr>
        <w:pStyle w:val="TOC2"/>
        <w:tabs>
          <w:tab w:val="right" w:leader="dot" w:pos="8306"/>
        </w:tabs>
      </w:pPr>
      <w:hyperlink w:anchor="_Toc18467" w:history="1">
        <w:r>
          <w:rPr>
            <w:rFonts w:ascii="仿宋" w:eastAsia="仿宋" w:hAnsi="仿宋" w:cs="仿宋" w:hint="eastAsia"/>
            <w:lang w:eastAsia="zh-CN"/>
          </w:rPr>
          <w:t>(四)、利润率高</w:t>
        </w:r>
        <w:r>
          <w:tab/>
        </w:r>
        <w:r>
          <w:fldChar w:fldCharType="begin"/>
        </w:r>
        <w:r>
          <w:instrText xml:space="preserve"> PAGEREF _Toc18467 \h </w:instrText>
        </w:r>
        <w:r>
          <w:fldChar w:fldCharType="separate"/>
        </w:r>
        <w:r>
          <w:t>43</w:t>
        </w:r>
        <w:r>
          <w:fldChar w:fldCharType="end"/>
        </w:r>
      </w:hyperlink>
    </w:p>
    <w:p>
      <w:pPr>
        <w:pStyle w:val="TOC1"/>
        <w:tabs>
          <w:tab w:val="right" w:leader="dot" w:pos="8306"/>
        </w:tabs>
      </w:pPr>
      <w:hyperlink w:anchor="_Toc6264" w:history="1">
        <w:r>
          <w:rPr>
            <w:rFonts w:ascii="仿宋" w:eastAsia="仿宋" w:hAnsi="仿宋" w:cs="仿宋" w:hint="eastAsia"/>
            <w:lang w:eastAsia="zh-CN"/>
          </w:rPr>
          <w:t>十二、生产安全保护</w:t>
        </w:r>
        <w:r>
          <w:tab/>
        </w:r>
        <w:r>
          <w:fldChar w:fldCharType="begin"/>
        </w:r>
        <w:r>
          <w:instrText xml:space="preserve"> PAGEREF _Toc6264 \h </w:instrText>
        </w:r>
        <w:r>
          <w:fldChar w:fldCharType="separate"/>
        </w:r>
        <w:r>
          <w:t>45</w:t>
        </w:r>
        <w:r>
          <w:fldChar w:fldCharType="end"/>
        </w:r>
      </w:hyperlink>
    </w:p>
    <w:p>
      <w:pPr>
        <w:pStyle w:val="TOC2"/>
        <w:tabs>
          <w:tab w:val="right" w:leader="dot" w:pos="8306"/>
        </w:tabs>
      </w:pPr>
      <w:hyperlink w:anchor="_Toc1344" w:history="1">
        <w:r>
          <w:rPr>
            <w:rFonts w:ascii="仿宋" w:eastAsia="仿宋" w:hAnsi="仿宋" w:cs="仿宋" w:hint="eastAsia"/>
            <w:lang w:eastAsia="zh-CN"/>
          </w:rPr>
          <w:t>(一)、消防安全</w:t>
        </w:r>
        <w:r>
          <w:tab/>
        </w:r>
        <w:r>
          <w:fldChar w:fldCharType="begin"/>
        </w:r>
        <w:r>
          <w:instrText xml:space="preserve"> PAGEREF _Toc1344 \h </w:instrText>
        </w:r>
        <w:r>
          <w:fldChar w:fldCharType="separate"/>
        </w:r>
        <w:r>
          <w:t>45</w:t>
        </w:r>
        <w:r>
          <w:fldChar w:fldCharType="end"/>
        </w:r>
      </w:hyperlink>
    </w:p>
    <w:p>
      <w:pPr>
        <w:pStyle w:val="TOC2"/>
        <w:tabs>
          <w:tab w:val="right" w:leader="dot" w:pos="8306"/>
        </w:tabs>
      </w:pPr>
      <w:hyperlink w:anchor="_Toc1732" w:history="1">
        <w:r>
          <w:rPr>
            <w:rFonts w:ascii="仿宋" w:eastAsia="仿宋" w:hAnsi="仿宋" w:cs="仿宋" w:hint="eastAsia"/>
            <w:lang w:eastAsia="zh-CN"/>
          </w:rPr>
          <w:t>(二)、防火防爆总图布置措施</w:t>
        </w:r>
        <w:r>
          <w:tab/>
        </w:r>
        <w:r>
          <w:fldChar w:fldCharType="begin"/>
        </w:r>
        <w:r>
          <w:instrText xml:space="preserve"> PAGEREF _Toc1732 \h </w:instrText>
        </w:r>
        <w:r>
          <w:fldChar w:fldCharType="separate"/>
        </w:r>
        <w:r>
          <w:t>47</w:t>
        </w:r>
        <w:r>
          <w:fldChar w:fldCharType="end"/>
        </w:r>
      </w:hyperlink>
    </w:p>
    <w:p>
      <w:pPr>
        <w:pStyle w:val="TOC2"/>
        <w:tabs>
          <w:tab w:val="right" w:leader="dot" w:pos="8306"/>
        </w:tabs>
      </w:pPr>
      <w:hyperlink w:anchor="_Toc18195" w:history="1">
        <w:r>
          <w:rPr>
            <w:rFonts w:ascii="仿宋" w:eastAsia="仿宋" w:hAnsi="仿宋" w:cs="仿宋" w:hint="eastAsia"/>
            <w:lang w:eastAsia="zh-CN"/>
          </w:rPr>
          <w:t>(三)、自然灾害防范措施</w:t>
        </w:r>
        <w:r>
          <w:tab/>
        </w:r>
        <w:r>
          <w:fldChar w:fldCharType="begin"/>
        </w:r>
        <w:r>
          <w:instrText xml:space="preserve"> PAGEREF _Toc18195 \h </w:instrText>
        </w:r>
        <w:r>
          <w:fldChar w:fldCharType="separate"/>
        </w:r>
        <w:r>
          <w:t>48</w:t>
        </w:r>
        <w:r>
          <w:fldChar w:fldCharType="end"/>
        </w:r>
      </w:hyperlink>
    </w:p>
    <w:p>
      <w:pPr>
        <w:pStyle w:val="TOC2"/>
        <w:tabs>
          <w:tab w:val="right" w:leader="dot" w:pos="8306"/>
        </w:tabs>
      </w:pPr>
      <w:hyperlink w:anchor="_Toc8772" w:history="1">
        <w:r>
          <w:rPr>
            <w:rFonts w:ascii="仿宋" w:eastAsia="仿宋" w:hAnsi="仿宋" w:cs="仿宋" w:hint="eastAsia"/>
            <w:lang w:eastAsia="zh-CN"/>
          </w:rPr>
          <w:t>(四)、安全色及安全标志使用要求</w:t>
        </w:r>
        <w:r>
          <w:tab/>
        </w:r>
        <w:r>
          <w:fldChar w:fldCharType="begin"/>
        </w:r>
        <w:r>
          <w:instrText xml:space="preserve"> PAGEREF _Toc8772 \h </w:instrText>
        </w:r>
        <w:r>
          <w:fldChar w:fldCharType="separate"/>
        </w:r>
        <w:r>
          <w:t>49</w:t>
        </w:r>
        <w:r>
          <w:fldChar w:fldCharType="end"/>
        </w:r>
      </w:hyperlink>
    </w:p>
    <w:p>
      <w:pPr>
        <w:pStyle w:val="TOC2"/>
        <w:tabs>
          <w:tab w:val="right" w:leader="dot" w:pos="8306"/>
        </w:tabs>
      </w:pPr>
      <w:hyperlink w:anchor="_Toc15429" w:history="1">
        <w:r>
          <w:rPr>
            <w:rFonts w:ascii="仿宋" w:eastAsia="仿宋" w:hAnsi="仿宋" w:cs="仿宋" w:hint="eastAsia"/>
            <w:lang w:eastAsia="zh-CN"/>
          </w:rPr>
          <w:t>(五)、防尘防毒措施</w:t>
        </w:r>
        <w:r>
          <w:tab/>
        </w:r>
        <w:r>
          <w:fldChar w:fldCharType="begin"/>
        </w:r>
        <w:r>
          <w:instrText xml:space="preserve"> PAGEREF _Toc15429 \h </w:instrText>
        </w:r>
        <w:r>
          <w:fldChar w:fldCharType="separate"/>
        </w:r>
        <w:r>
          <w:t>50</w:t>
        </w:r>
        <w:r>
          <w:fldChar w:fldCharType="end"/>
        </w:r>
      </w:hyperlink>
    </w:p>
    <w:p>
      <w:pPr>
        <w:pStyle w:val="TOC2"/>
        <w:tabs>
          <w:tab w:val="right" w:leader="dot" w:pos="8306"/>
        </w:tabs>
      </w:pPr>
      <w:hyperlink w:anchor="_Toc11194" w:history="1">
        <w:r>
          <w:rPr>
            <w:rFonts w:ascii="仿宋" w:eastAsia="仿宋" w:hAnsi="仿宋" w:cs="仿宋" w:hint="eastAsia"/>
            <w:lang w:eastAsia="zh-CN"/>
          </w:rPr>
          <w:t>(六)、防静电、触电防护及防雷措施</w:t>
        </w:r>
        <w:r>
          <w:tab/>
        </w:r>
        <w:r>
          <w:fldChar w:fldCharType="begin"/>
        </w:r>
        <w:r>
          <w:instrText xml:space="preserve"> PAGEREF _Toc11194 \h </w:instrText>
        </w:r>
        <w:r>
          <w:fldChar w:fldCharType="separate"/>
        </w:r>
        <w:r>
          <w:t>50</w:t>
        </w:r>
        <w:r>
          <w:fldChar w:fldCharType="end"/>
        </w:r>
      </w:hyperlink>
    </w:p>
    <w:p>
      <w:pPr>
        <w:pStyle w:val="TOC2"/>
        <w:tabs>
          <w:tab w:val="right" w:leader="dot" w:pos="8306"/>
        </w:tabs>
      </w:pPr>
      <w:hyperlink w:anchor="_Toc9312" w:history="1">
        <w:r>
          <w:rPr>
            <w:rFonts w:ascii="仿宋" w:eastAsia="仿宋" w:hAnsi="仿宋" w:cs="仿宋" w:hint="eastAsia"/>
            <w:lang w:eastAsia="zh-CN"/>
          </w:rPr>
          <w:t>(七)、机械设备安全保障措施</w:t>
        </w:r>
        <w:r>
          <w:tab/>
        </w:r>
        <w:r>
          <w:fldChar w:fldCharType="begin"/>
        </w:r>
        <w:r>
          <w:instrText xml:space="preserve"> PAGEREF _Toc9312 \h </w:instrText>
        </w:r>
        <w:r>
          <w:fldChar w:fldCharType="separate"/>
        </w:r>
        <w:r>
          <w:t>52</w:t>
        </w:r>
        <w:r>
          <w:fldChar w:fldCharType="end"/>
        </w:r>
      </w:hyperlink>
    </w:p>
    <w:p>
      <w:pPr>
        <w:pStyle w:val="TOC1"/>
        <w:tabs>
          <w:tab w:val="right" w:leader="dot" w:pos="8306"/>
        </w:tabs>
      </w:pPr>
      <w:hyperlink w:anchor="_Toc9999" w:history="1">
        <w:r>
          <w:rPr>
            <w:rFonts w:ascii="仿宋" w:eastAsia="仿宋" w:hAnsi="仿宋" w:cs="仿宋" w:hint="eastAsia"/>
            <w:lang w:eastAsia="zh-CN"/>
          </w:rPr>
          <w:t>十三、酚醛塑料项目治理与监督</w:t>
        </w:r>
        <w:r>
          <w:tab/>
        </w:r>
        <w:r>
          <w:fldChar w:fldCharType="begin"/>
        </w:r>
        <w:r>
          <w:instrText xml:space="preserve"> PAGEREF _Toc9999 \h </w:instrText>
        </w:r>
        <w:r>
          <w:fldChar w:fldCharType="separate"/>
        </w:r>
        <w:r>
          <w:t>53</w:t>
        </w:r>
        <w:r>
          <w:fldChar w:fldCharType="end"/>
        </w:r>
      </w:hyperlink>
    </w:p>
    <w:p>
      <w:pPr>
        <w:pStyle w:val="TOC2"/>
        <w:tabs>
          <w:tab w:val="right" w:leader="dot" w:pos="8306"/>
        </w:tabs>
      </w:pPr>
      <w:hyperlink w:anchor="_Toc21517" w:history="1">
        <w:r>
          <w:rPr>
            <w:rFonts w:ascii="仿宋" w:eastAsia="仿宋" w:hAnsi="仿宋" w:cs="仿宋" w:hint="eastAsia"/>
            <w:lang w:eastAsia="zh-CN"/>
          </w:rPr>
          <w:t>(一)、酚醛塑料项目治理结构</w:t>
        </w:r>
        <w:r>
          <w:tab/>
        </w:r>
        <w:r>
          <w:fldChar w:fldCharType="begin"/>
        </w:r>
        <w:r>
          <w:instrText xml:space="preserve"> PAGEREF _Toc21517 \h </w:instrText>
        </w:r>
        <w:r>
          <w:fldChar w:fldCharType="separate"/>
        </w:r>
        <w:r>
          <w:t>53</w:t>
        </w:r>
        <w:r>
          <w:fldChar w:fldCharType="end"/>
        </w:r>
      </w:hyperlink>
    </w:p>
    <w:p>
      <w:pPr>
        <w:pStyle w:val="TOC2"/>
        <w:tabs>
          <w:tab w:val="right" w:leader="dot" w:pos="8306"/>
        </w:tabs>
      </w:pPr>
      <w:hyperlink w:anchor="_Toc32037" w:history="1">
        <w:r>
          <w:rPr>
            <w:rFonts w:ascii="仿宋" w:eastAsia="仿宋" w:hAnsi="仿宋" w:cs="仿宋" w:hint="eastAsia"/>
            <w:lang w:eastAsia="zh-CN"/>
          </w:rPr>
          <w:t>(二)、监督与审计</w:t>
        </w:r>
        <w:r>
          <w:tab/>
        </w:r>
        <w:r>
          <w:fldChar w:fldCharType="begin"/>
        </w:r>
        <w:r>
          <w:instrText xml:space="preserve"> PAGEREF _Toc32037 \h </w:instrText>
        </w:r>
        <w:r>
          <w:fldChar w:fldCharType="separate"/>
        </w:r>
        <w:r>
          <w:t>55</w:t>
        </w:r>
        <w:r>
          <w:fldChar w:fldCharType="end"/>
        </w:r>
      </w:hyperlink>
    </w:p>
    <w:p>
      <w:pPr>
        <w:pStyle w:val="TOC1"/>
        <w:tabs>
          <w:tab w:val="right" w:leader="dot" w:pos="8306"/>
        </w:tabs>
      </w:pPr>
      <w:hyperlink w:anchor="_Toc17430" w:history="1">
        <w:r>
          <w:rPr>
            <w:rFonts w:ascii="仿宋" w:eastAsia="仿宋" w:hAnsi="仿宋" w:cs="仿宋" w:hint="eastAsia"/>
            <w:lang w:eastAsia="zh-CN"/>
          </w:rPr>
          <w:t>十四、供应链管理</w:t>
        </w:r>
        <w:r>
          <w:tab/>
        </w:r>
        <w:r>
          <w:fldChar w:fldCharType="begin"/>
        </w:r>
        <w:r>
          <w:instrText xml:space="preserve"> PAGEREF _Toc17430 \h </w:instrText>
        </w:r>
        <w:r>
          <w:fldChar w:fldCharType="separate"/>
        </w:r>
        <w:r>
          <w:t>56</w:t>
        </w:r>
        <w:r>
          <w:fldChar w:fldCharType="end"/>
        </w:r>
      </w:hyperlink>
    </w:p>
    <w:p>
      <w:pPr>
        <w:pStyle w:val="TOC2"/>
        <w:tabs>
          <w:tab w:val="right" w:leader="dot" w:pos="8306"/>
        </w:tabs>
      </w:pPr>
      <w:hyperlink w:anchor="_Toc28997" w:history="1">
        <w:r>
          <w:rPr>
            <w:rFonts w:ascii="仿宋" w:eastAsia="仿宋" w:hAnsi="仿宋" w:cs="仿宋" w:hint="eastAsia"/>
            <w:lang w:eastAsia="zh-CN"/>
          </w:rPr>
          <w:t>(一)、供应链战略规划</w:t>
        </w:r>
        <w:r>
          <w:tab/>
        </w:r>
        <w:r>
          <w:fldChar w:fldCharType="begin"/>
        </w:r>
        <w:r>
          <w:instrText xml:space="preserve"> PAGEREF _Toc28997 \h </w:instrText>
        </w:r>
        <w:r>
          <w:fldChar w:fldCharType="separate"/>
        </w:r>
        <w:r>
          <w:t>56</w:t>
        </w:r>
        <w:r>
          <w:fldChar w:fldCharType="end"/>
        </w:r>
      </w:hyperlink>
    </w:p>
    <w:p>
      <w:pPr>
        <w:pStyle w:val="TOC2"/>
        <w:tabs>
          <w:tab w:val="right" w:leader="dot" w:pos="8306"/>
        </w:tabs>
      </w:pPr>
      <w:hyperlink w:anchor="_Toc18854" w:history="1">
        <w:r>
          <w:rPr>
            <w:rFonts w:ascii="仿宋" w:eastAsia="仿宋" w:hAnsi="仿宋" w:cs="仿宋" w:hint="eastAsia"/>
            <w:lang w:eastAsia="zh-CN"/>
          </w:rPr>
          <w:t>(二)、供应商选择与合作</w:t>
        </w:r>
        <w:r>
          <w:tab/>
        </w:r>
        <w:r>
          <w:fldChar w:fldCharType="begin"/>
        </w:r>
        <w:r>
          <w:instrText xml:space="preserve"> PAGEREF _Toc18854 \h </w:instrText>
        </w:r>
        <w:r>
          <w:fldChar w:fldCharType="separate"/>
        </w:r>
        <w:r>
          <w:t>57</w:t>
        </w:r>
        <w:r>
          <w:fldChar w:fldCharType="end"/>
        </w:r>
      </w:hyperlink>
    </w:p>
    <w:p>
      <w:pPr>
        <w:pStyle w:val="TOC2"/>
        <w:tabs>
          <w:tab w:val="right" w:leader="dot" w:pos="8306"/>
        </w:tabs>
      </w:pPr>
      <w:hyperlink w:anchor="_Toc12008" w:history="1">
        <w:r>
          <w:rPr>
            <w:rFonts w:ascii="仿宋" w:eastAsia="仿宋" w:hAnsi="仿宋" w:cs="仿宋" w:hint="eastAsia"/>
            <w:lang w:eastAsia="zh-CN"/>
          </w:rPr>
          <w:t>(三)、物流与库存管理</w:t>
        </w:r>
        <w:r>
          <w:tab/>
        </w:r>
        <w:r>
          <w:fldChar w:fldCharType="begin"/>
        </w:r>
        <w:r>
          <w:instrText xml:space="preserve"> PAGEREF _Toc12008 \h </w:instrText>
        </w:r>
        <w:r>
          <w:fldChar w:fldCharType="separate"/>
        </w:r>
        <w:r>
          <w:t>59</w:t>
        </w:r>
        <w:r>
          <w:fldChar w:fldCharType="end"/>
        </w:r>
      </w:hyperlink>
    </w:p>
    <w:p>
      <w:pPr>
        <w:pStyle w:val="TOC1"/>
        <w:tabs>
          <w:tab w:val="right" w:leader="dot" w:pos="8306"/>
        </w:tabs>
      </w:pPr>
      <w:hyperlink w:anchor="_Toc18784" w:history="1">
        <w:r>
          <w:rPr>
            <w:rFonts w:ascii="仿宋" w:eastAsia="仿宋" w:hAnsi="仿宋" w:cs="仿宋" w:hint="eastAsia"/>
            <w:lang w:eastAsia="zh-CN"/>
          </w:rPr>
          <w:t>十五、利益相关者分析与沟通计划</w:t>
        </w:r>
        <w:r>
          <w:tab/>
        </w:r>
        <w:r>
          <w:fldChar w:fldCharType="begin"/>
        </w:r>
        <w:r>
          <w:instrText xml:space="preserve"> PAGEREF _Toc18784 \h </w:instrText>
        </w:r>
        <w:r>
          <w:fldChar w:fldCharType="separate"/>
        </w:r>
        <w:r>
          <w:t>60</w:t>
        </w:r>
        <w:r>
          <w:fldChar w:fldCharType="end"/>
        </w:r>
      </w:hyperlink>
    </w:p>
    <w:p>
      <w:pPr>
        <w:pStyle w:val="TOC2"/>
        <w:tabs>
          <w:tab w:val="right" w:leader="dot" w:pos="8306"/>
        </w:tabs>
      </w:pPr>
      <w:hyperlink w:anchor="_Toc6898" w:history="1">
        <w:r>
          <w:rPr>
            <w:rFonts w:ascii="仿宋" w:eastAsia="仿宋" w:hAnsi="仿宋" w:cs="仿宋" w:hint="eastAsia"/>
            <w:lang w:eastAsia="zh-CN"/>
          </w:rPr>
          <w:t>(一)、利益相关者分析</w:t>
        </w:r>
        <w:r>
          <w:tab/>
        </w:r>
        <w:r>
          <w:fldChar w:fldCharType="begin"/>
        </w:r>
        <w:r>
          <w:instrText xml:space="preserve"> PAGEREF _Toc6898 \h </w:instrText>
        </w:r>
        <w:r>
          <w:fldChar w:fldCharType="separate"/>
        </w:r>
        <w:r>
          <w:t>60</w:t>
        </w:r>
        <w:r>
          <w:fldChar w:fldCharType="end"/>
        </w:r>
      </w:hyperlink>
    </w:p>
    <w:p>
      <w:pPr>
        <w:pStyle w:val="TOC2"/>
        <w:tabs>
          <w:tab w:val="right" w:leader="dot" w:pos="8306"/>
        </w:tabs>
      </w:pPr>
      <w:hyperlink w:anchor="_Toc1083" w:history="1">
        <w:r>
          <w:rPr>
            <w:rFonts w:ascii="仿宋" w:eastAsia="仿宋" w:hAnsi="仿宋" w:cs="仿宋" w:hint="eastAsia"/>
            <w:lang w:eastAsia="zh-CN"/>
          </w:rPr>
          <w:t>(二)、沟通计划</w:t>
        </w:r>
        <w:r>
          <w:tab/>
        </w:r>
        <w:r>
          <w:fldChar w:fldCharType="begin"/>
        </w:r>
        <w:r>
          <w:instrText xml:space="preserve"> PAGEREF _Toc1083 \h </w:instrText>
        </w:r>
        <w:r>
          <w:fldChar w:fldCharType="separate"/>
        </w:r>
        <w:r>
          <w:t>61</w:t>
        </w:r>
        <w:r>
          <w:fldChar w:fldCharType="end"/>
        </w:r>
      </w:hyperlink>
    </w:p>
    <w:p>
      <w:pPr>
        <w:pStyle w:val="TOC1"/>
        <w:tabs>
          <w:tab w:val="right" w:leader="dot" w:pos="8306"/>
        </w:tabs>
      </w:pPr>
      <w:hyperlink w:anchor="_Toc11158" w:history="1">
        <w:r>
          <w:rPr>
            <w:rFonts w:ascii="仿宋" w:eastAsia="仿宋" w:hAnsi="仿宋" w:cs="仿宋" w:hint="eastAsia"/>
            <w:lang w:eastAsia="zh-CN"/>
          </w:rPr>
          <w:t>十六、酚醛塑料项目实施时间节点</w:t>
        </w:r>
        <w:r>
          <w:tab/>
        </w:r>
        <w:r>
          <w:fldChar w:fldCharType="begin"/>
        </w:r>
        <w:r>
          <w:instrText xml:space="preserve"> PAGEREF _Toc11158 \h </w:instrText>
        </w:r>
        <w:r>
          <w:fldChar w:fldCharType="separate"/>
        </w:r>
        <w:r>
          <w:t>62</w:t>
        </w:r>
        <w:r>
          <w:fldChar w:fldCharType="end"/>
        </w:r>
      </w:hyperlink>
    </w:p>
    <w:p>
      <w:pPr>
        <w:pStyle w:val="TOC2"/>
        <w:tabs>
          <w:tab w:val="right" w:leader="dot" w:pos="8306"/>
        </w:tabs>
      </w:pPr>
      <w:hyperlink w:anchor="_Toc21582" w:history="1">
        <w:r>
          <w:rPr>
            <w:rFonts w:ascii="仿宋" w:eastAsia="仿宋" w:hAnsi="仿宋" w:cs="仿宋" w:hint="eastAsia"/>
            <w:lang w:eastAsia="zh-CN"/>
          </w:rPr>
          <w:t>(一)、酚醛塑料项目启动阶段时间节点</w:t>
        </w:r>
        <w:r>
          <w:tab/>
        </w:r>
        <w:r>
          <w:fldChar w:fldCharType="begin"/>
        </w:r>
        <w:r>
          <w:instrText xml:space="preserve"> PAGEREF _Toc21582 \h </w:instrText>
        </w:r>
        <w:r>
          <w:fldChar w:fldCharType="separate"/>
        </w:r>
        <w:r>
          <w:t>62</w:t>
        </w:r>
        <w:r>
          <w:fldChar w:fldCharType="end"/>
        </w:r>
      </w:hyperlink>
    </w:p>
    <w:p>
      <w:pPr>
        <w:pStyle w:val="TOC2"/>
        <w:tabs>
          <w:tab w:val="right" w:leader="dot" w:pos="8306"/>
        </w:tabs>
      </w:pPr>
      <w:hyperlink w:anchor="_Toc25721" w:history="1">
        <w:r>
          <w:rPr>
            <w:rFonts w:ascii="仿宋" w:eastAsia="仿宋" w:hAnsi="仿宋" w:cs="仿宋" w:hint="eastAsia"/>
            <w:lang w:eastAsia="zh-CN"/>
          </w:rPr>
          <w:t>(二)、酚醛塑料项目执行阶段时间节点</w:t>
        </w:r>
        <w:r>
          <w:tab/>
        </w:r>
        <w:r>
          <w:fldChar w:fldCharType="begin"/>
        </w:r>
        <w:r>
          <w:instrText xml:space="preserve"> PAGEREF _Toc25721 \h </w:instrText>
        </w:r>
        <w:r>
          <w:fldChar w:fldCharType="separate"/>
        </w:r>
        <w:r>
          <w:t>64</w:t>
        </w:r>
        <w:r>
          <w:fldChar w:fldCharType="end"/>
        </w:r>
      </w:hyperlink>
    </w:p>
    <w:p>
      <w:pPr>
        <w:pStyle w:val="TOC2"/>
        <w:tabs>
          <w:tab w:val="right" w:leader="dot" w:pos="8306"/>
        </w:tabs>
      </w:pPr>
      <w:hyperlink w:anchor="_Toc8432" w:history="1">
        <w:r>
          <w:rPr>
            <w:rFonts w:ascii="仿宋" w:eastAsia="仿宋" w:hAnsi="仿宋" w:cs="仿宋" w:hint="eastAsia"/>
            <w:lang w:eastAsia="zh-CN"/>
          </w:rPr>
          <w:t>(三)、酚醛塑料项目完成阶段时间节点</w:t>
        </w:r>
        <w:r>
          <w:tab/>
        </w:r>
        <w:r>
          <w:fldChar w:fldCharType="begin"/>
        </w:r>
        <w:r>
          <w:instrText xml:space="preserve"> PAGEREF _Toc8432 \h </w:instrText>
        </w:r>
        <w:r>
          <w:fldChar w:fldCharType="separate"/>
        </w:r>
        <w:r>
          <w:t>64</w:t>
        </w:r>
        <w:r>
          <w:fldChar w:fldCharType="end"/>
        </w:r>
      </w:hyperlink>
    </w:p>
    <w:p>
      <w:pPr>
        <w:pStyle w:val="TOC1"/>
        <w:tabs>
          <w:tab w:val="right" w:leader="dot" w:pos="8306"/>
        </w:tabs>
      </w:pPr>
      <w:hyperlink w:anchor="_Toc16592" w:history="1">
        <w:r>
          <w:rPr>
            <w:rFonts w:ascii="仿宋" w:eastAsia="仿宋" w:hAnsi="仿宋" w:cs="仿宋" w:hint="eastAsia"/>
            <w:lang w:eastAsia="zh-CN"/>
          </w:rPr>
          <w:t>十七、风险识别与分类</w:t>
        </w:r>
        <w:r>
          <w:tab/>
        </w:r>
        <w:r>
          <w:fldChar w:fldCharType="begin"/>
        </w:r>
        <w:r>
          <w:instrText xml:space="preserve"> PAGEREF _Toc16592 \h </w:instrText>
        </w:r>
        <w:r>
          <w:fldChar w:fldCharType="separate"/>
        </w:r>
        <w:r>
          <w:t>66</w:t>
        </w:r>
        <w:r>
          <w:fldChar w:fldCharType="end"/>
        </w:r>
      </w:hyperlink>
    </w:p>
    <w:p>
      <w:pPr>
        <w:pStyle w:val="TOC2"/>
        <w:tabs>
          <w:tab w:val="right" w:leader="dot" w:pos="8306"/>
        </w:tabs>
      </w:pPr>
      <w:hyperlink w:anchor="_Toc19669" w:history="1">
        <w:r>
          <w:rPr>
            <w:rFonts w:ascii="仿宋" w:eastAsia="仿宋" w:hAnsi="仿宋" w:cs="仿宋" w:hint="eastAsia"/>
            <w:lang w:eastAsia="zh-CN"/>
          </w:rPr>
          <w:t>(一)、风险识别</w:t>
        </w:r>
        <w:r>
          <w:tab/>
        </w:r>
        <w:r>
          <w:fldChar w:fldCharType="begin"/>
        </w:r>
        <w:r>
          <w:instrText xml:space="preserve"> PAGEREF _Toc19669 \h </w:instrText>
        </w:r>
        <w:r>
          <w:fldChar w:fldCharType="separate"/>
        </w:r>
        <w:r>
          <w:t>66</w:t>
        </w:r>
        <w:r>
          <w:fldChar w:fldCharType="end"/>
        </w:r>
      </w:hyperlink>
    </w:p>
    <w:p>
      <w:pPr>
        <w:pStyle w:val="TOC2"/>
        <w:tabs>
          <w:tab w:val="right" w:leader="dot" w:pos="8306"/>
        </w:tabs>
      </w:pPr>
      <w:hyperlink w:anchor="_Toc25482" w:history="1">
        <w:r>
          <w:rPr>
            <w:rFonts w:ascii="仿宋" w:eastAsia="仿宋" w:hAnsi="仿宋" w:cs="仿宋" w:hint="eastAsia"/>
            <w:lang w:eastAsia="zh-CN"/>
          </w:rPr>
          <w:t>(二)、风险分类</w:t>
        </w:r>
        <w:r>
          <w:tab/>
        </w:r>
        <w:r>
          <w:fldChar w:fldCharType="begin"/>
        </w:r>
        <w:r>
          <w:instrText xml:space="preserve"> PAGEREF _Toc25482 \h </w:instrText>
        </w:r>
        <w:r>
          <w:fldChar w:fldCharType="separate"/>
        </w:r>
        <w:r>
          <w:t>67</w:t>
        </w:r>
        <w:r>
          <w:fldChar w:fldCharType="end"/>
        </w:r>
      </w:hyperlink>
    </w:p>
    <w:p>
      <w:pPr>
        <w:pStyle w:val="TOC1"/>
        <w:tabs>
          <w:tab w:val="right" w:leader="dot" w:pos="8306"/>
        </w:tabs>
      </w:pPr>
      <w:hyperlink w:anchor="_Toc13838" w:history="1">
        <w:r>
          <w:rPr>
            <w:rFonts w:ascii="仿宋" w:eastAsia="仿宋" w:hAnsi="仿宋" w:cs="仿宋" w:hint="eastAsia"/>
            <w:lang w:eastAsia="zh-CN"/>
          </w:rPr>
          <w:t>十八、质量管理体系</w:t>
        </w:r>
        <w:r>
          <w:tab/>
        </w:r>
        <w:r>
          <w:fldChar w:fldCharType="begin"/>
        </w:r>
        <w:r>
          <w:instrText xml:space="preserve"> PAGEREF _Toc13838 \h </w:instrText>
        </w:r>
        <w:r>
          <w:fldChar w:fldCharType="separate"/>
        </w:r>
        <w:r>
          <w:t>69</w:t>
        </w:r>
        <w:r>
          <w:fldChar w:fldCharType="end"/>
        </w:r>
      </w:hyperlink>
    </w:p>
    <w:p>
      <w:pPr>
        <w:pStyle w:val="TOC2"/>
        <w:tabs>
          <w:tab w:val="right" w:leader="dot" w:pos="8306"/>
        </w:tabs>
      </w:pPr>
      <w:hyperlink w:anchor="_Toc26062" w:history="1">
        <w:r>
          <w:rPr>
            <w:rFonts w:ascii="仿宋" w:eastAsia="仿宋" w:hAnsi="仿宋" w:cs="仿宋" w:hint="eastAsia"/>
            <w:lang w:eastAsia="zh-CN"/>
          </w:rPr>
          <w:t>(一)、质量目标与方针</w:t>
        </w:r>
        <w:r>
          <w:tab/>
        </w:r>
        <w:r>
          <w:fldChar w:fldCharType="begin"/>
        </w:r>
        <w:r>
          <w:instrText xml:space="preserve"> PAGEREF _Toc26062 \h </w:instrText>
        </w:r>
        <w:r>
          <w:fldChar w:fldCharType="separate"/>
        </w:r>
        <w:r>
          <w:t>69</w:t>
        </w:r>
        <w:r>
          <w:fldChar w:fldCharType="end"/>
        </w:r>
      </w:hyperlink>
    </w:p>
    <w:p>
      <w:pPr>
        <w:pStyle w:val="TOC2"/>
        <w:tabs>
          <w:tab w:val="right" w:leader="dot" w:pos="8306"/>
        </w:tabs>
      </w:pPr>
      <w:hyperlink w:anchor="_Toc24344" w:history="1">
        <w:r>
          <w:rPr>
            <w:rFonts w:ascii="仿宋" w:eastAsia="仿宋" w:hAnsi="仿宋" w:cs="仿宋" w:hint="eastAsia"/>
            <w:lang w:eastAsia="zh-CN"/>
          </w:rPr>
          <w:t>(二)、质量管理责任</w:t>
        </w:r>
        <w:r>
          <w:tab/>
        </w:r>
        <w:r>
          <w:fldChar w:fldCharType="begin"/>
        </w:r>
        <w:r>
          <w:instrText xml:space="preserve"> PAGEREF _Toc24344 \h </w:instrText>
        </w:r>
        <w:r>
          <w:fldChar w:fldCharType="separate"/>
        </w:r>
        <w:r>
          <w:t>70</w:t>
        </w:r>
        <w:r>
          <w:fldChar w:fldCharType="end"/>
        </w:r>
      </w:hyperlink>
    </w:p>
    <w:p>
      <w:pPr>
        <w:pStyle w:val="TOC2"/>
        <w:tabs>
          <w:tab w:val="right" w:leader="dot" w:pos="8306"/>
        </w:tabs>
      </w:pPr>
      <w:hyperlink w:anchor="_Toc7758" w:history="1">
        <w:r>
          <w:rPr>
            <w:rFonts w:ascii="仿宋" w:eastAsia="仿宋" w:hAnsi="仿宋" w:cs="仿宋" w:hint="eastAsia"/>
            <w:lang w:eastAsia="zh-CN"/>
          </w:rPr>
          <w:t>(三)、质量管理体系文件</w:t>
        </w:r>
        <w:r>
          <w:tab/>
        </w:r>
        <w:r>
          <w:fldChar w:fldCharType="begin"/>
        </w:r>
        <w:r>
          <w:instrText xml:space="preserve"> PAGEREF _Toc7758 \h </w:instrText>
        </w:r>
        <w:r>
          <w:fldChar w:fldCharType="separate"/>
        </w:r>
        <w:r>
          <w:t>71</w:t>
        </w:r>
        <w:r>
          <w:fldChar w:fldCharType="end"/>
        </w:r>
      </w:hyperlink>
    </w:p>
    <w:p>
      <w:pPr>
        <w:pStyle w:val="TOC2"/>
        <w:tabs>
          <w:tab w:val="right" w:leader="dot" w:pos="8306"/>
        </w:tabs>
      </w:pPr>
      <w:hyperlink w:anchor="_Toc20832" w:history="1">
        <w:r>
          <w:rPr>
            <w:rFonts w:ascii="仿宋" w:eastAsia="仿宋" w:hAnsi="仿宋" w:cs="仿宋" w:hint="eastAsia"/>
            <w:lang w:eastAsia="zh-CN"/>
          </w:rPr>
          <w:t>(四)、质量培训与教育</w:t>
        </w:r>
        <w:r>
          <w:tab/>
        </w:r>
        <w:r>
          <w:fldChar w:fldCharType="begin"/>
        </w:r>
        <w:r>
          <w:instrText xml:space="preserve"> PAGEREF _Toc20832 \h </w:instrText>
        </w:r>
        <w:r>
          <w:fldChar w:fldCharType="separate"/>
        </w:r>
        <w:r>
          <w:t>73</w:t>
        </w:r>
        <w:r>
          <w:fldChar w:fldCharType="end"/>
        </w:r>
      </w:hyperlink>
    </w:p>
    <w:p>
      <w:pPr>
        <w:pStyle w:val="TOC2"/>
        <w:tabs>
          <w:tab w:val="right" w:leader="dot" w:pos="8306"/>
        </w:tabs>
      </w:pPr>
      <w:hyperlink w:anchor="_Toc20539" w:history="1">
        <w:r>
          <w:rPr>
            <w:rFonts w:ascii="仿宋" w:eastAsia="仿宋" w:hAnsi="仿宋" w:cs="仿宋" w:hint="eastAsia"/>
            <w:lang w:eastAsia="zh-CN"/>
          </w:rPr>
          <w:t>(五)、质量审核与评价</w:t>
        </w:r>
        <w:r>
          <w:tab/>
        </w:r>
        <w:r>
          <w:fldChar w:fldCharType="begin"/>
        </w:r>
        <w:r>
          <w:instrText xml:space="preserve"> PAGEREF _Toc20539 \h </w:instrText>
        </w:r>
        <w:r>
          <w:fldChar w:fldCharType="separate"/>
        </w:r>
        <w:r>
          <w:t>74</w:t>
        </w:r>
        <w:r>
          <w:fldChar w:fldCharType="end"/>
        </w:r>
      </w:hyperlink>
    </w:p>
    <w:p>
      <w:pPr>
        <w:pStyle w:val="TOC2"/>
        <w:tabs>
          <w:tab w:val="right" w:leader="dot" w:pos="8306"/>
        </w:tabs>
      </w:pPr>
      <w:hyperlink w:anchor="_Toc3301" w:history="1">
        <w:r>
          <w:rPr>
            <w:rFonts w:ascii="仿宋" w:eastAsia="仿宋" w:hAnsi="仿宋" w:cs="仿宋" w:hint="eastAsia"/>
            <w:lang w:eastAsia="zh-CN"/>
          </w:rPr>
          <w:t>(六)、不符合与纠正措施</w:t>
        </w:r>
        <w:r>
          <w:tab/>
        </w:r>
        <w:r>
          <w:fldChar w:fldCharType="begin"/>
        </w:r>
        <w:r>
          <w:instrText xml:space="preserve"> PAGEREF _Toc3301 \h </w:instrText>
        </w:r>
        <w:r>
          <w:fldChar w:fldCharType="separate"/>
        </w:r>
        <w:r>
          <w:t>75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8782"/>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21200"/>
      <w:r>
        <w:rPr>
          <w:rFonts w:ascii="仿宋" w:eastAsia="仿宋" w:hAnsi="仿宋" w:cs="仿宋" w:hint="eastAsia"/>
          <w:sz w:val="28"/>
          <w:lang w:eastAsia="zh-CN"/>
        </w:rPr>
        <w:t>一、市场分析、调研</w:t>
      </w:r>
      <w:bookmarkEnd w:id="2"/>
    </w:p>
    <w:p>
      <w:pPr>
        <w:pStyle w:val="Heading2"/>
        <w:rPr>
          <w:rFonts w:ascii="仿宋" w:eastAsia="仿宋" w:hAnsi="仿宋" w:cs="仿宋" w:hint="eastAsia"/>
          <w:lang w:eastAsia="zh-CN"/>
        </w:rPr>
      </w:pPr>
      <w:bookmarkStart w:id="3" w:name="_Toc8123"/>
      <w:r>
        <w:rPr>
          <w:rFonts w:ascii="仿宋" w:eastAsia="仿宋" w:hAnsi="仿宋" w:cs="仿宋" w:hint="eastAsia"/>
          <w:lang w:eastAsia="zh-CN"/>
        </w:rPr>
        <w:t>(一)、酚醛塑料行业分析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酚醛塑料行业一直以来都是市场的关注焦点。行业内的发展趋势、竞争态势以及潜在机会都对酚醛塑料项目的推进产生深远的影响。通过深入研究行业的整体概貌，我们将更好地理解行业的核心特征，为酚醛塑料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酚醛塑料行业，技术一直是推动创新和发展的关键因素。我们将对当前技术趋势进行详尽分析，包括但不限于人工智能、大数据应用、先进制造技术等。这有助于酚醛塑料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酚醛塑料项目成功的基础。我们将对主要竞争对手进行深入研究，包括其市场份额、产品特点、市场定位等。通过全面了解竞争对手的优势和劣势，酚醛塑料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4" w:name="_Toc11931"/>
      <w:r>
        <w:rPr>
          <w:rFonts w:ascii="仿宋" w:eastAsia="仿宋" w:hAnsi="仿宋" w:cs="仿宋" w:hint="eastAsia"/>
          <w:sz w:val="28"/>
          <w:lang w:eastAsia="zh-CN"/>
        </w:rPr>
        <w:t>(二)、酚醛塑料市场分析预测</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通过对市场规模的深入调研，我们将预测酚醛塑料市场未来的增长趋势。这包括市场的整体规模、各细分领域的发展趋势等。酚醛塑料项目可以根据市场的扩张速度和潜在机会，制定更符合市场需求的发展策略。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酚醛塑料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市场风险是酚醛塑料项目实施过程中需要充分考虑的因素。我们将对市场风险进行全面评估，包括但不限于政策法规风险、市场竞争风险、技术变革风险等。通过对潜在风险的深入分析，酚醛塑料项目可以制定相应的风险缓解策略，降低不确定性对酚醛塑料项目的影响。</w:t>
      </w:r>
    </w:p>
    <w:p>
      <w:pPr>
        <w:pStyle w:val="Heading1"/>
        <w:ind w:firstLine="560" w:firstLineChars="200"/>
        <w:rPr>
          <w:rFonts w:ascii="仿宋" w:eastAsia="仿宋" w:hAnsi="仿宋" w:cs="仿宋" w:hint="eastAsia"/>
          <w:sz w:val="28"/>
          <w:lang w:eastAsia="zh-CN"/>
        </w:rPr>
      </w:pPr>
      <w:bookmarkStart w:id="5" w:name="_Toc11845"/>
      <w:r>
        <w:rPr>
          <w:rFonts w:ascii="仿宋" w:eastAsia="仿宋" w:hAnsi="仿宋" w:cs="仿宋" w:hint="eastAsia"/>
          <w:sz w:val="28"/>
          <w:lang w:eastAsia="zh-CN"/>
        </w:rPr>
        <w:t>二、酚醛塑料项目文档管理</w:t>
      </w:r>
      <w:bookmarkEnd w:id="5"/>
    </w:p>
    <w:p>
      <w:pPr>
        <w:pStyle w:val="Heading2"/>
        <w:rPr>
          <w:rFonts w:ascii="仿宋" w:eastAsia="仿宋" w:hAnsi="仿宋" w:cs="仿宋" w:hint="eastAsia"/>
          <w:lang w:eastAsia="zh-CN"/>
        </w:rPr>
      </w:pPr>
      <w:bookmarkStart w:id="6" w:name="_Toc17109"/>
      <w:r>
        <w:rPr>
          <w:rFonts w:ascii="仿宋" w:eastAsia="仿宋" w:hAnsi="仿宋" w:cs="仿宋" w:hint="eastAsia"/>
          <w:lang w:eastAsia="zh-CN"/>
        </w:rPr>
        <w:t>(一)、文档编制与审查</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酚醛塑料项目高度重视文档的质量和准确性，以支持酚醛塑料项目的各项活动和决策。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酚醛塑料项目文档的编制始于酚醛塑料项目计划的初期，我们制定了详细的文档编制计划，明确了每个文档的内容、格式和编写责任人。在酚醛塑料项目启动阶段，我们首先编制了酚醛塑料项目章程，明确定义了酚醛塑料项目的目标、范围、风险等关键要素。随后，酚醛塑料项目团队根据计划陆续编制了需求文档、设计文档、测试文档等各类文档，确保酚醛塑料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文档审查是酚醛塑料项目管理中的重要环节，旨在确保酚醛塑料项目文档符合质量标准和酚醛塑料项目需求。在酚醛塑料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除了内部审查，我们还进行了外部审查，邀请酚醛塑料项目相关利益方和专业领域的专家对文档进行独立审查。这有助于获取更全面、客观的反馈，确保酚醛塑料项目文档不仅符合内部标准，也满足外部需求。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酚醛塑料项目在文档编制与审查方面建立了严格的管理机制，通过规范的流程和多维度的审查，确保酚醛塑料项目文档的质量、准确性和可靠性，为酚醛塑料项目的顺利推进提供了有力支持。</w:t>
      </w:r>
    </w:p>
    <w:p>
      <w:pPr>
        <w:pStyle w:val="Heading2"/>
        <w:ind w:firstLine="560" w:firstLineChars="200"/>
        <w:rPr>
          <w:rFonts w:ascii="仿宋" w:eastAsia="仿宋" w:hAnsi="仿宋" w:cs="仿宋" w:hint="eastAsia"/>
          <w:sz w:val="28"/>
          <w:lang w:eastAsia="zh-CN"/>
        </w:rPr>
      </w:pPr>
      <w:bookmarkStart w:id="7" w:name="_Toc16682"/>
      <w:r>
        <w:rPr>
          <w:rFonts w:ascii="仿宋" w:eastAsia="仿宋" w:hAnsi="仿宋" w:cs="仿宋" w:hint="eastAsia"/>
          <w:sz w:val="28"/>
          <w:lang w:eastAsia="zh-CN"/>
        </w:rPr>
        <w:t>(二)、文档发布与分发</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在酚醛塑料项目中，我们致力于优化文档发布与分发过程，以确保信息的高效传递和团队间协作的顺畅进行。以下是我们采取的关键优化策略：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我们通过多渠道发布文档，包括电子邮件、酚醛塑料项目管理平台、内部网站等，以满足不同团队成员的偏好和需求。多渠道发布确保了信息的全面覆盖。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强化权限管理：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我们采用了精细的权限控制，确保只有授权人员可以访问敏感信息。这种安全措施保护了酚醛塑料项目文档的机密性，防止了未经授权的信息泄露。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8" w:name="_Toc28169"/>
      <w:r>
        <w:rPr>
          <w:rFonts w:ascii="仿宋" w:eastAsia="仿宋" w:hAnsi="仿宋" w:cs="仿宋" w:hint="eastAsia"/>
          <w:sz w:val="28"/>
          <w:lang w:eastAsia="zh-CN"/>
        </w:rPr>
        <w:t>(三)、文档存档与归档</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文档存档与归档是酚醛塑料项目生命周期中一个至关重要的环节，直接关系到酚醛塑料项目信息的长期保存和历史记录的完整性。在酚醛塑料项目中，我们实施了一系列有效的文档存档与归档管理策略：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智能存档系统应用：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9" w:name="_Toc7173"/>
      <w:r>
        <w:rPr>
          <w:rFonts w:ascii="仿宋" w:eastAsia="仿宋" w:hAnsi="仿宋" w:cs="仿宋" w:hint="eastAsia"/>
          <w:sz w:val="28"/>
          <w:lang w:eastAsia="zh-CN"/>
        </w:rPr>
        <w:t>三、工艺说明</w:t>
      </w:r>
      <w:bookmarkEnd w:id="9"/>
    </w:p>
    <w:p>
      <w:pPr>
        <w:pStyle w:val="Heading2"/>
        <w:rPr>
          <w:rFonts w:ascii="仿宋" w:eastAsia="仿宋" w:hAnsi="仿宋" w:cs="仿宋" w:hint="eastAsia"/>
          <w:lang w:eastAsia="zh-CN"/>
        </w:rPr>
      </w:pPr>
      <w:bookmarkStart w:id="10" w:name="_Toc12217"/>
      <w:r>
        <w:rPr>
          <w:rFonts w:ascii="仿宋" w:eastAsia="仿宋" w:hAnsi="仿宋" w:cs="仿宋" w:hint="eastAsia"/>
          <w:lang w:eastAsia="zh-CN"/>
        </w:rPr>
        <w:t>(一)、技术管理特点</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酚醛塑料项目的技术管理特点体现在其创新导向。通过引入最先进的技术趋势和解决方案，酚醛塑料项目致力于提升科技含量、提高质量和效率水平。这意味着我们将采用最新的工具和方法，确保酚醛塑料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酚醛塑料项目技术管理的显著特征。通过整合不同领域的技术资源，我们实现了跨学科的协同工作。这有助于优化技术架构，提高整体效能。此外，整合性策略还促进了不同技术团队之间的紧密沟通和高效合作，确保酚醛塑料项目各方面的技术都能得到协同发展。</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酚醛塑料项目所采用的技术。通过不断优化技术方案，酚醛塑料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酚醛塑料项目团队将在酚醛塑料项目初期识别可能的技术风险，并采取相应的预防和应对措施。通过建立健全的风险评估机制，酚醛塑料项目能够在实施过程中及时发现并解决潜在的技术问题，保障酚醛塑料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酚醛塑料项目中，技术将成为酚醛塑料项目成功的有力支持。这一深度剖析揭示了技术管理在酚醛塑料项目实施中的关键作用，为酚醛塑料项目的技术基础奠定了坚实的基础。</w:t>
      </w:r>
    </w:p>
    <w:p>
      <w:pPr>
        <w:pStyle w:val="Heading2"/>
        <w:ind w:firstLine="560" w:firstLineChars="200"/>
        <w:rPr>
          <w:rFonts w:ascii="仿宋" w:eastAsia="仿宋" w:hAnsi="仿宋" w:cs="仿宋" w:hint="eastAsia"/>
          <w:sz w:val="28"/>
          <w:lang w:eastAsia="zh-CN"/>
        </w:rPr>
      </w:pPr>
      <w:bookmarkStart w:id="11" w:name="_Toc10583"/>
      <w:r>
        <w:rPr>
          <w:rFonts w:ascii="仿宋" w:eastAsia="仿宋" w:hAnsi="仿宋" w:cs="仿宋" w:hint="eastAsia"/>
          <w:sz w:val="28"/>
          <w:lang w:eastAsia="zh-CN"/>
        </w:rPr>
        <w:t>(二)、酚醛塑料项目工艺技术设计方案</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酚醛塑料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酚醛塑料项目将严格按照相关行业规范要求进行组织。通过有效控制产品质量，酚醛塑料项目将致力于为顾客提供优质的酚醛塑料项目产品和良好的服务。这体现了酚醛塑料项目对于生产活动合规性和质量标准的高度重视，为酚醛塑料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酚醛塑料项目注重生态效益和清洁生产原则。酚醛塑料项目建设将紧密结合地方特色经济发展，与社会经济发展规划和区域环境保护规划方案相协调一致。通过与当地区域自然生态系统的结合，酚醛塑料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酚醛塑料项目产品具有多样化的客户需求和个性化的特点。因此，酚醛塑料项目产品规格品种多样，且单批生产数量较小。为满足这一特点，酚醛塑料项目承办单位将建设先进的柔性制造生产线。通过广泛应用柔性制造技术，酚醛塑料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酚醛塑料项目采用的技术具有较高的技术含量和自动化水平，处于国内先进水平。这一技术选用不仅体现了对生产效率、质量和环境友好性的高标准要求，同时为酚醛塑料项目的可持续发展奠定了坚实的基础。</w:t>
      </w:r>
    </w:p>
    <w:p>
      <w:pPr>
        <w:pStyle w:val="Heading2"/>
        <w:ind w:firstLine="560" w:firstLineChars="200"/>
        <w:rPr>
          <w:rFonts w:ascii="仿宋" w:eastAsia="仿宋" w:hAnsi="仿宋" w:cs="仿宋" w:hint="eastAsia"/>
          <w:sz w:val="28"/>
          <w:lang w:eastAsia="zh-CN"/>
        </w:rPr>
      </w:pPr>
      <w:bookmarkStart w:id="12" w:name="_Toc13633"/>
      <w:r>
        <w:rPr>
          <w:rFonts w:ascii="仿宋" w:eastAsia="仿宋" w:hAnsi="仿宋" w:cs="仿宋" w:hint="eastAsia"/>
          <w:sz w:val="28"/>
          <w:lang w:eastAsia="zh-CN"/>
        </w:rPr>
        <w:t>(三)、设备选型方案</w:t>
      </w:r>
      <w:bookmarkEnd w:id="12"/>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为确保酚醛塑料项目的高效生产和技术实施，我们制定了一套精心设计的设备选型方案，以满足酚醛塑料项目生产、质量和环保的要求。该方案的主要特点如下：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酚醛塑料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针对酚醛塑料项目产品的多样性和小批量生产的特点，我们将建设柔性制造生产线。通过在设备选型中考虑柔性制造技术，可以灵活应对不同产品规格和生产需求，实现生产线的高度灵活性和适应性。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3" w:name="_Toc8805"/>
      <w:r>
        <w:rPr>
          <w:rFonts w:ascii="仿宋" w:eastAsia="仿宋" w:hAnsi="仿宋" w:cs="仿宋" w:hint="eastAsia"/>
          <w:sz w:val="28"/>
          <w:lang w:eastAsia="zh-CN"/>
        </w:rPr>
        <w:t>四、酚醛塑料项目可持续发展</w:t>
      </w:r>
      <w:bookmarkEnd w:id="13"/>
    </w:p>
    <w:p>
      <w:pPr>
        <w:pStyle w:val="Heading2"/>
        <w:rPr>
          <w:rFonts w:ascii="仿宋" w:eastAsia="仿宋" w:hAnsi="仿宋" w:cs="仿宋" w:hint="eastAsia"/>
          <w:lang w:eastAsia="zh-CN"/>
        </w:rPr>
      </w:pPr>
      <w:bookmarkStart w:id="14" w:name="_Toc30406"/>
      <w:r>
        <w:rPr>
          <w:rFonts w:ascii="仿宋" w:eastAsia="仿宋" w:hAnsi="仿宋" w:cs="仿宋" w:hint="eastAsia"/>
          <w:lang w:eastAsia="zh-CN"/>
        </w:rPr>
        <w:t>(一)、可持续战略与实践</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酚醛塑料项目中，酚醛塑料项目团队着眼于未来，明确了可持续发展的战略方向。制定的具体可持续发展目标包括降低资源使用、采用环保技术、最大化社会效益等。这一步骤不仅有助于酚醛塑料项目在环保和社会责任方面达到最高标准，也为未来提供了明确的指引，确保酚醛塑料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可持续实践的融入酚醛塑料项目管理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酚醛塑料项目管理周期。从酚醛塑料项目规划开始，酚醛塑料项目团队就考虑了环境和社会的因素。在执行阶段，酚醛塑料项目团队积极推动绿色技术的应用，优化资源利用。此外，关注员工的社会责任，通过培训和沟通活动提高员工对可持续发展的认知，使他们能够在日常工作中践行可持续实践。这些举措不仅为酚醛塑料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5" w:name="_Toc31465"/>
      <w:r>
        <w:rPr>
          <w:rFonts w:ascii="仿宋" w:eastAsia="仿宋" w:hAnsi="仿宋" w:cs="仿宋" w:hint="eastAsia"/>
          <w:sz w:val="28"/>
          <w:lang w:eastAsia="zh-CN"/>
        </w:rPr>
        <w:t>(二)、环保与社会责任</w:t>
      </w:r>
      <w:bookmarkEnd w:id="15"/>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扎根于酚醛塑料项目的可持续发展理念，我们深信环保与社会责任是酚醛塑料项目成功的关键支柱。在酚醛塑料项目的每一步，我们都致力于通过创新和实践，履行对环境和社会的坚定责任。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酚醛塑料项目团队通过引入先进的环保技术、建立高效的废物处理系统以及推动能源节约措施，积极履行环保责任。定期的环保监测和评估确保酚醛塑料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酚醛塑料项目不仅致力于自身可持续发展，还注重对社会的回馈。通过支持社区酚醛塑料项目、参与慈善事业、提供培训机会等方式，酚醛塑料项目积极履行社会责任。与当地社区建立积极互动，关注员工的工作与生活平衡，以及员工的身心健康，是酚醛塑料项目在社会责任层面的关键举措。这样的实践不仅增强了酚醛塑料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6" w:name="_Toc11419"/>
      <w:r>
        <w:rPr>
          <w:rFonts w:ascii="仿宋" w:eastAsia="仿宋" w:hAnsi="仿宋" w:cs="仿宋" w:hint="eastAsia"/>
          <w:sz w:val="28"/>
          <w:lang w:eastAsia="zh-CN"/>
        </w:rPr>
        <w:t>五、酚醛塑料项目建设单位说明</w:t>
      </w:r>
      <w:bookmarkEnd w:id="16"/>
    </w:p>
    <w:p>
      <w:pPr>
        <w:pStyle w:val="Heading2"/>
        <w:rPr>
          <w:rFonts w:ascii="仿宋" w:eastAsia="仿宋" w:hAnsi="仿宋" w:cs="仿宋" w:hint="eastAsia"/>
          <w:lang w:eastAsia="zh-CN"/>
        </w:rPr>
      </w:pPr>
      <w:bookmarkStart w:id="17" w:name="_Toc22378"/>
      <w:r>
        <w:rPr>
          <w:rFonts w:ascii="仿宋" w:eastAsia="仿宋" w:hAnsi="仿宋" w:cs="仿宋" w:hint="eastAsia"/>
          <w:lang w:eastAsia="zh-CN"/>
        </w:rPr>
        <w:t>(一)、酚醛塑料项目承办单位基本情况</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8" w:name="_Toc26812"/>
      <w:r>
        <w:rPr>
          <w:rFonts w:ascii="仿宋" w:eastAsia="仿宋" w:hAnsi="仿宋" w:cs="仿宋" w:hint="eastAsia"/>
          <w:sz w:val="28"/>
          <w:lang w:eastAsia="zh-CN"/>
        </w:rPr>
        <w:t>(二)、公司经济效益分析</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酚醛塑料项目承办单位的XXXX，我们着眼于实现可持续的经济效益。通过技术创新和解决方案的提供，公司预计在酚醛塑料项目执行期间将获得可观的收入增长。这一收入来源主要包括酚醛塑料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同时，我们注重成本控制和效率提升，以确保酚醛塑料项目的可持续盈利。透过精细的管理和资源优化，公司期望实现酚醛塑料项目利润最大化。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酚醛塑料项目实施进行全面的投资评估，包括酚醛塑料项目启动阶段的资金投入和后续运营成本。通过对酚醛塑料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酚醛塑料项目实施过程中具备足够的资金流动性，公司将进行详尽的现金流分析。这包括资金需求的合理预测、酚醛塑料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9" w:name="_Toc19257"/>
      <w:r>
        <w:rPr>
          <w:rFonts w:ascii="仿宋" w:eastAsia="仿宋" w:hAnsi="仿宋" w:cs="仿宋" w:hint="eastAsia"/>
          <w:sz w:val="28"/>
          <w:lang w:eastAsia="zh-CN"/>
        </w:rPr>
        <w:t>六、酚醛塑料项目土建工程</w:t>
      </w:r>
      <w:bookmarkEnd w:id="19"/>
    </w:p>
    <w:p>
      <w:pPr>
        <w:pStyle w:val="Heading2"/>
        <w:rPr>
          <w:rFonts w:ascii="仿宋" w:eastAsia="仿宋" w:hAnsi="仿宋" w:cs="仿宋" w:hint="eastAsia"/>
          <w:lang w:eastAsia="zh-CN"/>
        </w:rPr>
      </w:pPr>
      <w:bookmarkStart w:id="20" w:name="_Toc15705"/>
      <w:r>
        <w:rPr>
          <w:rFonts w:ascii="仿宋" w:eastAsia="仿宋" w:hAnsi="仿宋" w:cs="仿宋" w:hint="eastAsia"/>
          <w:lang w:eastAsia="zh-CN"/>
        </w:rPr>
        <w:t>(一)、建筑工程设计原则</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在酚醛塑料项目的建筑工程设计中，我们将秉承一系列重要的设计原则，以确保酚醛塑料项目建筑在功能、美观、可持续性等方面达到最佳效果。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首要原则是确保建筑的功能性得到最大化的发挥。我们将充分理解酚醛塑料项目的实际需求，合理布局各个功能区域，保证建筑在满足业务需求的同时，提供高效的工作环境。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安全性考虑：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在建筑设计中，我们将综合考虑建设和运营成本。通过精细的经济效益分析，确保设计方案在高效利用资源的同时，对酚醛塑料项目的长期盈利能力有积极的贡献。</w:t>
      </w:r>
    </w:p>
    <w:p>
      <w:pPr>
        <w:pStyle w:val="Heading2"/>
        <w:ind w:firstLine="560" w:firstLineChars="200"/>
        <w:rPr>
          <w:rFonts w:ascii="仿宋" w:eastAsia="仿宋" w:hAnsi="仿宋" w:cs="仿宋" w:hint="eastAsia"/>
          <w:sz w:val="28"/>
          <w:lang w:eastAsia="zh-CN"/>
        </w:rPr>
      </w:pPr>
      <w:bookmarkStart w:id="21" w:name="_Toc17248"/>
      <w:r>
        <w:rPr>
          <w:rFonts w:ascii="仿宋" w:eastAsia="仿宋" w:hAnsi="仿宋" w:cs="仿宋" w:hint="eastAsia"/>
          <w:sz w:val="28"/>
          <w:lang w:eastAsia="zh-CN"/>
        </w:rPr>
        <w:t>(二)、土建工程设计年限及安全等级</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酚醛塑料项目的土建工程设计中，我们将精准设定设计年限，结合酚醛塑料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https://d.book118.com/375234003244011122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酚醛塑料项目规划设计纲要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酚醛塑料项目规划设计纲要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酚醛塑料项目规划设计纲要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酚醛塑料项目规划设计纲要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酚醛塑料项目规划设计纲要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酚醛塑料项目规划设计纲要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酚醛塑料项目规划设计纲要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酚醛塑料项目规划设计纲要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酚醛塑料项目规划设计纲要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酚醛塑料项目规划设计纲要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酚醛塑料项目规划设计纲要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酚醛塑料项目规划设计纲要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酚醛塑料项目规划设计纲要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酚醛塑料项目规划设计纲要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酚醛塑料项目规划设计纲要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酚醛塑料项目规划设计纲要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酚醛塑料项目规划设计纲要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9504F71"/>
    <w:rsid w:val="59504F7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37523400324401112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2024-03-03T11:46:00Z</dcterms:created>
  <dcterms:modified xsi:type="dcterms:W3CDTF">2024-03-03T11:47:12Z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5A42CF439968477187B07086F3132F2D_11</vt:lpwstr>
  </property>
  <property fmtid="{D5CDD505-2E9C-101B-9397-08002B2CF9AE}" pid="3" name="KSOProductBuildVer">
    <vt:lpwstr>2052-12.1.0.16388</vt:lpwstr>
  </property>
</Properties>
</file>