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无机胶粘剂项目可行性评估方案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09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_Toc20099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7123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_Toc7123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7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_Toc10867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_Toc12564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" w:history="1">
        <w:r>
          <w:rPr>
            <w:rFonts w:ascii="仿宋" w:eastAsia="仿宋" w:hAnsi="仿宋" w:cs="仿宋" w:hint="eastAsia"/>
            <w:lang w:eastAsia="zh-CN"/>
          </w:rPr>
          <w:t>(三)、无机胶粘剂项目组成</w:t>
        </w:r>
        <w:r>
          <w:tab/>
        </w:r>
        <w:r>
          <w:fldChar w:fldCharType="begin"/>
        </w:r>
        <w:r>
          <w:instrText xml:space="preserve"> PAGEREF _Toc801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_Toc8928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3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_Toc27363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79" w:history="1">
        <w:r>
          <w:rPr>
            <w:rFonts w:ascii="仿宋" w:eastAsia="仿宋" w:hAnsi="仿宋" w:cs="仿宋" w:hint="eastAsia"/>
            <w:lang w:eastAsia="zh-CN"/>
          </w:rPr>
          <w:t>二、无机胶粘剂项目选址</w:t>
        </w:r>
        <w:r>
          <w:tab/>
        </w:r>
        <w:r>
          <w:fldChar w:fldCharType="begin"/>
        </w:r>
        <w:r>
          <w:instrText xml:space="preserve"> PAGEREF _Toc8779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2" w:history="1">
        <w:r>
          <w:rPr>
            <w:rFonts w:ascii="仿宋" w:eastAsia="仿宋" w:hAnsi="仿宋" w:cs="仿宋" w:hint="eastAsia"/>
            <w:lang w:eastAsia="zh-CN"/>
          </w:rPr>
          <w:t>(一)、无机胶粘剂项目选址原则</w:t>
        </w:r>
        <w:r>
          <w:tab/>
        </w:r>
        <w:r>
          <w:fldChar w:fldCharType="begin"/>
        </w:r>
        <w:r>
          <w:instrText xml:space="preserve"> PAGEREF _Toc32302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2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_Toc4832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7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_Toc4007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3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_Toc3313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6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_Toc3496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0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_Toc26480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29" w:history="1">
        <w:r>
          <w:rPr>
            <w:rFonts w:ascii="仿宋" w:eastAsia="仿宋" w:hAnsi="仿宋" w:cs="仿宋" w:hint="eastAsia"/>
            <w:lang w:eastAsia="zh-CN"/>
          </w:rPr>
          <w:t>三、无机胶粘剂项目建设背景</w:t>
        </w:r>
        <w:r>
          <w:tab/>
        </w:r>
        <w:r>
          <w:fldChar w:fldCharType="begin"/>
        </w:r>
        <w:r>
          <w:instrText xml:space="preserve"> PAGEREF _Toc13629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7" w:history="1">
        <w:r>
          <w:rPr>
            <w:rFonts w:ascii="仿宋" w:eastAsia="仿宋" w:hAnsi="仿宋" w:cs="仿宋" w:hint="eastAsia"/>
            <w:lang w:eastAsia="zh-CN"/>
          </w:rPr>
          <w:t>(一)、无机胶粘剂项目提出背景</w:t>
        </w:r>
        <w:r>
          <w:tab/>
        </w:r>
        <w:r>
          <w:fldChar w:fldCharType="begin"/>
        </w:r>
        <w:r>
          <w:instrText xml:space="preserve"> PAGEREF _Toc11677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" w:history="1">
        <w:r>
          <w:rPr>
            <w:rFonts w:ascii="仿宋" w:eastAsia="仿宋" w:hAnsi="仿宋" w:cs="仿宋" w:hint="eastAsia"/>
            <w:lang w:eastAsia="zh-CN"/>
          </w:rPr>
          <w:t>(二)、无机胶粘剂项目建设的必要性</w:t>
        </w:r>
        <w:r>
          <w:tab/>
        </w:r>
        <w:r>
          <w:fldChar w:fldCharType="begin"/>
        </w:r>
        <w:r>
          <w:instrText xml:space="preserve"> PAGEREF _Toc1430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5" w:history="1">
        <w:r>
          <w:rPr>
            <w:rFonts w:ascii="仿宋" w:eastAsia="仿宋" w:hAnsi="仿宋" w:cs="仿宋" w:hint="eastAsia"/>
            <w:lang w:eastAsia="zh-CN"/>
          </w:rPr>
          <w:t>(三)、无机胶粘剂项目建设的可行性</w:t>
        </w:r>
        <w:r>
          <w:tab/>
        </w:r>
        <w:r>
          <w:fldChar w:fldCharType="begin"/>
        </w:r>
        <w:r>
          <w:instrText xml:space="preserve"> PAGEREF _Toc18185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19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_Toc16519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_Toc3258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1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_Toc26511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8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_Toc7288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2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_Toc25202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4" w:history="1">
        <w:r>
          <w:rPr>
            <w:rFonts w:ascii="仿宋" w:eastAsia="仿宋" w:hAnsi="仿宋" w:cs="仿宋" w:hint="eastAsia"/>
            <w:lang w:eastAsia="zh-CN"/>
          </w:rPr>
          <w:t>五、无机胶粘剂项目承办单位基本情况</w:t>
        </w:r>
        <w:r>
          <w:tab/>
        </w:r>
        <w:r>
          <w:fldChar w:fldCharType="begin"/>
        </w:r>
        <w:r>
          <w:instrText xml:space="preserve"> PAGEREF _Toc914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_Toc9083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3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_Toc25743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_Toc32470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60" w:history="1">
        <w:r>
          <w:rPr>
            <w:rFonts w:ascii="仿宋" w:eastAsia="仿宋" w:hAnsi="仿宋" w:cs="仿宋" w:hint="eastAsia"/>
            <w:lang w:eastAsia="zh-CN"/>
          </w:rPr>
          <w:t>六、环境保护与安全生产</w:t>
        </w:r>
        <w:r>
          <w:tab/>
        </w:r>
        <w:r>
          <w:fldChar w:fldCharType="begin"/>
        </w:r>
        <w:r>
          <w:instrText xml:space="preserve"> PAGEREF _Toc6060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8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_Toc21918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" w:history="1">
        <w:r>
          <w:rPr>
            <w:rFonts w:ascii="仿宋" w:eastAsia="仿宋" w:hAnsi="仿宋" w:cs="仿宋" w:hint="eastAsia"/>
            <w:lang w:eastAsia="zh-CN"/>
          </w:rPr>
          <w:t>(二)、无机胶粘剂项目拟采用的环境保护标准</w:t>
        </w:r>
        <w:r>
          <w:tab/>
        </w:r>
        <w:r>
          <w:fldChar w:fldCharType="begin"/>
        </w:r>
        <w:r>
          <w:instrText xml:space="preserve"> PAGEREF _Toc1051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9" w:history="1">
        <w:r>
          <w:rPr>
            <w:rFonts w:ascii="仿宋" w:eastAsia="仿宋" w:hAnsi="仿宋" w:cs="仿宋" w:hint="eastAsia"/>
            <w:lang w:eastAsia="zh-CN"/>
          </w:rPr>
          <w:t>(三)、无机胶粘剂项目对环境的影响及治理对策</w:t>
        </w:r>
        <w:r>
          <w:tab/>
        </w:r>
        <w:r>
          <w:fldChar w:fldCharType="begin"/>
        </w:r>
        <w:r>
          <w:instrText xml:space="preserve"> PAGEREF _Toc31389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0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_Toc8280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_Toc9682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_Toc14870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_Toc13608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_Toc27272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3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_Toc11283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_Toc541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6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_Toc12526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3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_Toc20193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21" w:history="1">
        <w:r>
          <w:rPr>
            <w:rFonts w:ascii="仿宋" w:eastAsia="仿宋" w:hAnsi="仿宋" w:cs="仿宋" w:hint="eastAsia"/>
            <w:lang w:eastAsia="zh-CN"/>
          </w:rPr>
          <w:t>八、无机胶粘剂项目建设符合性</w:t>
        </w:r>
        <w:r>
          <w:tab/>
        </w:r>
        <w:r>
          <w:fldChar w:fldCharType="begin"/>
        </w:r>
        <w:r>
          <w:instrText xml:space="preserve"> PAGEREF _Toc32321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4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_Toc31524 \h </w:instrText>
        </w:r>
        <w:r>
          <w:fldChar w:fldCharType="separate"/>
        </w:r>
        <w:r>
          <w:t>50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https://d.book118.com/375310134040011101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无机胶粘剂项目可行性评估方案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无机胶粘剂项目可行性评估方案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A5561D"/>
    <w:rsid w:val="75A556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375310134040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2024-01-24T01:03:00Z</dcterms:created>
  <dcterms:modified xsi:type="dcterms:W3CDTF">2024-01-24T01:03:38Z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53274120ABBA436C9CE371BC36365EDF_11</vt:lpwstr>
  </property>
  <property fmtid="{D5CDD505-2E9C-101B-9397-08002B2CF9AE}" pid="3" name="KSOProductBuildVer">
    <vt:lpwstr>2052-12.1.0.16120</vt:lpwstr>
  </property>
</Properties>
</file>