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 xml:space="preserve">2、套期保值是通过建立（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r>
        <w:t>3、问题解决的第一个阶段是（　　　）。</w:t>
        <w:br/>
        <w:t>A.提出假设</w:t>
        <w:br/>
        <w:t>B.发现问题</w:t>
        <w:br/>
        <w:t>C.明确问题</w:t>
        <w:br/>
        <w:t>D.检验假设</w:t>
        <w:br/>
        <w:br/>
        <w:t xml:space="preserve">【答案】：B </w:t>
      </w:r>
    </w:p>
    <w:p>
      <w:pPr>
        <w:sectPr w:rsidSect="00034616">
          <w:pgSz w:w="12240" w:h="15840"/>
          <w:pgMar w:top="1440" w:right="1800" w:bottom="1440" w:left="1800" w:header="720" w:footer="720" w:gutter="0"/>
          <w:cols w:space="720"/>
          <w:docGrid w:linePitch="360"/>
        </w:sectPr>
      </w:pPr>
      <w:r>
        <w:t>4、以下属于股权投资基金托管机构职责的是（</w:t>
      </w:r>
      <w:r>
        <w:t xml:space="preserve"> </w:t>
      </w:r>
      <w:r>
        <w:t xml:space="preserve"> </w:t>
      </w:r>
    </w:p>
    <w:p>
      <w:r>
        <w:t xml:space="preserve"> ）。</w:t>
        <w:br/>
        <w:t>A.按照规定监督基金管理人的投资运作</w:t>
        <w:br/>
        <w:t>B.根据托管协议，保障基金保值增值</w:t>
        <w:br/>
        <w:t>C.下达基金投资指令</w:t>
        <w:br/>
        <w:t>D.基金份额的销售与备案</w:t>
        <w:br/>
        <w:br/>
        <w:t>【答案】：A</w:t>
      </w:r>
      <w:r>
        <w:t xml:space="preserve"> </w:t>
      </w:r>
    </w:p>
    <w:p>
      <w:r>
        <w:t>5、基金服务机构在破产或者清算时，以下表述正确的是（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6、个体心理包括心理动力、心理过程、心理状态和（　　　）四个方面。</w:t>
        <w:br/>
        <w:t>A.心理现象</w:t>
        <w:br/>
        <w:t>B.心理迁移</w:t>
        <w:br/>
        <w:t>C.心理体征</w:t>
        <w:br/>
        <w:t>D.心理特征</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8、教师既要在课堂教学活动中建立良好的秩序，又要建好班集体，这属于教师的哪一角色要求（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r>
        <w:t>9、罗夏墨迹测验属于（　　　）。</w:t>
        <w:br/>
        <w:t>A.投射测验</w:t>
        <w:br/>
        <w:t>B.自陈测验</w:t>
        <w:br/>
        <w:t>C.能力测验</w:t>
        <w:br/>
        <w:t>D.智力测验</w:t>
        <w:br/>
        <w:br/>
        <w:t xml:space="preserve">【答案】：A </w:t>
      </w:r>
    </w:p>
    <w:p>
      <w:r>
        <w:t>10、有一种动机理论认为，动机激励力量的大小取决于目标的价值与实现目标的可能性两个因素的乘积。这种动机理论被称为（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11、前面学习的材料对识记和回忆后面学习材料的干扰是（　　　）。</w:t>
        <w:br/>
        <w:t>A.正抑制</w:t>
        <w:br/>
        <w:t>B.负抑制</w:t>
        <w:br/>
        <w:t>C.前摄抑制</w:t>
        <w:br/>
        <w:t>D.倒摄抑制</w:t>
        <w:br/>
        <w:br/>
        <w:t>【答案】：C</w:t>
      </w:r>
      <w:r>
        <w:t xml:space="preserve"> </w:t>
      </w:r>
    </w:p>
    <w:p>
      <w:r>
        <w:t>12、奥运会期间看游泳比赛的记忆属于（　　　）。</w:t>
        <w:br/>
        <w:t>A.情景记忆</w:t>
        <w:br/>
        <w:t>B.语义记忆</w:t>
        <w:br/>
        <w:t>C.程序记忆</w:t>
        <w:br/>
        <w:t>D.陈述性记忆</w:t>
        <w:br/>
        <w:br/>
        <w:t xml:space="preserve">【答案】：A </w:t>
      </w:r>
    </w:p>
    <w:p>
      <w:r>
        <w:t xml:space="preserve">13、如果投资者在3月份以600点的权利金买入一张执行价格为21500点的5月份恒指看涨期权，同时又以400点的期权价格买入一张执行价格为21500点的5月份恒指看跌期权，其损益平衡点为（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r>
        <w:t>14、感觉、知觉、记忆、思维等心理活动属于（　　　）。</w:t>
        <w:br/>
        <w:t>A.意志过程</w:t>
        <w:br/>
        <w:t>B.认知过程</w:t>
        <w:br/>
        <w:t>C.思维过程</w:t>
        <w:br/>
        <w:t>D.情感过程</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15、没有明显的分析活动，没有严密的逻辑推理，个体往往“知其然而不知其所以然”。这反映的是（　　　）。</w:t>
        <w:br/>
        <w:t>A.分析思维</w:t>
        <w:br/>
        <w:t>B.直觉思维</w:t>
        <w:br/>
        <w:t>C.聚合思维</w:t>
        <w:br/>
        <w:t>D.发散思维</w:t>
        <w:br/>
        <w:br/>
        <w:t>【答案】：B</w:t>
      </w:r>
      <w:r>
        <w:t xml:space="preserve"> </w:t>
      </w:r>
    </w:p>
    <w:p>
      <w:r>
        <w:t>16、某大学生既想自主创业，但同时又不想耽误学习，这属于动机冲突中的（　　　）。</w:t>
        <w:br/>
        <w:t>A.趋避冲突</w:t>
        <w:br/>
        <w:t>B.双趋冲突</w:t>
        <w:br/>
        <w:t>C.双避冲突</w:t>
        <w:br/>
        <w:t>D.双重趋避冲突</w:t>
        <w:br/>
        <w:br/>
        <w:t xml:space="preserve">【答案】：B </w:t>
      </w:r>
    </w:p>
    <w:p>
      <w:r>
        <w:t>17、发散思维测验是创造性测量的核心，而将对发散思维的测量作为测量创造性的主要内容是基于吉尔福特提出的（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18、提出认知结构学习论的心理学家是（　　　）。</w:t>
        <w:br/>
        <w:t>A.奥苏伯尔</w:t>
        <w:br/>
        <w:t>B.布鲁纳</w:t>
        <w:br/>
        <w:t>C.加涅</w:t>
        <w:br/>
        <w:t>D.桑代克</w:t>
        <w:br/>
        <w:br/>
        <w:t xml:space="preserve">【答案】：B </w:t>
      </w:r>
    </w:p>
    <w:p>
      <w:r>
        <w:t>19、在教学中不断变换同类事物的非本质属性，以便突出本质属性的方法称为（　　　）。</w:t>
        <w:br/>
        <w:t>A.变化</w:t>
        <w:br/>
        <w:t>B.改变</w:t>
        <w:br/>
        <w:t>C.变式</w:t>
        <w:br/>
        <w:t>D.突出</w:t>
        <w:br/>
        <w:br/>
        <w:t xml:space="preserve">【答案】：C </w:t>
      </w:r>
    </w:p>
    <w:p>
      <w:r>
        <w:t>20、（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r>
        <w:t>21、测验的（　　　）指测量的正确性，即它能够测出所要测量的心理特质与行为的程度。</w:t>
        <w:br/>
        <w:t>A.信度</w:t>
        <w:br/>
        <w:t>B.难度</w:t>
        <w:br/>
        <w:t>C.效度</w:t>
        <w:br/>
        <w:t>D.区分度</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22、联结理论的核心概念是（　　　）。</w:t>
        <w:br/>
        <w:t>A.同化</w:t>
        <w:br/>
        <w:t>B.异化</w:t>
        <w:br/>
        <w:t>C.内化</w:t>
        <w:br/>
        <w:t>D.强化</w:t>
        <w:br/>
        <w:br/>
        <w:t>【答案】：D</w:t>
      </w:r>
      <w:r>
        <w:t xml:space="preserve"> </w:t>
      </w:r>
    </w:p>
    <w:p>
      <w:r>
        <w:t>23、大学生能够对自己的内心深处的情感体验、需要动机、意志特征、理想及政治思想等进行深入的分析，这说明其自我概念具有（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t>24、在实验法的3个变量中，勿须加以控制的变量是（　　　）。</w:t>
        <w:br/>
        <w:t>A.自变量</w:t>
        <w:br/>
        <w:t>B.因变量</w:t>
        <w:br/>
        <w:t>C.无关变量</w:t>
        <w:br/>
        <w:t>D.自变量与无关变量</w:t>
        <w:br/>
        <w:br/>
        <w:t xml:space="preserve">【答案】：B </w:t>
      </w:r>
    </w:p>
    <w:p>
      <w:r>
        <w:t>25、学习的联结理论认为，学习的实质是建立刺激与反应之间的联结，其公式是（　　　）。</w:t>
        <w:br/>
        <w:t>A.R-O-S</w:t>
        <w:br/>
        <w:t>B.S-O-R</w:t>
        <w:br/>
        <w:t>C.R-S</w:t>
        <w:br/>
        <w:t>D.S-R</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26、股权投资基金进行清算的原因是（</w:t>
      </w:r>
      <w:r>
        <w:t xml:space="preserve"> </w:t>
      </w:r>
      <w:r>
        <w:t xml:space="preserve"> </w:t>
      </w:r>
    </w:p>
    <w:p>
      <w:r>
        <w:t xml:space="preserve"> ）</w:t>
        <w:br/>
        <w:t>A.投资项目撤销IPO计划</w:t>
        <w:br/>
        <w:t>B.投资项目被上市公司并购</w:t>
        <w:br/>
        <w:t>C.投资项目从新三板摘牌</w:t>
        <w:br/>
        <w:t>D.投资项目都实现了退出</w:t>
        <w:br/>
        <w:br/>
        <w:t>【答案】：D</w:t>
      </w:r>
      <w:r>
        <w:t xml:space="preserve"> </w:t>
      </w:r>
    </w:p>
    <w:p>
      <w:r>
        <w:t>27、韦氏智力量表和斯坦福一比奈智力量表的记分都是34的儿童属于（　　　）。</w:t>
        <w:br/>
        <w:t>A.轻度弱智</w:t>
        <w:br/>
        <w:t>B.中度弱智</w:t>
        <w:br/>
        <w:t>C.重度弱智</w:t>
        <w:br/>
        <w:t>D.极重度弱智</w:t>
        <w:br/>
        <w:br/>
        <w:t xml:space="preserve">【答案】：C </w:t>
      </w:r>
    </w:p>
    <w:p>
      <w:r>
        <w:t>28、心理学研究表明，学生对学习结果的归因，不仅是解释了以往学习结果产生的原因，而更重要的是对以后的（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29、研究人与机器的关系，目的在于达成人机合一理想状态的学科是（　　　）。</w:t>
        <w:br/>
        <w:t>A.管理心理学</w:t>
        <w:br/>
        <w:t>B.工程心理学</w:t>
        <w:br/>
        <w:t>C.认知心理学</w:t>
        <w:br/>
        <w:t>D.实验心理学</w:t>
        <w:br/>
        <w:br/>
        <w:t xml:space="preserve">【答案】：B </w:t>
      </w:r>
    </w:p>
    <w:p>
      <w:r>
        <w:t>30、在心理学中首创“两难故事法”研究人的道德发展阶段的心理学家是（　　　）。</w:t>
        <w:br/>
        <w:t>A.皮亚杰</w:t>
        <w:br/>
        <w:t>B.柯尔伯格</w:t>
        <w:br/>
        <w:t>C.斯金纳</w:t>
        <w:br/>
        <w:t>D.巴甫洛夫</w:t>
        <w:br/>
        <w:br/>
        <w:t xml:space="preserve">【答案】：B </w:t>
      </w:r>
    </w:p>
    <w:p>
      <w:r>
        <w:t>31、大学生正处于认知发展的（　　　）。</w:t>
        <w:br/>
        <w:t>A.平稳期</w:t>
        <w:br/>
        <w:t>B.高原期</w:t>
        <w:br/>
        <w:t>C.高峰期</w:t>
        <w:br/>
        <w:t>D.下降期</w:t>
        <w:br/>
        <w:br/>
        <w:t xml:space="preserve">【答案】：C </w:t>
      </w:r>
    </w:p>
    <w:p>
      <w:r>
        <w:t>32、股权投资基金管理人按投资协议约定的金额和时间把投资款项划转至被投资企业或其股东的账户，如果股权投资基金办理了托管，划款操作需经托管人核准并办理。这是股权投资基金投资流程的（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【答案】：A</w:t>
      </w:r>
      <w:r>
        <w:t xml:space="preserve"> </w:t>
      </w:r>
    </w:p>
    <w:p>
      <w:r>
        <w:t>34、关于股权投资基金业绩评价，以下表述正确的是（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35、产生式迁移理论证实了（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r>
        <w:t>36、下列心理学家中不属于格式塔心理学代表人物的是（　　　）。</w:t>
        <w:br/>
        <w:t>A.苛勒</w:t>
        <w:br/>
        <w:t>B.考夫卡</w:t>
        <w:br/>
        <w:t>C.韦特海默</w:t>
        <w:br/>
        <w:t>D.加德纳</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37、流行于80年代，并在我国90年代引起教育界极大关注，被认为是“当代教育心理学中的一场革命”的学习理论是（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【答案】：D</w:t>
      </w:r>
      <w:r>
        <w:t xml:space="preserve"> </w:t>
      </w:r>
    </w:p>
    <w:p>
      <w:r>
        <w:t>38、布卢姆的教育目标分类中，认知领域的教学目标的最高层次是（　　　）。</w:t>
        <w:br/>
        <w:t>A.领会</w:t>
        <w:br/>
        <w:t>B.运用</w:t>
        <w:br/>
        <w:t>C.评价</w:t>
        <w:br/>
        <w:t>D.综合</w:t>
        <w:br/>
        <w:br/>
        <w:t xml:space="preserve">【答案】：C </w:t>
      </w:r>
    </w:p>
    <w:p>
      <w:r>
        <w:t>39、生理自我在（　　　）岁左右基本成熟。</w:t>
        <w:br/>
        <w:t>A.1岁</w:t>
        <w:br/>
        <w:t>B.3岁</w:t>
        <w:br/>
        <w:t>C.5岁</w:t>
        <w:br/>
        <w:t>D.7岁</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40、通过言语、表情、动作以及其他各种各样的方式引起他人相同的情绪和行为的现象是（　　　）。</w:t>
        <w:br/>
        <w:t>A.从众</w:t>
        <w:br/>
        <w:t>B.服从</w:t>
        <w:br/>
        <w:t>C.感染</w:t>
        <w:br/>
        <w:t>D.模仿</w:t>
        <w:br/>
        <w:br/>
        <w:t xml:space="preserve">【答案】：C </w:t>
      </w:r>
    </w:p>
    <w:p>
      <w:r>
        <w:t>41、当客观事物的个别属性作用于人的感官时，人能够将客观事物知觉为一个整体，这是知觉特征的什么属性（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r>
        <w:t>42、将无意义的材料人为地赋予某种意义，并利用一定的联想和想象，以提高记忆效果。这种记忆信息编码策略称为（　　　）。</w:t>
        <w:br/>
        <w:t>A.记忆术</w:t>
        <w:br/>
        <w:t>B.联想</w:t>
        <w:br/>
        <w:t>C.想象</w:t>
        <w:br/>
        <w:t>D.系统化</w:t>
        <w:br/>
        <w:br/>
        <w:t xml:space="preserve">【答案】：A </w:t>
      </w:r>
    </w:p>
    <w:p>
      <w:r>
        <w:t>43、基金托管的服务内容不包括（   ）。</w:t>
        <w:br/>
        <w:t>A.基金估值</w:t>
        <w:br/>
        <w:t>B.账户管理</w:t>
        <w:br/>
        <w:t>C.会计核算</w:t>
        <w:br/>
        <w:t>D.份额登记</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44、未知概念是已知概念的上位概念，则对未知概念的学习属于（　　　）。</w:t>
        <w:br/>
        <w:t>A.类属学习</w:t>
        <w:br/>
        <w:t>B.总结学习</w:t>
        <w:br/>
        <w:t>C.并列结合学习</w:t>
        <w:br/>
        <w:t>D.命题学习</w:t>
        <w:br/>
        <w:br/>
        <w:t>【答案】：D</w:t>
      </w:r>
      <w:r>
        <w:t xml:space="preserve"> </w:t>
      </w:r>
    </w:p>
    <w:p>
      <w:r>
        <w:t>45、某学生具有外向、直爽、精力旺盛、反应迅速、情绪发生快而强、急躁容易冲动等特点。据此，可以初步判定该生的气质类型属于（　　　）。</w:t>
        <w:br/>
        <w:t>A.胆汁质</w:t>
        <w:br/>
        <w:t>B.粘液质</w:t>
        <w:br/>
        <w:t>C.抑郁质</w:t>
        <w:br/>
        <w:t>D.多血质</w:t>
        <w:br/>
        <w:br/>
        <w:t xml:space="preserve">【答案】：A </w:t>
      </w:r>
    </w:p>
    <w:p>
      <w:r>
        <w:t xml:space="preserve">46、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47、心理学研究中对一个特定的行为将要发生的可能性和一种特定的关系将被发现的可能性的陈述，属于（　　　）。</w:t>
        <w:br/>
        <w:t>A.描述</w:t>
        <w:br/>
        <w:t>B.解释</w:t>
        <w:br/>
        <w:t>C.预测</w:t>
        <w:br/>
        <w:t>D.控制</w:t>
        <w:br/>
        <w:br/>
        <w:t>【答案】：C</w:t>
      </w:r>
      <w:r>
        <w:t xml:space="preserve"> </w:t>
      </w:r>
    </w:p>
    <w:p>
      <w:r>
        <w:t>48、内在动机是维持学习的基本动力，学生具有的三种最基本的内在动机不包括（　　　）。</w:t>
        <w:br/>
        <w:t>A.好奇内驱力</w:t>
        <w:br/>
        <w:t>B.行动内驱力</w:t>
        <w:br/>
        <w:t>C.胜任内驱力</w:t>
        <w:br/>
        <w:t>D.互惠内驱力</w:t>
        <w:br/>
        <w:br/>
        <w:t xml:space="preserve">【答案】：B </w:t>
      </w:r>
    </w:p>
    <w:p>
      <w:r>
        <w:t>49、教育心理学是研究学校教育情境中（　　　）的基本心理学规律的科学。</w:t>
        <w:br/>
        <w:t>A.教师教学</w:t>
        <w:br/>
        <w:t>B.教师教育</w:t>
        <w:br/>
        <w:t>C.学生学习</w:t>
        <w:br/>
        <w:t>D.学生学习与教师教育</w:t>
        <w:br/>
        <w:br/>
        <w:t xml:space="preserve">【答案】：D </w:t>
      </w:r>
    </w:p>
    <w:p>
      <w:r>
        <w:t>50、奥苏伯尔提出的解释遗忘原因的理论是（　　　）。</w:t>
        <w:br/>
        <w:t>A.痕迹衰退说</w:t>
        <w:br/>
        <w:t>B.干扰说</w:t>
        <w:br/>
        <w:t>C.动机说</w:t>
        <w:br/>
        <w:t>D.同化说</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51、关于合伙型股权投资基金清算，下列表述正确的是（</w:t>
      </w:r>
      <w:r>
        <w:t xml:space="preserve"> </w:t>
      </w:r>
      <w:r>
        <w:t xml:space="preserve"> </w:t>
      </w:r>
    </w:p>
    <w:p>
      <w:r>
        <w:t xml:space="preserve">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【答案】：A</w:t>
      </w:r>
      <w:r>
        <w:t xml:space="preserve"> </w:t>
      </w:r>
    </w:p>
    <w:p>
      <w:r>
        <w:t>52、遵从、认同和内化是大学生态度与品德的（　　　）。</w:t>
        <w:br/>
        <w:t>A.形成阶段</w:t>
        <w:br/>
        <w:t>B.转化阶段</w:t>
        <w:br/>
        <w:t>C.习得阶段</w:t>
        <w:br/>
        <w:t>D.修正阶段</w:t>
        <w:br/>
        <w:br/>
        <w:t xml:space="preserve">【答案】：C </w:t>
      </w:r>
    </w:p>
    <w:p>
      <w:r>
        <w:t xml:space="preserve">53、当日无负债结算制度要求对交易头寸所占用的保证金逐（　　　）结算。 </w:t>
        <w:br/>
        <w:t>A.日</w:t>
        <w:br/>
        <w:t>B.周</w:t>
        <w:br/>
        <w:t>C.月</w:t>
        <w:br/>
        <w:t>D.年</w:t>
        <w:br/>
        <w:br/>
        <w:t xml:space="preserve">【答案】：A </w:t>
      </w:r>
    </w:p>
    <w:p>
      <w:r>
        <w:t>54、1967年，美国心理学家（　　　）发表了《认知心理学》一书，标志着现代认知心理学的正式诞生。</w:t>
        <w:br/>
        <w:t>A.奈塞尔</w:t>
        <w:br/>
        <w:t>B.马斯洛</w:t>
        <w:br/>
        <w:t>C.斯金纳</w:t>
        <w:br/>
        <w:t>D.考夫卡</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55、主张学生的学习不是从不知到知的过程，而是在学习者原有知识经验的基础上不断“生长”出新的知识意义的过程。这种学习理论所属学派为（　　　）。</w:t>
        <w:br/>
        <w:t>A.人本主义</w:t>
        <w:br/>
        <w:t>B.行为主义</w:t>
        <w:br/>
        <w:t>C.建构主义</w:t>
        <w:br/>
        <w:t>D.认知主义</w:t>
        <w:br/>
        <w:br/>
        <w:t>【答案】：C</w:t>
      </w:r>
      <w:r>
        <w:t xml:space="preserve"> </w:t>
      </w:r>
    </w:p>
    <w:p>
      <w:r>
        <w:t>56、关于股权投资基金行业自律,以下表述正确的是（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r>
        <w:t xml:space="preserve">57、若股指期货的理论价格为2960点，无套利区间为40点，当股指期货的市场价格处于（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58、决定心理发展的方向、速度、水平和个别差异的是（　　　）。</w:t>
        <w:br/>
        <w:t>A.遗传因素</w:t>
        <w:br/>
        <w:t>B.学习</w:t>
        <w:br/>
        <w:t>C.社会生活条件</w:t>
        <w:br/>
        <w:t>D.经验</w:t>
        <w:br/>
        <w:br/>
        <w:t>【答案】：C</w:t>
      </w:r>
      <w:r>
        <w:t xml:space="preserve"> </w:t>
      </w:r>
    </w:p>
    <w:p>
      <w:r>
        <w:t>59、首创“两难故事法”研究人的道德发展阶段的心理学家是（　　　）。</w:t>
        <w:br/>
        <w:t>A.皮亚杰</w:t>
        <w:br/>
        <w:t>B.柯尔伯格</w:t>
        <w:br/>
        <w:t>C.斯金纳</w:t>
        <w:br/>
        <w:t>D.巴甫洛夫</w:t>
        <w:br/>
        <w:br/>
        <w:t xml:space="preserve">【答案】：B </w:t>
      </w:r>
    </w:p>
    <w:p>
      <w:r>
        <w:t>60、态度的三种结构不包括（　　　）。</w:t>
        <w:br/>
        <w:t>A.态度的认知成分</w:t>
        <w:br/>
        <w:t>B.态度的意志成分</w:t>
        <w:br/>
        <w:t>C.态度的情感成分</w:t>
        <w:br/>
        <w:t>D.态度的行为成分</w:t>
        <w:br/>
        <w:br/>
        <w:t xml:space="preserve">【答案】：B </w:t>
      </w:r>
    </w:p>
    <w:p>
      <w:r>
        <w:t>61、股权投资基金管理人委托销售机构募集基金的，应当委托给获得中国证监会基金（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【答案】：D</w:t>
      </w:r>
      <w:r>
        <w:t xml:space="preserve"> </w:t>
      </w:r>
    </w:p>
    <w:p>
      <w:r>
        <w:t>63、关于公司型股权投资基金投资者，以下表述错误的是（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64、关于有限合伙人型股权投资基金增资，以下表述错误的是（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65、下列关于相对估值法的说法中，正确的是（</w:t>
      </w:r>
      <w:r>
        <w:t xml:space="preserve"> </w:t>
      </w:r>
      <w:r>
        <w:t xml:space="preserve"> </w:t>
      </w:r>
    </w:p>
    <w:p>
      <w:r>
        <w:t xml:space="preserve">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【答案】：D</w:t>
      </w:r>
      <w:r>
        <w:t xml:space="preserve"> </w:t>
      </w:r>
    </w:p>
    <w:p>
      <w:r>
        <w:t>66、教师的角色认同处于教师职业角色形成的第几阶段（　　　）。</w:t>
        <w:br/>
        <w:t>A.一</w:t>
        <w:br/>
        <w:t>B.二</w:t>
        <w:br/>
        <w:t>C.三</w:t>
        <w:br/>
        <w:t>D.四</w:t>
        <w:br/>
        <w:br/>
        <w:t xml:space="preserve">【答案】：B </w:t>
      </w:r>
    </w:p>
    <w:p>
      <w:r>
        <w:t>67、美国心理学家斯腾伯格提出的智力理论是（　　　）。</w:t>
        <w:br/>
        <w:t>A.二因素理论</w:t>
        <w:br/>
        <w:t>B.群因素理论</w:t>
        <w:br/>
        <w:t>C.三元智力理论</w:t>
        <w:br/>
        <w:t>D.多元智力理论</w:t>
        <w:br/>
        <w:br/>
        <w:t xml:space="preserve">【答案】：C </w:t>
      </w:r>
    </w:p>
    <w:p>
      <w:r>
        <w:t>68、学习策略包括认知策略、元认知策略和（　　　）。</w:t>
        <w:br/>
        <w:t>A.记忆策略</w:t>
        <w:br/>
        <w:t>B.资源管理策略</w:t>
        <w:br/>
        <w:t>C.思维策略</w:t>
        <w:br/>
        <w:t>D.学习方法</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69、某日，我国菜籽油期货某合约的结算价为9900元/吨，收盘价为9910元/吨，若该合约每日交割最大波动限制为正负3%，最小变动价位为2元/吨，则下一交易菜籽油期货合约允许的报价范围为（　　　）元/吨。</w:t>
      </w:r>
    </w:p>
    <w:p>
      <w:r>
        <w:t xml:space="preserve"> </w:t>
        <w:br/>
        <w:t>A.9614~10206</w:t>
        <w:br/>
        <w:t>B.9613~10207</w:t>
        <w:br/>
        <w:t>C.9604~10196</w:t>
        <w:br/>
        <w:t>D.9603~10197</w:t>
        <w:br/>
        <w:br/>
        <w:t>【答案】：C</w:t>
      </w:r>
      <w:r>
        <w:t xml:space="preserve"> </w:t>
      </w:r>
    </w:p>
    <w:p>
      <w:r>
        <w:t>70、认为可以通过背诵古典语言（拉丁语、希腊语、古汉语）和解答数学、自然科学中的难题来提高大学生学习迁移能力的观点属于（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r>
        <w:t>71、在动作技能形成的（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72、提出比较概括、广泛的问题，对回答内容不做严格限制的技术属于什么技术（　　　）</w:t>
        <w:br/>
        <w:t>A.具体化技术</w:t>
        <w:br/>
        <w:t>B.内容反应技术</w:t>
        <w:br/>
        <w:t>C.封闭式提问</w:t>
        <w:br/>
        <w:t>D.开放式提问</w:t>
        <w:br/>
        <w:br/>
        <w:t>【答案】：D</w:t>
      </w:r>
      <w:r>
        <w:t xml:space="preserve"> </w:t>
      </w:r>
    </w:p>
    <w:p>
      <w:r>
        <w:t>73、激发个体进行学习活动，维持已引起的学习活动，使行为朝向一定目标的内部心理状态是（　　　）。</w:t>
        <w:br/>
        <w:t>A.学习需要</w:t>
        <w:br/>
        <w:t>B.学习动机</w:t>
        <w:br/>
        <w:t>C.学习兴趣</w:t>
        <w:br/>
        <w:t>D.学习理想</w:t>
        <w:br/>
        <w:br/>
        <w:t xml:space="preserve">【答案】：B </w:t>
      </w:r>
    </w:p>
    <w:p>
      <w:r>
        <w:t>74、在人性的叙述中，认为人是理性的、善良的和值得尊重的心理学流派是（　　　）。</w:t>
        <w:br/>
        <w:t>A.认知主义</w:t>
        <w:br/>
        <w:t>B.行为主义</w:t>
        <w:br/>
        <w:t>C.人本主义</w:t>
        <w:br/>
        <w:t>D.存在主义</w:t>
        <w:br/>
        <w:br/>
        <w:t xml:space="preserve">【答案】：C </w:t>
      </w:r>
    </w:p>
    <w:p>
      <w:r>
        <w:t>75、用多种感觉通道识记时效果最显著的智力类型是（　　　）。</w:t>
        <w:br/>
        <w:t>A.视觉型</w:t>
        <w:br/>
        <w:t>B.听觉型</w:t>
        <w:br/>
        <w:t>C.动觉型</w:t>
        <w:br/>
        <w:t>D.混合型</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76、师生交往系统一般有集中型、松散型和（　　　）三种典型方式。</w:t>
        <w:br/>
        <w:t>A.单向型</w:t>
        <w:br/>
        <w:t>B.外倾性</w:t>
        <w:br/>
        <w:t>C.内倾往</w:t>
        <w:br/>
        <w:t>D.温和型</w:t>
        <w:br/>
        <w:br/>
        <w:t>【答案】：D</w:t>
      </w:r>
      <w:r>
        <w:t xml:space="preserve"> </w:t>
      </w:r>
    </w:p>
    <w:p>
      <w:r>
        <w:t>77、下列关于投资者关系管理的说法中，错误的是（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78、教师在授课中的语言应尽量做到抑扬顿挫、轻重有落，这是运用了哪个感知规律？（　　　）</w:t>
        <w:br/>
        <w:t>A.组合律</w:t>
        <w:br/>
        <w:t>B.活动律</w:t>
        <w:br/>
        <w:t>C.差异律</w:t>
        <w:br/>
        <w:t>D.强度律</w:t>
        <w:br/>
        <w:br/>
        <w:t xml:space="preserve">【答案】：D </w:t>
      </w:r>
    </w:p>
    <w:p>
      <w:r>
        <w:t xml:space="preserve">79、技术分析的三大假设中最根本的、最核心的观点是（　　　）。 </w:t>
        <w:br/>
        <w:t>A.经济人假设</w:t>
        <w:br/>
        <w:t>B.市场行为反映一切</w:t>
        <w:br/>
        <w:t>C.价格呈趋势变动</w:t>
        <w:br/>
        <w:t>D.历史会重演</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80、一种经验的获得对另一种学习起促进作用的是（　　　）。</w:t>
        <w:br/>
        <w:t>A.顺向迁移</w:t>
        <w:br/>
        <w:t>B.逆向迁移</w:t>
        <w:br/>
        <w:t>C.正迁移</w:t>
        <w:br/>
        <w:t>D.负迁移</w:t>
        <w:br/>
        <w:br/>
        <w:t>【答案】：C</w:t>
      </w:r>
      <w:r>
        <w:t xml:space="preserve"> </w:t>
      </w:r>
    </w:p>
    <w:p>
      <w:r>
        <w:t>81、协助来访者清楚、准确的表达其观点、所用的概念、所体验到的情感以及所经历的事件的技术是指（　　　）。</w:t>
        <w:br/>
        <w:t>A.共情技术</w:t>
        <w:br/>
        <w:t>B.立即性技术</w:t>
        <w:br/>
        <w:t>C.具体化</w:t>
        <w:br/>
        <w:t>D.内容反应</w:t>
        <w:br/>
        <w:br/>
        <w:t xml:space="preserve">【答案】：C </w:t>
      </w:r>
    </w:p>
    <w:p>
      <w:r>
        <w:t>82、通过直接感知要学习的实际事物而进行的直观方式是（　　　）。</w:t>
        <w:br/>
        <w:t>A.实物直观</w:t>
        <w:br/>
        <w:t>B.模象直观</w:t>
        <w:br/>
        <w:t>C.言语直观</w:t>
        <w:br/>
        <w:t>D.操作直观</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83、按学习迁移的性质可以把迁移分为（　　　）。</w:t>
        <w:br/>
        <w:t>A.普通迁移和特殊迁移</w:t>
        <w:br/>
        <w:t>B.纵向迁移和横向迁移</w:t>
        <w:br/>
        <w:t>C.顺向迁移和逆向迁移</w:t>
        <w:br/>
        <w:t>D.积极迁移和消极迁移</w:t>
        <w:br/>
        <w:br/>
        <w:t xml:space="preserve">【答案】：D </w:t>
      </w:r>
    </w:p>
    <w:p>
      <w:r>
        <w:t>84、常见的基金管理人的业绩报酬分配模式为（   ）。</w:t>
        <w:br/>
        <w:t>A.“二八模式”</w:t>
        <w:br/>
        <w:t>B.“三七模式”</w:t>
        <w:br/>
        <w:t>C.“一九模式”</w:t>
        <w:br/>
        <w:t>D.“四六模式”</w:t>
        <w:br/>
        <w:br/>
        <w:t xml:space="preserve">【答案】：A </w:t>
      </w:r>
    </w:p>
    <w:p>
      <w:r>
        <w:t>85、根据学习动机的社会意义，可以把学习动机分为（　　　）。</w:t>
        <w:br/>
        <w:t>A.社会动机与个人动机</w:t>
        <w:br/>
        <w:t>B.高尚动机与低级动机</w:t>
        <w:br/>
        <w:t>C.生存动机与生活动机</w:t>
        <w:br/>
        <w:t>D.交往动机与荣誉动机</w:t>
        <w:br/>
        <w:br/>
        <w:t xml:space="preserve">【答案】：B </w:t>
      </w:r>
    </w:p>
    <w:p>
      <w:r>
        <w:t>86、人格的核心是（　　　）。</w:t>
        <w:br/>
        <w:t>A.能力</w:t>
        <w:br/>
        <w:t>B.智力</w:t>
        <w:br/>
        <w:t>C.性格</w:t>
        <w:br/>
        <w:t>D.气质</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87、教师威信形成的基本条件不包括（　　　）。</w:t>
        <w:br/>
        <w:t>A.高尚的道德思想</w:t>
        <w:br/>
        <w:t>B.渊博的知识</w:t>
        <w:br/>
        <w:t>C.师生的平等交往</w:t>
        <w:br/>
        <w:t>D.高超的教育教学艺术</w:t>
        <w:br/>
        <w:br/>
        <w:t xml:space="preserve">【答案】：C </w:t>
      </w:r>
    </w:p>
    <w:p>
      <w:r>
        <w:t>88、认知接受说的提出者是（　　　）。</w:t>
        <w:br/>
        <w:t>A.布鲁纳</w:t>
        <w:br/>
        <w:t>B.奥苏伯尔</w:t>
        <w:br/>
        <w:t>C.桑代克</w:t>
        <w:br/>
        <w:t>D.罗杰斯</w:t>
        <w:br/>
        <w:br/>
        <w:t xml:space="preserve">【答案】：B </w:t>
      </w:r>
    </w:p>
    <w:p>
      <w:r>
        <w:t>89、学生的学习，可分为知识的学习、（　　　）的学习和行为规范的学习三类。</w:t>
        <w:br/>
        <w:t>A.态度</w:t>
        <w:br/>
        <w:t>B.情感</w:t>
        <w:br/>
        <w:t>C.道德</w:t>
        <w:br/>
        <w:t>D.技能</w:t>
        <w:br/>
        <w:br/>
        <w:t xml:space="preserve">【答案】：D </w:t>
      </w:r>
    </w:p>
    <w:p>
      <w:r>
        <w:t>90、关于股权投资基金投资者的主要类型，以下表述错误的是（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91、德国心理学家冯特在德国莱比锡大学创建世界上第一个心理学实验室的时间是（　　　）。</w:t>
        <w:br/>
        <w:t>A.1789年</w:t>
        <w:br/>
        <w:t>B.1879年</w:t>
        <w:br/>
        <w:t>C.1859年</w:t>
        <w:br/>
        <w:t>D.1689年</w:t>
        <w:br/>
        <w:br/>
        <w:t>【答案】：B</w:t>
      </w:r>
      <w:r>
        <w:t xml:space="preserve"> </w:t>
      </w:r>
    </w:p>
    <w:p>
      <w:r>
        <w:t>92、自我教育是主体自我按照社会要求对客体自我实施的教育。它是自我意识的（　　　）。</w:t>
        <w:br/>
        <w:t>A.最初级表现</w:t>
        <w:br/>
        <w:t>B.基本表现</w:t>
        <w:br/>
        <w:t>C.常见表现</w:t>
        <w:br/>
        <w:t>D.最高级表现</w:t>
        <w:br/>
        <w:br/>
        <w:t xml:space="preserve">【答案】：D </w:t>
      </w:r>
    </w:p>
    <w:p>
      <w:r>
        <w:t>93、顺利地完成某种活动任务所必须具备的、体现着个体活动效率的潜在可能性与现实性的心理特征指的是（　　　）。</w:t>
        <w:br/>
        <w:t>A.能力</w:t>
        <w:br/>
        <w:t>B.性格</w:t>
        <w:br/>
        <w:t>C.气质</w:t>
        <w:br/>
        <w:t>D.动机</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94、布卢姆的认知领域教育目标分类的主要依据（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95、教学监控能力的特征包括能动性、普遍性和（　　　）。</w:t>
        <w:br/>
        <w:t>A.可行性</w:t>
        <w:br/>
        <w:t>B.沟通性</w:t>
        <w:br/>
        <w:t>C.准备性</w:t>
        <w:br/>
        <w:t>D.有效性</w:t>
        <w:br/>
        <w:br/>
        <w:t xml:space="preserve">【答案】：D </w:t>
      </w:r>
    </w:p>
    <w:p>
      <w:r>
        <w:t>96、学习“直角三角形是一种特殊的三角形”这种学习属于（　　　）。</w:t>
        <w:br/>
        <w:t>A.词汇学习</w:t>
        <w:br/>
        <w:t>B.符号学习</w:t>
        <w:br/>
        <w:t>C.概念学习</w:t>
        <w:br/>
        <w:t>D.命题学习</w:t>
        <w:br/>
        <w:br/>
        <w:t xml:space="preserve">【答案】：D </w:t>
      </w:r>
    </w:p>
    <w:p>
      <w:r>
        <w:t>97、根据美国心理学家维纳的成败归因理论，努力程度属于（　　　）因素。</w:t>
        <w:br/>
        <w:t>A.稳定、外在、不可控</w:t>
        <w:br/>
        <w:t>B.不稳定、内在、可控</w:t>
        <w:br/>
        <w:t>C.不稳定、外在、可控</w:t>
        <w:br/>
        <w:t>D.稳定、内在、不可控</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https://d.book118.com/375314201141011100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75314201141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