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耐辐照玻璃棉项目构思建设方案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53" w:history="1">
        <w:r>
          <w:rPr>
            <w:rFonts w:ascii="仿宋" w:eastAsia="仿宋" w:hAnsi="仿宋" w:cs="仿宋" w:hint="eastAsia"/>
            <w:lang w:eastAsia="zh-CN"/>
          </w:rPr>
          <w:t>概论</w:t>
        </w:r>
        <w:r>
          <w:tab/>
        </w:r>
        <w:r>
          <w:fldChar w:fldCharType="begin"/>
        </w:r>
        <w:r>
          <w:instrText xml:space="preserve"> PAGEREF _Toc9853 \h </w:instrText>
        </w:r>
        <w:r>
          <w:fldChar w:fldCharType="separate"/>
        </w:r>
        <w:r>
          <w:t>3</w:t>
        </w:r>
        <w:r>
          <w:fldChar w:fldCharType="end"/>
        </w:r>
      </w:hyperlink>
    </w:p>
    <w:p>
      <w:pPr>
        <w:pStyle w:val="TOC1"/>
        <w:tabs>
          <w:tab w:val="right" w:leader="dot" w:pos="8306"/>
        </w:tabs>
      </w:pPr>
      <w:hyperlink w:anchor="_Toc18383" w:history="1">
        <w:r>
          <w:rPr>
            <w:rFonts w:ascii="仿宋" w:eastAsia="仿宋" w:hAnsi="仿宋" w:cs="仿宋" w:hint="eastAsia"/>
            <w:lang w:eastAsia="zh-CN"/>
          </w:rPr>
          <w:t>一、资源开发及综合利用分析</w:t>
        </w:r>
        <w:r>
          <w:tab/>
        </w:r>
        <w:r>
          <w:fldChar w:fldCharType="begin"/>
        </w:r>
        <w:r>
          <w:instrText xml:space="preserve"> PAGEREF _Toc18383 \h </w:instrText>
        </w:r>
        <w:r>
          <w:fldChar w:fldCharType="separate"/>
        </w:r>
        <w:r>
          <w:t>3</w:t>
        </w:r>
        <w:r>
          <w:fldChar w:fldCharType="end"/>
        </w:r>
      </w:hyperlink>
    </w:p>
    <w:p>
      <w:pPr>
        <w:pStyle w:val="TOC2"/>
        <w:tabs>
          <w:tab w:val="right" w:leader="dot" w:pos="8306"/>
        </w:tabs>
      </w:pPr>
      <w:hyperlink w:anchor="_Toc5593" w:history="1">
        <w:r>
          <w:rPr>
            <w:rFonts w:ascii="仿宋" w:eastAsia="仿宋" w:hAnsi="仿宋" w:cs="仿宋" w:hint="eastAsia"/>
            <w:lang w:eastAsia="zh-CN"/>
          </w:rPr>
          <w:t>(一)、资源开发方案</w:t>
        </w:r>
        <w:r>
          <w:tab/>
        </w:r>
        <w:r>
          <w:fldChar w:fldCharType="begin"/>
        </w:r>
        <w:r>
          <w:instrText xml:space="preserve"> PAGEREF _Toc5593 \h </w:instrText>
        </w:r>
        <w:r>
          <w:fldChar w:fldCharType="separate"/>
        </w:r>
        <w:r>
          <w:t>3</w:t>
        </w:r>
        <w:r>
          <w:fldChar w:fldCharType="end"/>
        </w:r>
      </w:hyperlink>
    </w:p>
    <w:p>
      <w:pPr>
        <w:pStyle w:val="TOC2"/>
        <w:tabs>
          <w:tab w:val="right" w:leader="dot" w:pos="8306"/>
        </w:tabs>
      </w:pPr>
      <w:hyperlink w:anchor="_Toc16295" w:history="1">
        <w:r>
          <w:rPr>
            <w:rFonts w:ascii="仿宋" w:eastAsia="仿宋" w:hAnsi="仿宋" w:cs="仿宋" w:hint="eastAsia"/>
            <w:lang w:eastAsia="zh-CN"/>
          </w:rPr>
          <w:t>(二)、资源利用方案</w:t>
        </w:r>
        <w:r>
          <w:tab/>
        </w:r>
        <w:r>
          <w:fldChar w:fldCharType="begin"/>
        </w:r>
        <w:r>
          <w:instrText xml:space="preserve"> PAGEREF _Toc16295 \h </w:instrText>
        </w:r>
        <w:r>
          <w:fldChar w:fldCharType="separate"/>
        </w:r>
        <w:r>
          <w:t>4</w:t>
        </w:r>
        <w:r>
          <w:fldChar w:fldCharType="end"/>
        </w:r>
      </w:hyperlink>
    </w:p>
    <w:p>
      <w:pPr>
        <w:pStyle w:val="TOC2"/>
        <w:tabs>
          <w:tab w:val="right" w:leader="dot" w:pos="8306"/>
        </w:tabs>
      </w:pPr>
      <w:hyperlink w:anchor="_Toc18604" w:history="1">
        <w:r>
          <w:rPr>
            <w:rFonts w:ascii="仿宋" w:eastAsia="仿宋" w:hAnsi="仿宋" w:cs="仿宋" w:hint="eastAsia"/>
            <w:lang w:eastAsia="zh-CN"/>
          </w:rPr>
          <w:t>(三)、资源节约措施</w:t>
        </w:r>
        <w:r>
          <w:tab/>
        </w:r>
        <w:r>
          <w:fldChar w:fldCharType="begin"/>
        </w:r>
        <w:r>
          <w:instrText xml:space="preserve"> PAGEREF _Toc18604 \h </w:instrText>
        </w:r>
        <w:r>
          <w:fldChar w:fldCharType="separate"/>
        </w:r>
        <w:r>
          <w:t>5</w:t>
        </w:r>
        <w:r>
          <w:fldChar w:fldCharType="end"/>
        </w:r>
      </w:hyperlink>
    </w:p>
    <w:p>
      <w:pPr>
        <w:pStyle w:val="TOC1"/>
        <w:tabs>
          <w:tab w:val="right" w:leader="dot" w:pos="8306"/>
        </w:tabs>
      </w:pPr>
      <w:hyperlink w:anchor="_Toc5055" w:history="1">
        <w:r>
          <w:rPr>
            <w:rFonts w:ascii="仿宋" w:eastAsia="仿宋" w:hAnsi="仿宋" w:cs="仿宋" w:hint="eastAsia"/>
            <w:lang w:eastAsia="zh-CN"/>
          </w:rPr>
          <w:t>二、社会影响分析</w:t>
        </w:r>
        <w:r>
          <w:tab/>
        </w:r>
        <w:r>
          <w:fldChar w:fldCharType="begin"/>
        </w:r>
        <w:r>
          <w:instrText xml:space="preserve"> PAGEREF _Toc5055 \h </w:instrText>
        </w:r>
        <w:r>
          <w:fldChar w:fldCharType="separate"/>
        </w:r>
        <w:r>
          <w:t>6</w:t>
        </w:r>
        <w:r>
          <w:fldChar w:fldCharType="end"/>
        </w:r>
      </w:hyperlink>
    </w:p>
    <w:p>
      <w:pPr>
        <w:pStyle w:val="TOC2"/>
        <w:tabs>
          <w:tab w:val="right" w:leader="dot" w:pos="8306"/>
        </w:tabs>
      </w:pPr>
      <w:hyperlink w:anchor="_Toc21459" w:history="1">
        <w:r>
          <w:rPr>
            <w:rFonts w:ascii="仿宋" w:eastAsia="仿宋" w:hAnsi="仿宋" w:cs="仿宋" w:hint="eastAsia"/>
            <w:lang w:eastAsia="zh-CN"/>
          </w:rPr>
          <w:t>(一)、社会影响效果分析</w:t>
        </w:r>
        <w:r>
          <w:tab/>
        </w:r>
        <w:r>
          <w:fldChar w:fldCharType="begin"/>
        </w:r>
        <w:r>
          <w:instrText xml:space="preserve"> PAGEREF _Toc21459 \h </w:instrText>
        </w:r>
        <w:r>
          <w:fldChar w:fldCharType="separate"/>
        </w:r>
        <w:r>
          <w:t>6</w:t>
        </w:r>
        <w:r>
          <w:fldChar w:fldCharType="end"/>
        </w:r>
      </w:hyperlink>
    </w:p>
    <w:p>
      <w:pPr>
        <w:pStyle w:val="TOC2"/>
        <w:tabs>
          <w:tab w:val="right" w:leader="dot" w:pos="8306"/>
        </w:tabs>
      </w:pPr>
      <w:hyperlink w:anchor="_Toc29856" w:history="1">
        <w:r>
          <w:rPr>
            <w:rFonts w:ascii="仿宋" w:eastAsia="仿宋" w:hAnsi="仿宋" w:cs="仿宋" w:hint="eastAsia"/>
            <w:lang w:eastAsia="zh-CN"/>
          </w:rPr>
          <w:t>(二)、社会适应性分析</w:t>
        </w:r>
        <w:r>
          <w:tab/>
        </w:r>
        <w:r>
          <w:fldChar w:fldCharType="begin"/>
        </w:r>
        <w:r>
          <w:instrText xml:space="preserve"> PAGEREF _Toc29856 \h </w:instrText>
        </w:r>
        <w:r>
          <w:fldChar w:fldCharType="separate"/>
        </w:r>
        <w:r>
          <w:t>9</w:t>
        </w:r>
        <w:r>
          <w:fldChar w:fldCharType="end"/>
        </w:r>
      </w:hyperlink>
    </w:p>
    <w:p>
      <w:pPr>
        <w:pStyle w:val="TOC2"/>
        <w:tabs>
          <w:tab w:val="right" w:leader="dot" w:pos="8306"/>
        </w:tabs>
      </w:pPr>
      <w:hyperlink w:anchor="_Toc24651" w:history="1">
        <w:r>
          <w:rPr>
            <w:rFonts w:ascii="仿宋" w:eastAsia="仿宋" w:hAnsi="仿宋" w:cs="仿宋" w:hint="eastAsia"/>
            <w:lang w:eastAsia="zh-CN"/>
          </w:rPr>
          <w:t>(三)、社会风险及对策分析</w:t>
        </w:r>
        <w:r>
          <w:tab/>
        </w:r>
        <w:r>
          <w:fldChar w:fldCharType="begin"/>
        </w:r>
        <w:r>
          <w:instrText xml:space="preserve"> PAGEREF _Toc24651 \h </w:instrText>
        </w:r>
        <w:r>
          <w:fldChar w:fldCharType="separate"/>
        </w:r>
        <w:r>
          <w:t>10</w:t>
        </w:r>
        <w:r>
          <w:fldChar w:fldCharType="end"/>
        </w:r>
      </w:hyperlink>
    </w:p>
    <w:p>
      <w:pPr>
        <w:pStyle w:val="TOC1"/>
        <w:tabs>
          <w:tab w:val="right" w:leader="dot" w:pos="8306"/>
        </w:tabs>
      </w:pPr>
      <w:hyperlink w:anchor="_Toc8071" w:history="1">
        <w:r>
          <w:rPr>
            <w:rFonts w:ascii="仿宋" w:eastAsia="仿宋" w:hAnsi="仿宋" w:cs="仿宋" w:hint="eastAsia"/>
            <w:lang w:eastAsia="zh-CN"/>
          </w:rPr>
          <w:t>三、项目监理与质量保证</w:t>
        </w:r>
        <w:r>
          <w:tab/>
        </w:r>
        <w:r>
          <w:fldChar w:fldCharType="begin"/>
        </w:r>
        <w:r>
          <w:instrText xml:space="preserve"> PAGEREF _Toc8071 \h </w:instrText>
        </w:r>
        <w:r>
          <w:fldChar w:fldCharType="separate"/>
        </w:r>
        <w:r>
          <w:t>14</w:t>
        </w:r>
        <w:r>
          <w:fldChar w:fldCharType="end"/>
        </w:r>
      </w:hyperlink>
    </w:p>
    <w:p>
      <w:pPr>
        <w:pStyle w:val="TOC2"/>
        <w:tabs>
          <w:tab w:val="right" w:leader="dot" w:pos="8306"/>
        </w:tabs>
      </w:pPr>
      <w:hyperlink w:anchor="_Toc21960" w:history="1">
        <w:r>
          <w:rPr>
            <w:rFonts w:ascii="仿宋" w:eastAsia="仿宋" w:hAnsi="仿宋" w:cs="仿宋" w:hint="eastAsia"/>
            <w:lang w:eastAsia="zh-CN"/>
          </w:rPr>
          <w:t>(一)、监理体系构建</w:t>
        </w:r>
        <w:r>
          <w:tab/>
        </w:r>
        <w:r>
          <w:fldChar w:fldCharType="begin"/>
        </w:r>
        <w:r>
          <w:instrText xml:space="preserve"> PAGEREF _Toc21960 \h </w:instrText>
        </w:r>
        <w:r>
          <w:fldChar w:fldCharType="separate"/>
        </w:r>
        <w:r>
          <w:t>14</w:t>
        </w:r>
        <w:r>
          <w:fldChar w:fldCharType="end"/>
        </w:r>
      </w:hyperlink>
    </w:p>
    <w:p>
      <w:pPr>
        <w:pStyle w:val="TOC2"/>
        <w:tabs>
          <w:tab w:val="right" w:leader="dot" w:pos="8306"/>
        </w:tabs>
      </w:pPr>
      <w:hyperlink w:anchor="_Toc10012" w:history="1">
        <w:r>
          <w:rPr>
            <w:rFonts w:ascii="仿宋" w:eastAsia="仿宋" w:hAnsi="仿宋" w:cs="仿宋" w:hint="eastAsia"/>
            <w:lang w:eastAsia="zh-CN"/>
          </w:rPr>
          <w:t>(二)、质量保证体系实施</w:t>
        </w:r>
        <w:r>
          <w:tab/>
        </w:r>
        <w:r>
          <w:fldChar w:fldCharType="begin"/>
        </w:r>
        <w:r>
          <w:instrText xml:space="preserve"> PAGEREF _Toc10012 \h </w:instrText>
        </w:r>
        <w:r>
          <w:fldChar w:fldCharType="separate"/>
        </w:r>
        <w:r>
          <w:t>15</w:t>
        </w:r>
        <w:r>
          <w:fldChar w:fldCharType="end"/>
        </w:r>
      </w:hyperlink>
    </w:p>
    <w:p>
      <w:pPr>
        <w:pStyle w:val="TOC2"/>
        <w:tabs>
          <w:tab w:val="right" w:leader="dot" w:pos="8306"/>
        </w:tabs>
      </w:pPr>
      <w:hyperlink w:anchor="_Toc9996" w:history="1">
        <w:r>
          <w:rPr>
            <w:rFonts w:ascii="仿宋" w:eastAsia="仿宋" w:hAnsi="仿宋" w:cs="仿宋" w:hint="eastAsia"/>
            <w:lang w:eastAsia="zh-CN"/>
          </w:rPr>
          <w:t>(三)、监理与质量控制流程</w:t>
        </w:r>
        <w:r>
          <w:tab/>
        </w:r>
        <w:r>
          <w:fldChar w:fldCharType="begin"/>
        </w:r>
        <w:r>
          <w:instrText xml:space="preserve"> PAGEREF _Toc9996 \h </w:instrText>
        </w:r>
        <w:r>
          <w:fldChar w:fldCharType="separate"/>
        </w:r>
        <w:r>
          <w:t>15</w:t>
        </w:r>
        <w:r>
          <w:fldChar w:fldCharType="end"/>
        </w:r>
      </w:hyperlink>
    </w:p>
    <w:p>
      <w:pPr>
        <w:pStyle w:val="TOC1"/>
        <w:tabs>
          <w:tab w:val="right" w:leader="dot" w:pos="8306"/>
        </w:tabs>
      </w:pPr>
      <w:hyperlink w:anchor="_Toc6885" w:history="1">
        <w:r>
          <w:rPr>
            <w:rFonts w:ascii="仿宋" w:eastAsia="仿宋" w:hAnsi="仿宋" w:cs="仿宋" w:hint="eastAsia"/>
            <w:lang w:eastAsia="zh-CN"/>
          </w:rPr>
          <w:t>四、经济影响分析</w:t>
        </w:r>
        <w:r>
          <w:tab/>
        </w:r>
        <w:r>
          <w:fldChar w:fldCharType="begin"/>
        </w:r>
        <w:r>
          <w:instrText xml:space="preserve"> PAGEREF _Toc6885 \h </w:instrText>
        </w:r>
        <w:r>
          <w:fldChar w:fldCharType="separate"/>
        </w:r>
        <w:r>
          <w:t>16</w:t>
        </w:r>
        <w:r>
          <w:fldChar w:fldCharType="end"/>
        </w:r>
      </w:hyperlink>
    </w:p>
    <w:p>
      <w:pPr>
        <w:pStyle w:val="TOC2"/>
        <w:tabs>
          <w:tab w:val="right" w:leader="dot" w:pos="8306"/>
        </w:tabs>
      </w:pPr>
      <w:hyperlink w:anchor="_Toc13838" w:history="1">
        <w:r>
          <w:rPr>
            <w:rFonts w:ascii="仿宋" w:eastAsia="仿宋" w:hAnsi="仿宋" w:cs="仿宋" w:hint="eastAsia"/>
            <w:lang w:eastAsia="zh-CN"/>
          </w:rPr>
          <w:t>(一)、经济费用效益或费用效果分析</w:t>
        </w:r>
        <w:r>
          <w:tab/>
        </w:r>
        <w:r>
          <w:fldChar w:fldCharType="begin"/>
        </w:r>
        <w:r>
          <w:instrText xml:space="preserve"> PAGEREF _Toc13838 \h </w:instrText>
        </w:r>
        <w:r>
          <w:fldChar w:fldCharType="separate"/>
        </w:r>
        <w:r>
          <w:t>16</w:t>
        </w:r>
        <w:r>
          <w:fldChar w:fldCharType="end"/>
        </w:r>
      </w:hyperlink>
    </w:p>
    <w:p>
      <w:pPr>
        <w:pStyle w:val="TOC2"/>
        <w:tabs>
          <w:tab w:val="right" w:leader="dot" w:pos="8306"/>
        </w:tabs>
      </w:pPr>
      <w:hyperlink w:anchor="_Toc19299" w:history="1">
        <w:r>
          <w:rPr>
            <w:rFonts w:ascii="仿宋" w:eastAsia="仿宋" w:hAnsi="仿宋" w:cs="仿宋" w:hint="eastAsia"/>
            <w:lang w:eastAsia="zh-CN"/>
          </w:rPr>
          <w:t>(二)、行业影响分析</w:t>
        </w:r>
        <w:r>
          <w:tab/>
        </w:r>
        <w:r>
          <w:fldChar w:fldCharType="begin"/>
        </w:r>
        <w:r>
          <w:instrText xml:space="preserve"> PAGEREF _Toc19299 \h </w:instrText>
        </w:r>
        <w:r>
          <w:fldChar w:fldCharType="separate"/>
        </w:r>
        <w:r>
          <w:t>18</w:t>
        </w:r>
        <w:r>
          <w:fldChar w:fldCharType="end"/>
        </w:r>
      </w:hyperlink>
    </w:p>
    <w:p>
      <w:pPr>
        <w:pStyle w:val="TOC2"/>
        <w:tabs>
          <w:tab w:val="right" w:leader="dot" w:pos="8306"/>
        </w:tabs>
      </w:pPr>
      <w:hyperlink w:anchor="_Toc13866" w:history="1">
        <w:r>
          <w:rPr>
            <w:rFonts w:ascii="仿宋" w:eastAsia="仿宋" w:hAnsi="仿宋" w:cs="仿宋" w:hint="eastAsia"/>
            <w:lang w:eastAsia="zh-CN"/>
          </w:rPr>
          <w:t>(三)、区域经济影响分析</w:t>
        </w:r>
        <w:r>
          <w:tab/>
        </w:r>
        <w:r>
          <w:fldChar w:fldCharType="begin"/>
        </w:r>
        <w:r>
          <w:instrText xml:space="preserve"> PAGEREF _Toc13866 \h </w:instrText>
        </w:r>
        <w:r>
          <w:fldChar w:fldCharType="separate"/>
        </w:r>
        <w:r>
          <w:t>20</w:t>
        </w:r>
        <w:r>
          <w:fldChar w:fldCharType="end"/>
        </w:r>
      </w:hyperlink>
    </w:p>
    <w:p>
      <w:pPr>
        <w:pStyle w:val="TOC2"/>
        <w:tabs>
          <w:tab w:val="right" w:leader="dot" w:pos="8306"/>
        </w:tabs>
      </w:pPr>
      <w:hyperlink w:anchor="_Toc6131" w:history="1">
        <w:r>
          <w:rPr>
            <w:rFonts w:ascii="仿宋" w:eastAsia="仿宋" w:hAnsi="仿宋" w:cs="仿宋" w:hint="eastAsia"/>
            <w:lang w:eastAsia="zh-CN"/>
          </w:rPr>
          <w:t>(四)、宏观经济影响分析</w:t>
        </w:r>
        <w:r>
          <w:tab/>
        </w:r>
        <w:r>
          <w:fldChar w:fldCharType="begin"/>
        </w:r>
        <w:r>
          <w:instrText xml:space="preserve"> PAGEREF _Toc6131 \h </w:instrText>
        </w:r>
        <w:r>
          <w:fldChar w:fldCharType="separate"/>
        </w:r>
        <w:r>
          <w:t>21</w:t>
        </w:r>
        <w:r>
          <w:fldChar w:fldCharType="end"/>
        </w:r>
      </w:hyperlink>
    </w:p>
    <w:p>
      <w:pPr>
        <w:pStyle w:val="TOC1"/>
        <w:tabs>
          <w:tab w:val="right" w:leader="dot" w:pos="8306"/>
        </w:tabs>
      </w:pPr>
      <w:hyperlink w:anchor="_Toc25837" w:history="1">
        <w:r>
          <w:rPr>
            <w:rFonts w:ascii="仿宋" w:eastAsia="仿宋" w:hAnsi="仿宋" w:cs="仿宋" w:hint="eastAsia"/>
            <w:lang w:eastAsia="zh-CN"/>
          </w:rPr>
          <w:t>五、耐辐照玻璃棉项目概论</w:t>
        </w:r>
        <w:r>
          <w:tab/>
        </w:r>
        <w:r>
          <w:fldChar w:fldCharType="begin"/>
        </w:r>
        <w:r>
          <w:instrText xml:space="preserve"> PAGEREF _Toc25837 \h </w:instrText>
        </w:r>
        <w:r>
          <w:fldChar w:fldCharType="separate"/>
        </w:r>
        <w:r>
          <w:t>22</w:t>
        </w:r>
        <w:r>
          <w:fldChar w:fldCharType="end"/>
        </w:r>
      </w:hyperlink>
    </w:p>
    <w:p>
      <w:pPr>
        <w:pStyle w:val="TOC2"/>
        <w:tabs>
          <w:tab w:val="right" w:leader="dot" w:pos="8306"/>
        </w:tabs>
      </w:pPr>
      <w:hyperlink w:anchor="_Toc23791" w:history="1">
        <w:r>
          <w:rPr>
            <w:rFonts w:ascii="仿宋" w:eastAsia="仿宋" w:hAnsi="仿宋" w:cs="仿宋" w:hint="eastAsia"/>
            <w:lang w:eastAsia="zh-CN"/>
          </w:rPr>
          <w:t>(一)、项目申报单位概况</w:t>
        </w:r>
        <w:r>
          <w:tab/>
        </w:r>
        <w:r>
          <w:fldChar w:fldCharType="begin"/>
        </w:r>
        <w:r>
          <w:instrText xml:space="preserve"> PAGEREF _Toc23791 \h </w:instrText>
        </w:r>
        <w:r>
          <w:fldChar w:fldCharType="separate"/>
        </w:r>
        <w:r>
          <w:t>22</w:t>
        </w:r>
        <w:r>
          <w:fldChar w:fldCharType="end"/>
        </w:r>
      </w:hyperlink>
    </w:p>
    <w:p>
      <w:pPr>
        <w:pStyle w:val="TOC2"/>
        <w:tabs>
          <w:tab w:val="right" w:leader="dot" w:pos="8306"/>
        </w:tabs>
      </w:pPr>
      <w:hyperlink w:anchor="_Toc30276" w:history="1">
        <w:r>
          <w:rPr>
            <w:rFonts w:ascii="仿宋" w:eastAsia="仿宋" w:hAnsi="仿宋" w:cs="仿宋" w:hint="eastAsia"/>
            <w:lang w:eastAsia="zh-CN"/>
          </w:rPr>
          <w:t>(二)、项目概况</w:t>
        </w:r>
        <w:r>
          <w:tab/>
        </w:r>
        <w:r>
          <w:fldChar w:fldCharType="begin"/>
        </w:r>
        <w:r>
          <w:instrText xml:space="preserve"> PAGEREF _Toc30276 \h </w:instrText>
        </w:r>
        <w:r>
          <w:fldChar w:fldCharType="separate"/>
        </w:r>
        <w:r>
          <w:t>23</w:t>
        </w:r>
        <w:r>
          <w:fldChar w:fldCharType="end"/>
        </w:r>
      </w:hyperlink>
    </w:p>
    <w:p>
      <w:pPr>
        <w:pStyle w:val="TOC1"/>
        <w:tabs>
          <w:tab w:val="right" w:leader="dot" w:pos="8306"/>
        </w:tabs>
      </w:pPr>
      <w:hyperlink w:anchor="_Toc2982" w:history="1">
        <w:r>
          <w:rPr>
            <w:rFonts w:ascii="仿宋" w:eastAsia="仿宋" w:hAnsi="仿宋" w:cs="仿宋" w:hint="eastAsia"/>
            <w:lang w:eastAsia="zh-CN"/>
          </w:rPr>
          <w:t>六、环境和生态影响分析</w:t>
        </w:r>
        <w:r>
          <w:tab/>
        </w:r>
        <w:r>
          <w:fldChar w:fldCharType="begin"/>
        </w:r>
        <w:r>
          <w:instrText xml:space="preserve"> PAGEREF _Toc2982 \h </w:instrText>
        </w:r>
        <w:r>
          <w:fldChar w:fldCharType="separate"/>
        </w:r>
        <w:r>
          <w:t>26</w:t>
        </w:r>
        <w:r>
          <w:fldChar w:fldCharType="end"/>
        </w:r>
      </w:hyperlink>
    </w:p>
    <w:p>
      <w:pPr>
        <w:pStyle w:val="TOC2"/>
        <w:tabs>
          <w:tab w:val="right" w:leader="dot" w:pos="8306"/>
        </w:tabs>
      </w:pPr>
      <w:hyperlink w:anchor="_Toc14095" w:history="1">
        <w:r>
          <w:rPr>
            <w:rFonts w:ascii="仿宋" w:eastAsia="仿宋" w:hAnsi="仿宋" w:cs="仿宋" w:hint="eastAsia"/>
            <w:lang w:eastAsia="zh-CN"/>
          </w:rPr>
          <w:t>(一)、环境和生态现状</w:t>
        </w:r>
        <w:r>
          <w:tab/>
        </w:r>
        <w:r>
          <w:fldChar w:fldCharType="begin"/>
        </w:r>
        <w:r>
          <w:instrText xml:space="preserve"> PAGEREF _Toc14095 \h </w:instrText>
        </w:r>
        <w:r>
          <w:fldChar w:fldCharType="separate"/>
        </w:r>
        <w:r>
          <w:t>26</w:t>
        </w:r>
        <w:r>
          <w:fldChar w:fldCharType="end"/>
        </w:r>
      </w:hyperlink>
    </w:p>
    <w:p>
      <w:pPr>
        <w:pStyle w:val="TOC2"/>
        <w:tabs>
          <w:tab w:val="right" w:leader="dot" w:pos="8306"/>
        </w:tabs>
      </w:pPr>
      <w:hyperlink w:anchor="_Toc790" w:history="1">
        <w:r>
          <w:rPr>
            <w:rFonts w:ascii="仿宋" w:eastAsia="仿宋" w:hAnsi="仿宋" w:cs="仿宋" w:hint="eastAsia"/>
            <w:lang w:eastAsia="zh-CN"/>
          </w:rPr>
          <w:t>(二)、生态环境影响分析</w:t>
        </w:r>
        <w:r>
          <w:tab/>
        </w:r>
        <w:r>
          <w:fldChar w:fldCharType="begin"/>
        </w:r>
        <w:r>
          <w:instrText xml:space="preserve"> PAGEREF _Toc790 \h </w:instrText>
        </w:r>
        <w:r>
          <w:fldChar w:fldCharType="separate"/>
        </w:r>
        <w:r>
          <w:t>28</w:t>
        </w:r>
        <w:r>
          <w:fldChar w:fldCharType="end"/>
        </w:r>
      </w:hyperlink>
    </w:p>
    <w:p>
      <w:pPr>
        <w:pStyle w:val="TOC2"/>
        <w:tabs>
          <w:tab w:val="right" w:leader="dot" w:pos="8306"/>
        </w:tabs>
      </w:pPr>
      <w:hyperlink w:anchor="_Toc16747" w:history="1">
        <w:r>
          <w:rPr>
            <w:rFonts w:ascii="仿宋" w:eastAsia="仿宋" w:hAnsi="仿宋" w:cs="仿宋" w:hint="eastAsia"/>
            <w:lang w:eastAsia="zh-CN"/>
          </w:rPr>
          <w:t>(三)、生态环境保护措施</w:t>
        </w:r>
        <w:r>
          <w:tab/>
        </w:r>
        <w:r>
          <w:fldChar w:fldCharType="begin"/>
        </w:r>
        <w:r>
          <w:instrText xml:space="preserve"> PAGEREF _Toc16747 \h </w:instrText>
        </w:r>
        <w:r>
          <w:fldChar w:fldCharType="separate"/>
        </w:r>
        <w:r>
          <w:t>29</w:t>
        </w:r>
        <w:r>
          <w:fldChar w:fldCharType="end"/>
        </w:r>
      </w:hyperlink>
    </w:p>
    <w:p>
      <w:pPr>
        <w:pStyle w:val="TOC2"/>
        <w:tabs>
          <w:tab w:val="right" w:leader="dot" w:pos="8306"/>
        </w:tabs>
      </w:pPr>
      <w:hyperlink w:anchor="_Toc14235" w:history="1">
        <w:r>
          <w:rPr>
            <w:rFonts w:ascii="仿宋" w:eastAsia="仿宋" w:hAnsi="仿宋" w:cs="仿宋" w:hint="eastAsia"/>
            <w:lang w:eastAsia="zh-CN"/>
          </w:rPr>
          <w:t>(四)、地质灾害影响分析</w:t>
        </w:r>
        <w:r>
          <w:tab/>
        </w:r>
        <w:r>
          <w:fldChar w:fldCharType="begin"/>
        </w:r>
        <w:r>
          <w:instrText xml:space="preserve"> PAGEREF _Toc14235 \h </w:instrText>
        </w:r>
        <w:r>
          <w:fldChar w:fldCharType="separate"/>
        </w:r>
        <w:r>
          <w:t>31</w:t>
        </w:r>
        <w:r>
          <w:fldChar w:fldCharType="end"/>
        </w:r>
      </w:hyperlink>
    </w:p>
    <w:p>
      <w:pPr>
        <w:pStyle w:val="TOC2"/>
        <w:tabs>
          <w:tab w:val="right" w:leader="dot" w:pos="8306"/>
        </w:tabs>
      </w:pPr>
      <w:hyperlink w:anchor="_Toc14386" w:history="1">
        <w:r>
          <w:rPr>
            <w:rFonts w:ascii="仿宋" w:eastAsia="仿宋" w:hAnsi="仿宋" w:cs="仿宋" w:hint="eastAsia"/>
            <w:lang w:eastAsia="zh-CN"/>
          </w:rPr>
          <w:t>(五)、特殊环境影响</w:t>
        </w:r>
        <w:r>
          <w:tab/>
        </w:r>
        <w:r>
          <w:fldChar w:fldCharType="begin"/>
        </w:r>
        <w:r>
          <w:instrText xml:space="preserve"> PAGEREF _Toc14386 \h </w:instrText>
        </w:r>
        <w:r>
          <w:fldChar w:fldCharType="separate"/>
        </w:r>
        <w:r>
          <w:t>32</w:t>
        </w:r>
        <w:r>
          <w:fldChar w:fldCharType="end"/>
        </w:r>
      </w:hyperlink>
    </w:p>
    <w:p>
      <w:pPr>
        <w:pStyle w:val="TOC1"/>
        <w:tabs>
          <w:tab w:val="right" w:leader="dot" w:pos="8306"/>
        </w:tabs>
      </w:pPr>
      <w:hyperlink w:anchor="_Toc26858" w:history="1">
        <w:r>
          <w:rPr>
            <w:rFonts w:ascii="仿宋" w:eastAsia="仿宋" w:hAnsi="仿宋" w:cs="仿宋" w:hint="eastAsia"/>
            <w:lang w:eastAsia="zh-CN"/>
          </w:rPr>
          <w:t>七、安全与应急管理</w:t>
        </w:r>
        <w:r>
          <w:tab/>
        </w:r>
        <w:r>
          <w:fldChar w:fldCharType="begin"/>
        </w:r>
        <w:r>
          <w:instrText xml:space="preserve"> PAGEREF _Toc26858 \h </w:instrText>
        </w:r>
        <w:r>
          <w:fldChar w:fldCharType="separate"/>
        </w:r>
        <w:r>
          <w:t>33</w:t>
        </w:r>
        <w:r>
          <w:fldChar w:fldCharType="end"/>
        </w:r>
      </w:hyperlink>
    </w:p>
    <w:p>
      <w:pPr>
        <w:pStyle w:val="TOC2"/>
        <w:tabs>
          <w:tab w:val="right" w:leader="dot" w:pos="8306"/>
        </w:tabs>
      </w:pPr>
      <w:hyperlink w:anchor="_Toc27514" w:history="1">
        <w:r>
          <w:rPr>
            <w:rFonts w:ascii="仿宋" w:eastAsia="仿宋" w:hAnsi="仿宋" w:cs="仿宋" w:hint="eastAsia"/>
            <w:lang w:eastAsia="zh-CN"/>
          </w:rPr>
          <w:t>(一)、安全生产管理</w:t>
        </w:r>
        <w:r>
          <w:tab/>
        </w:r>
        <w:r>
          <w:fldChar w:fldCharType="begin"/>
        </w:r>
        <w:r>
          <w:instrText xml:space="preserve"> PAGEREF _Toc27514 \h </w:instrText>
        </w:r>
        <w:r>
          <w:fldChar w:fldCharType="separate"/>
        </w:r>
        <w:r>
          <w:t>33</w:t>
        </w:r>
        <w:r>
          <w:fldChar w:fldCharType="end"/>
        </w:r>
      </w:hyperlink>
    </w:p>
    <w:p>
      <w:pPr>
        <w:pStyle w:val="TOC2"/>
        <w:tabs>
          <w:tab w:val="right" w:leader="dot" w:pos="8306"/>
        </w:tabs>
      </w:pPr>
      <w:hyperlink w:anchor="_Toc24851" w:history="1">
        <w:r>
          <w:rPr>
            <w:rFonts w:ascii="仿宋" w:eastAsia="仿宋" w:hAnsi="仿宋" w:cs="仿宋" w:hint="eastAsia"/>
            <w:lang w:eastAsia="zh-CN"/>
          </w:rPr>
          <w:t>(二)、应急预案与响应</w:t>
        </w:r>
        <w:r>
          <w:tab/>
        </w:r>
        <w:r>
          <w:fldChar w:fldCharType="begin"/>
        </w:r>
        <w:r>
          <w:instrText xml:space="preserve"> PAGEREF _Toc24851 \h </w:instrText>
        </w:r>
        <w:r>
          <w:fldChar w:fldCharType="separate"/>
        </w:r>
        <w:r>
          <w:t>35</w:t>
        </w:r>
        <w:r>
          <w:fldChar w:fldCharType="end"/>
        </w:r>
      </w:hyperlink>
    </w:p>
    <w:p>
      <w:pPr>
        <w:pStyle w:val="TOC1"/>
        <w:tabs>
          <w:tab w:val="right" w:leader="dot" w:pos="8306"/>
        </w:tabs>
      </w:pPr>
      <w:hyperlink w:anchor="_Toc5664" w:history="1">
        <w:r>
          <w:rPr>
            <w:rFonts w:ascii="仿宋" w:eastAsia="仿宋" w:hAnsi="仿宋" w:cs="仿宋" w:hint="eastAsia"/>
            <w:lang w:eastAsia="zh-CN"/>
          </w:rPr>
          <w:t>八、土地利用与规划方案</w:t>
        </w:r>
        <w:r>
          <w:tab/>
        </w:r>
        <w:r>
          <w:fldChar w:fldCharType="begin"/>
        </w:r>
        <w:r>
          <w:instrText xml:space="preserve"> PAGEREF _Toc5664 \h </w:instrText>
        </w:r>
        <w:r>
          <w:fldChar w:fldCharType="separate"/>
        </w:r>
        <w:r>
          <w:t>37</w:t>
        </w:r>
        <w:r>
          <w:fldChar w:fldCharType="end"/>
        </w:r>
      </w:hyperlink>
    </w:p>
    <w:p>
      <w:pPr>
        <w:pStyle w:val="TOC2"/>
        <w:tabs>
          <w:tab w:val="right" w:leader="dot" w:pos="8306"/>
        </w:tabs>
      </w:pPr>
      <w:hyperlink w:anchor="_Toc19550" w:history="1">
        <w:r>
          <w:rPr>
            <w:rFonts w:ascii="仿宋" w:eastAsia="仿宋" w:hAnsi="仿宋" w:cs="仿宋" w:hint="eastAsia"/>
            <w:lang w:eastAsia="zh-CN"/>
          </w:rPr>
          <w:t>(一)、项目用地情况分析</w:t>
        </w:r>
        <w:r>
          <w:tab/>
        </w:r>
        <w:r>
          <w:fldChar w:fldCharType="begin"/>
        </w:r>
        <w:r>
          <w:instrText xml:space="preserve"> PAGEREF _Toc19550 \h </w:instrText>
        </w:r>
        <w:r>
          <w:fldChar w:fldCharType="separate"/>
        </w:r>
        <w:r>
          <w:t>37</w:t>
        </w:r>
        <w:r>
          <w:fldChar w:fldCharType="end"/>
        </w:r>
      </w:hyperlink>
    </w:p>
    <w:p>
      <w:pPr>
        <w:pStyle w:val="TOC2"/>
        <w:tabs>
          <w:tab w:val="right" w:leader="dot" w:pos="8306"/>
        </w:tabs>
      </w:pPr>
      <w:hyperlink w:anchor="_Toc9381" w:history="1">
        <w:r>
          <w:rPr>
            <w:rFonts w:ascii="仿宋" w:eastAsia="仿宋" w:hAnsi="仿宋" w:cs="仿宋" w:hint="eastAsia"/>
            <w:lang w:eastAsia="zh-CN"/>
          </w:rPr>
          <w:t>(二)、土地利用规划方案</w:t>
        </w:r>
        <w:r>
          <w:tab/>
        </w:r>
        <w:r>
          <w:fldChar w:fldCharType="begin"/>
        </w:r>
        <w:r>
          <w:instrText xml:space="preserve"> PAGEREF _Toc9381 \h </w:instrText>
        </w:r>
        <w:r>
          <w:fldChar w:fldCharType="separate"/>
        </w:r>
        <w:r>
          <w:t>38</w:t>
        </w:r>
        <w:r>
          <w:fldChar w:fldCharType="end"/>
        </w:r>
      </w:hyperlink>
    </w:p>
    <w:p>
      <w:pPr>
        <w:pStyle w:val="TOC1"/>
        <w:tabs>
          <w:tab w:val="right" w:leader="dot" w:pos="8306"/>
        </w:tabs>
      </w:pPr>
      <w:hyperlink w:anchor="_Toc31036" w:history="1">
        <w:r>
          <w:rPr>
            <w:rFonts w:ascii="仿宋" w:eastAsia="仿宋" w:hAnsi="仿宋" w:cs="仿宋" w:hint="eastAsia"/>
            <w:lang w:eastAsia="zh-CN"/>
          </w:rPr>
          <w:t>九、技术创新与产业升级</w:t>
        </w:r>
        <w:r>
          <w:tab/>
        </w:r>
        <w:r>
          <w:fldChar w:fldCharType="begin"/>
        </w:r>
        <w:r>
          <w:instrText xml:space="preserve"> PAGEREF _Toc31036 \h </w:instrText>
        </w:r>
        <w:r>
          <w:fldChar w:fldCharType="separate"/>
        </w:r>
        <w:r>
          <w:t>39</w:t>
        </w:r>
        <w:r>
          <w:fldChar w:fldCharType="end"/>
        </w:r>
      </w:hyperlink>
    </w:p>
    <w:p>
      <w:pPr>
        <w:pStyle w:val="TOC2"/>
        <w:tabs>
          <w:tab w:val="right" w:leader="dot" w:pos="8306"/>
        </w:tabs>
      </w:pPr>
      <w:hyperlink w:anchor="_Toc14305" w:history="1">
        <w:r>
          <w:rPr>
            <w:rFonts w:ascii="仿宋" w:eastAsia="仿宋" w:hAnsi="仿宋" w:cs="仿宋" w:hint="eastAsia"/>
            <w:lang w:eastAsia="zh-CN"/>
          </w:rPr>
          <w:t>(一)、技术创新方向与目标</w:t>
        </w:r>
        <w:r>
          <w:tab/>
        </w:r>
        <w:r>
          <w:fldChar w:fldCharType="begin"/>
        </w:r>
        <w:r>
          <w:instrText xml:space="preserve"> PAGEREF _Toc14305 \h </w:instrText>
        </w:r>
        <w:r>
          <w:fldChar w:fldCharType="separate"/>
        </w:r>
        <w:r>
          <w:t>39</w:t>
        </w:r>
        <w:r>
          <w:fldChar w:fldCharType="end"/>
        </w:r>
      </w:hyperlink>
    </w:p>
    <w:p>
      <w:pPr>
        <w:pStyle w:val="TOC2"/>
        <w:tabs>
          <w:tab w:val="right" w:leader="dot" w:pos="8306"/>
        </w:tabs>
      </w:pPr>
      <w:hyperlink w:anchor="_Toc2218" w:history="1">
        <w:r>
          <w:rPr>
            <w:rFonts w:ascii="仿宋" w:eastAsia="仿宋" w:hAnsi="仿宋" w:cs="仿宋" w:hint="eastAsia"/>
            <w:lang w:eastAsia="zh-CN"/>
          </w:rPr>
          <w:t>(二)、产业升级路径与措施</w:t>
        </w:r>
        <w:r>
          <w:tab/>
        </w:r>
        <w:r>
          <w:fldChar w:fldCharType="begin"/>
        </w:r>
        <w:r>
          <w:instrText xml:space="preserve"> PAGEREF _Toc2218 \h </w:instrText>
        </w:r>
        <w:r>
          <w:fldChar w:fldCharType="separate"/>
        </w:r>
        <w:r>
          <w:t>40</w:t>
        </w:r>
        <w:r>
          <w:fldChar w:fldCharType="end"/>
        </w:r>
      </w:hyperlink>
    </w:p>
    <w:p>
      <w:pPr>
        <w:pStyle w:val="TOC1"/>
        <w:tabs>
          <w:tab w:val="right" w:leader="dot" w:pos="8306"/>
        </w:tabs>
      </w:pPr>
      <w:hyperlink w:anchor="_Toc27221" w:history="1">
        <w:r>
          <w:rPr>
            <w:rFonts w:ascii="仿宋" w:eastAsia="仿宋" w:hAnsi="仿宋" w:cs="仿宋" w:hint="eastAsia"/>
            <w:lang w:eastAsia="zh-CN"/>
          </w:rPr>
          <w:t>十、项目变更管理</w:t>
        </w:r>
        <w:r>
          <w:tab/>
        </w:r>
        <w:r>
          <w:fldChar w:fldCharType="begin"/>
        </w:r>
        <w:r>
          <w:instrText xml:space="preserve"> PAGEREF _Toc27221 \h </w:instrText>
        </w:r>
        <w:r>
          <w:fldChar w:fldCharType="separate"/>
        </w:r>
        <w:r>
          <w:t>41</w:t>
        </w:r>
        <w:r>
          <w:fldChar w:fldCharType="end"/>
        </w:r>
      </w:hyperlink>
    </w:p>
    <w:p>
      <w:pPr>
        <w:pStyle w:val="TOC2"/>
        <w:tabs>
          <w:tab w:val="right" w:leader="dot" w:pos="8306"/>
        </w:tabs>
      </w:pPr>
      <w:hyperlink w:anchor="_Toc6834" w:history="1">
        <w:r>
          <w:rPr>
            <w:rFonts w:ascii="仿宋" w:eastAsia="仿宋" w:hAnsi="仿宋" w:cs="仿宋" w:hint="eastAsia"/>
            <w:lang w:eastAsia="zh-CN"/>
          </w:rPr>
          <w:t>(一)、变更控制流程</w:t>
        </w:r>
        <w:r>
          <w:tab/>
        </w:r>
        <w:r>
          <w:fldChar w:fldCharType="begin"/>
        </w:r>
        <w:r>
          <w:instrText xml:space="preserve"> PAGEREF _Toc6834 \h </w:instrText>
        </w:r>
        <w:r>
          <w:fldChar w:fldCharType="separate"/>
        </w:r>
        <w:r>
          <w:t>41</w:t>
        </w:r>
        <w:r>
          <w:fldChar w:fldCharType="end"/>
        </w:r>
      </w:hyperlink>
    </w:p>
    <w:p>
      <w:pPr>
        <w:pStyle w:val="TOC2"/>
        <w:tabs>
          <w:tab w:val="right" w:leader="dot" w:pos="8306"/>
        </w:tabs>
      </w:pPr>
      <w:hyperlink w:anchor="_Toc21807" w:history="1">
        <w:r>
          <w:rPr>
            <w:rFonts w:ascii="仿宋" w:eastAsia="仿宋" w:hAnsi="仿宋" w:cs="仿宋" w:hint="eastAsia"/>
            <w:lang w:eastAsia="zh-CN"/>
          </w:rPr>
          <w:t>(二)、影响评估与处理</w:t>
        </w:r>
        <w:r>
          <w:tab/>
        </w:r>
        <w:r>
          <w:fldChar w:fldCharType="begin"/>
        </w:r>
        <w:r>
          <w:instrText xml:space="preserve"> PAGEREF _Toc21807 \h </w:instrText>
        </w:r>
        <w:r>
          <w:fldChar w:fldCharType="separate"/>
        </w:r>
        <w:r>
          <w:t>42</w:t>
        </w:r>
        <w:r>
          <w:fldChar w:fldCharType="end"/>
        </w:r>
      </w:hyperlink>
    </w:p>
    <w:p>
      <w:pPr>
        <w:pStyle w:val="TOC2"/>
        <w:tabs>
          <w:tab w:val="right" w:leader="dot" w:pos="8306"/>
        </w:tabs>
      </w:pPr>
      <w:hyperlink w:anchor="_Toc8176" w:history="1">
        <w:r>
          <w:rPr>
            <w:rFonts w:ascii="仿宋" w:eastAsia="仿宋" w:hAnsi="仿宋" w:cs="仿宋" w:hint="eastAsia"/>
            <w:lang w:eastAsia="zh-CN"/>
          </w:rPr>
          <w:t>(三)、变更记录与追踪</w:t>
        </w:r>
        <w:r>
          <w:tab/>
        </w:r>
        <w:r>
          <w:fldChar w:fldCharType="begin"/>
        </w:r>
        <w:r>
          <w:instrText xml:space="preserve"> PAGEREF _Toc8176 \h </w:instrText>
        </w:r>
        <w:r>
          <w:fldChar w:fldCharType="separate"/>
        </w:r>
        <w:r>
          <w:t>44</w:t>
        </w:r>
        <w:r>
          <w:fldChar w:fldCharType="end"/>
        </w:r>
      </w:hyperlink>
    </w:p>
    <w:p>
      <w:pPr>
        <w:pStyle w:val="TOC2"/>
        <w:tabs>
          <w:tab w:val="right" w:leader="dot" w:pos="8306"/>
        </w:tabs>
      </w:pPr>
      <w:hyperlink w:anchor="_Toc31284" w:history="1">
        <w:r>
          <w:rPr>
            <w:rFonts w:ascii="仿宋" w:eastAsia="仿宋" w:hAnsi="仿宋" w:cs="仿宋" w:hint="eastAsia"/>
            <w:lang w:eastAsia="zh-CN"/>
          </w:rPr>
          <w:t>(四)、变更管理策略</w:t>
        </w:r>
        <w:r>
          <w:tab/>
        </w:r>
        <w:r>
          <w:fldChar w:fldCharType="begin"/>
        </w:r>
        <w:r>
          <w:instrText xml:space="preserve"> PAGEREF _Toc31284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 w:history="1">
        <w:r>
          <w:rPr>
            <w:rFonts w:ascii="仿宋" w:eastAsia="仿宋" w:hAnsi="仿宋" w:cs="仿宋" w:hint="eastAsia"/>
            <w:lang w:eastAsia="zh-CN"/>
          </w:rPr>
          <w:t>十一、项目进度计划</w:t>
        </w:r>
        <w:r>
          <w:tab/>
        </w:r>
        <w:r>
          <w:fldChar w:fldCharType="begin"/>
        </w:r>
        <w:r>
          <w:instrText xml:space="preserve"> PAGEREF _Toc69 \h </w:instrText>
        </w:r>
        <w:r>
          <w:fldChar w:fldCharType="separate"/>
        </w:r>
        <w:r>
          <w:t>47</w:t>
        </w:r>
        <w:r>
          <w:fldChar w:fldCharType="end"/>
        </w:r>
      </w:hyperlink>
    </w:p>
    <w:p>
      <w:pPr>
        <w:pStyle w:val="TOC2"/>
        <w:tabs>
          <w:tab w:val="right" w:leader="dot" w:pos="8306"/>
        </w:tabs>
      </w:pPr>
      <w:hyperlink w:anchor="_Toc8746" w:history="1">
        <w:r>
          <w:rPr>
            <w:rFonts w:ascii="仿宋" w:eastAsia="仿宋" w:hAnsi="仿宋" w:cs="仿宋" w:hint="eastAsia"/>
            <w:lang w:eastAsia="zh-CN"/>
          </w:rPr>
          <w:t>(一)、建设周期</w:t>
        </w:r>
        <w:r>
          <w:tab/>
        </w:r>
        <w:r>
          <w:fldChar w:fldCharType="begin"/>
        </w:r>
        <w:r>
          <w:instrText xml:space="preserve"> PAGEREF _Toc8746 \h </w:instrText>
        </w:r>
        <w:r>
          <w:fldChar w:fldCharType="separate"/>
        </w:r>
        <w:r>
          <w:t>47</w:t>
        </w:r>
        <w:r>
          <w:fldChar w:fldCharType="end"/>
        </w:r>
      </w:hyperlink>
    </w:p>
    <w:p>
      <w:pPr>
        <w:pStyle w:val="TOC2"/>
        <w:tabs>
          <w:tab w:val="right" w:leader="dot" w:pos="8306"/>
        </w:tabs>
      </w:pPr>
      <w:hyperlink w:anchor="_Toc2079" w:history="1">
        <w:r>
          <w:rPr>
            <w:rFonts w:ascii="仿宋" w:eastAsia="仿宋" w:hAnsi="仿宋" w:cs="仿宋" w:hint="eastAsia"/>
            <w:lang w:eastAsia="zh-CN"/>
          </w:rPr>
          <w:t>(二)、建设进度</w:t>
        </w:r>
        <w:r>
          <w:tab/>
        </w:r>
        <w:r>
          <w:fldChar w:fldCharType="begin"/>
        </w:r>
        <w:r>
          <w:instrText xml:space="preserve"> PAGEREF _Toc2079 \h </w:instrText>
        </w:r>
        <w:r>
          <w:fldChar w:fldCharType="separate"/>
        </w:r>
        <w:r>
          <w:t>47</w:t>
        </w:r>
        <w:r>
          <w:fldChar w:fldCharType="end"/>
        </w:r>
      </w:hyperlink>
    </w:p>
    <w:p>
      <w:pPr>
        <w:pStyle w:val="TOC2"/>
        <w:tabs>
          <w:tab w:val="right" w:leader="dot" w:pos="8306"/>
        </w:tabs>
      </w:pPr>
      <w:hyperlink w:anchor="_Toc31619" w:history="1">
        <w:r>
          <w:rPr>
            <w:rFonts w:ascii="仿宋" w:eastAsia="仿宋" w:hAnsi="仿宋" w:cs="仿宋" w:hint="eastAsia"/>
            <w:lang w:eastAsia="zh-CN"/>
          </w:rPr>
          <w:t>(三)、进度安排注意事项</w:t>
        </w:r>
        <w:r>
          <w:tab/>
        </w:r>
        <w:r>
          <w:fldChar w:fldCharType="begin"/>
        </w:r>
        <w:r>
          <w:instrText xml:space="preserve"> PAGEREF _Toc31619 \h </w:instrText>
        </w:r>
        <w:r>
          <w:fldChar w:fldCharType="separate"/>
        </w:r>
        <w:r>
          <w:t>49</w:t>
        </w:r>
        <w:r>
          <w:fldChar w:fldCharType="end"/>
        </w:r>
      </w:hyperlink>
    </w:p>
    <w:p>
      <w:pPr>
        <w:pStyle w:val="TOC2"/>
        <w:tabs>
          <w:tab w:val="right" w:leader="dot" w:pos="8306"/>
        </w:tabs>
      </w:pPr>
      <w:hyperlink w:anchor="_Toc22781" w:history="1">
        <w:r>
          <w:rPr>
            <w:rFonts w:ascii="仿宋" w:eastAsia="仿宋" w:hAnsi="仿宋" w:cs="仿宋" w:hint="eastAsia"/>
            <w:lang w:eastAsia="zh-CN"/>
          </w:rPr>
          <w:t>(四)、人力资源配置</w:t>
        </w:r>
        <w:r>
          <w:tab/>
        </w:r>
        <w:r>
          <w:fldChar w:fldCharType="begin"/>
        </w:r>
        <w:r>
          <w:instrText xml:space="preserve"> PAGEREF _Toc22781 \h </w:instrText>
        </w:r>
        <w:r>
          <w:fldChar w:fldCharType="separate"/>
        </w:r>
        <w:r>
          <w:t>50</w:t>
        </w:r>
        <w:r>
          <w:fldChar w:fldCharType="end"/>
        </w:r>
      </w:hyperlink>
    </w:p>
    <w:p>
      <w:pPr>
        <w:pStyle w:val="TOC2"/>
        <w:tabs>
          <w:tab w:val="right" w:leader="dot" w:pos="8306"/>
        </w:tabs>
      </w:pPr>
      <w:hyperlink w:anchor="_Toc25421" w:history="1">
        <w:r>
          <w:rPr>
            <w:rFonts w:ascii="仿宋" w:eastAsia="仿宋" w:hAnsi="仿宋" w:cs="仿宋" w:hint="eastAsia"/>
            <w:lang w:eastAsia="zh-CN"/>
          </w:rPr>
          <w:t>(五)、员工培训</w:t>
        </w:r>
        <w:r>
          <w:tab/>
        </w:r>
        <w:r>
          <w:fldChar w:fldCharType="begin"/>
        </w:r>
        <w:r>
          <w:instrText xml:space="preserve"> PAGEREF _Toc25421 \h </w:instrText>
        </w:r>
        <w:r>
          <w:fldChar w:fldCharType="separate"/>
        </w:r>
        <w:r>
          <w:t>52</w:t>
        </w:r>
        <w:r>
          <w:fldChar w:fldCharType="end"/>
        </w:r>
      </w:hyperlink>
    </w:p>
    <w:p>
      <w:pPr>
        <w:pStyle w:val="TOC2"/>
        <w:tabs>
          <w:tab w:val="right" w:leader="dot" w:pos="8306"/>
        </w:tabs>
      </w:pPr>
      <w:hyperlink w:anchor="_Toc16152" w:history="1">
        <w:r>
          <w:rPr>
            <w:rFonts w:ascii="仿宋" w:eastAsia="仿宋" w:hAnsi="仿宋" w:cs="仿宋" w:hint="eastAsia"/>
            <w:lang w:eastAsia="zh-CN"/>
          </w:rPr>
          <w:t>(六)、项目实施保障</w:t>
        </w:r>
        <w:r>
          <w:tab/>
        </w:r>
        <w:r>
          <w:fldChar w:fldCharType="begin"/>
        </w:r>
        <w:r>
          <w:instrText xml:space="preserve"> PAGEREF _Toc16152 \h </w:instrText>
        </w:r>
        <w:r>
          <w:fldChar w:fldCharType="separate"/>
        </w:r>
        <w:r>
          <w:t>53</w:t>
        </w:r>
        <w:r>
          <w:fldChar w:fldCharType="end"/>
        </w:r>
      </w:hyperlink>
    </w:p>
    <w:p>
      <w:pPr>
        <w:pStyle w:val="TOC2"/>
        <w:tabs>
          <w:tab w:val="right" w:leader="dot" w:pos="8306"/>
        </w:tabs>
      </w:pPr>
      <w:hyperlink w:anchor="_Toc21172" w:history="1">
        <w:r>
          <w:rPr>
            <w:rFonts w:ascii="仿宋" w:eastAsia="仿宋" w:hAnsi="仿宋" w:cs="仿宋" w:hint="eastAsia"/>
            <w:lang w:eastAsia="zh-CN"/>
          </w:rPr>
          <w:t>(七)、安全规范管理</w:t>
        </w:r>
        <w:r>
          <w:tab/>
        </w:r>
        <w:r>
          <w:fldChar w:fldCharType="begin"/>
        </w:r>
        <w:r>
          <w:instrText xml:space="preserve"> PAGEREF _Toc21172 \h </w:instrText>
        </w:r>
        <w:r>
          <w:fldChar w:fldCharType="separate"/>
        </w:r>
        <w:r>
          <w:t>53</w:t>
        </w:r>
        <w:r>
          <w:fldChar w:fldCharType="end"/>
        </w:r>
      </w:hyperlink>
    </w:p>
    <w:p>
      <w:pPr>
        <w:pStyle w:val="TOC1"/>
        <w:tabs>
          <w:tab w:val="right" w:leader="dot" w:pos="8306"/>
        </w:tabs>
      </w:pPr>
      <w:hyperlink w:anchor="_Toc7515" w:history="1">
        <w:r>
          <w:rPr>
            <w:rFonts w:ascii="仿宋" w:eastAsia="仿宋" w:hAnsi="仿宋" w:cs="仿宋" w:hint="eastAsia"/>
            <w:lang w:eastAsia="zh-CN"/>
          </w:rPr>
          <w:t>十二、环境保护与绿色发展</w:t>
        </w:r>
        <w:r>
          <w:tab/>
        </w:r>
        <w:r>
          <w:fldChar w:fldCharType="begin"/>
        </w:r>
        <w:r>
          <w:instrText xml:space="preserve"> PAGEREF _Toc7515 \h </w:instrText>
        </w:r>
        <w:r>
          <w:fldChar w:fldCharType="separate"/>
        </w:r>
        <w:r>
          <w:t>55</w:t>
        </w:r>
        <w:r>
          <w:fldChar w:fldCharType="end"/>
        </w:r>
      </w:hyperlink>
    </w:p>
    <w:p>
      <w:pPr>
        <w:pStyle w:val="TOC2"/>
        <w:tabs>
          <w:tab w:val="right" w:leader="dot" w:pos="8306"/>
        </w:tabs>
      </w:pPr>
      <w:hyperlink w:anchor="_Toc32161" w:history="1">
        <w:r>
          <w:rPr>
            <w:rFonts w:ascii="仿宋" w:eastAsia="仿宋" w:hAnsi="仿宋" w:cs="仿宋" w:hint="eastAsia"/>
            <w:lang w:eastAsia="zh-CN"/>
          </w:rPr>
          <w:t>(一)、环境保护措施</w:t>
        </w:r>
        <w:r>
          <w:tab/>
        </w:r>
        <w:r>
          <w:fldChar w:fldCharType="begin"/>
        </w:r>
        <w:r>
          <w:instrText xml:space="preserve"> PAGEREF _Toc32161 \h </w:instrText>
        </w:r>
        <w:r>
          <w:fldChar w:fldCharType="separate"/>
        </w:r>
        <w:r>
          <w:t>55</w:t>
        </w:r>
        <w:r>
          <w:fldChar w:fldCharType="end"/>
        </w:r>
      </w:hyperlink>
    </w:p>
    <w:p>
      <w:pPr>
        <w:pStyle w:val="TOC2"/>
        <w:tabs>
          <w:tab w:val="right" w:leader="dot" w:pos="8306"/>
        </w:tabs>
      </w:pPr>
      <w:hyperlink w:anchor="_Toc27151" w:history="1">
        <w:r>
          <w:rPr>
            <w:rFonts w:ascii="仿宋" w:eastAsia="仿宋" w:hAnsi="仿宋" w:cs="仿宋" w:hint="eastAsia"/>
            <w:lang w:eastAsia="zh-CN"/>
          </w:rPr>
          <w:t>(二)、绿色发展与可持续发展策略</w:t>
        </w:r>
        <w:r>
          <w:tab/>
        </w:r>
        <w:r>
          <w:fldChar w:fldCharType="begin"/>
        </w:r>
        <w:r>
          <w:instrText xml:space="preserve"> PAGEREF _Toc27151 \h </w:instrText>
        </w:r>
        <w:r>
          <w:fldChar w:fldCharType="separate"/>
        </w:r>
        <w:r>
          <w:t>56</w:t>
        </w:r>
        <w:r>
          <w:fldChar w:fldCharType="end"/>
        </w:r>
      </w:hyperlink>
    </w:p>
    <w:p>
      <w:pPr>
        <w:pStyle w:val="TOC1"/>
        <w:tabs>
          <w:tab w:val="right" w:leader="dot" w:pos="8306"/>
        </w:tabs>
      </w:pPr>
      <w:hyperlink w:anchor="_Toc21301" w:history="1">
        <w:r>
          <w:rPr>
            <w:rFonts w:ascii="仿宋" w:eastAsia="仿宋" w:hAnsi="仿宋" w:cs="仿宋" w:hint="eastAsia"/>
            <w:lang w:eastAsia="zh-CN"/>
          </w:rPr>
          <w:t>十三、合作与交流机制建立</w:t>
        </w:r>
        <w:r>
          <w:tab/>
        </w:r>
        <w:r>
          <w:fldChar w:fldCharType="begin"/>
        </w:r>
        <w:r>
          <w:instrText xml:space="preserve"> PAGEREF _Toc21301 \h </w:instrText>
        </w:r>
        <w:r>
          <w:fldChar w:fldCharType="separate"/>
        </w:r>
        <w:r>
          <w:t>58</w:t>
        </w:r>
        <w:r>
          <w:fldChar w:fldCharType="end"/>
        </w:r>
      </w:hyperlink>
    </w:p>
    <w:p>
      <w:pPr>
        <w:pStyle w:val="TOC2"/>
        <w:tabs>
          <w:tab w:val="right" w:leader="dot" w:pos="8306"/>
        </w:tabs>
      </w:pPr>
      <w:hyperlink w:anchor="_Toc18914" w:history="1">
        <w:r>
          <w:rPr>
            <w:rFonts w:ascii="仿宋" w:eastAsia="仿宋" w:hAnsi="仿宋" w:cs="仿宋" w:hint="eastAsia"/>
            <w:lang w:eastAsia="zh-CN"/>
          </w:rPr>
          <w:t>(一)、合作伙伴选择与合作方式</w:t>
        </w:r>
        <w:r>
          <w:tab/>
        </w:r>
        <w:r>
          <w:fldChar w:fldCharType="begin"/>
        </w:r>
        <w:r>
          <w:instrText xml:space="preserve"> PAGEREF _Toc18914 \h </w:instrText>
        </w:r>
        <w:r>
          <w:fldChar w:fldCharType="separate"/>
        </w:r>
        <w:r>
          <w:t>58</w:t>
        </w:r>
        <w:r>
          <w:fldChar w:fldCharType="end"/>
        </w:r>
      </w:hyperlink>
    </w:p>
    <w:p>
      <w:pPr>
        <w:pStyle w:val="TOC2"/>
        <w:tabs>
          <w:tab w:val="right" w:leader="dot" w:pos="8306"/>
        </w:tabs>
      </w:pPr>
      <w:hyperlink w:anchor="_Toc22320" w:history="1">
        <w:r>
          <w:rPr>
            <w:rFonts w:ascii="仿宋" w:eastAsia="仿宋" w:hAnsi="仿宋" w:cs="仿宋" w:hint="eastAsia"/>
            <w:lang w:eastAsia="zh-CN"/>
          </w:rPr>
          <w:t>(二)、交流与合作平台搭建</w:t>
        </w:r>
        <w:r>
          <w:tab/>
        </w:r>
        <w:r>
          <w:fldChar w:fldCharType="begin"/>
        </w:r>
        <w:r>
          <w:instrText xml:space="preserve"> PAGEREF _Toc22320 \h </w:instrText>
        </w:r>
        <w:r>
          <w:fldChar w:fldCharType="separate"/>
        </w:r>
        <w:r>
          <w:t>59</w:t>
        </w:r>
        <w:r>
          <w:fldChar w:fldCharType="end"/>
        </w:r>
      </w:hyperlink>
    </w:p>
    <w:p>
      <w:pPr>
        <w:pStyle w:val="TOC1"/>
        <w:tabs>
          <w:tab w:val="right" w:leader="dot" w:pos="8306"/>
        </w:tabs>
      </w:pPr>
      <w:hyperlink w:anchor="_Toc1076" w:history="1">
        <w:r>
          <w:rPr>
            <w:rFonts w:ascii="仿宋" w:eastAsia="仿宋" w:hAnsi="仿宋" w:cs="仿宋" w:hint="eastAsia"/>
            <w:lang w:eastAsia="zh-CN"/>
          </w:rPr>
          <w:t>十四、知识产权管理与保护</w:t>
        </w:r>
        <w:r>
          <w:tab/>
        </w:r>
        <w:r>
          <w:fldChar w:fldCharType="begin"/>
        </w:r>
        <w:r>
          <w:instrText xml:space="preserve"> PAGEREF _Toc1076 \h </w:instrText>
        </w:r>
        <w:r>
          <w:fldChar w:fldCharType="separate"/>
        </w:r>
        <w:r>
          <w:t>61</w:t>
        </w:r>
        <w:r>
          <w:fldChar w:fldCharType="end"/>
        </w:r>
      </w:hyperlink>
    </w:p>
    <w:p>
      <w:pPr>
        <w:pStyle w:val="TOC2"/>
        <w:tabs>
          <w:tab w:val="right" w:leader="dot" w:pos="8306"/>
        </w:tabs>
      </w:pPr>
      <w:hyperlink w:anchor="_Toc17290" w:history="1">
        <w:r>
          <w:rPr>
            <w:rFonts w:ascii="仿宋" w:eastAsia="仿宋" w:hAnsi="仿宋" w:cs="仿宋" w:hint="eastAsia"/>
            <w:lang w:eastAsia="zh-CN"/>
          </w:rPr>
          <w:t>(一)、知识产权管理体系建设</w:t>
        </w:r>
        <w:r>
          <w:tab/>
        </w:r>
        <w:r>
          <w:fldChar w:fldCharType="begin"/>
        </w:r>
        <w:r>
          <w:instrText xml:space="preserve"> PAGEREF _Toc17290 \h </w:instrText>
        </w:r>
        <w:r>
          <w:fldChar w:fldCharType="separate"/>
        </w:r>
        <w:r>
          <w:t>61</w:t>
        </w:r>
        <w:r>
          <w:fldChar w:fldCharType="end"/>
        </w:r>
      </w:hyperlink>
    </w:p>
    <w:p>
      <w:pPr>
        <w:pStyle w:val="TOC2"/>
        <w:tabs>
          <w:tab w:val="right" w:leader="dot" w:pos="8306"/>
        </w:tabs>
      </w:pPr>
      <w:hyperlink w:anchor="_Toc8918" w:history="1">
        <w:r>
          <w:rPr>
            <w:rFonts w:ascii="仿宋" w:eastAsia="仿宋" w:hAnsi="仿宋" w:cs="仿宋" w:hint="eastAsia"/>
            <w:lang w:eastAsia="zh-CN"/>
          </w:rPr>
          <w:t>(二)、知识产权保护措施</w:t>
        </w:r>
        <w:r>
          <w:tab/>
        </w:r>
        <w:r>
          <w:fldChar w:fldCharType="begin"/>
        </w:r>
        <w:r>
          <w:instrText xml:space="preserve"> PAGEREF _Toc8918 \h </w:instrText>
        </w:r>
        <w:r>
          <w:fldChar w:fldCharType="separate"/>
        </w:r>
        <w:r>
          <w:t>61</w:t>
        </w:r>
        <w:r>
          <w:fldChar w:fldCharType="end"/>
        </w:r>
      </w:hyperlink>
    </w:p>
    <w:p>
      <w:pPr>
        <w:pStyle w:val="TOC1"/>
        <w:tabs>
          <w:tab w:val="right" w:leader="dot" w:pos="8306"/>
        </w:tabs>
      </w:pPr>
      <w:hyperlink w:anchor="_Toc7101" w:history="1">
        <w:r>
          <w:rPr>
            <w:rFonts w:ascii="仿宋" w:eastAsia="仿宋" w:hAnsi="仿宋" w:cs="仿宋" w:hint="eastAsia"/>
            <w:lang w:eastAsia="zh-CN"/>
          </w:rPr>
          <w:t>十五、项目施工方案</w:t>
        </w:r>
        <w:r>
          <w:tab/>
        </w:r>
        <w:r>
          <w:fldChar w:fldCharType="begin"/>
        </w:r>
        <w:r>
          <w:instrText xml:space="preserve"> PAGEREF _Toc7101 \h </w:instrText>
        </w:r>
        <w:r>
          <w:fldChar w:fldCharType="separate"/>
        </w:r>
        <w:r>
          <w:t>63</w:t>
        </w:r>
        <w:r>
          <w:fldChar w:fldCharType="end"/>
        </w:r>
      </w:hyperlink>
    </w:p>
    <w:p>
      <w:pPr>
        <w:pStyle w:val="TOC2"/>
        <w:tabs>
          <w:tab w:val="right" w:leader="dot" w:pos="8306"/>
        </w:tabs>
      </w:pPr>
      <w:hyperlink w:anchor="_Toc24723" w:history="1">
        <w:r>
          <w:rPr>
            <w:rFonts w:ascii="仿宋" w:eastAsia="仿宋" w:hAnsi="仿宋" w:cs="仿宋" w:hint="eastAsia"/>
            <w:lang w:eastAsia="zh-CN"/>
          </w:rPr>
          <w:t>(一)、施工组织设计</w:t>
        </w:r>
        <w:r>
          <w:tab/>
        </w:r>
        <w:r>
          <w:fldChar w:fldCharType="begin"/>
        </w:r>
        <w:r>
          <w:instrText xml:space="preserve"> PAGEREF _Toc24723 \h </w:instrText>
        </w:r>
        <w:r>
          <w:fldChar w:fldCharType="separate"/>
        </w:r>
        <w:r>
          <w:t>63</w:t>
        </w:r>
        <w:r>
          <w:fldChar w:fldCharType="end"/>
        </w:r>
      </w:hyperlink>
    </w:p>
    <w:p>
      <w:pPr>
        <w:pStyle w:val="TOC2"/>
        <w:tabs>
          <w:tab w:val="right" w:leader="dot" w:pos="8306"/>
        </w:tabs>
      </w:pPr>
      <w:hyperlink w:anchor="_Toc26526" w:history="1">
        <w:r>
          <w:rPr>
            <w:rFonts w:ascii="仿宋" w:eastAsia="仿宋" w:hAnsi="仿宋" w:cs="仿宋" w:hint="eastAsia"/>
            <w:lang w:eastAsia="zh-CN"/>
          </w:rPr>
          <w:t>(二)、施工工艺与技术路线</w:t>
        </w:r>
        <w:r>
          <w:tab/>
        </w:r>
        <w:r>
          <w:fldChar w:fldCharType="begin"/>
        </w:r>
        <w:r>
          <w:instrText xml:space="preserve"> PAGEREF _Toc26526 \h </w:instrText>
        </w:r>
        <w:r>
          <w:fldChar w:fldCharType="separate"/>
        </w:r>
        <w:r>
          <w:t>65</w:t>
        </w:r>
        <w:r>
          <w:fldChar w:fldCharType="end"/>
        </w:r>
      </w:hyperlink>
    </w:p>
    <w:p>
      <w:pPr>
        <w:pStyle w:val="TOC2"/>
        <w:tabs>
          <w:tab w:val="right" w:leader="dot" w:pos="8306"/>
        </w:tabs>
      </w:pPr>
      <w:hyperlink w:anchor="_Toc25924" w:history="1">
        <w:r>
          <w:rPr>
            <w:rFonts w:ascii="仿宋" w:eastAsia="仿宋" w:hAnsi="仿宋" w:cs="仿宋" w:hint="eastAsia"/>
            <w:lang w:eastAsia="zh-CN"/>
          </w:rPr>
          <w:t>(三)、关键节点施工计划</w:t>
        </w:r>
        <w:r>
          <w:tab/>
        </w:r>
        <w:r>
          <w:fldChar w:fldCharType="begin"/>
        </w:r>
        <w:r>
          <w:instrText xml:space="preserve"> PAGEREF _Toc25924 \h </w:instrText>
        </w:r>
        <w:r>
          <w:fldChar w:fldCharType="separate"/>
        </w:r>
        <w:r>
          <w:t>66</w:t>
        </w:r>
        <w:r>
          <w:fldChar w:fldCharType="end"/>
        </w:r>
      </w:hyperlink>
    </w:p>
    <w:p>
      <w:pPr>
        <w:pStyle w:val="TOC2"/>
        <w:tabs>
          <w:tab w:val="right" w:leader="dot" w:pos="8306"/>
        </w:tabs>
      </w:pPr>
      <w:hyperlink w:anchor="_Toc14770" w:history="1">
        <w:r>
          <w:rPr>
            <w:rFonts w:ascii="仿宋" w:eastAsia="仿宋" w:hAnsi="仿宋" w:cs="仿宋" w:hint="eastAsia"/>
            <w:lang w:eastAsia="zh-CN"/>
          </w:rPr>
          <w:t>(四)、施工现场管理</w:t>
        </w:r>
        <w:r>
          <w:tab/>
        </w:r>
        <w:r>
          <w:fldChar w:fldCharType="begin"/>
        </w:r>
        <w:r>
          <w:instrText xml:space="preserve"> PAGEREF _Toc14770 \h </w:instrText>
        </w:r>
        <w:r>
          <w:fldChar w:fldCharType="separate"/>
        </w:r>
        <w:r>
          <w:t>67</w:t>
        </w:r>
        <w:r>
          <w:fldChar w:fldCharType="end"/>
        </w:r>
      </w:hyperlink>
    </w:p>
    <w:p>
      <w:pPr>
        <w:pStyle w:val="TOC1"/>
        <w:tabs>
          <w:tab w:val="right" w:leader="dot" w:pos="8306"/>
        </w:tabs>
      </w:pPr>
      <w:hyperlink w:anchor="_Toc825" w:history="1">
        <w:r>
          <w:rPr>
            <w:rFonts w:ascii="仿宋" w:eastAsia="仿宋" w:hAnsi="仿宋" w:cs="仿宋" w:hint="eastAsia"/>
            <w:lang w:eastAsia="zh-CN"/>
          </w:rPr>
          <w:t>十六、质量管理与控制</w:t>
        </w:r>
        <w:r>
          <w:tab/>
        </w:r>
        <w:r>
          <w:fldChar w:fldCharType="begin"/>
        </w:r>
        <w:r>
          <w:instrText xml:space="preserve"> PAGEREF _Toc825 \h </w:instrText>
        </w:r>
        <w:r>
          <w:fldChar w:fldCharType="separate"/>
        </w:r>
        <w:r>
          <w:t>70</w:t>
        </w:r>
        <w:r>
          <w:fldChar w:fldCharType="end"/>
        </w:r>
      </w:hyperlink>
    </w:p>
    <w:p>
      <w:pPr>
        <w:pStyle w:val="TOC2"/>
        <w:tabs>
          <w:tab w:val="right" w:leader="dot" w:pos="8306"/>
        </w:tabs>
      </w:pPr>
      <w:hyperlink w:anchor="_Toc1371" w:history="1">
        <w:r>
          <w:rPr>
            <w:rFonts w:ascii="仿宋" w:eastAsia="仿宋" w:hAnsi="仿宋" w:cs="仿宋" w:hint="eastAsia"/>
            <w:lang w:eastAsia="zh-CN"/>
          </w:rPr>
          <w:t>(一)、质量管理体系建设</w:t>
        </w:r>
        <w:r>
          <w:tab/>
        </w:r>
        <w:r>
          <w:fldChar w:fldCharType="begin"/>
        </w:r>
        <w:r>
          <w:instrText xml:space="preserve"> PAGEREF _Toc1371 \h </w:instrText>
        </w:r>
        <w:r>
          <w:fldChar w:fldCharType="separate"/>
        </w:r>
        <w:r>
          <w:t>70</w:t>
        </w:r>
        <w:r>
          <w:fldChar w:fldCharType="end"/>
        </w:r>
      </w:hyperlink>
    </w:p>
    <w:p>
      <w:pPr>
        <w:pStyle w:val="TOC2"/>
        <w:tabs>
          <w:tab w:val="right" w:leader="dot" w:pos="8306"/>
        </w:tabs>
      </w:pPr>
      <w:hyperlink w:anchor="_Toc2370" w:history="1">
        <w:r>
          <w:rPr>
            <w:rFonts w:ascii="仿宋" w:eastAsia="仿宋" w:hAnsi="仿宋" w:cs="仿宋" w:hint="eastAsia"/>
            <w:lang w:eastAsia="zh-CN"/>
          </w:rPr>
          <w:t>(二)、质量控制措施</w:t>
        </w:r>
        <w:r>
          <w:tab/>
        </w:r>
        <w:r>
          <w:fldChar w:fldCharType="begin"/>
        </w:r>
        <w:r>
          <w:instrText xml:space="preserve"> PAGEREF _Toc2370 \h </w:instrText>
        </w:r>
        <w:r>
          <w:fldChar w:fldCharType="separate"/>
        </w:r>
        <w:r>
          <w:t>71</w:t>
        </w:r>
        <w:r>
          <w:fldChar w:fldCharType="end"/>
        </w:r>
      </w:hyperlink>
    </w:p>
    <w:p>
      <w:pPr>
        <w:pStyle w:val="TOC1"/>
        <w:tabs>
          <w:tab w:val="right" w:leader="dot" w:pos="8306"/>
        </w:tabs>
      </w:pPr>
      <w:hyperlink w:anchor="_Toc11098" w:history="1">
        <w:r>
          <w:rPr>
            <w:rFonts w:ascii="仿宋" w:eastAsia="仿宋" w:hAnsi="仿宋" w:cs="仿宋" w:hint="eastAsia"/>
            <w:lang w:eastAsia="zh-CN"/>
          </w:rPr>
          <w:t>十七、设施与设备管理</w:t>
        </w:r>
        <w:r>
          <w:tab/>
        </w:r>
        <w:r>
          <w:fldChar w:fldCharType="begin"/>
        </w:r>
        <w:r>
          <w:instrText xml:space="preserve"> PAGEREF _Toc11098 \h </w:instrText>
        </w:r>
        <w:r>
          <w:fldChar w:fldCharType="separate"/>
        </w:r>
        <w:r>
          <w:t>72</w:t>
        </w:r>
        <w:r>
          <w:fldChar w:fldCharType="end"/>
        </w:r>
      </w:hyperlink>
    </w:p>
    <w:p>
      <w:pPr>
        <w:pStyle w:val="TOC2"/>
        <w:tabs>
          <w:tab w:val="right" w:leader="dot" w:pos="8306"/>
        </w:tabs>
      </w:pPr>
      <w:hyperlink w:anchor="_Toc5529" w:history="1">
        <w:r>
          <w:rPr>
            <w:rFonts w:ascii="仿宋" w:eastAsia="仿宋" w:hAnsi="仿宋" w:cs="仿宋" w:hint="eastAsia"/>
            <w:lang w:eastAsia="zh-CN"/>
          </w:rPr>
          <w:t>(一)、设施规划与配置</w:t>
        </w:r>
        <w:r>
          <w:tab/>
        </w:r>
        <w:r>
          <w:fldChar w:fldCharType="begin"/>
        </w:r>
        <w:r>
          <w:instrText xml:space="preserve"> PAGEREF _Toc5529 \h </w:instrText>
        </w:r>
        <w:r>
          <w:fldChar w:fldCharType="separate"/>
        </w:r>
        <w:r>
          <w:t>72</w:t>
        </w:r>
        <w:r>
          <w:fldChar w:fldCharType="end"/>
        </w:r>
      </w:hyperlink>
    </w:p>
    <w:p>
      <w:pPr>
        <w:pStyle w:val="TOC2"/>
        <w:tabs>
          <w:tab w:val="right" w:leader="dot" w:pos="8306"/>
        </w:tabs>
      </w:pPr>
      <w:hyperlink w:anchor="_Toc6008" w:history="1">
        <w:r>
          <w:rPr>
            <w:rFonts w:ascii="仿宋" w:eastAsia="仿宋" w:hAnsi="仿宋" w:cs="仿宋" w:hint="eastAsia"/>
            <w:lang w:eastAsia="zh-CN"/>
          </w:rPr>
          <w:t>(二)、设备采购与维护管理</w:t>
        </w:r>
        <w:r>
          <w:tab/>
        </w:r>
        <w:r>
          <w:fldChar w:fldCharType="begin"/>
        </w:r>
        <w:r>
          <w:instrText xml:space="preserve"> PAGEREF _Toc6008 \h </w:instrText>
        </w:r>
        <w:r>
          <w:fldChar w:fldCharType="separate"/>
        </w:r>
        <w:r>
          <w:t>73</w:t>
        </w:r>
        <w:r>
          <w:fldChar w:fldCharType="end"/>
        </w:r>
      </w:hyperlink>
    </w:p>
    <w:p>
      <w:pPr>
        <w:pStyle w:val="TOC2"/>
        <w:tabs>
          <w:tab w:val="right" w:leader="dot" w:pos="8306"/>
        </w:tabs>
      </w:pPr>
      <w:hyperlink w:anchor="_Toc31096" w:history="1">
        <w:r>
          <w:rPr>
            <w:rFonts w:ascii="仿宋" w:eastAsia="仿宋" w:hAnsi="仿宋" w:cs="仿宋" w:hint="eastAsia"/>
            <w:lang w:eastAsia="zh-CN"/>
          </w:rPr>
          <w:t>(三)、设施设备升级策略</w:t>
        </w:r>
        <w:r>
          <w:tab/>
        </w:r>
        <w:r>
          <w:fldChar w:fldCharType="begin"/>
        </w:r>
        <w:r>
          <w:instrText xml:space="preserve"> PAGEREF _Toc31096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8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59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一、耐辐照玻璃棉项目的技术资源开发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二、耐辐照玻璃棉项目的人力资源管理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耐辐照玻璃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三、耐辐照玻璃棉项目的资金资源筹措与优化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耐辐照玻璃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29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耐辐照玻璃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耐辐照玻璃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耐辐照玻璃棉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60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耐辐照玻璃棉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耐辐照玻璃棉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耐辐照玻璃棉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05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145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耐辐照玻璃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耐辐照玻璃棉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耐辐照玻璃棉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耐辐照玻璃棉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耐辐照玻璃棉项目的社会影响是全面而深远的。从提供就业机会和提升公共服务，到促进社会结构和劳动市场的多元化，再到推动社会责任和伦理标准的提高，项目对于提升社区的经济、文化和社会福祉有着重要作用。通过这些正面影响，耐辐照玻璃棉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985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为了融入当地社区，耐辐照玻璃棉项目需深入理解当地的文化特色和社会习俗。例如，项目在设计广告和市场推广活动时，应考虑使用当地语言和符合地方文化的表达方式。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耐辐照玻璃棉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465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为了确保耐辐照玻璃棉项目的成功并最大限度地减轻潜在的社会风险，详细的风险分析和具体的应对策略至关重要。以下是针对项目可能面临的具体社会风险及相应对策的分析：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风险描述：耐辐照玻璃棉项目可能遭遇社区抵制，尤其如果社区成员认为项目会破坏他们的生活环境或忽略他们的意见。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风险描述：耐辐照玻璃棉项目的商业实践可能与当地的文化和价值观存在冲突，导致社会紧张和文化冲突。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https://d.book118.com/375324322024011104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耐辐照玻璃棉项目构思建设方案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4C0A2B"/>
    <w:rsid w:val="214C0A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324322024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2024-02-03T13:49:00Z</dcterms:created>
  <dcterms:modified xsi:type="dcterms:W3CDTF">2024-02-03T13:49:59Z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0F821723CCC14E9EAB47E2F4BC5FCD90_11</vt:lpwstr>
  </property>
  <property fmtid="{D5CDD505-2E9C-101B-9397-08002B2CF9AE}" pid="3" name="KSOProductBuildVer">
    <vt:lpwstr>2052-12.1.0.16250</vt:lpwstr>
  </property>
</Properties>
</file>