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热障涂层项目规划设计蓝图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97" w:history="1">
        <w:r>
          <w:rPr>
            <w:rFonts w:ascii="仿宋" w:eastAsia="仿宋" w:hAnsi="仿宋" w:cs="仿宋" w:hint="eastAsia"/>
            <w:lang w:eastAsia="zh-CN"/>
          </w:rPr>
          <w:t>概论</w:t>
        </w:r>
        <w:r>
          <w:tab/>
        </w:r>
        <w:r>
          <w:fldChar w:fldCharType="begin"/>
        </w:r>
        <w:r>
          <w:instrText xml:space="preserve"> PAGEREF _Toc25197 \h </w:instrText>
        </w:r>
        <w:r>
          <w:fldChar w:fldCharType="separate"/>
        </w:r>
        <w:r>
          <w:t>3</w:t>
        </w:r>
        <w:r>
          <w:fldChar w:fldCharType="end"/>
        </w:r>
      </w:hyperlink>
    </w:p>
    <w:p>
      <w:pPr>
        <w:pStyle w:val="TOC1"/>
        <w:tabs>
          <w:tab w:val="right" w:leader="dot" w:pos="8306"/>
        </w:tabs>
      </w:pPr>
      <w:hyperlink w:anchor="_Toc5922" w:history="1">
        <w:r>
          <w:rPr>
            <w:rFonts w:ascii="仿宋" w:eastAsia="仿宋" w:hAnsi="仿宋" w:cs="仿宋" w:hint="eastAsia"/>
            <w:lang w:eastAsia="zh-CN"/>
          </w:rPr>
          <w:t>一、热障涂层项目选址可行性分析</w:t>
        </w:r>
        <w:r>
          <w:tab/>
        </w:r>
        <w:r>
          <w:fldChar w:fldCharType="begin"/>
        </w:r>
        <w:r>
          <w:instrText xml:space="preserve"> PAGEREF _Toc5922 \h </w:instrText>
        </w:r>
        <w:r>
          <w:fldChar w:fldCharType="separate"/>
        </w:r>
        <w:r>
          <w:t>3</w:t>
        </w:r>
        <w:r>
          <w:fldChar w:fldCharType="end"/>
        </w:r>
      </w:hyperlink>
    </w:p>
    <w:p>
      <w:pPr>
        <w:pStyle w:val="TOC2"/>
        <w:tabs>
          <w:tab w:val="right" w:leader="dot" w:pos="8306"/>
        </w:tabs>
      </w:pPr>
      <w:hyperlink w:anchor="_Toc31957" w:history="1">
        <w:r>
          <w:rPr>
            <w:rFonts w:ascii="仿宋" w:eastAsia="仿宋" w:hAnsi="仿宋" w:cs="仿宋" w:hint="eastAsia"/>
            <w:lang w:eastAsia="zh-CN"/>
          </w:rPr>
          <w:t>(一)、热障涂层项目选址</w:t>
        </w:r>
        <w:r>
          <w:tab/>
        </w:r>
        <w:r>
          <w:fldChar w:fldCharType="begin"/>
        </w:r>
        <w:r>
          <w:instrText xml:space="preserve"> PAGEREF _Toc31957 \h </w:instrText>
        </w:r>
        <w:r>
          <w:fldChar w:fldCharType="separate"/>
        </w:r>
        <w:r>
          <w:t>3</w:t>
        </w:r>
        <w:r>
          <w:fldChar w:fldCharType="end"/>
        </w:r>
      </w:hyperlink>
    </w:p>
    <w:p>
      <w:pPr>
        <w:pStyle w:val="TOC2"/>
        <w:tabs>
          <w:tab w:val="right" w:leader="dot" w:pos="8306"/>
        </w:tabs>
      </w:pPr>
      <w:hyperlink w:anchor="_Toc28855" w:history="1">
        <w:r>
          <w:rPr>
            <w:rFonts w:ascii="仿宋" w:eastAsia="仿宋" w:hAnsi="仿宋" w:cs="仿宋" w:hint="eastAsia"/>
            <w:lang w:eastAsia="zh-CN"/>
          </w:rPr>
          <w:t>(二)、用地控制指标</w:t>
        </w:r>
        <w:r>
          <w:tab/>
        </w:r>
        <w:r>
          <w:fldChar w:fldCharType="begin"/>
        </w:r>
        <w:r>
          <w:instrText xml:space="preserve"> PAGEREF _Toc28855 \h </w:instrText>
        </w:r>
        <w:r>
          <w:fldChar w:fldCharType="separate"/>
        </w:r>
        <w:r>
          <w:t>3</w:t>
        </w:r>
        <w:r>
          <w:fldChar w:fldCharType="end"/>
        </w:r>
      </w:hyperlink>
    </w:p>
    <w:p>
      <w:pPr>
        <w:pStyle w:val="TOC2"/>
        <w:tabs>
          <w:tab w:val="right" w:leader="dot" w:pos="8306"/>
        </w:tabs>
      </w:pPr>
      <w:hyperlink w:anchor="_Toc21710" w:history="1">
        <w:r>
          <w:rPr>
            <w:rFonts w:ascii="仿宋" w:eastAsia="仿宋" w:hAnsi="仿宋" w:cs="仿宋" w:hint="eastAsia"/>
            <w:lang w:eastAsia="zh-CN"/>
          </w:rPr>
          <w:t>(三)、节约用地措施</w:t>
        </w:r>
        <w:r>
          <w:tab/>
        </w:r>
        <w:r>
          <w:fldChar w:fldCharType="begin"/>
        </w:r>
        <w:r>
          <w:instrText xml:space="preserve"> PAGEREF _Toc21710 \h </w:instrText>
        </w:r>
        <w:r>
          <w:fldChar w:fldCharType="separate"/>
        </w:r>
        <w:r>
          <w:t>5</w:t>
        </w:r>
        <w:r>
          <w:fldChar w:fldCharType="end"/>
        </w:r>
      </w:hyperlink>
    </w:p>
    <w:p>
      <w:pPr>
        <w:pStyle w:val="TOC2"/>
        <w:tabs>
          <w:tab w:val="right" w:leader="dot" w:pos="8306"/>
        </w:tabs>
      </w:pPr>
      <w:hyperlink w:anchor="_Toc7493" w:history="1">
        <w:r>
          <w:rPr>
            <w:rFonts w:ascii="仿宋" w:eastAsia="仿宋" w:hAnsi="仿宋" w:cs="仿宋" w:hint="eastAsia"/>
            <w:lang w:eastAsia="zh-CN"/>
          </w:rPr>
          <w:t>(四)、总图布置方案</w:t>
        </w:r>
        <w:r>
          <w:tab/>
        </w:r>
        <w:r>
          <w:fldChar w:fldCharType="begin"/>
        </w:r>
        <w:r>
          <w:instrText xml:space="preserve"> PAGEREF _Toc7493 \h </w:instrText>
        </w:r>
        <w:r>
          <w:fldChar w:fldCharType="separate"/>
        </w:r>
        <w:r>
          <w:t>6</w:t>
        </w:r>
        <w:r>
          <w:fldChar w:fldCharType="end"/>
        </w:r>
      </w:hyperlink>
    </w:p>
    <w:p>
      <w:pPr>
        <w:pStyle w:val="TOC2"/>
        <w:tabs>
          <w:tab w:val="right" w:leader="dot" w:pos="8306"/>
        </w:tabs>
      </w:pPr>
      <w:hyperlink w:anchor="_Toc2524" w:history="1">
        <w:r>
          <w:rPr>
            <w:rFonts w:ascii="仿宋" w:eastAsia="仿宋" w:hAnsi="仿宋" w:cs="仿宋" w:hint="eastAsia"/>
            <w:lang w:eastAsia="zh-CN"/>
          </w:rPr>
          <w:t>(五)、选址综合评价</w:t>
        </w:r>
        <w:r>
          <w:tab/>
        </w:r>
        <w:r>
          <w:fldChar w:fldCharType="begin"/>
        </w:r>
        <w:r>
          <w:instrText xml:space="preserve"> PAGEREF _Toc2524 \h </w:instrText>
        </w:r>
        <w:r>
          <w:fldChar w:fldCharType="separate"/>
        </w:r>
        <w:r>
          <w:t>7</w:t>
        </w:r>
        <w:r>
          <w:fldChar w:fldCharType="end"/>
        </w:r>
      </w:hyperlink>
    </w:p>
    <w:p>
      <w:pPr>
        <w:pStyle w:val="TOC1"/>
        <w:tabs>
          <w:tab w:val="right" w:leader="dot" w:pos="8306"/>
        </w:tabs>
      </w:pPr>
      <w:hyperlink w:anchor="_Toc17806" w:history="1">
        <w:r>
          <w:rPr>
            <w:rFonts w:ascii="仿宋" w:eastAsia="仿宋" w:hAnsi="仿宋" w:cs="仿宋" w:hint="eastAsia"/>
            <w:lang w:eastAsia="zh-CN"/>
          </w:rPr>
          <w:t>二、热障涂层项目绩效评估</w:t>
        </w:r>
        <w:r>
          <w:tab/>
        </w:r>
        <w:r>
          <w:fldChar w:fldCharType="begin"/>
        </w:r>
        <w:r>
          <w:instrText xml:space="preserve"> PAGEREF _Toc17806 \h </w:instrText>
        </w:r>
        <w:r>
          <w:fldChar w:fldCharType="separate"/>
        </w:r>
        <w:r>
          <w:t>8</w:t>
        </w:r>
        <w:r>
          <w:fldChar w:fldCharType="end"/>
        </w:r>
      </w:hyperlink>
    </w:p>
    <w:p>
      <w:pPr>
        <w:pStyle w:val="TOC2"/>
        <w:tabs>
          <w:tab w:val="right" w:leader="dot" w:pos="8306"/>
        </w:tabs>
      </w:pPr>
      <w:hyperlink w:anchor="_Toc21448" w:history="1">
        <w:r>
          <w:rPr>
            <w:rFonts w:ascii="仿宋" w:eastAsia="仿宋" w:hAnsi="仿宋" w:cs="仿宋" w:hint="eastAsia"/>
            <w:lang w:eastAsia="zh-CN"/>
          </w:rPr>
          <w:t>(一)、绩效评估指标</w:t>
        </w:r>
        <w:r>
          <w:tab/>
        </w:r>
        <w:r>
          <w:fldChar w:fldCharType="begin"/>
        </w:r>
        <w:r>
          <w:instrText xml:space="preserve"> PAGEREF _Toc21448 \h </w:instrText>
        </w:r>
        <w:r>
          <w:fldChar w:fldCharType="separate"/>
        </w:r>
        <w:r>
          <w:t>8</w:t>
        </w:r>
        <w:r>
          <w:fldChar w:fldCharType="end"/>
        </w:r>
      </w:hyperlink>
    </w:p>
    <w:p>
      <w:pPr>
        <w:pStyle w:val="TOC2"/>
        <w:tabs>
          <w:tab w:val="right" w:leader="dot" w:pos="8306"/>
        </w:tabs>
      </w:pPr>
      <w:hyperlink w:anchor="_Toc21533" w:history="1">
        <w:r>
          <w:rPr>
            <w:rFonts w:ascii="仿宋" w:eastAsia="仿宋" w:hAnsi="仿宋" w:cs="仿宋" w:hint="eastAsia"/>
            <w:lang w:eastAsia="zh-CN"/>
          </w:rPr>
          <w:t>(二)、绩效评估方法</w:t>
        </w:r>
        <w:r>
          <w:tab/>
        </w:r>
        <w:r>
          <w:fldChar w:fldCharType="begin"/>
        </w:r>
        <w:r>
          <w:instrText xml:space="preserve"> PAGEREF _Toc21533 \h </w:instrText>
        </w:r>
        <w:r>
          <w:fldChar w:fldCharType="separate"/>
        </w:r>
        <w:r>
          <w:t>9</w:t>
        </w:r>
        <w:r>
          <w:fldChar w:fldCharType="end"/>
        </w:r>
      </w:hyperlink>
    </w:p>
    <w:p>
      <w:pPr>
        <w:pStyle w:val="TOC2"/>
        <w:tabs>
          <w:tab w:val="right" w:leader="dot" w:pos="8306"/>
        </w:tabs>
      </w:pPr>
      <w:hyperlink w:anchor="_Toc17732" w:history="1">
        <w:r>
          <w:rPr>
            <w:rFonts w:ascii="仿宋" w:eastAsia="仿宋" w:hAnsi="仿宋" w:cs="仿宋" w:hint="eastAsia"/>
            <w:lang w:eastAsia="zh-CN"/>
          </w:rPr>
          <w:t>(三)、绩效评估周期</w:t>
        </w:r>
        <w:r>
          <w:tab/>
        </w:r>
        <w:r>
          <w:fldChar w:fldCharType="begin"/>
        </w:r>
        <w:r>
          <w:instrText xml:space="preserve"> PAGEREF _Toc17732 \h </w:instrText>
        </w:r>
        <w:r>
          <w:fldChar w:fldCharType="separate"/>
        </w:r>
        <w:r>
          <w:t>10</w:t>
        </w:r>
        <w:r>
          <w:fldChar w:fldCharType="end"/>
        </w:r>
      </w:hyperlink>
    </w:p>
    <w:p>
      <w:pPr>
        <w:pStyle w:val="TOC1"/>
        <w:tabs>
          <w:tab w:val="right" w:leader="dot" w:pos="8306"/>
        </w:tabs>
      </w:pPr>
      <w:hyperlink w:anchor="_Toc458" w:history="1">
        <w:r>
          <w:rPr>
            <w:rFonts w:ascii="仿宋" w:eastAsia="仿宋" w:hAnsi="仿宋" w:cs="仿宋" w:hint="eastAsia"/>
            <w:lang w:eastAsia="zh-CN"/>
          </w:rPr>
          <w:t>三、产品规划分析</w:t>
        </w:r>
        <w:r>
          <w:tab/>
        </w:r>
        <w:r>
          <w:fldChar w:fldCharType="begin"/>
        </w:r>
        <w:r>
          <w:instrText xml:space="preserve"> PAGEREF _Toc458 \h </w:instrText>
        </w:r>
        <w:r>
          <w:fldChar w:fldCharType="separate"/>
        </w:r>
        <w:r>
          <w:t>11</w:t>
        </w:r>
        <w:r>
          <w:fldChar w:fldCharType="end"/>
        </w:r>
      </w:hyperlink>
    </w:p>
    <w:p>
      <w:pPr>
        <w:pStyle w:val="TOC2"/>
        <w:tabs>
          <w:tab w:val="right" w:leader="dot" w:pos="8306"/>
        </w:tabs>
      </w:pPr>
      <w:hyperlink w:anchor="_Toc10485" w:history="1">
        <w:r>
          <w:rPr>
            <w:rFonts w:ascii="仿宋" w:eastAsia="仿宋" w:hAnsi="仿宋" w:cs="仿宋" w:hint="eastAsia"/>
            <w:lang w:eastAsia="zh-CN"/>
          </w:rPr>
          <w:t>(一)、产品规划</w:t>
        </w:r>
        <w:r>
          <w:tab/>
        </w:r>
        <w:r>
          <w:fldChar w:fldCharType="begin"/>
        </w:r>
        <w:r>
          <w:instrText xml:space="preserve"> PAGEREF _Toc10485 \h </w:instrText>
        </w:r>
        <w:r>
          <w:fldChar w:fldCharType="separate"/>
        </w:r>
        <w:r>
          <w:t>11</w:t>
        </w:r>
        <w:r>
          <w:fldChar w:fldCharType="end"/>
        </w:r>
      </w:hyperlink>
    </w:p>
    <w:p>
      <w:pPr>
        <w:pStyle w:val="TOC2"/>
        <w:tabs>
          <w:tab w:val="right" w:leader="dot" w:pos="8306"/>
        </w:tabs>
      </w:pPr>
      <w:hyperlink w:anchor="_Toc14123" w:history="1">
        <w:r>
          <w:rPr>
            <w:rFonts w:ascii="仿宋" w:eastAsia="仿宋" w:hAnsi="仿宋" w:cs="仿宋" w:hint="eastAsia"/>
            <w:lang w:eastAsia="zh-CN"/>
          </w:rPr>
          <w:t>(二)、建设规模</w:t>
        </w:r>
        <w:r>
          <w:tab/>
        </w:r>
        <w:r>
          <w:fldChar w:fldCharType="begin"/>
        </w:r>
        <w:r>
          <w:instrText xml:space="preserve"> PAGEREF _Toc14123 \h </w:instrText>
        </w:r>
        <w:r>
          <w:fldChar w:fldCharType="separate"/>
        </w:r>
        <w:r>
          <w:t>12</w:t>
        </w:r>
        <w:r>
          <w:fldChar w:fldCharType="end"/>
        </w:r>
      </w:hyperlink>
    </w:p>
    <w:p>
      <w:pPr>
        <w:pStyle w:val="TOC1"/>
        <w:tabs>
          <w:tab w:val="right" w:leader="dot" w:pos="8306"/>
        </w:tabs>
      </w:pPr>
      <w:hyperlink w:anchor="_Toc29589" w:history="1">
        <w:r>
          <w:rPr>
            <w:rFonts w:ascii="仿宋" w:eastAsia="仿宋" w:hAnsi="仿宋" w:cs="仿宋" w:hint="eastAsia"/>
            <w:lang w:eastAsia="zh-CN"/>
          </w:rPr>
          <w:t>四、热障涂层项目建设背景及必要性分析</w:t>
        </w:r>
        <w:r>
          <w:tab/>
        </w:r>
        <w:r>
          <w:fldChar w:fldCharType="begin"/>
        </w:r>
        <w:r>
          <w:instrText xml:space="preserve"> PAGEREF _Toc29589 \h </w:instrText>
        </w:r>
        <w:r>
          <w:fldChar w:fldCharType="separate"/>
        </w:r>
        <w:r>
          <w:t>13</w:t>
        </w:r>
        <w:r>
          <w:fldChar w:fldCharType="end"/>
        </w:r>
      </w:hyperlink>
    </w:p>
    <w:p>
      <w:pPr>
        <w:pStyle w:val="TOC2"/>
        <w:tabs>
          <w:tab w:val="right" w:leader="dot" w:pos="8306"/>
        </w:tabs>
      </w:pPr>
      <w:hyperlink w:anchor="_Toc29347" w:history="1">
        <w:r>
          <w:rPr>
            <w:rFonts w:ascii="仿宋" w:eastAsia="仿宋" w:hAnsi="仿宋" w:cs="仿宋" w:hint="eastAsia"/>
            <w:lang w:eastAsia="zh-CN"/>
          </w:rPr>
          <w:t>(一)、热障涂层项目背景分析</w:t>
        </w:r>
        <w:r>
          <w:tab/>
        </w:r>
        <w:r>
          <w:fldChar w:fldCharType="begin"/>
        </w:r>
        <w:r>
          <w:instrText xml:space="preserve"> PAGEREF _Toc29347 \h </w:instrText>
        </w:r>
        <w:r>
          <w:fldChar w:fldCharType="separate"/>
        </w:r>
        <w:r>
          <w:t>13</w:t>
        </w:r>
        <w:r>
          <w:fldChar w:fldCharType="end"/>
        </w:r>
      </w:hyperlink>
    </w:p>
    <w:p>
      <w:pPr>
        <w:pStyle w:val="TOC2"/>
        <w:tabs>
          <w:tab w:val="right" w:leader="dot" w:pos="8306"/>
        </w:tabs>
      </w:pPr>
      <w:hyperlink w:anchor="_Toc23618" w:history="1">
        <w:r>
          <w:rPr>
            <w:rFonts w:ascii="仿宋" w:eastAsia="仿宋" w:hAnsi="仿宋" w:cs="仿宋" w:hint="eastAsia"/>
            <w:lang w:eastAsia="zh-CN"/>
          </w:rPr>
          <w:t>(二)、热障涂层项目建设必要性分析</w:t>
        </w:r>
        <w:r>
          <w:tab/>
        </w:r>
        <w:r>
          <w:fldChar w:fldCharType="begin"/>
        </w:r>
        <w:r>
          <w:instrText xml:space="preserve"> PAGEREF _Toc23618 \h </w:instrText>
        </w:r>
        <w:r>
          <w:fldChar w:fldCharType="separate"/>
        </w:r>
        <w:r>
          <w:t>15</w:t>
        </w:r>
        <w:r>
          <w:fldChar w:fldCharType="end"/>
        </w:r>
      </w:hyperlink>
    </w:p>
    <w:p>
      <w:pPr>
        <w:pStyle w:val="TOC1"/>
        <w:tabs>
          <w:tab w:val="right" w:leader="dot" w:pos="8306"/>
        </w:tabs>
      </w:pPr>
      <w:hyperlink w:anchor="_Toc8187" w:history="1">
        <w:r>
          <w:rPr>
            <w:rFonts w:ascii="仿宋" w:eastAsia="仿宋" w:hAnsi="仿宋" w:cs="仿宋" w:hint="eastAsia"/>
            <w:lang w:eastAsia="zh-CN"/>
          </w:rPr>
          <w:t>五、热障涂层项目可持续发展</w:t>
        </w:r>
        <w:r>
          <w:tab/>
        </w:r>
        <w:r>
          <w:fldChar w:fldCharType="begin"/>
        </w:r>
        <w:r>
          <w:instrText xml:space="preserve"> PAGEREF _Toc8187 \h </w:instrText>
        </w:r>
        <w:r>
          <w:fldChar w:fldCharType="separate"/>
        </w:r>
        <w:r>
          <w:t>16</w:t>
        </w:r>
        <w:r>
          <w:fldChar w:fldCharType="end"/>
        </w:r>
      </w:hyperlink>
    </w:p>
    <w:p>
      <w:pPr>
        <w:pStyle w:val="TOC2"/>
        <w:tabs>
          <w:tab w:val="right" w:leader="dot" w:pos="8306"/>
        </w:tabs>
      </w:pPr>
      <w:hyperlink w:anchor="_Toc29757" w:history="1">
        <w:r>
          <w:rPr>
            <w:rFonts w:ascii="仿宋" w:eastAsia="仿宋" w:hAnsi="仿宋" w:cs="仿宋" w:hint="eastAsia"/>
            <w:lang w:eastAsia="zh-CN"/>
          </w:rPr>
          <w:t>(一)、可持续战略与实践</w:t>
        </w:r>
        <w:r>
          <w:tab/>
        </w:r>
        <w:r>
          <w:fldChar w:fldCharType="begin"/>
        </w:r>
        <w:r>
          <w:instrText xml:space="preserve"> PAGEREF _Toc29757 \h </w:instrText>
        </w:r>
        <w:r>
          <w:fldChar w:fldCharType="separate"/>
        </w:r>
        <w:r>
          <w:t>16</w:t>
        </w:r>
        <w:r>
          <w:fldChar w:fldCharType="end"/>
        </w:r>
      </w:hyperlink>
    </w:p>
    <w:p>
      <w:pPr>
        <w:pStyle w:val="TOC2"/>
        <w:tabs>
          <w:tab w:val="right" w:leader="dot" w:pos="8306"/>
        </w:tabs>
      </w:pPr>
      <w:hyperlink w:anchor="_Toc30115" w:history="1">
        <w:r>
          <w:rPr>
            <w:rFonts w:ascii="仿宋" w:eastAsia="仿宋" w:hAnsi="仿宋" w:cs="仿宋" w:hint="eastAsia"/>
            <w:lang w:eastAsia="zh-CN"/>
          </w:rPr>
          <w:t>(二)、环保与社会责任</w:t>
        </w:r>
        <w:r>
          <w:tab/>
        </w:r>
        <w:r>
          <w:fldChar w:fldCharType="begin"/>
        </w:r>
        <w:r>
          <w:instrText xml:space="preserve"> PAGEREF _Toc30115 \h </w:instrText>
        </w:r>
        <w:r>
          <w:fldChar w:fldCharType="separate"/>
        </w:r>
        <w:r>
          <w:t>17</w:t>
        </w:r>
        <w:r>
          <w:fldChar w:fldCharType="end"/>
        </w:r>
      </w:hyperlink>
    </w:p>
    <w:p>
      <w:pPr>
        <w:pStyle w:val="TOC1"/>
        <w:tabs>
          <w:tab w:val="right" w:leader="dot" w:pos="8306"/>
        </w:tabs>
      </w:pPr>
      <w:hyperlink w:anchor="_Toc8610" w:history="1">
        <w:r>
          <w:rPr>
            <w:rFonts w:ascii="仿宋" w:eastAsia="仿宋" w:hAnsi="仿宋" w:cs="仿宋" w:hint="eastAsia"/>
            <w:lang w:eastAsia="zh-CN"/>
          </w:rPr>
          <w:t>六、工艺说明</w:t>
        </w:r>
        <w:r>
          <w:tab/>
        </w:r>
        <w:r>
          <w:fldChar w:fldCharType="begin"/>
        </w:r>
        <w:r>
          <w:instrText xml:space="preserve"> PAGEREF _Toc8610 \h </w:instrText>
        </w:r>
        <w:r>
          <w:fldChar w:fldCharType="separate"/>
        </w:r>
        <w:r>
          <w:t>18</w:t>
        </w:r>
        <w:r>
          <w:fldChar w:fldCharType="end"/>
        </w:r>
      </w:hyperlink>
    </w:p>
    <w:p>
      <w:pPr>
        <w:pStyle w:val="TOC2"/>
        <w:tabs>
          <w:tab w:val="right" w:leader="dot" w:pos="8306"/>
        </w:tabs>
      </w:pPr>
      <w:hyperlink w:anchor="_Toc19719" w:history="1">
        <w:r>
          <w:rPr>
            <w:rFonts w:ascii="仿宋" w:eastAsia="仿宋" w:hAnsi="仿宋" w:cs="仿宋" w:hint="eastAsia"/>
            <w:lang w:eastAsia="zh-CN"/>
          </w:rPr>
          <w:t>(一)、技术管理特点</w:t>
        </w:r>
        <w:r>
          <w:tab/>
        </w:r>
        <w:r>
          <w:fldChar w:fldCharType="begin"/>
        </w:r>
        <w:r>
          <w:instrText xml:space="preserve"> PAGEREF _Toc19719 \h </w:instrText>
        </w:r>
        <w:r>
          <w:fldChar w:fldCharType="separate"/>
        </w:r>
        <w:r>
          <w:t>18</w:t>
        </w:r>
        <w:r>
          <w:fldChar w:fldCharType="end"/>
        </w:r>
      </w:hyperlink>
    </w:p>
    <w:p>
      <w:pPr>
        <w:pStyle w:val="TOC2"/>
        <w:tabs>
          <w:tab w:val="right" w:leader="dot" w:pos="8306"/>
        </w:tabs>
      </w:pPr>
      <w:hyperlink w:anchor="_Toc15584" w:history="1">
        <w:r>
          <w:rPr>
            <w:rFonts w:ascii="仿宋" w:eastAsia="仿宋" w:hAnsi="仿宋" w:cs="仿宋" w:hint="eastAsia"/>
            <w:lang w:eastAsia="zh-CN"/>
          </w:rPr>
          <w:t>(二)、热障涂层项目工艺技术设计方案</w:t>
        </w:r>
        <w:r>
          <w:tab/>
        </w:r>
        <w:r>
          <w:fldChar w:fldCharType="begin"/>
        </w:r>
        <w:r>
          <w:instrText xml:space="preserve"> PAGEREF _Toc15584 \h </w:instrText>
        </w:r>
        <w:r>
          <w:fldChar w:fldCharType="separate"/>
        </w:r>
        <w:r>
          <w:t>19</w:t>
        </w:r>
        <w:r>
          <w:fldChar w:fldCharType="end"/>
        </w:r>
      </w:hyperlink>
    </w:p>
    <w:p>
      <w:pPr>
        <w:pStyle w:val="TOC2"/>
        <w:tabs>
          <w:tab w:val="right" w:leader="dot" w:pos="8306"/>
        </w:tabs>
      </w:pPr>
      <w:hyperlink w:anchor="_Toc22185" w:history="1">
        <w:r>
          <w:rPr>
            <w:rFonts w:ascii="仿宋" w:eastAsia="仿宋" w:hAnsi="仿宋" w:cs="仿宋" w:hint="eastAsia"/>
            <w:lang w:eastAsia="zh-CN"/>
          </w:rPr>
          <w:t>(三)、设备选型方案</w:t>
        </w:r>
        <w:r>
          <w:tab/>
        </w:r>
        <w:r>
          <w:fldChar w:fldCharType="begin"/>
        </w:r>
        <w:r>
          <w:instrText xml:space="preserve"> PAGEREF _Toc22185 \h </w:instrText>
        </w:r>
        <w:r>
          <w:fldChar w:fldCharType="separate"/>
        </w:r>
        <w:r>
          <w:t>20</w:t>
        </w:r>
        <w:r>
          <w:fldChar w:fldCharType="end"/>
        </w:r>
      </w:hyperlink>
    </w:p>
    <w:p>
      <w:pPr>
        <w:pStyle w:val="TOC1"/>
        <w:tabs>
          <w:tab w:val="right" w:leader="dot" w:pos="8306"/>
        </w:tabs>
      </w:pPr>
      <w:hyperlink w:anchor="_Toc20223" w:history="1">
        <w:r>
          <w:rPr>
            <w:rFonts w:ascii="仿宋" w:eastAsia="仿宋" w:hAnsi="仿宋" w:cs="仿宋" w:hint="eastAsia"/>
            <w:lang w:eastAsia="zh-CN"/>
          </w:rPr>
          <w:t>七、热障涂层项目人力资源管理</w:t>
        </w:r>
        <w:r>
          <w:tab/>
        </w:r>
        <w:r>
          <w:fldChar w:fldCharType="begin"/>
        </w:r>
        <w:r>
          <w:instrText xml:space="preserve"> PAGEREF _Toc20223 \h </w:instrText>
        </w:r>
        <w:r>
          <w:fldChar w:fldCharType="separate"/>
        </w:r>
        <w:r>
          <w:t>22</w:t>
        </w:r>
        <w:r>
          <w:fldChar w:fldCharType="end"/>
        </w:r>
      </w:hyperlink>
    </w:p>
    <w:p>
      <w:pPr>
        <w:pStyle w:val="TOC2"/>
        <w:tabs>
          <w:tab w:val="right" w:leader="dot" w:pos="8306"/>
        </w:tabs>
      </w:pPr>
      <w:hyperlink w:anchor="_Toc20440" w:history="1">
        <w:r>
          <w:rPr>
            <w:rFonts w:ascii="仿宋" w:eastAsia="仿宋" w:hAnsi="仿宋" w:cs="仿宋" w:hint="eastAsia"/>
            <w:lang w:eastAsia="zh-CN"/>
          </w:rPr>
          <w:t>(一)、建立健全的预算管理制度</w:t>
        </w:r>
        <w:r>
          <w:tab/>
        </w:r>
        <w:r>
          <w:fldChar w:fldCharType="begin"/>
        </w:r>
        <w:r>
          <w:instrText xml:space="preserve"> PAGEREF _Toc20440 \h </w:instrText>
        </w:r>
        <w:r>
          <w:fldChar w:fldCharType="separate"/>
        </w:r>
        <w:r>
          <w:t>22</w:t>
        </w:r>
        <w:r>
          <w:fldChar w:fldCharType="end"/>
        </w:r>
      </w:hyperlink>
    </w:p>
    <w:p>
      <w:pPr>
        <w:pStyle w:val="TOC2"/>
        <w:tabs>
          <w:tab w:val="right" w:leader="dot" w:pos="8306"/>
        </w:tabs>
      </w:pPr>
      <w:hyperlink w:anchor="_Toc7919" w:history="1">
        <w:r>
          <w:rPr>
            <w:rFonts w:ascii="仿宋" w:eastAsia="仿宋" w:hAnsi="仿宋" w:cs="仿宋" w:hint="eastAsia"/>
            <w:lang w:eastAsia="zh-CN"/>
          </w:rPr>
          <w:t>(二)、加强资金流动监控</w:t>
        </w:r>
        <w:r>
          <w:tab/>
        </w:r>
        <w:r>
          <w:fldChar w:fldCharType="begin"/>
        </w:r>
        <w:r>
          <w:instrText xml:space="preserve"> PAGEREF _Toc7919 \h </w:instrText>
        </w:r>
        <w:r>
          <w:fldChar w:fldCharType="separate"/>
        </w:r>
        <w:r>
          <w:t>23</w:t>
        </w:r>
        <w:r>
          <w:fldChar w:fldCharType="end"/>
        </w:r>
      </w:hyperlink>
    </w:p>
    <w:p>
      <w:pPr>
        <w:pStyle w:val="TOC2"/>
        <w:tabs>
          <w:tab w:val="right" w:leader="dot" w:pos="8306"/>
        </w:tabs>
      </w:pPr>
      <w:hyperlink w:anchor="_Toc20276" w:history="1">
        <w:r>
          <w:rPr>
            <w:rFonts w:ascii="仿宋" w:eastAsia="仿宋" w:hAnsi="仿宋" w:cs="仿宋" w:hint="eastAsia"/>
            <w:lang w:eastAsia="zh-CN"/>
          </w:rPr>
          <w:t>(三)、制定完善的风险控制机制</w:t>
        </w:r>
        <w:r>
          <w:tab/>
        </w:r>
        <w:r>
          <w:fldChar w:fldCharType="begin"/>
        </w:r>
        <w:r>
          <w:instrText xml:space="preserve"> PAGEREF _Toc20276 \h </w:instrText>
        </w:r>
        <w:r>
          <w:fldChar w:fldCharType="separate"/>
        </w:r>
        <w:r>
          <w:t>24</w:t>
        </w:r>
        <w:r>
          <w:fldChar w:fldCharType="end"/>
        </w:r>
      </w:hyperlink>
    </w:p>
    <w:p>
      <w:pPr>
        <w:pStyle w:val="TOC2"/>
        <w:tabs>
          <w:tab w:val="right" w:leader="dot" w:pos="8306"/>
        </w:tabs>
      </w:pPr>
      <w:hyperlink w:anchor="_Toc28278" w:history="1">
        <w:r>
          <w:rPr>
            <w:rFonts w:ascii="仿宋" w:eastAsia="仿宋" w:hAnsi="仿宋" w:cs="仿宋" w:hint="eastAsia"/>
            <w:lang w:eastAsia="zh-CN"/>
          </w:rPr>
          <w:t>(四)、优化成本管理</w:t>
        </w:r>
        <w:r>
          <w:tab/>
        </w:r>
        <w:r>
          <w:fldChar w:fldCharType="begin"/>
        </w:r>
        <w:r>
          <w:instrText xml:space="preserve"> PAGEREF _Toc28278 \h </w:instrText>
        </w:r>
        <w:r>
          <w:fldChar w:fldCharType="separate"/>
        </w:r>
        <w:r>
          <w:t>26</w:t>
        </w:r>
        <w:r>
          <w:fldChar w:fldCharType="end"/>
        </w:r>
      </w:hyperlink>
    </w:p>
    <w:p>
      <w:pPr>
        <w:pStyle w:val="TOC1"/>
        <w:tabs>
          <w:tab w:val="right" w:leader="dot" w:pos="8306"/>
        </w:tabs>
      </w:pPr>
      <w:hyperlink w:anchor="_Toc9838" w:history="1">
        <w:r>
          <w:rPr>
            <w:rFonts w:ascii="仿宋" w:eastAsia="仿宋" w:hAnsi="仿宋" w:cs="仿宋" w:hint="eastAsia"/>
            <w:lang w:eastAsia="zh-CN"/>
          </w:rPr>
          <w:t>八、热障涂层项目创新与研发</w:t>
        </w:r>
        <w:r>
          <w:tab/>
        </w:r>
        <w:r>
          <w:fldChar w:fldCharType="begin"/>
        </w:r>
        <w:r>
          <w:instrText xml:space="preserve"> PAGEREF _Toc9838 \h </w:instrText>
        </w:r>
        <w:r>
          <w:fldChar w:fldCharType="separate"/>
        </w:r>
        <w:r>
          <w:t>27</w:t>
        </w:r>
        <w:r>
          <w:fldChar w:fldCharType="end"/>
        </w:r>
      </w:hyperlink>
    </w:p>
    <w:p>
      <w:pPr>
        <w:pStyle w:val="TOC2"/>
        <w:tabs>
          <w:tab w:val="right" w:leader="dot" w:pos="8306"/>
        </w:tabs>
      </w:pPr>
      <w:hyperlink w:anchor="_Toc2940" w:history="1">
        <w:r>
          <w:rPr>
            <w:rFonts w:ascii="仿宋" w:eastAsia="仿宋" w:hAnsi="仿宋" w:cs="仿宋" w:hint="eastAsia"/>
            <w:lang w:eastAsia="zh-CN"/>
          </w:rPr>
          <w:t>(一)、创新策略与方向</w:t>
        </w:r>
        <w:r>
          <w:tab/>
        </w:r>
        <w:r>
          <w:fldChar w:fldCharType="begin"/>
        </w:r>
        <w:r>
          <w:instrText xml:space="preserve"> PAGEREF _Toc2940 \h </w:instrText>
        </w:r>
        <w:r>
          <w:fldChar w:fldCharType="separate"/>
        </w:r>
        <w:r>
          <w:t>27</w:t>
        </w:r>
        <w:r>
          <w:fldChar w:fldCharType="end"/>
        </w:r>
      </w:hyperlink>
    </w:p>
    <w:p>
      <w:pPr>
        <w:pStyle w:val="TOC2"/>
        <w:tabs>
          <w:tab w:val="right" w:leader="dot" w:pos="8306"/>
        </w:tabs>
      </w:pPr>
      <w:hyperlink w:anchor="_Toc2782" w:history="1">
        <w:r>
          <w:rPr>
            <w:rFonts w:ascii="仿宋" w:eastAsia="仿宋" w:hAnsi="仿宋" w:cs="仿宋" w:hint="eastAsia"/>
            <w:lang w:eastAsia="zh-CN"/>
          </w:rPr>
          <w:t>(二)、研发规划与投入</w:t>
        </w:r>
        <w:r>
          <w:tab/>
        </w:r>
        <w:r>
          <w:fldChar w:fldCharType="begin"/>
        </w:r>
        <w:r>
          <w:instrText xml:space="preserve"> PAGEREF _Toc2782 \h </w:instrText>
        </w:r>
        <w:r>
          <w:fldChar w:fldCharType="separate"/>
        </w:r>
        <w:r>
          <w:t>28</w:t>
        </w:r>
        <w:r>
          <w:fldChar w:fldCharType="end"/>
        </w:r>
      </w:hyperlink>
    </w:p>
    <w:p>
      <w:pPr>
        <w:pStyle w:val="TOC1"/>
        <w:tabs>
          <w:tab w:val="right" w:leader="dot" w:pos="8306"/>
        </w:tabs>
      </w:pPr>
      <w:hyperlink w:anchor="_Toc16579" w:history="1">
        <w:r>
          <w:rPr>
            <w:rFonts w:ascii="仿宋" w:eastAsia="仿宋" w:hAnsi="仿宋" w:cs="仿宋" w:hint="eastAsia"/>
            <w:lang w:eastAsia="zh-CN"/>
          </w:rPr>
          <w:t>九、热障涂层项目风险管理</w:t>
        </w:r>
        <w:r>
          <w:tab/>
        </w:r>
        <w:r>
          <w:fldChar w:fldCharType="begin"/>
        </w:r>
        <w:r>
          <w:instrText xml:space="preserve"> PAGEREF _Toc16579 \h </w:instrText>
        </w:r>
        <w:r>
          <w:fldChar w:fldCharType="separate"/>
        </w:r>
        <w:r>
          <w:t>30</w:t>
        </w:r>
        <w:r>
          <w:fldChar w:fldCharType="end"/>
        </w:r>
      </w:hyperlink>
    </w:p>
    <w:p>
      <w:pPr>
        <w:pStyle w:val="TOC2"/>
        <w:tabs>
          <w:tab w:val="right" w:leader="dot" w:pos="8306"/>
        </w:tabs>
      </w:pPr>
      <w:hyperlink w:anchor="_Toc994" w:history="1">
        <w:r>
          <w:rPr>
            <w:rFonts w:ascii="仿宋" w:eastAsia="仿宋" w:hAnsi="仿宋" w:cs="仿宋" w:hint="eastAsia"/>
            <w:lang w:eastAsia="zh-CN"/>
          </w:rPr>
          <w:t>(一)、风险识别与评估</w:t>
        </w:r>
        <w:r>
          <w:tab/>
        </w:r>
        <w:r>
          <w:fldChar w:fldCharType="begin"/>
        </w:r>
        <w:r>
          <w:instrText xml:space="preserve"> PAGEREF _Toc994 \h </w:instrText>
        </w:r>
        <w:r>
          <w:fldChar w:fldCharType="separate"/>
        </w:r>
        <w:r>
          <w:t>30</w:t>
        </w:r>
        <w:r>
          <w:fldChar w:fldCharType="end"/>
        </w:r>
      </w:hyperlink>
    </w:p>
    <w:p>
      <w:pPr>
        <w:pStyle w:val="TOC2"/>
        <w:tabs>
          <w:tab w:val="right" w:leader="dot" w:pos="8306"/>
        </w:tabs>
      </w:pPr>
      <w:hyperlink w:anchor="_Toc18765" w:history="1">
        <w:r>
          <w:rPr>
            <w:rFonts w:ascii="仿宋" w:eastAsia="仿宋" w:hAnsi="仿宋" w:cs="仿宋" w:hint="eastAsia"/>
            <w:lang w:eastAsia="zh-CN"/>
          </w:rPr>
          <w:t>(二)、风险应对策略</w:t>
        </w:r>
        <w:r>
          <w:tab/>
        </w:r>
        <w:r>
          <w:fldChar w:fldCharType="begin"/>
        </w:r>
        <w:r>
          <w:instrText xml:space="preserve"> PAGEREF _Toc18765 \h </w:instrText>
        </w:r>
        <w:r>
          <w:fldChar w:fldCharType="separate"/>
        </w:r>
        <w:r>
          <w:t>31</w:t>
        </w:r>
        <w:r>
          <w:fldChar w:fldCharType="end"/>
        </w:r>
      </w:hyperlink>
    </w:p>
    <w:p>
      <w:pPr>
        <w:pStyle w:val="TOC2"/>
        <w:tabs>
          <w:tab w:val="right" w:leader="dot" w:pos="8306"/>
        </w:tabs>
      </w:pPr>
      <w:hyperlink w:anchor="_Toc21799" w:history="1">
        <w:r>
          <w:rPr>
            <w:rFonts w:ascii="仿宋" w:eastAsia="仿宋" w:hAnsi="仿宋" w:cs="仿宋" w:hint="eastAsia"/>
            <w:lang w:eastAsia="zh-CN"/>
          </w:rPr>
          <w:t>(三)、风险监控与控制</w:t>
        </w:r>
        <w:r>
          <w:tab/>
        </w:r>
        <w:r>
          <w:fldChar w:fldCharType="begin"/>
        </w:r>
        <w:r>
          <w:instrText xml:space="preserve"> PAGEREF _Toc21799 \h </w:instrText>
        </w:r>
        <w:r>
          <w:fldChar w:fldCharType="separate"/>
        </w:r>
        <w:r>
          <w:t>33</w:t>
        </w:r>
        <w:r>
          <w:fldChar w:fldCharType="end"/>
        </w:r>
      </w:hyperlink>
    </w:p>
    <w:p>
      <w:pPr>
        <w:pStyle w:val="TOC1"/>
        <w:tabs>
          <w:tab w:val="right" w:leader="dot" w:pos="8306"/>
        </w:tabs>
      </w:pPr>
      <w:hyperlink w:anchor="_Toc17402" w:history="1">
        <w:r>
          <w:rPr>
            <w:rFonts w:ascii="仿宋" w:eastAsia="仿宋" w:hAnsi="仿宋" w:cs="仿宋" w:hint="eastAsia"/>
            <w:lang w:eastAsia="zh-CN"/>
          </w:rPr>
          <w:t>十、生产安全保护</w:t>
        </w:r>
        <w:r>
          <w:tab/>
        </w:r>
        <w:r>
          <w:fldChar w:fldCharType="begin"/>
        </w:r>
        <w:r>
          <w:instrText xml:space="preserve"> PAGEREF _Toc17402 \h </w:instrText>
        </w:r>
        <w:r>
          <w:fldChar w:fldCharType="separate"/>
        </w:r>
        <w:r>
          <w:t>34</w:t>
        </w:r>
        <w:r>
          <w:fldChar w:fldCharType="end"/>
        </w:r>
      </w:hyperlink>
    </w:p>
    <w:p>
      <w:pPr>
        <w:pStyle w:val="TOC2"/>
        <w:tabs>
          <w:tab w:val="right" w:leader="dot" w:pos="8306"/>
        </w:tabs>
      </w:pPr>
      <w:hyperlink w:anchor="_Toc3146" w:history="1">
        <w:r>
          <w:rPr>
            <w:rFonts w:ascii="仿宋" w:eastAsia="仿宋" w:hAnsi="仿宋" w:cs="仿宋" w:hint="eastAsia"/>
            <w:lang w:eastAsia="zh-CN"/>
          </w:rPr>
          <w:t>(一)、消防安全</w:t>
        </w:r>
        <w:r>
          <w:tab/>
        </w:r>
        <w:r>
          <w:fldChar w:fldCharType="begin"/>
        </w:r>
        <w:r>
          <w:instrText xml:space="preserve"> PAGEREF _Toc3146 \h </w:instrText>
        </w:r>
        <w:r>
          <w:fldChar w:fldCharType="separate"/>
        </w:r>
        <w:r>
          <w:t>34</w:t>
        </w:r>
        <w:r>
          <w:fldChar w:fldCharType="end"/>
        </w:r>
      </w:hyperlink>
    </w:p>
    <w:p>
      <w:pPr>
        <w:pStyle w:val="TOC2"/>
        <w:tabs>
          <w:tab w:val="right" w:leader="dot" w:pos="8306"/>
        </w:tabs>
      </w:pPr>
      <w:hyperlink w:anchor="_Toc20783" w:history="1">
        <w:r>
          <w:rPr>
            <w:rFonts w:ascii="仿宋" w:eastAsia="仿宋" w:hAnsi="仿宋" w:cs="仿宋" w:hint="eastAsia"/>
            <w:lang w:eastAsia="zh-CN"/>
          </w:rPr>
          <w:t>(二)、防火防爆总图布置措施</w:t>
        </w:r>
        <w:r>
          <w:tab/>
        </w:r>
        <w:r>
          <w:fldChar w:fldCharType="begin"/>
        </w:r>
        <w:r>
          <w:instrText xml:space="preserve"> PAGEREF _Toc20783 \h </w:instrText>
        </w:r>
        <w:r>
          <w:fldChar w:fldCharType="separate"/>
        </w:r>
        <w:r>
          <w:t>35</w:t>
        </w:r>
        <w:r>
          <w:fldChar w:fldCharType="end"/>
        </w:r>
      </w:hyperlink>
    </w:p>
    <w:p>
      <w:pPr>
        <w:pStyle w:val="TOC2"/>
        <w:tabs>
          <w:tab w:val="right" w:leader="dot" w:pos="8306"/>
        </w:tabs>
      </w:pPr>
      <w:hyperlink w:anchor="_Toc21620" w:history="1">
        <w:r>
          <w:rPr>
            <w:rFonts w:ascii="仿宋" w:eastAsia="仿宋" w:hAnsi="仿宋" w:cs="仿宋" w:hint="eastAsia"/>
            <w:lang w:eastAsia="zh-CN"/>
          </w:rPr>
          <w:t>(三)、自然灾害防范措施</w:t>
        </w:r>
        <w:r>
          <w:tab/>
        </w:r>
        <w:r>
          <w:fldChar w:fldCharType="begin"/>
        </w:r>
        <w:r>
          <w:instrText xml:space="preserve"> PAGEREF _Toc21620 \h </w:instrText>
        </w:r>
        <w:r>
          <w:fldChar w:fldCharType="separate"/>
        </w:r>
        <w:r>
          <w:t>36</w:t>
        </w:r>
        <w:r>
          <w:fldChar w:fldCharType="end"/>
        </w:r>
      </w:hyperlink>
    </w:p>
    <w:p>
      <w:pPr>
        <w:pStyle w:val="TOC2"/>
        <w:tabs>
          <w:tab w:val="right" w:leader="dot" w:pos="8306"/>
        </w:tabs>
      </w:pPr>
      <w:hyperlink w:anchor="_Toc4729" w:history="1">
        <w:r>
          <w:rPr>
            <w:rFonts w:ascii="仿宋" w:eastAsia="仿宋" w:hAnsi="仿宋" w:cs="仿宋" w:hint="eastAsia"/>
            <w:lang w:eastAsia="zh-CN"/>
          </w:rPr>
          <w:t>(四)、安全色及安全标志使用要求</w:t>
        </w:r>
        <w:r>
          <w:tab/>
        </w:r>
        <w:r>
          <w:fldChar w:fldCharType="begin"/>
        </w:r>
        <w:r>
          <w:instrText xml:space="preserve"> PAGEREF _Toc4729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3" w:history="1">
        <w:r>
          <w:rPr>
            <w:rFonts w:ascii="仿宋" w:eastAsia="仿宋" w:hAnsi="仿宋" w:cs="仿宋" w:hint="eastAsia"/>
            <w:lang w:eastAsia="zh-CN"/>
          </w:rPr>
          <w:t>(五)、防尘防毒措施</w:t>
        </w:r>
        <w:r>
          <w:tab/>
        </w:r>
        <w:r>
          <w:fldChar w:fldCharType="begin"/>
        </w:r>
        <w:r>
          <w:instrText xml:space="preserve"> PAGEREF _Toc2013 \h </w:instrText>
        </w:r>
        <w:r>
          <w:fldChar w:fldCharType="separate"/>
        </w:r>
        <w:r>
          <w:t>38</w:t>
        </w:r>
        <w:r>
          <w:fldChar w:fldCharType="end"/>
        </w:r>
      </w:hyperlink>
    </w:p>
    <w:p>
      <w:pPr>
        <w:pStyle w:val="TOC2"/>
        <w:tabs>
          <w:tab w:val="right" w:leader="dot" w:pos="8306"/>
        </w:tabs>
      </w:pPr>
      <w:hyperlink w:anchor="_Toc17548" w:history="1">
        <w:r>
          <w:rPr>
            <w:rFonts w:ascii="仿宋" w:eastAsia="仿宋" w:hAnsi="仿宋" w:cs="仿宋" w:hint="eastAsia"/>
            <w:lang w:eastAsia="zh-CN"/>
          </w:rPr>
          <w:t>(六)、防静电、触电防护及防雷措施</w:t>
        </w:r>
        <w:r>
          <w:tab/>
        </w:r>
        <w:r>
          <w:fldChar w:fldCharType="begin"/>
        </w:r>
        <w:r>
          <w:instrText xml:space="preserve"> PAGEREF _Toc17548 \h </w:instrText>
        </w:r>
        <w:r>
          <w:fldChar w:fldCharType="separate"/>
        </w:r>
        <w:r>
          <w:t>39</w:t>
        </w:r>
        <w:r>
          <w:fldChar w:fldCharType="end"/>
        </w:r>
      </w:hyperlink>
    </w:p>
    <w:p>
      <w:pPr>
        <w:pStyle w:val="TOC2"/>
        <w:tabs>
          <w:tab w:val="right" w:leader="dot" w:pos="8306"/>
        </w:tabs>
      </w:pPr>
      <w:hyperlink w:anchor="_Toc30296" w:history="1">
        <w:r>
          <w:rPr>
            <w:rFonts w:ascii="仿宋" w:eastAsia="仿宋" w:hAnsi="仿宋" w:cs="仿宋" w:hint="eastAsia"/>
            <w:lang w:eastAsia="zh-CN"/>
          </w:rPr>
          <w:t>(七)、机械设备安全保障措施</w:t>
        </w:r>
        <w:r>
          <w:tab/>
        </w:r>
        <w:r>
          <w:fldChar w:fldCharType="begin"/>
        </w:r>
        <w:r>
          <w:instrText xml:space="preserve"> PAGEREF _Toc30296 \h </w:instrText>
        </w:r>
        <w:r>
          <w:fldChar w:fldCharType="separate"/>
        </w:r>
        <w:r>
          <w:t>40</w:t>
        </w:r>
        <w:r>
          <w:fldChar w:fldCharType="end"/>
        </w:r>
      </w:hyperlink>
    </w:p>
    <w:p>
      <w:pPr>
        <w:pStyle w:val="TOC1"/>
        <w:tabs>
          <w:tab w:val="right" w:leader="dot" w:pos="8306"/>
        </w:tabs>
      </w:pPr>
      <w:hyperlink w:anchor="_Toc11802" w:history="1">
        <w:r>
          <w:rPr>
            <w:rFonts w:ascii="仿宋" w:eastAsia="仿宋" w:hAnsi="仿宋" w:cs="仿宋" w:hint="eastAsia"/>
            <w:lang w:eastAsia="zh-CN"/>
          </w:rPr>
          <w:t>十一、热障涂层项目计划安排</w:t>
        </w:r>
        <w:r>
          <w:tab/>
        </w:r>
        <w:r>
          <w:fldChar w:fldCharType="begin"/>
        </w:r>
        <w:r>
          <w:instrText xml:space="preserve"> PAGEREF _Toc11802 \h </w:instrText>
        </w:r>
        <w:r>
          <w:fldChar w:fldCharType="separate"/>
        </w:r>
        <w:r>
          <w:t>42</w:t>
        </w:r>
        <w:r>
          <w:fldChar w:fldCharType="end"/>
        </w:r>
      </w:hyperlink>
    </w:p>
    <w:p>
      <w:pPr>
        <w:pStyle w:val="TOC2"/>
        <w:tabs>
          <w:tab w:val="right" w:leader="dot" w:pos="8306"/>
        </w:tabs>
      </w:pPr>
      <w:hyperlink w:anchor="_Toc20824" w:history="1">
        <w:r>
          <w:rPr>
            <w:rFonts w:ascii="仿宋" w:eastAsia="仿宋" w:hAnsi="仿宋" w:cs="仿宋" w:hint="eastAsia"/>
            <w:lang w:eastAsia="zh-CN"/>
          </w:rPr>
          <w:t>(一)、建设周期</w:t>
        </w:r>
        <w:r>
          <w:tab/>
        </w:r>
        <w:r>
          <w:fldChar w:fldCharType="begin"/>
        </w:r>
        <w:r>
          <w:instrText xml:space="preserve"> PAGEREF _Toc20824 \h </w:instrText>
        </w:r>
        <w:r>
          <w:fldChar w:fldCharType="separate"/>
        </w:r>
        <w:r>
          <w:t>42</w:t>
        </w:r>
        <w:r>
          <w:fldChar w:fldCharType="end"/>
        </w:r>
      </w:hyperlink>
    </w:p>
    <w:p>
      <w:pPr>
        <w:pStyle w:val="TOC2"/>
        <w:tabs>
          <w:tab w:val="right" w:leader="dot" w:pos="8306"/>
        </w:tabs>
      </w:pPr>
      <w:hyperlink w:anchor="_Toc12864" w:history="1">
        <w:r>
          <w:rPr>
            <w:rFonts w:ascii="仿宋" w:eastAsia="仿宋" w:hAnsi="仿宋" w:cs="仿宋" w:hint="eastAsia"/>
            <w:lang w:eastAsia="zh-CN"/>
          </w:rPr>
          <w:t>(二)、建设进度</w:t>
        </w:r>
        <w:r>
          <w:tab/>
        </w:r>
        <w:r>
          <w:fldChar w:fldCharType="begin"/>
        </w:r>
        <w:r>
          <w:instrText xml:space="preserve"> PAGEREF _Toc12864 \h </w:instrText>
        </w:r>
        <w:r>
          <w:fldChar w:fldCharType="separate"/>
        </w:r>
        <w:r>
          <w:t>43</w:t>
        </w:r>
        <w:r>
          <w:fldChar w:fldCharType="end"/>
        </w:r>
      </w:hyperlink>
    </w:p>
    <w:p>
      <w:pPr>
        <w:pStyle w:val="TOC2"/>
        <w:tabs>
          <w:tab w:val="right" w:leader="dot" w:pos="8306"/>
        </w:tabs>
      </w:pPr>
      <w:hyperlink w:anchor="_Toc28945" w:history="1">
        <w:r>
          <w:rPr>
            <w:rFonts w:ascii="仿宋" w:eastAsia="仿宋" w:hAnsi="仿宋" w:cs="仿宋" w:hint="eastAsia"/>
            <w:lang w:eastAsia="zh-CN"/>
          </w:rPr>
          <w:t>(三)、进度安排注意事项</w:t>
        </w:r>
        <w:r>
          <w:tab/>
        </w:r>
        <w:r>
          <w:fldChar w:fldCharType="begin"/>
        </w:r>
        <w:r>
          <w:instrText xml:space="preserve"> PAGEREF _Toc28945 \h </w:instrText>
        </w:r>
        <w:r>
          <w:fldChar w:fldCharType="separate"/>
        </w:r>
        <w:r>
          <w:t>44</w:t>
        </w:r>
        <w:r>
          <w:fldChar w:fldCharType="end"/>
        </w:r>
      </w:hyperlink>
    </w:p>
    <w:p>
      <w:pPr>
        <w:pStyle w:val="TOC2"/>
        <w:tabs>
          <w:tab w:val="right" w:leader="dot" w:pos="8306"/>
        </w:tabs>
      </w:pPr>
      <w:hyperlink w:anchor="_Toc2989" w:history="1">
        <w:r>
          <w:rPr>
            <w:rFonts w:ascii="仿宋" w:eastAsia="仿宋" w:hAnsi="仿宋" w:cs="仿宋" w:hint="eastAsia"/>
            <w:lang w:eastAsia="zh-CN"/>
          </w:rPr>
          <w:t>(四)、人力资源配置</w:t>
        </w:r>
        <w:r>
          <w:tab/>
        </w:r>
        <w:r>
          <w:fldChar w:fldCharType="begin"/>
        </w:r>
        <w:r>
          <w:instrText xml:space="preserve"> PAGEREF _Toc2989 \h </w:instrText>
        </w:r>
        <w:r>
          <w:fldChar w:fldCharType="separate"/>
        </w:r>
        <w:r>
          <w:t>45</w:t>
        </w:r>
        <w:r>
          <w:fldChar w:fldCharType="end"/>
        </w:r>
      </w:hyperlink>
    </w:p>
    <w:p>
      <w:pPr>
        <w:pStyle w:val="TOC1"/>
        <w:tabs>
          <w:tab w:val="right" w:leader="dot" w:pos="8306"/>
        </w:tabs>
      </w:pPr>
      <w:hyperlink w:anchor="_Toc928" w:history="1">
        <w:r>
          <w:rPr>
            <w:rFonts w:ascii="仿宋" w:eastAsia="仿宋" w:hAnsi="仿宋" w:cs="仿宋" w:hint="eastAsia"/>
            <w:lang w:eastAsia="zh-CN"/>
          </w:rPr>
          <w:t>十二、热障涂层项目社会影响</w:t>
        </w:r>
        <w:r>
          <w:tab/>
        </w:r>
        <w:r>
          <w:fldChar w:fldCharType="begin"/>
        </w:r>
        <w:r>
          <w:instrText xml:space="preserve"> PAGEREF _Toc928 \h </w:instrText>
        </w:r>
        <w:r>
          <w:fldChar w:fldCharType="separate"/>
        </w:r>
        <w:r>
          <w:t>46</w:t>
        </w:r>
        <w:r>
          <w:fldChar w:fldCharType="end"/>
        </w:r>
      </w:hyperlink>
    </w:p>
    <w:p>
      <w:pPr>
        <w:pStyle w:val="TOC2"/>
        <w:tabs>
          <w:tab w:val="right" w:leader="dot" w:pos="8306"/>
        </w:tabs>
      </w:pPr>
      <w:hyperlink w:anchor="_Toc7593" w:history="1">
        <w:r>
          <w:rPr>
            <w:rFonts w:ascii="仿宋" w:eastAsia="仿宋" w:hAnsi="仿宋" w:cs="仿宋" w:hint="eastAsia"/>
            <w:lang w:eastAsia="zh-CN"/>
          </w:rPr>
          <w:t>(一)、社会责任与义务</w:t>
        </w:r>
        <w:r>
          <w:tab/>
        </w:r>
        <w:r>
          <w:fldChar w:fldCharType="begin"/>
        </w:r>
        <w:r>
          <w:instrText xml:space="preserve"> PAGEREF _Toc7593 \h </w:instrText>
        </w:r>
        <w:r>
          <w:fldChar w:fldCharType="separate"/>
        </w:r>
        <w:r>
          <w:t>46</w:t>
        </w:r>
        <w:r>
          <w:fldChar w:fldCharType="end"/>
        </w:r>
      </w:hyperlink>
    </w:p>
    <w:p>
      <w:pPr>
        <w:pStyle w:val="TOC2"/>
        <w:tabs>
          <w:tab w:val="right" w:leader="dot" w:pos="8306"/>
        </w:tabs>
      </w:pPr>
      <w:hyperlink w:anchor="_Toc32342" w:history="1">
        <w:r>
          <w:rPr>
            <w:rFonts w:ascii="仿宋" w:eastAsia="仿宋" w:hAnsi="仿宋" w:cs="仿宋" w:hint="eastAsia"/>
            <w:lang w:eastAsia="zh-CN"/>
          </w:rPr>
          <w:t>(二)、社会参与与沟通</w:t>
        </w:r>
        <w:r>
          <w:tab/>
        </w:r>
        <w:r>
          <w:fldChar w:fldCharType="begin"/>
        </w:r>
        <w:r>
          <w:instrText xml:space="preserve"> PAGEREF _Toc32342 \h </w:instrText>
        </w:r>
        <w:r>
          <w:fldChar w:fldCharType="separate"/>
        </w:r>
        <w:r>
          <w:t>47</w:t>
        </w:r>
        <w:r>
          <w:fldChar w:fldCharType="end"/>
        </w:r>
      </w:hyperlink>
    </w:p>
    <w:p>
      <w:pPr>
        <w:pStyle w:val="TOC1"/>
        <w:tabs>
          <w:tab w:val="right" w:leader="dot" w:pos="8306"/>
        </w:tabs>
      </w:pPr>
      <w:hyperlink w:anchor="_Toc29349" w:history="1">
        <w:r>
          <w:rPr>
            <w:rFonts w:ascii="仿宋" w:eastAsia="仿宋" w:hAnsi="仿宋" w:cs="仿宋" w:hint="eastAsia"/>
            <w:lang w:eastAsia="zh-CN"/>
          </w:rPr>
          <w:t>十三、供应链管理</w:t>
        </w:r>
        <w:r>
          <w:tab/>
        </w:r>
        <w:r>
          <w:fldChar w:fldCharType="begin"/>
        </w:r>
        <w:r>
          <w:instrText xml:space="preserve"> PAGEREF _Toc29349 \h </w:instrText>
        </w:r>
        <w:r>
          <w:fldChar w:fldCharType="separate"/>
        </w:r>
        <w:r>
          <w:t>48</w:t>
        </w:r>
        <w:r>
          <w:fldChar w:fldCharType="end"/>
        </w:r>
      </w:hyperlink>
    </w:p>
    <w:p>
      <w:pPr>
        <w:pStyle w:val="TOC2"/>
        <w:tabs>
          <w:tab w:val="right" w:leader="dot" w:pos="8306"/>
        </w:tabs>
      </w:pPr>
      <w:hyperlink w:anchor="_Toc10920" w:history="1">
        <w:r>
          <w:rPr>
            <w:rFonts w:ascii="仿宋" w:eastAsia="仿宋" w:hAnsi="仿宋" w:cs="仿宋" w:hint="eastAsia"/>
            <w:lang w:eastAsia="zh-CN"/>
          </w:rPr>
          <w:t>(一)、供应链战略规划</w:t>
        </w:r>
        <w:r>
          <w:tab/>
        </w:r>
        <w:r>
          <w:fldChar w:fldCharType="begin"/>
        </w:r>
        <w:r>
          <w:instrText xml:space="preserve"> PAGEREF _Toc10920 \h </w:instrText>
        </w:r>
        <w:r>
          <w:fldChar w:fldCharType="separate"/>
        </w:r>
        <w:r>
          <w:t>48</w:t>
        </w:r>
        <w:r>
          <w:fldChar w:fldCharType="end"/>
        </w:r>
      </w:hyperlink>
    </w:p>
    <w:p>
      <w:pPr>
        <w:pStyle w:val="TOC2"/>
        <w:tabs>
          <w:tab w:val="right" w:leader="dot" w:pos="8306"/>
        </w:tabs>
      </w:pPr>
      <w:hyperlink w:anchor="_Toc31741" w:history="1">
        <w:r>
          <w:rPr>
            <w:rFonts w:ascii="仿宋" w:eastAsia="仿宋" w:hAnsi="仿宋" w:cs="仿宋" w:hint="eastAsia"/>
            <w:lang w:eastAsia="zh-CN"/>
          </w:rPr>
          <w:t>(二)、供应商选择与合作</w:t>
        </w:r>
        <w:r>
          <w:tab/>
        </w:r>
        <w:r>
          <w:fldChar w:fldCharType="begin"/>
        </w:r>
        <w:r>
          <w:instrText xml:space="preserve"> PAGEREF _Toc31741 \h </w:instrText>
        </w:r>
        <w:r>
          <w:fldChar w:fldCharType="separate"/>
        </w:r>
        <w:r>
          <w:t>49</w:t>
        </w:r>
        <w:r>
          <w:fldChar w:fldCharType="end"/>
        </w:r>
      </w:hyperlink>
    </w:p>
    <w:p>
      <w:pPr>
        <w:pStyle w:val="TOC2"/>
        <w:tabs>
          <w:tab w:val="right" w:leader="dot" w:pos="8306"/>
        </w:tabs>
      </w:pPr>
      <w:hyperlink w:anchor="_Toc13136" w:history="1">
        <w:r>
          <w:rPr>
            <w:rFonts w:ascii="仿宋" w:eastAsia="仿宋" w:hAnsi="仿宋" w:cs="仿宋" w:hint="eastAsia"/>
            <w:lang w:eastAsia="zh-CN"/>
          </w:rPr>
          <w:t>(三)、物流与库存管理</w:t>
        </w:r>
        <w:r>
          <w:tab/>
        </w:r>
        <w:r>
          <w:fldChar w:fldCharType="begin"/>
        </w:r>
        <w:r>
          <w:instrText xml:space="preserve"> PAGEREF _Toc13136 \h </w:instrText>
        </w:r>
        <w:r>
          <w:fldChar w:fldCharType="separate"/>
        </w:r>
        <w:r>
          <w:t>50</w:t>
        </w:r>
        <w:r>
          <w:fldChar w:fldCharType="end"/>
        </w:r>
      </w:hyperlink>
    </w:p>
    <w:p>
      <w:pPr>
        <w:pStyle w:val="TOC1"/>
        <w:tabs>
          <w:tab w:val="right" w:leader="dot" w:pos="8306"/>
        </w:tabs>
      </w:pPr>
      <w:hyperlink w:anchor="_Toc1297" w:history="1">
        <w:r>
          <w:rPr>
            <w:rFonts w:ascii="仿宋" w:eastAsia="仿宋" w:hAnsi="仿宋" w:cs="仿宋" w:hint="eastAsia"/>
            <w:lang w:eastAsia="zh-CN"/>
          </w:rPr>
          <w:t>十四、热障涂层项目实施时间节点</w:t>
        </w:r>
        <w:r>
          <w:tab/>
        </w:r>
        <w:r>
          <w:fldChar w:fldCharType="begin"/>
        </w:r>
        <w:r>
          <w:instrText xml:space="preserve"> PAGEREF _Toc1297 \h </w:instrText>
        </w:r>
        <w:r>
          <w:fldChar w:fldCharType="separate"/>
        </w:r>
        <w:r>
          <w:t>52</w:t>
        </w:r>
        <w:r>
          <w:fldChar w:fldCharType="end"/>
        </w:r>
      </w:hyperlink>
    </w:p>
    <w:p>
      <w:pPr>
        <w:pStyle w:val="TOC2"/>
        <w:tabs>
          <w:tab w:val="right" w:leader="dot" w:pos="8306"/>
        </w:tabs>
      </w:pPr>
      <w:hyperlink w:anchor="_Toc31637" w:history="1">
        <w:r>
          <w:rPr>
            <w:rFonts w:ascii="仿宋" w:eastAsia="仿宋" w:hAnsi="仿宋" w:cs="仿宋" w:hint="eastAsia"/>
            <w:lang w:eastAsia="zh-CN"/>
          </w:rPr>
          <w:t>(一)、热障涂层项目启动阶段时间节点</w:t>
        </w:r>
        <w:r>
          <w:tab/>
        </w:r>
        <w:r>
          <w:fldChar w:fldCharType="begin"/>
        </w:r>
        <w:r>
          <w:instrText xml:space="preserve"> PAGEREF _Toc31637 \h </w:instrText>
        </w:r>
        <w:r>
          <w:fldChar w:fldCharType="separate"/>
        </w:r>
        <w:r>
          <w:t>52</w:t>
        </w:r>
        <w:r>
          <w:fldChar w:fldCharType="end"/>
        </w:r>
      </w:hyperlink>
    </w:p>
    <w:p>
      <w:pPr>
        <w:pStyle w:val="TOC2"/>
        <w:tabs>
          <w:tab w:val="right" w:leader="dot" w:pos="8306"/>
        </w:tabs>
      </w:pPr>
      <w:hyperlink w:anchor="_Toc7137" w:history="1">
        <w:r>
          <w:rPr>
            <w:rFonts w:ascii="仿宋" w:eastAsia="仿宋" w:hAnsi="仿宋" w:cs="仿宋" w:hint="eastAsia"/>
            <w:lang w:eastAsia="zh-CN"/>
          </w:rPr>
          <w:t>(二)、热障涂层项目执行阶段时间节点</w:t>
        </w:r>
        <w:r>
          <w:tab/>
        </w:r>
        <w:r>
          <w:fldChar w:fldCharType="begin"/>
        </w:r>
        <w:r>
          <w:instrText xml:space="preserve"> PAGEREF _Toc7137 \h </w:instrText>
        </w:r>
        <w:r>
          <w:fldChar w:fldCharType="separate"/>
        </w:r>
        <w:r>
          <w:t>53</w:t>
        </w:r>
        <w:r>
          <w:fldChar w:fldCharType="end"/>
        </w:r>
      </w:hyperlink>
    </w:p>
    <w:p>
      <w:pPr>
        <w:pStyle w:val="TOC2"/>
        <w:tabs>
          <w:tab w:val="right" w:leader="dot" w:pos="8306"/>
        </w:tabs>
      </w:pPr>
      <w:hyperlink w:anchor="_Toc6630" w:history="1">
        <w:r>
          <w:rPr>
            <w:rFonts w:ascii="仿宋" w:eastAsia="仿宋" w:hAnsi="仿宋" w:cs="仿宋" w:hint="eastAsia"/>
            <w:lang w:eastAsia="zh-CN"/>
          </w:rPr>
          <w:t>(三)、热障涂层项目完成阶段时间节点</w:t>
        </w:r>
        <w:r>
          <w:tab/>
        </w:r>
        <w:r>
          <w:fldChar w:fldCharType="begin"/>
        </w:r>
        <w:r>
          <w:instrText xml:space="preserve"> PAGEREF _Toc6630 \h </w:instrText>
        </w:r>
        <w:r>
          <w:fldChar w:fldCharType="separate"/>
        </w:r>
        <w:r>
          <w:t>54</w:t>
        </w:r>
        <w:r>
          <w:fldChar w:fldCharType="end"/>
        </w:r>
      </w:hyperlink>
    </w:p>
    <w:p>
      <w:pPr>
        <w:pStyle w:val="TOC1"/>
        <w:tabs>
          <w:tab w:val="right" w:leader="dot" w:pos="8306"/>
        </w:tabs>
      </w:pPr>
      <w:hyperlink w:anchor="_Toc974" w:history="1">
        <w:r>
          <w:rPr>
            <w:rFonts w:ascii="仿宋" w:eastAsia="仿宋" w:hAnsi="仿宋" w:cs="仿宋" w:hint="eastAsia"/>
            <w:lang w:eastAsia="zh-CN"/>
          </w:rPr>
          <w:t>十五、质量管理体系</w:t>
        </w:r>
        <w:r>
          <w:tab/>
        </w:r>
        <w:r>
          <w:fldChar w:fldCharType="begin"/>
        </w:r>
        <w:r>
          <w:instrText xml:space="preserve"> PAGEREF _Toc974 \h </w:instrText>
        </w:r>
        <w:r>
          <w:fldChar w:fldCharType="separate"/>
        </w:r>
        <w:r>
          <w:t>55</w:t>
        </w:r>
        <w:r>
          <w:fldChar w:fldCharType="end"/>
        </w:r>
      </w:hyperlink>
    </w:p>
    <w:p>
      <w:pPr>
        <w:pStyle w:val="TOC2"/>
        <w:tabs>
          <w:tab w:val="right" w:leader="dot" w:pos="8306"/>
        </w:tabs>
      </w:pPr>
      <w:hyperlink w:anchor="_Toc22560" w:history="1">
        <w:r>
          <w:rPr>
            <w:rFonts w:ascii="仿宋" w:eastAsia="仿宋" w:hAnsi="仿宋" w:cs="仿宋" w:hint="eastAsia"/>
            <w:lang w:eastAsia="zh-CN"/>
          </w:rPr>
          <w:t>(一)、质量目标与方针</w:t>
        </w:r>
        <w:r>
          <w:tab/>
        </w:r>
        <w:r>
          <w:fldChar w:fldCharType="begin"/>
        </w:r>
        <w:r>
          <w:instrText xml:space="preserve"> PAGEREF _Toc22560 \h </w:instrText>
        </w:r>
        <w:r>
          <w:fldChar w:fldCharType="separate"/>
        </w:r>
        <w:r>
          <w:t>55</w:t>
        </w:r>
        <w:r>
          <w:fldChar w:fldCharType="end"/>
        </w:r>
      </w:hyperlink>
    </w:p>
    <w:p>
      <w:pPr>
        <w:pStyle w:val="TOC2"/>
        <w:tabs>
          <w:tab w:val="right" w:leader="dot" w:pos="8306"/>
        </w:tabs>
      </w:pPr>
      <w:hyperlink w:anchor="_Toc11063" w:history="1">
        <w:r>
          <w:rPr>
            <w:rFonts w:ascii="仿宋" w:eastAsia="仿宋" w:hAnsi="仿宋" w:cs="仿宋" w:hint="eastAsia"/>
            <w:lang w:eastAsia="zh-CN"/>
          </w:rPr>
          <w:t>(二)、质量管理责任</w:t>
        </w:r>
        <w:r>
          <w:tab/>
        </w:r>
        <w:r>
          <w:fldChar w:fldCharType="begin"/>
        </w:r>
        <w:r>
          <w:instrText xml:space="preserve"> PAGEREF _Toc11063 \h </w:instrText>
        </w:r>
        <w:r>
          <w:fldChar w:fldCharType="separate"/>
        </w:r>
        <w:r>
          <w:t>56</w:t>
        </w:r>
        <w:r>
          <w:fldChar w:fldCharType="end"/>
        </w:r>
      </w:hyperlink>
    </w:p>
    <w:p>
      <w:pPr>
        <w:pStyle w:val="TOC2"/>
        <w:tabs>
          <w:tab w:val="right" w:leader="dot" w:pos="8306"/>
        </w:tabs>
      </w:pPr>
      <w:hyperlink w:anchor="_Toc28477" w:history="1">
        <w:r>
          <w:rPr>
            <w:rFonts w:ascii="仿宋" w:eastAsia="仿宋" w:hAnsi="仿宋" w:cs="仿宋" w:hint="eastAsia"/>
            <w:lang w:eastAsia="zh-CN"/>
          </w:rPr>
          <w:t>(三)、质量管理体系文件</w:t>
        </w:r>
        <w:r>
          <w:tab/>
        </w:r>
        <w:r>
          <w:fldChar w:fldCharType="begin"/>
        </w:r>
        <w:r>
          <w:instrText xml:space="preserve"> PAGEREF _Toc28477 \h </w:instrText>
        </w:r>
        <w:r>
          <w:fldChar w:fldCharType="separate"/>
        </w:r>
        <w:r>
          <w:t>57</w:t>
        </w:r>
        <w:r>
          <w:fldChar w:fldCharType="end"/>
        </w:r>
      </w:hyperlink>
    </w:p>
    <w:p>
      <w:pPr>
        <w:pStyle w:val="TOC2"/>
        <w:tabs>
          <w:tab w:val="right" w:leader="dot" w:pos="8306"/>
        </w:tabs>
      </w:pPr>
      <w:hyperlink w:anchor="_Toc8955" w:history="1">
        <w:r>
          <w:rPr>
            <w:rFonts w:ascii="仿宋" w:eastAsia="仿宋" w:hAnsi="仿宋" w:cs="仿宋" w:hint="eastAsia"/>
            <w:lang w:eastAsia="zh-CN"/>
          </w:rPr>
          <w:t>(四)、质量培训与教育</w:t>
        </w:r>
        <w:r>
          <w:tab/>
        </w:r>
        <w:r>
          <w:fldChar w:fldCharType="begin"/>
        </w:r>
        <w:r>
          <w:instrText xml:space="preserve"> PAGEREF _Toc8955 \h </w:instrText>
        </w:r>
        <w:r>
          <w:fldChar w:fldCharType="separate"/>
        </w:r>
        <w:r>
          <w:t>59</w:t>
        </w:r>
        <w:r>
          <w:fldChar w:fldCharType="end"/>
        </w:r>
      </w:hyperlink>
    </w:p>
    <w:p>
      <w:pPr>
        <w:pStyle w:val="TOC2"/>
        <w:tabs>
          <w:tab w:val="right" w:leader="dot" w:pos="8306"/>
        </w:tabs>
      </w:pPr>
      <w:hyperlink w:anchor="_Toc8508" w:history="1">
        <w:r>
          <w:rPr>
            <w:rFonts w:ascii="仿宋" w:eastAsia="仿宋" w:hAnsi="仿宋" w:cs="仿宋" w:hint="eastAsia"/>
            <w:lang w:eastAsia="zh-CN"/>
          </w:rPr>
          <w:t>(五)、质量审核与评价</w:t>
        </w:r>
        <w:r>
          <w:tab/>
        </w:r>
        <w:r>
          <w:fldChar w:fldCharType="begin"/>
        </w:r>
        <w:r>
          <w:instrText xml:space="preserve"> PAGEREF _Toc8508 \h </w:instrText>
        </w:r>
        <w:r>
          <w:fldChar w:fldCharType="separate"/>
        </w:r>
        <w:r>
          <w:t>60</w:t>
        </w:r>
        <w:r>
          <w:fldChar w:fldCharType="end"/>
        </w:r>
      </w:hyperlink>
    </w:p>
    <w:p>
      <w:pPr>
        <w:pStyle w:val="TOC2"/>
        <w:tabs>
          <w:tab w:val="right" w:leader="dot" w:pos="8306"/>
        </w:tabs>
      </w:pPr>
      <w:hyperlink w:anchor="_Toc20279" w:history="1">
        <w:r>
          <w:rPr>
            <w:rFonts w:ascii="仿宋" w:eastAsia="仿宋" w:hAnsi="仿宋" w:cs="仿宋" w:hint="eastAsia"/>
            <w:lang w:eastAsia="zh-CN"/>
          </w:rPr>
          <w:t>(六)、不符合与纠正措施</w:t>
        </w:r>
        <w:r>
          <w:tab/>
        </w:r>
        <w:r>
          <w:fldChar w:fldCharType="begin"/>
        </w:r>
        <w:r>
          <w:instrText xml:space="preserve"> PAGEREF _Toc20279 \h </w:instrText>
        </w:r>
        <w:r>
          <w:fldChar w:fldCharType="separate"/>
        </w:r>
        <w:r>
          <w:t>62</w:t>
        </w:r>
        <w:r>
          <w:fldChar w:fldCharType="end"/>
        </w:r>
      </w:hyperlink>
    </w:p>
    <w:p>
      <w:pPr>
        <w:pStyle w:val="TOC1"/>
        <w:tabs>
          <w:tab w:val="right" w:leader="dot" w:pos="8306"/>
        </w:tabs>
      </w:pPr>
      <w:hyperlink w:anchor="_Toc11135" w:history="1">
        <w:r>
          <w:rPr>
            <w:rFonts w:ascii="仿宋" w:eastAsia="仿宋" w:hAnsi="仿宋" w:cs="仿宋" w:hint="eastAsia"/>
            <w:lang w:eastAsia="zh-CN"/>
          </w:rPr>
          <w:t>十六、热障涂层项目治理与监督</w:t>
        </w:r>
        <w:r>
          <w:tab/>
        </w:r>
        <w:r>
          <w:fldChar w:fldCharType="begin"/>
        </w:r>
        <w:r>
          <w:instrText xml:space="preserve"> PAGEREF _Toc11135 \h </w:instrText>
        </w:r>
        <w:r>
          <w:fldChar w:fldCharType="separate"/>
        </w:r>
        <w:r>
          <w:t>63</w:t>
        </w:r>
        <w:r>
          <w:fldChar w:fldCharType="end"/>
        </w:r>
      </w:hyperlink>
    </w:p>
    <w:p>
      <w:pPr>
        <w:pStyle w:val="TOC2"/>
        <w:tabs>
          <w:tab w:val="right" w:leader="dot" w:pos="8306"/>
        </w:tabs>
      </w:pPr>
      <w:hyperlink w:anchor="_Toc686" w:history="1">
        <w:r>
          <w:rPr>
            <w:rFonts w:ascii="仿宋" w:eastAsia="仿宋" w:hAnsi="仿宋" w:cs="仿宋" w:hint="eastAsia"/>
            <w:lang w:eastAsia="zh-CN"/>
          </w:rPr>
          <w:t>(一)、热障涂层项目治理结构</w:t>
        </w:r>
        <w:r>
          <w:tab/>
        </w:r>
        <w:r>
          <w:fldChar w:fldCharType="begin"/>
        </w:r>
        <w:r>
          <w:instrText xml:space="preserve"> PAGEREF _Toc686 \h </w:instrText>
        </w:r>
        <w:r>
          <w:fldChar w:fldCharType="separate"/>
        </w:r>
        <w:r>
          <w:t>63</w:t>
        </w:r>
        <w:r>
          <w:fldChar w:fldCharType="end"/>
        </w:r>
      </w:hyperlink>
    </w:p>
    <w:p>
      <w:pPr>
        <w:pStyle w:val="TOC2"/>
        <w:tabs>
          <w:tab w:val="right" w:leader="dot" w:pos="8306"/>
        </w:tabs>
      </w:pPr>
      <w:hyperlink w:anchor="_Toc7417" w:history="1">
        <w:r>
          <w:rPr>
            <w:rFonts w:ascii="仿宋" w:eastAsia="仿宋" w:hAnsi="仿宋" w:cs="仿宋" w:hint="eastAsia"/>
            <w:lang w:eastAsia="zh-CN"/>
          </w:rPr>
          <w:t>(二)、监督与审计</w:t>
        </w:r>
        <w:r>
          <w:tab/>
        </w:r>
        <w:r>
          <w:fldChar w:fldCharType="begin"/>
        </w:r>
        <w:r>
          <w:instrText xml:space="preserve"> PAGEREF _Toc7417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22"/>
      <w:r>
        <w:rPr>
          <w:rFonts w:ascii="仿宋" w:eastAsia="仿宋" w:hAnsi="仿宋" w:cs="仿宋" w:hint="eastAsia"/>
          <w:sz w:val="28"/>
          <w:lang w:eastAsia="zh-CN"/>
        </w:rPr>
        <w:t>一、热障涂层项目选址可行性分析</w:t>
      </w:r>
      <w:bookmarkEnd w:id="2"/>
    </w:p>
    <w:p>
      <w:pPr>
        <w:pStyle w:val="Heading2"/>
        <w:rPr>
          <w:rFonts w:ascii="仿宋" w:eastAsia="仿宋" w:hAnsi="仿宋" w:cs="仿宋" w:hint="eastAsia"/>
          <w:lang w:eastAsia="zh-CN"/>
        </w:rPr>
      </w:pPr>
      <w:bookmarkStart w:id="3" w:name="_Toc31957"/>
      <w:r>
        <w:rPr>
          <w:rFonts w:ascii="仿宋" w:eastAsia="仿宋" w:hAnsi="仿宋" w:cs="仿宋" w:hint="eastAsia"/>
          <w:lang w:eastAsia="zh-CN"/>
        </w:rPr>
        <w:t>(一)、热障涂层项目选址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该热障涂层项目选址位于XX省XX市XX区XXX街道</w:t>
      </w:r>
    </w:p>
    <w:p>
      <w:pPr>
        <w:pStyle w:val="Heading2"/>
        <w:ind w:firstLine="560" w:firstLineChars="200"/>
        <w:rPr>
          <w:rFonts w:ascii="仿宋" w:eastAsia="仿宋" w:hAnsi="仿宋" w:cs="仿宋" w:hint="eastAsia"/>
          <w:sz w:val="28"/>
          <w:lang w:eastAsia="zh-CN"/>
        </w:rPr>
      </w:pPr>
      <w:bookmarkStart w:id="4" w:name="_Toc288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热障涂层项目的征地面积将根据热障涂层项目的实际规模和需求进行精确规划。具体面积XXX平方米，旨在确保热障涂层项目不仅能够满足当前的发展需求，还能够预留空间以适应未来的扩展。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净用地面积是在征地面积基础上去除不可利用面积后的实际可开发用地。具体面积XXX平方米，考虑到环保、交通、安全等多方面因素，以确保热障涂层项目在整体利用效率上达到最优。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热障涂层项目计划建设的建筑总规模具体面积XXX平方米。这一规模的确定综合考虑了热障涂层项目的性质、规模，以及城市规划的相关要求，确保建筑布局与周边环境协调一致。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绿地率是热障涂层项目用地中被规划为绿地的比例。具体面积XXX平方米，旨在通过合理规划绿地，改善热障涂层项目周边环境，提升居民生活质量，并符合城市整体绿化规划。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容积率是用地上可以建设的建筑总体积与用地面积之比。具体面积XXX，通过合理的容积率规划，确保热障涂层项目建筑规模与周边环境和谐共生。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确保热障涂层项目选址与当地城市规划相一致，具体面积XXX平方米。通过与城市规划部门深入沟通，确保热障涂层项目不仅符合城市的整体发展方向，还能够融入城市的发展布局，为城市的长远发展贡献力量。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障涂层项目选址符合当地产业政策，具体面积XXX平方米。这包括热障涂层项目对当地经济的促进作用，以及对相关产业的带动效应，确保热障涂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用地总体要求必须符合环保和可持续发展的原则，具体面积XXX平方米。通过采用绿色建筑设计、节能减排等措施，确保热障涂层项目在建设和运营过程中对环境的影响最小化，达到可持续发展的要求。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确保热障涂层项目选址具备必要的公共设施配套，具体面积XXX平方米。这包括交通便利性、教育、医疗等基础设施，以提高居民生活品质，使得热障涂层项目选址更具吸引力。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考虑用地总体要求对当地社会稳定性的影响，具体面积XXX平方米。通过深入了解当地社区反馈，确保热障涂层项目的选址和建设过程对当地社会和谐稳定产生积极作用。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障涂层项目选址不仅符合法规和规划，还在实际操作中具有可行性。这一全面规划将为热障涂层项目的成功实施提供坚实的基础，确保热障涂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7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障涂层项目的设备规划和空间设计中，我们将采取灵活设备布局的措施。设备布局将根据实际需求进行灵活设计，避免不必要的浪费。通过合理规划设备摆放位置，我们将提高设备的利用率，减少设备间距，以确保热障涂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障涂层项目内部引入共享设施的概念，例如共享会议室、办公区等。通过这种方式，我们可以减少对资源的重复建设，提高资源共享效率，从而减小热障涂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4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障涂层项目的总图布置中，我们将不同功能区域进行明确的规划，以最大程度满足热障涂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障涂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热障涂层项目对环境的影响是综合评价的重要因素之一。我们将详细考虑选址周边的自然环境、生态保护区、水源地等情况，确保热障涂层项目的建设和运营对环境影响最小化，并符合当地的环保法规标准。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对选址的评价还需充分考虑当地政府的产业政策和法规。我们将详细了解热障涂层项目所在地的相关政策，确保热障涂层项目的规划和运营与当地法规相符，降低不必要的法律风险。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考虑到社会稳定性对企业运营的重要性，我们将评估选址地区的社会安全情况、劳工关系、社区反馈等方面，以确保热障涂层项目的建设和运营不会受到社会稳定性的负面影响。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最后，我们将综合考虑用地成本，包括土地购置费用、土地开发成本等。通过对用地成本的详细评估，我们能够做出更为精确的经济效益分析，为热障涂层项目的投资决策提供有力支持。</w:t>
      </w:r>
    </w:p>
    <w:p>
      <w:pPr>
        <w:pStyle w:val="Heading1"/>
        <w:ind w:firstLine="560" w:firstLineChars="200"/>
        <w:rPr>
          <w:rFonts w:ascii="仿宋" w:eastAsia="仿宋" w:hAnsi="仿宋" w:cs="仿宋" w:hint="eastAsia"/>
          <w:sz w:val="28"/>
          <w:lang w:eastAsia="zh-CN"/>
        </w:rPr>
      </w:pPr>
      <w:bookmarkStart w:id="8" w:name="_Toc17806"/>
      <w:r>
        <w:rPr>
          <w:rFonts w:ascii="仿宋" w:eastAsia="仿宋" w:hAnsi="仿宋" w:cs="仿宋" w:hint="eastAsia"/>
          <w:sz w:val="28"/>
          <w:lang w:eastAsia="zh-CN"/>
        </w:rPr>
        <w:t>二、热障涂层项目绩效评估</w:t>
      </w:r>
      <w:bookmarkEnd w:id="8"/>
    </w:p>
    <w:p>
      <w:pPr>
        <w:pStyle w:val="Heading2"/>
        <w:rPr>
          <w:rFonts w:ascii="仿宋" w:eastAsia="仿宋" w:hAnsi="仿宋" w:cs="仿宋" w:hint="eastAsia"/>
          <w:lang w:eastAsia="zh-CN"/>
        </w:rPr>
      </w:pPr>
      <w:bookmarkStart w:id="9" w:name="_Toc2144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中，我们设计了一套全面的绩效评估指标，以确保热障涂层项目的可控和成功交付。这些指标跨足热障涂层项目目标、成本、进度和质量等多个维度，为我们提供了全面洞察热障涂层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目标达成率是我们关注的首要指标。我们设定了明确的目标，并通过定期监测和评估，迅速发现并应对潜在的目标偏差。这为热障涂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成本绩效是另一个核心关注点。通过实际成本与预算成本的对比分析，我们深入了解成本差异的原因，及时调整资源分配，保持热障涂层项目在经济效益方面的合理水平。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进度作为关键的绩效指标之一，得到了精心的关注。我们制定了详细的热障涂层项目进度计划，并设立了进度符合度指标，确保实际进度与计划进度保持一致。这使我们能够快速发现和解决潜在的进度问题，保持热障涂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障涂层项目绩效的不可或缺的一环。我们引入了一系列的质量标准和客户满意度指标，以确保热障涂层项目交付的成果在质量上达到或超越预期水平。通过持续监测这些指标，我们努力提升热障涂层项目整体质量水平，为热障涂层项目的成功交付提供有力保障。通过这些科学且全面的绩效评估，我们能够更好地引导热障涂层项目的持续改进，确保热障涂层项目目标的顺利达成。</w:t>
      </w:r>
    </w:p>
    <w:p>
      <w:pPr>
        <w:pStyle w:val="Heading2"/>
        <w:ind w:firstLine="560" w:firstLineChars="200"/>
        <w:rPr>
          <w:rFonts w:ascii="仿宋" w:eastAsia="仿宋" w:hAnsi="仿宋" w:cs="仿宋" w:hint="eastAsia"/>
          <w:sz w:val="28"/>
          <w:lang w:eastAsia="zh-CN"/>
        </w:rPr>
      </w:pPr>
      <w:bookmarkStart w:id="10" w:name="_Toc2153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绩效评估是热障涂层项目中的关键环节，为确保热障涂层项目达到预期目标，我们采用了多层次、多维度的绩效评估方法。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热障涂层项目的战略目标对齐，确保每个决策和行动都与热障涂层项目整体目标保持一致。团队会定期召开战略对齐会议，审视当前工作与热障涂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障涂层项目进度、质量、成本和风险等方面。这些指标通过数据收集和分析，为热障涂层项目管理团队提供了客观的评估依据。例如，我们通过热障涂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绩效评估不仅仅停留在热障涂层项目内部，还考虑了热障涂层项目对外部环境的影响。我们定期进行干系人满意度调查，以了解各利益相关方对热障涂层项目的期望和满意度，并及时做出调整。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这种多层次、多角度的绩效评估方法，使得我们能够全面了解热障涂层项目的运行状态，及时做出调整，确保热障涂层项目在不断变化的环境中保持稳健前行。</w:t>
      </w:r>
    </w:p>
    <w:p>
      <w:pPr>
        <w:pStyle w:val="Heading2"/>
        <w:ind w:firstLine="560" w:firstLineChars="200"/>
        <w:rPr>
          <w:rFonts w:ascii="仿宋" w:eastAsia="仿宋" w:hAnsi="仿宋" w:cs="仿宋" w:hint="eastAsia"/>
          <w:sz w:val="28"/>
          <w:lang w:eastAsia="zh-CN"/>
        </w:rPr>
      </w:pPr>
      <w:bookmarkStart w:id="11" w:name="_Toc1773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为了确保热障涂层项目的有效管理和不断优化，我们采用了精心设计的绩效评估周期。这个周期旨在实现灵活、实时和全面的评估，以适应热障涂层项目执行中的各种挑战。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障涂层项目的不同需求，分为短期、中期和长期。短期评估关注每个迭代或工作周期，以及时发现和解决当前任务中的问题。中期评估涵盖几个迭代，深入了解整体热障涂层项目的趋势和性能。长期评估则着眼于整个热障涂层项目阶段，确保热障涂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障涂层项目管理工具和协作平台，团队成员能够随时更新和分享热障涂层项目数据。这种实时性的反馈机制使我们能够及时察觉潜在问题，快速调整，保持热障涂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障涂层项目的决策制定密不可分。每个周期的热障涂层项目回顾会议成为集体总结经验、识别问题深层次原因并找到创新解决方案的平台。这种定期的反思与调整机制使热障涂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5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048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热障涂层项目的主要产品是XXXX，预计年产值为XXX万元。这一产品在市场中占据着重要的地位，其广泛的应用范围使得该热障涂层项目的市场前景非常广阔。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障涂层项目的xxx产品作为重要的原材料之一，将在多个领域发挥关键作用。其在建筑、交通、能源等方面的广泛应用将为整个产业链提供强大的支持，形成产业协同效应。热障涂层项目的年产值XXX万XXX万XXX万万元不仅反映了其在市场上的巨大潜力，更预示着它对国民经济的积极贡献。这种关联度高、涉及面广的产业关系，使得该热障涂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12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总征地面积为XXXX平方米，相当于约XX.XX亩，其中净用地面积为XXXX平方米，红线范围内相当于约XX.XX亩。这一用地规模充分考虑了热障涂层项目的建设需求，保障了热障涂层项目在合适的空间内得以充分发展。热障涂层项目规划的总建筑面积为XXXX平方米，其中主体工程建设占XXXX平方米，计容建筑面积达XXXX平方米。预计建筑工程的投资将达到XXXX万元，为热障涂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计划购置的设备共计XXXX台（套），设备购置费用为XXXX万元。这一设备购置计划充分考虑到热障涂层项目的生产需求和技术要求，确保了热障涂层项目在生产运营中具备先进的技术装备和高效的生产能力。设备的合理配置将为热障涂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计划总投资为XXXX万元，预计年实现营业收入为XXXX万元。这一产能规模的设定旨在确保热障涂层项目能够在投资与回报之间取得平衡，实现长期可持续的发展。热障涂层项目的总投资充分考虑到各个方面的需求，包括用地建设、设备购置等多个环节，以确保热障涂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589"/>
      <w:r>
        <w:rPr>
          <w:rFonts w:ascii="仿宋" w:eastAsia="仿宋" w:hAnsi="仿宋" w:cs="仿宋" w:hint="eastAsia"/>
          <w:sz w:val="28"/>
          <w:lang w:eastAsia="zh-CN"/>
        </w:rPr>
        <w:t>四、热障涂层项目建设背景及必要性分析</w:t>
      </w:r>
      <w:bookmarkEnd w:id="15"/>
    </w:p>
    <w:p>
      <w:pPr>
        <w:pStyle w:val="Heading2"/>
        <w:rPr>
          <w:rFonts w:ascii="仿宋" w:eastAsia="仿宋" w:hAnsi="仿宋" w:cs="仿宋" w:hint="eastAsia"/>
          <w:lang w:eastAsia="zh-CN"/>
        </w:rPr>
      </w:pPr>
      <w:bookmarkStart w:id="16" w:name="_Toc29347"/>
      <w:r>
        <w:rPr>
          <w:rFonts w:ascii="仿宋" w:eastAsia="仿宋" w:hAnsi="仿宋" w:cs="仿宋" w:hint="eastAsia"/>
          <w:lang w:eastAsia="zh-CN"/>
        </w:rPr>
        <w:t>(一)、热障涂层项目背景分析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障涂层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障涂层项目在这个潮流中的定位。同时，我们将关注行业内涌现的新兴机遇，以便热障涂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障涂层项目提供了强大的发展动力。我们将聚焦于行业内最新的技术发展趋势，包括但不限于人工智能、大数据分析、物联网等领域。通过深度的技术研究，我们将确保热障涂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障涂层项目发展的源泉。我们将投入更多的精力对市场需求进行深入剖析，超越表面的需求，深入挖掘潜在的市场痛点和机遇。通过对市场需求的细致了解，热障涂层项目将更有针对性地设计解决方案，满足市场的多样化需求，从而更好地促进热障涂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障涂层项目战略至关重要。我们将对竞争态势进行更为深入的分析，包括但不限于市场份额、产品特点、客户满意度等多个维度。通过深度的竞争分析，热障涂层项目将能够更准确地把握市场脉搏，制定具有竞争力的热障涂层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障涂层项目的发展具有直接的影响。我们将进行更为全面的法规和政策分析，了解行业发展中的潜在法律风险和合规挑战。通过充分了解和遵守相关法规，热障涂层项目将确保在法律框架内合法合规运营，为热障涂层项目的稳健发展提供有力支持。</w:t>
      </w:r>
    </w:p>
    <w:p>
      <w:pPr>
        <w:pStyle w:val="Heading2"/>
        <w:ind w:firstLine="560" w:firstLineChars="200"/>
        <w:rPr>
          <w:rFonts w:ascii="仿宋" w:eastAsia="仿宋" w:hAnsi="仿宋" w:cs="仿宋" w:hint="eastAsia"/>
          <w:sz w:val="28"/>
          <w:lang w:eastAsia="zh-CN"/>
        </w:rPr>
      </w:pPr>
      <w:bookmarkStart w:id="17" w:name="_Toc23618"/>
      <w:r>
        <w:rPr>
          <w:rFonts w:ascii="仿宋" w:eastAsia="仿宋" w:hAnsi="仿宋" w:cs="仿宋" w:hint="eastAsia"/>
          <w:sz w:val="28"/>
          <w:lang w:eastAsia="zh-CN"/>
        </w:rPr>
        <w:t>(二)、热障涂层项目建设必要性分析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的迫切性源于对行业发展趋势的深刻洞察。我们正处于一个行业变革的时代，科技创新、数字化转型成为企业发展的关键动力。热障涂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不仅仅是为了跟上潮流，更是为了通过技术创新推动企业的持续发展。通过引入先进的技术和解决方案，热障涂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障涂层项目的建设成为必然选择，通过提高产品质量、拓展服务领域，从而在竞争中获得更多的机会。热障涂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障涂层项目建设的必要性体现在对客户需求更精准的满足。通过热障涂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的背后是对企业持续创新的追求。只有通过不断创新，企业才能在竞争中立于不败之地。热障涂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187"/>
      <w:r>
        <w:rPr>
          <w:rFonts w:ascii="仿宋" w:eastAsia="仿宋" w:hAnsi="仿宋" w:cs="仿宋" w:hint="eastAsia"/>
          <w:sz w:val="28"/>
          <w:lang w:eastAsia="zh-CN"/>
        </w:rPr>
        <w:t>五、热障涂层项目可持续发展</w:t>
      </w:r>
      <w:bookmarkEnd w:id="18"/>
    </w:p>
    <w:p>
      <w:pPr>
        <w:pStyle w:val="Heading2"/>
        <w:rPr>
          <w:rFonts w:ascii="仿宋" w:eastAsia="仿宋" w:hAnsi="仿宋" w:cs="仿宋" w:hint="eastAsia"/>
          <w:lang w:eastAsia="zh-CN"/>
        </w:rPr>
      </w:pPr>
      <w:bookmarkStart w:id="19" w:name="_Toc2975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中，热障涂层项目团队着眼于未来，明确了可持续发展的战略方向。制定的具体可持续发展目标包括降低资源使用、采用环保技术、最大化社会效益等。这一步骤不仅有助于热障涂层项目在环保和社会责任方面达到最高标准，也为未来提供了明确的指引，确保热障涂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可持续实践的融入热障涂层项目管理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https://d.book118.com/376031033240010033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F6CBE"/>
    <w:rsid w:val="5B7F6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3103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2024-01-11T04:05:00Z</dcterms:created>
  <dcterms:modified xsi:type="dcterms:W3CDTF">2024-01-11T04:05:52Z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010491EADA4A4EAD8212A72BE7325497_11</vt:lpwstr>
  </property>
  <property fmtid="{D5CDD505-2E9C-101B-9397-08002B2CF9AE}" pid="3" name="KSOProductBuildVer">
    <vt:lpwstr>2052-12.1.0.16120</vt:lpwstr>
  </property>
</Properties>
</file>