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手机电池项目规划设计方案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42" w:history="1">
        <w:r>
          <w:rPr>
            <w:rFonts w:ascii="仿宋" w:eastAsia="仿宋" w:hAnsi="仿宋" w:cs="仿宋" w:hint="eastAsia"/>
            <w:lang w:eastAsia="zh-CN"/>
          </w:rPr>
          <w:t>概论</w:t>
        </w:r>
        <w:r>
          <w:tab/>
        </w:r>
        <w:r>
          <w:fldChar w:fldCharType="begin"/>
        </w:r>
        <w:r>
          <w:instrText xml:space="preserve"> PAGEREF _Toc32642 \h </w:instrText>
        </w:r>
        <w:r>
          <w:fldChar w:fldCharType="separate"/>
        </w:r>
        <w:r>
          <w:t>3</w:t>
        </w:r>
        <w:r>
          <w:fldChar w:fldCharType="end"/>
        </w:r>
      </w:hyperlink>
    </w:p>
    <w:p>
      <w:pPr>
        <w:pStyle w:val="TOC1"/>
        <w:tabs>
          <w:tab w:val="right" w:leader="dot" w:pos="8306"/>
        </w:tabs>
      </w:pPr>
      <w:hyperlink w:anchor="_Toc4431" w:history="1">
        <w:r>
          <w:rPr>
            <w:rFonts w:ascii="仿宋" w:eastAsia="仿宋" w:hAnsi="仿宋" w:cs="仿宋" w:hint="eastAsia"/>
            <w:lang w:eastAsia="zh-CN"/>
          </w:rPr>
          <w:t>一、市场分析、调研</w:t>
        </w:r>
        <w:r>
          <w:tab/>
        </w:r>
        <w:r>
          <w:fldChar w:fldCharType="begin"/>
        </w:r>
        <w:r>
          <w:instrText xml:space="preserve"> PAGEREF _Toc4431 \h </w:instrText>
        </w:r>
        <w:r>
          <w:fldChar w:fldCharType="separate"/>
        </w:r>
        <w:r>
          <w:t>3</w:t>
        </w:r>
        <w:r>
          <w:fldChar w:fldCharType="end"/>
        </w:r>
      </w:hyperlink>
    </w:p>
    <w:p>
      <w:pPr>
        <w:pStyle w:val="TOC2"/>
        <w:tabs>
          <w:tab w:val="right" w:leader="dot" w:pos="8306"/>
        </w:tabs>
      </w:pPr>
      <w:hyperlink w:anchor="_Toc7565" w:history="1">
        <w:r>
          <w:rPr>
            <w:rFonts w:ascii="仿宋" w:eastAsia="仿宋" w:hAnsi="仿宋" w:cs="仿宋" w:hint="eastAsia"/>
            <w:lang w:eastAsia="zh-CN"/>
          </w:rPr>
          <w:t>(一)、手机电池行业分析</w:t>
        </w:r>
        <w:r>
          <w:tab/>
        </w:r>
        <w:r>
          <w:fldChar w:fldCharType="begin"/>
        </w:r>
        <w:r>
          <w:instrText xml:space="preserve"> PAGEREF _Toc7565 \h </w:instrText>
        </w:r>
        <w:r>
          <w:fldChar w:fldCharType="separate"/>
        </w:r>
        <w:r>
          <w:t>3</w:t>
        </w:r>
        <w:r>
          <w:fldChar w:fldCharType="end"/>
        </w:r>
      </w:hyperlink>
    </w:p>
    <w:p>
      <w:pPr>
        <w:pStyle w:val="TOC2"/>
        <w:tabs>
          <w:tab w:val="right" w:leader="dot" w:pos="8306"/>
        </w:tabs>
      </w:pPr>
      <w:hyperlink w:anchor="_Toc22096" w:history="1">
        <w:r>
          <w:rPr>
            <w:rFonts w:ascii="仿宋" w:eastAsia="仿宋" w:hAnsi="仿宋" w:cs="仿宋" w:hint="eastAsia"/>
            <w:lang w:eastAsia="zh-CN"/>
          </w:rPr>
          <w:t>(二)、手机电池市场分析预测</w:t>
        </w:r>
        <w:r>
          <w:tab/>
        </w:r>
        <w:r>
          <w:fldChar w:fldCharType="begin"/>
        </w:r>
        <w:r>
          <w:instrText xml:space="preserve"> PAGEREF _Toc22096 \h </w:instrText>
        </w:r>
        <w:r>
          <w:fldChar w:fldCharType="separate"/>
        </w:r>
        <w:r>
          <w:t>4</w:t>
        </w:r>
        <w:r>
          <w:fldChar w:fldCharType="end"/>
        </w:r>
      </w:hyperlink>
    </w:p>
    <w:p>
      <w:pPr>
        <w:pStyle w:val="TOC1"/>
        <w:tabs>
          <w:tab w:val="right" w:leader="dot" w:pos="8306"/>
        </w:tabs>
      </w:pPr>
      <w:hyperlink w:anchor="_Toc27709" w:history="1">
        <w:r>
          <w:rPr>
            <w:rFonts w:ascii="仿宋" w:eastAsia="仿宋" w:hAnsi="仿宋" w:cs="仿宋" w:hint="eastAsia"/>
            <w:lang w:eastAsia="zh-CN"/>
          </w:rPr>
          <w:t>二、手机电池项目建设单位说明</w:t>
        </w:r>
        <w:r>
          <w:tab/>
        </w:r>
        <w:r>
          <w:fldChar w:fldCharType="begin"/>
        </w:r>
        <w:r>
          <w:instrText xml:space="preserve"> PAGEREF _Toc27709 \h </w:instrText>
        </w:r>
        <w:r>
          <w:fldChar w:fldCharType="separate"/>
        </w:r>
        <w:r>
          <w:t>5</w:t>
        </w:r>
        <w:r>
          <w:fldChar w:fldCharType="end"/>
        </w:r>
      </w:hyperlink>
    </w:p>
    <w:p>
      <w:pPr>
        <w:pStyle w:val="TOC2"/>
        <w:tabs>
          <w:tab w:val="right" w:leader="dot" w:pos="8306"/>
        </w:tabs>
      </w:pPr>
      <w:hyperlink w:anchor="_Toc8137" w:history="1">
        <w:r>
          <w:rPr>
            <w:rFonts w:ascii="仿宋" w:eastAsia="仿宋" w:hAnsi="仿宋" w:cs="仿宋" w:hint="eastAsia"/>
            <w:lang w:eastAsia="zh-CN"/>
          </w:rPr>
          <w:t>(一)、手机电池项目承办单位基本情况</w:t>
        </w:r>
        <w:r>
          <w:tab/>
        </w:r>
        <w:r>
          <w:fldChar w:fldCharType="begin"/>
        </w:r>
        <w:r>
          <w:instrText xml:space="preserve"> PAGEREF _Toc8137 \h </w:instrText>
        </w:r>
        <w:r>
          <w:fldChar w:fldCharType="separate"/>
        </w:r>
        <w:r>
          <w:t>5</w:t>
        </w:r>
        <w:r>
          <w:fldChar w:fldCharType="end"/>
        </w:r>
      </w:hyperlink>
    </w:p>
    <w:p>
      <w:pPr>
        <w:pStyle w:val="TOC2"/>
        <w:tabs>
          <w:tab w:val="right" w:leader="dot" w:pos="8306"/>
        </w:tabs>
      </w:pPr>
      <w:hyperlink w:anchor="_Toc17248" w:history="1">
        <w:r>
          <w:rPr>
            <w:rFonts w:ascii="仿宋" w:eastAsia="仿宋" w:hAnsi="仿宋" w:cs="仿宋" w:hint="eastAsia"/>
            <w:lang w:eastAsia="zh-CN"/>
          </w:rPr>
          <w:t>(二)、公司经济效益分析</w:t>
        </w:r>
        <w:r>
          <w:tab/>
        </w:r>
        <w:r>
          <w:fldChar w:fldCharType="begin"/>
        </w:r>
        <w:r>
          <w:instrText xml:space="preserve"> PAGEREF _Toc17248 \h </w:instrText>
        </w:r>
        <w:r>
          <w:fldChar w:fldCharType="separate"/>
        </w:r>
        <w:r>
          <w:t>5</w:t>
        </w:r>
        <w:r>
          <w:fldChar w:fldCharType="end"/>
        </w:r>
      </w:hyperlink>
    </w:p>
    <w:p>
      <w:pPr>
        <w:pStyle w:val="TOC1"/>
        <w:tabs>
          <w:tab w:val="right" w:leader="dot" w:pos="8306"/>
        </w:tabs>
      </w:pPr>
      <w:hyperlink w:anchor="_Toc858" w:history="1">
        <w:r>
          <w:rPr>
            <w:rFonts w:ascii="仿宋" w:eastAsia="仿宋" w:hAnsi="仿宋" w:cs="仿宋" w:hint="eastAsia"/>
            <w:lang w:eastAsia="zh-CN"/>
          </w:rPr>
          <w:t>三、手机电池项目危机管理</w:t>
        </w:r>
        <w:r>
          <w:tab/>
        </w:r>
        <w:r>
          <w:fldChar w:fldCharType="begin"/>
        </w:r>
        <w:r>
          <w:instrText xml:space="preserve"> PAGEREF _Toc858 \h </w:instrText>
        </w:r>
        <w:r>
          <w:fldChar w:fldCharType="separate"/>
        </w:r>
        <w:r>
          <w:t>6</w:t>
        </w:r>
        <w:r>
          <w:fldChar w:fldCharType="end"/>
        </w:r>
      </w:hyperlink>
    </w:p>
    <w:p>
      <w:pPr>
        <w:pStyle w:val="TOC2"/>
        <w:tabs>
          <w:tab w:val="right" w:leader="dot" w:pos="8306"/>
        </w:tabs>
      </w:pPr>
      <w:hyperlink w:anchor="_Toc21212" w:history="1">
        <w:r>
          <w:rPr>
            <w:rFonts w:ascii="仿宋" w:eastAsia="仿宋" w:hAnsi="仿宋" w:cs="仿宋" w:hint="eastAsia"/>
            <w:lang w:eastAsia="zh-CN"/>
          </w:rPr>
          <w:t>(一)、危机预警与识别</w:t>
        </w:r>
        <w:r>
          <w:tab/>
        </w:r>
        <w:r>
          <w:fldChar w:fldCharType="begin"/>
        </w:r>
        <w:r>
          <w:instrText xml:space="preserve"> PAGEREF _Toc21212 \h </w:instrText>
        </w:r>
        <w:r>
          <w:fldChar w:fldCharType="separate"/>
        </w:r>
        <w:r>
          <w:t>6</w:t>
        </w:r>
        <w:r>
          <w:fldChar w:fldCharType="end"/>
        </w:r>
      </w:hyperlink>
    </w:p>
    <w:p>
      <w:pPr>
        <w:pStyle w:val="TOC2"/>
        <w:tabs>
          <w:tab w:val="right" w:leader="dot" w:pos="8306"/>
        </w:tabs>
      </w:pPr>
      <w:hyperlink w:anchor="_Toc18167" w:history="1">
        <w:r>
          <w:rPr>
            <w:rFonts w:ascii="仿宋" w:eastAsia="仿宋" w:hAnsi="仿宋" w:cs="仿宋" w:hint="eastAsia"/>
            <w:lang w:eastAsia="zh-CN"/>
          </w:rPr>
          <w:t>(二)、危机应对与恢复</w:t>
        </w:r>
        <w:r>
          <w:tab/>
        </w:r>
        <w:r>
          <w:fldChar w:fldCharType="begin"/>
        </w:r>
        <w:r>
          <w:instrText xml:space="preserve"> PAGEREF _Toc18167 \h </w:instrText>
        </w:r>
        <w:r>
          <w:fldChar w:fldCharType="separate"/>
        </w:r>
        <w:r>
          <w:t>7</w:t>
        </w:r>
        <w:r>
          <w:fldChar w:fldCharType="end"/>
        </w:r>
      </w:hyperlink>
    </w:p>
    <w:p>
      <w:pPr>
        <w:pStyle w:val="TOC1"/>
        <w:tabs>
          <w:tab w:val="right" w:leader="dot" w:pos="8306"/>
        </w:tabs>
      </w:pPr>
      <w:hyperlink w:anchor="_Toc20466" w:history="1">
        <w:r>
          <w:rPr>
            <w:rFonts w:ascii="仿宋" w:eastAsia="仿宋" w:hAnsi="仿宋" w:cs="仿宋" w:hint="eastAsia"/>
            <w:lang w:eastAsia="zh-CN"/>
          </w:rPr>
          <w:t>四、手机电池项目建设背景及必要性分析</w:t>
        </w:r>
        <w:r>
          <w:tab/>
        </w:r>
        <w:r>
          <w:fldChar w:fldCharType="begin"/>
        </w:r>
        <w:r>
          <w:instrText xml:space="preserve"> PAGEREF _Toc20466 \h </w:instrText>
        </w:r>
        <w:r>
          <w:fldChar w:fldCharType="separate"/>
        </w:r>
        <w:r>
          <w:t>9</w:t>
        </w:r>
        <w:r>
          <w:fldChar w:fldCharType="end"/>
        </w:r>
      </w:hyperlink>
    </w:p>
    <w:p>
      <w:pPr>
        <w:pStyle w:val="TOC2"/>
        <w:tabs>
          <w:tab w:val="right" w:leader="dot" w:pos="8306"/>
        </w:tabs>
      </w:pPr>
      <w:hyperlink w:anchor="_Toc7567" w:history="1">
        <w:r>
          <w:rPr>
            <w:rFonts w:ascii="仿宋" w:eastAsia="仿宋" w:hAnsi="仿宋" w:cs="仿宋" w:hint="eastAsia"/>
            <w:lang w:eastAsia="zh-CN"/>
          </w:rPr>
          <w:t>(一)、手机电池项目背景分析</w:t>
        </w:r>
        <w:r>
          <w:tab/>
        </w:r>
        <w:r>
          <w:fldChar w:fldCharType="begin"/>
        </w:r>
        <w:r>
          <w:instrText xml:space="preserve"> PAGEREF _Toc7567 \h </w:instrText>
        </w:r>
        <w:r>
          <w:fldChar w:fldCharType="separate"/>
        </w:r>
        <w:r>
          <w:t>9</w:t>
        </w:r>
        <w:r>
          <w:fldChar w:fldCharType="end"/>
        </w:r>
      </w:hyperlink>
    </w:p>
    <w:p>
      <w:pPr>
        <w:pStyle w:val="TOC2"/>
        <w:tabs>
          <w:tab w:val="right" w:leader="dot" w:pos="8306"/>
        </w:tabs>
      </w:pPr>
      <w:hyperlink w:anchor="_Toc29119" w:history="1">
        <w:r>
          <w:rPr>
            <w:rFonts w:ascii="仿宋" w:eastAsia="仿宋" w:hAnsi="仿宋" w:cs="仿宋" w:hint="eastAsia"/>
            <w:lang w:eastAsia="zh-CN"/>
          </w:rPr>
          <w:t>(二)、手机电池项目建设必要性分析</w:t>
        </w:r>
        <w:r>
          <w:tab/>
        </w:r>
        <w:r>
          <w:fldChar w:fldCharType="begin"/>
        </w:r>
        <w:r>
          <w:instrText xml:space="preserve"> PAGEREF _Toc29119 \h </w:instrText>
        </w:r>
        <w:r>
          <w:fldChar w:fldCharType="separate"/>
        </w:r>
        <w:r>
          <w:t>10</w:t>
        </w:r>
        <w:r>
          <w:fldChar w:fldCharType="end"/>
        </w:r>
      </w:hyperlink>
    </w:p>
    <w:p>
      <w:pPr>
        <w:pStyle w:val="TOC1"/>
        <w:tabs>
          <w:tab w:val="right" w:leader="dot" w:pos="8306"/>
        </w:tabs>
      </w:pPr>
      <w:hyperlink w:anchor="_Toc6668" w:history="1">
        <w:r>
          <w:rPr>
            <w:rFonts w:ascii="仿宋" w:eastAsia="仿宋" w:hAnsi="仿宋" w:cs="仿宋" w:hint="eastAsia"/>
            <w:lang w:eastAsia="zh-CN"/>
          </w:rPr>
          <w:t>五、手机电池项目文档管理</w:t>
        </w:r>
        <w:r>
          <w:tab/>
        </w:r>
        <w:r>
          <w:fldChar w:fldCharType="begin"/>
        </w:r>
        <w:r>
          <w:instrText xml:space="preserve"> PAGEREF _Toc6668 \h </w:instrText>
        </w:r>
        <w:r>
          <w:fldChar w:fldCharType="separate"/>
        </w:r>
        <w:r>
          <w:t>12</w:t>
        </w:r>
        <w:r>
          <w:fldChar w:fldCharType="end"/>
        </w:r>
      </w:hyperlink>
    </w:p>
    <w:p>
      <w:pPr>
        <w:pStyle w:val="TOC2"/>
        <w:tabs>
          <w:tab w:val="right" w:leader="dot" w:pos="8306"/>
        </w:tabs>
      </w:pPr>
      <w:hyperlink w:anchor="_Toc24253" w:history="1">
        <w:r>
          <w:rPr>
            <w:rFonts w:ascii="仿宋" w:eastAsia="仿宋" w:hAnsi="仿宋" w:cs="仿宋" w:hint="eastAsia"/>
            <w:lang w:eastAsia="zh-CN"/>
          </w:rPr>
          <w:t>(一)、文档编制与审查</w:t>
        </w:r>
        <w:r>
          <w:tab/>
        </w:r>
        <w:r>
          <w:fldChar w:fldCharType="begin"/>
        </w:r>
        <w:r>
          <w:instrText xml:space="preserve"> PAGEREF _Toc24253 \h </w:instrText>
        </w:r>
        <w:r>
          <w:fldChar w:fldCharType="separate"/>
        </w:r>
        <w:r>
          <w:t>12</w:t>
        </w:r>
        <w:r>
          <w:fldChar w:fldCharType="end"/>
        </w:r>
      </w:hyperlink>
    </w:p>
    <w:p>
      <w:pPr>
        <w:pStyle w:val="TOC2"/>
        <w:tabs>
          <w:tab w:val="right" w:leader="dot" w:pos="8306"/>
        </w:tabs>
      </w:pPr>
      <w:hyperlink w:anchor="_Toc4945" w:history="1">
        <w:r>
          <w:rPr>
            <w:rFonts w:ascii="仿宋" w:eastAsia="仿宋" w:hAnsi="仿宋" w:cs="仿宋" w:hint="eastAsia"/>
            <w:lang w:eastAsia="zh-CN"/>
          </w:rPr>
          <w:t>(二)、文档发布与分发</w:t>
        </w:r>
        <w:r>
          <w:tab/>
        </w:r>
        <w:r>
          <w:fldChar w:fldCharType="begin"/>
        </w:r>
        <w:r>
          <w:instrText xml:space="preserve"> PAGEREF _Toc4945 \h </w:instrText>
        </w:r>
        <w:r>
          <w:fldChar w:fldCharType="separate"/>
        </w:r>
        <w:r>
          <w:t>13</w:t>
        </w:r>
        <w:r>
          <w:fldChar w:fldCharType="end"/>
        </w:r>
      </w:hyperlink>
    </w:p>
    <w:p>
      <w:pPr>
        <w:pStyle w:val="TOC2"/>
        <w:tabs>
          <w:tab w:val="right" w:leader="dot" w:pos="8306"/>
        </w:tabs>
      </w:pPr>
      <w:hyperlink w:anchor="_Toc31566" w:history="1">
        <w:r>
          <w:rPr>
            <w:rFonts w:ascii="仿宋" w:eastAsia="仿宋" w:hAnsi="仿宋" w:cs="仿宋" w:hint="eastAsia"/>
            <w:lang w:eastAsia="zh-CN"/>
          </w:rPr>
          <w:t>(三)、文档存档与归档</w:t>
        </w:r>
        <w:r>
          <w:tab/>
        </w:r>
        <w:r>
          <w:fldChar w:fldCharType="begin"/>
        </w:r>
        <w:r>
          <w:instrText xml:space="preserve"> PAGEREF _Toc31566 \h </w:instrText>
        </w:r>
        <w:r>
          <w:fldChar w:fldCharType="separate"/>
        </w:r>
        <w:r>
          <w:t>14</w:t>
        </w:r>
        <w:r>
          <w:fldChar w:fldCharType="end"/>
        </w:r>
      </w:hyperlink>
    </w:p>
    <w:p>
      <w:pPr>
        <w:pStyle w:val="TOC1"/>
        <w:tabs>
          <w:tab w:val="right" w:leader="dot" w:pos="8306"/>
        </w:tabs>
      </w:pPr>
      <w:hyperlink w:anchor="_Toc18714" w:history="1">
        <w:r>
          <w:rPr>
            <w:rFonts w:ascii="仿宋" w:eastAsia="仿宋" w:hAnsi="仿宋" w:cs="仿宋" w:hint="eastAsia"/>
            <w:lang w:eastAsia="zh-CN"/>
          </w:rPr>
          <w:t>六、手机电池项目可持续发展</w:t>
        </w:r>
        <w:r>
          <w:tab/>
        </w:r>
        <w:r>
          <w:fldChar w:fldCharType="begin"/>
        </w:r>
        <w:r>
          <w:instrText xml:space="preserve"> PAGEREF _Toc18714 \h </w:instrText>
        </w:r>
        <w:r>
          <w:fldChar w:fldCharType="separate"/>
        </w:r>
        <w:r>
          <w:t>15</w:t>
        </w:r>
        <w:r>
          <w:fldChar w:fldCharType="end"/>
        </w:r>
      </w:hyperlink>
    </w:p>
    <w:p>
      <w:pPr>
        <w:pStyle w:val="TOC2"/>
        <w:tabs>
          <w:tab w:val="right" w:leader="dot" w:pos="8306"/>
        </w:tabs>
      </w:pPr>
      <w:hyperlink w:anchor="_Toc18839" w:history="1">
        <w:r>
          <w:rPr>
            <w:rFonts w:ascii="仿宋" w:eastAsia="仿宋" w:hAnsi="仿宋" w:cs="仿宋" w:hint="eastAsia"/>
            <w:lang w:eastAsia="zh-CN"/>
          </w:rPr>
          <w:t>(一)、可持续战略与实践</w:t>
        </w:r>
        <w:r>
          <w:tab/>
        </w:r>
        <w:r>
          <w:fldChar w:fldCharType="begin"/>
        </w:r>
        <w:r>
          <w:instrText xml:space="preserve"> PAGEREF _Toc18839 \h </w:instrText>
        </w:r>
        <w:r>
          <w:fldChar w:fldCharType="separate"/>
        </w:r>
        <w:r>
          <w:t>15</w:t>
        </w:r>
        <w:r>
          <w:fldChar w:fldCharType="end"/>
        </w:r>
      </w:hyperlink>
    </w:p>
    <w:p>
      <w:pPr>
        <w:pStyle w:val="TOC2"/>
        <w:tabs>
          <w:tab w:val="right" w:leader="dot" w:pos="8306"/>
        </w:tabs>
      </w:pPr>
      <w:hyperlink w:anchor="_Toc22766" w:history="1">
        <w:r>
          <w:rPr>
            <w:rFonts w:ascii="仿宋" w:eastAsia="仿宋" w:hAnsi="仿宋" w:cs="仿宋" w:hint="eastAsia"/>
            <w:lang w:eastAsia="zh-CN"/>
          </w:rPr>
          <w:t>(二)、环保与社会责任</w:t>
        </w:r>
        <w:r>
          <w:tab/>
        </w:r>
        <w:r>
          <w:fldChar w:fldCharType="begin"/>
        </w:r>
        <w:r>
          <w:instrText xml:space="preserve"> PAGEREF _Toc22766 \h </w:instrText>
        </w:r>
        <w:r>
          <w:fldChar w:fldCharType="separate"/>
        </w:r>
        <w:r>
          <w:t>16</w:t>
        </w:r>
        <w:r>
          <w:fldChar w:fldCharType="end"/>
        </w:r>
      </w:hyperlink>
    </w:p>
    <w:p>
      <w:pPr>
        <w:pStyle w:val="TOC1"/>
        <w:tabs>
          <w:tab w:val="right" w:leader="dot" w:pos="8306"/>
        </w:tabs>
      </w:pPr>
      <w:hyperlink w:anchor="_Toc19763" w:history="1">
        <w:r>
          <w:rPr>
            <w:rFonts w:ascii="仿宋" w:eastAsia="仿宋" w:hAnsi="仿宋" w:cs="仿宋" w:hint="eastAsia"/>
            <w:lang w:eastAsia="zh-CN"/>
          </w:rPr>
          <w:t>七、手机电池项目人力资源培养与发展</w:t>
        </w:r>
        <w:r>
          <w:tab/>
        </w:r>
        <w:r>
          <w:fldChar w:fldCharType="begin"/>
        </w:r>
        <w:r>
          <w:instrText xml:space="preserve"> PAGEREF _Toc19763 \h </w:instrText>
        </w:r>
        <w:r>
          <w:fldChar w:fldCharType="separate"/>
        </w:r>
        <w:r>
          <w:t>17</w:t>
        </w:r>
        <w:r>
          <w:fldChar w:fldCharType="end"/>
        </w:r>
      </w:hyperlink>
    </w:p>
    <w:p>
      <w:pPr>
        <w:pStyle w:val="TOC2"/>
        <w:tabs>
          <w:tab w:val="right" w:leader="dot" w:pos="8306"/>
        </w:tabs>
      </w:pPr>
      <w:hyperlink w:anchor="_Toc19323" w:history="1">
        <w:r>
          <w:rPr>
            <w:rFonts w:ascii="仿宋" w:eastAsia="仿宋" w:hAnsi="仿宋" w:cs="仿宋" w:hint="eastAsia"/>
            <w:lang w:eastAsia="zh-CN"/>
          </w:rPr>
          <w:t>(一)、人才需求与规划</w:t>
        </w:r>
        <w:r>
          <w:tab/>
        </w:r>
        <w:r>
          <w:fldChar w:fldCharType="begin"/>
        </w:r>
        <w:r>
          <w:instrText xml:space="preserve"> PAGEREF _Toc19323 \h </w:instrText>
        </w:r>
        <w:r>
          <w:fldChar w:fldCharType="separate"/>
        </w:r>
        <w:r>
          <w:t>17</w:t>
        </w:r>
        <w:r>
          <w:fldChar w:fldCharType="end"/>
        </w:r>
      </w:hyperlink>
    </w:p>
    <w:p>
      <w:pPr>
        <w:pStyle w:val="TOC2"/>
        <w:tabs>
          <w:tab w:val="right" w:leader="dot" w:pos="8306"/>
        </w:tabs>
      </w:pPr>
      <w:hyperlink w:anchor="_Toc14728" w:history="1">
        <w:r>
          <w:rPr>
            <w:rFonts w:ascii="仿宋" w:eastAsia="仿宋" w:hAnsi="仿宋" w:cs="仿宋" w:hint="eastAsia"/>
            <w:lang w:eastAsia="zh-CN"/>
          </w:rPr>
          <w:t>(二)、培训与发展计划</w:t>
        </w:r>
        <w:r>
          <w:tab/>
        </w:r>
        <w:r>
          <w:fldChar w:fldCharType="begin"/>
        </w:r>
        <w:r>
          <w:instrText xml:space="preserve"> PAGEREF _Toc14728 \h </w:instrText>
        </w:r>
        <w:r>
          <w:fldChar w:fldCharType="separate"/>
        </w:r>
        <w:r>
          <w:t>17</w:t>
        </w:r>
        <w:r>
          <w:fldChar w:fldCharType="end"/>
        </w:r>
      </w:hyperlink>
    </w:p>
    <w:p>
      <w:pPr>
        <w:pStyle w:val="TOC1"/>
        <w:tabs>
          <w:tab w:val="right" w:leader="dot" w:pos="8306"/>
        </w:tabs>
      </w:pPr>
      <w:hyperlink w:anchor="_Toc1570" w:history="1">
        <w:r>
          <w:rPr>
            <w:rFonts w:ascii="仿宋" w:eastAsia="仿宋" w:hAnsi="仿宋" w:cs="仿宋" w:hint="eastAsia"/>
            <w:lang w:eastAsia="zh-CN"/>
          </w:rPr>
          <w:t>八、手机电池项目创新与研发</w:t>
        </w:r>
        <w:r>
          <w:tab/>
        </w:r>
        <w:r>
          <w:fldChar w:fldCharType="begin"/>
        </w:r>
        <w:r>
          <w:instrText xml:space="preserve"> PAGEREF _Toc1570 \h </w:instrText>
        </w:r>
        <w:r>
          <w:fldChar w:fldCharType="separate"/>
        </w:r>
        <w:r>
          <w:t>18</w:t>
        </w:r>
        <w:r>
          <w:fldChar w:fldCharType="end"/>
        </w:r>
      </w:hyperlink>
    </w:p>
    <w:p>
      <w:pPr>
        <w:pStyle w:val="TOC2"/>
        <w:tabs>
          <w:tab w:val="right" w:leader="dot" w:pos="8306"/>
        </w:tabs>
      </w:pPr>
      <w:hyperlink w:anchor="_Toc10183" w:history="1">
        <w:r>
          <w:rPr>
            <w:rFonts w:ascii="仿宋" w:eastAsia="仿宋" w:hAnsi="仿宋" w:cs="仿宋" w:hint="eastAsia"/>
            <w:lang w:eastAsia="zh-CN"/>
          </w:rPr>
          <w:t>(一)、创新策略与方向</w:t>
        </w:r>
        <w:r>
          <w:tab/>
        </w:r>
        <w:r>
          <w:fldChar w:fldCharType="begin"/>
        </w:r>
        <w:r>
          <w:instrText xml:space="preserve"> PAGEREF _Toc10183 \h </w:instrText>
        </w:r>
        <w:r>
          <w:fldChar w:fldCharType="separate"/>
        </w:r>
        <w:r>
          <w:t>18</w:t>
        </w:r>
        <w:r>
          <w:fldChar w:fldCharType="end"/>
        </w:r>
      </w:hyperlink>
    </w:p>
    <w:p>
      <w:pPr>
        <w:pStyle w:val="TOC2"/>
        <w:tabs>
          <w:tab w:val="right" w:leader="dot" w:pos="8306"/>
        </w:tabs>
      </w:pPr>
      <w:hyperlink w:anchor="_Toc2417" w:history="1">
        <w:r>
          <w:rPr>
            <w:rFonts w:ascii="仿宋" w:eastAsia="仿宋" w:hAnsi="仿宋" w:cs="仿宋" w:hint="eastAsia"/>
            <w:lang w:eastAsia="zh-CN"/>
          </w:rPr>
          <w:t>(二)、研发规划与投入</w:t>
        </w:r>
        <w:r>
          <w:tab/>
        </w:r>
        <w:r>
          <w:fldChar w:fldCharType="begin"/>
        </w:r>
        <w:r>
          <w:instrText xml:space="preserve"> PAGEREF _Toc2417 \h </w:instrText>
        </w:r>
        <w:r>
          <w:fldChar w:fldCharType="separate"/>
        </w:r>
        <w:r>
          <w:t>19</w:t>
        </w:r>
        <w:r>
          <w:fldChar w:fldCharType="end"/>
        </w:r>
      </w:hyperlink>
    </w:p>
    <w:p>
      <w:pPr>
        <w:pStyle w:val="TOC1"/>
        <w:tabs>
          <w:tab w:val="right" w:leader="dot" w:pos="8306"/>
        </w:tabs>
      </w:pPr>
      <w:hyperlink w:anchor="_Toc14809" w:history="1">
        <w:r>
          <w:rPr>
            <w:rFonts w:ascii="仿宋" w:eastAsia="仿宋" w:hAnsi="仿宋" w:cs="仿宋" w:hint="eastAsia"/>
            <w:lang w:eastAsia="zh-CN"/>
          </w:rPr>
          <w:t>九、手机电池项目技术管理</w:t>
        </w:r>
        <w:r>
          <w:tab/>
        </w:r>
        <w:r>
          <w:fldChar w:fldCharType="begin"/>
        </w:r>
        <w:r>
          <w:instrText xml:space="preserve"> PAGEREF _Toc14809 \h </w:instrText>
        </w:r>
        <w:r>
          <w:fldChar w:fldCharType="separate"/>
        </w:r>
        <w:r>
          <w:t>21</w:t>
        </w:r>
        <w:r>
          <w:fldChar w:fldCharType="end"/>
        </w:r>
      </w:hyperlink>
    </w:p>
    <w:p>
      <w:pPr>
        <w:pStyle w:val="TOC2"/>
        <w:tabs>
          <w:tab w:val="right" w:leader="dot" w:pos="8306"/>
        </w:tabs>
      </w:pPr>
      <w:hyperlink w:anchor="_Toc27869" w:history="1">
        <w:r>
          <w:rPr>
            <w:rFonts w:ascii="仿宋" w:eastAsia="仿宋" w:hAnsi="仿宋" w:cs="仿宋" w:hint="eastAsia"/>
            <w:lang w:eastAsia="zh-CN"/>
          </w:rPr>
          <w:t>(一)、技术方案选用方向</w:t>
        </w:r>
        <w:r>
          <w:tab/>
        </w:r>
        <w:r>
          <w:fldChar w:fldCharType="begin"/>
        </w:r>
        <w:r>
          <w:instrText xml:space="preserve"> PAGEREF _Toc27869 \h </w:instrText>
        </w:r>
        <w:r>
          <w:fldChar w:fldCharType="separate"/>
        </w:r>
        <w:r>
          <w:t>21</w:t>
        </w:r>
        <w:r>
          <w:fldChar w:fldCharType="end"/>
        </w:r>
      </w:hyperlink>
    </w:p>
    <w:p>
      <w:pPr>
        <w:pStyle w:val="TOC2"/>
        <w:tabs>
          <w:tab w:val="right" w:leader="dot" w:pos="8306"/>
        </w:tabs>
      </w:pPr>
      <w:hyperlink w:anchor="_Toc31177" w:history="1">
        <w:r>
          <w:rPr>
            <w:rFonts w:ascii="仿宋" w:eastAsia="仿宋" w:hAnsi="仿宋" w:cs="仿宋" w:hint="eastAsia"/>
            <w:lang w:eastAsia="zh-CN"/>
          </w:rPr>
          <w:t>(二)、工艺技术方案选用原则</w:t>
        </w:r>
        <w:r>
          <w:tab/>
        </w:r>
        <w:r>
          <w:fldChar w:fldCharType="begin"/>
        </w:r>
        <w:r>
          <w:instrText xml:space="preserve"> PAGEREF _Toc31177 \h </w:instrText>
        </w:r>
        <w:r>
          <w:fldChar w:fldCharType="separate"/>
        </w:r>
        <w:r>
          <w:t>23</w:t>
        </w:r>
        <w:r>
          <w:fldChar w:fldCharType="end"/>
        </w:r>
      </w:hyperlink>
    </w:p>
    <w:p>
      <w:pPr>
        <w:pStyle w:val="TOC2"/>
        <w:tabs>
          <w:tab w:val="right" w:leader="dot" w:pos="8306"/>
        </w:tabs>
      </w:pPr>
      <w:hyperlink w:anchor="_Toc18697" w:history="1">
        <w:r>
          <w:rPr>
            <w:rFonts w:ascii="仿宋" w:eastAsia="仿宋" w:hAnsi="仿宋" w:cs="仿宋" w:hint="eastAsia"/>
            <w:lang w:eastAsia="zh-CN"/>
          </w:rPr>
          <w:t>(三)、工艺技术方案要求</w:t>
        </w:r>
        <w:r>
          <w:tab/>
        </w:r>
        <w:r>
          <w:fldChar w:fldCharType="begin"/>
        </w:r>
        <w:r>
          <w:instrText xml:space="preserve"> PAGEREF _Toc18697 \h </w:instrText>
        </w:r>
        <w:r>
          <w:fldChar w:fldCharType="separate"/>
        </w:r>
        <w:r>
          <w:t>25</w:t>
        </w:r>
        <w:r>
          <w:fldChar w:fldCharType="end"/>
        </w:r>
      </w:hyperlink>
    </w:p>
    <w:p>
      <w:pPr>
        <w:pStyle w:val="TOC1"/>
        <w:tabs>
          <w:tab w:val="right" w:leader="dot" w:pos="8306"/>
        </w:tabs>
      </w:pPr>
      <w:hyperlink w:anchor="_Toc365" w:history="1">
        <w:r>
          <w:rPr>
            <w:rFonts w:ascii="仿宋" w:eastAsia="仿宋" w:hAnsi="仿宋" w:cs="仿宋" w:hint="eastAsia"/>
            <w:lang w:eastAsia="zh-CN"/>
          </w:rPr>
          <w:t>十、手机电池项目经营效益</w:t>
        </w:r>
        <w:r>
          <w:tab/>
        </w:r>
        <w:r>
          <w:fldChar w:fldCharType="begin"/>
        </w:r>
        <w:r>
          <w:instrText xml:space="preserve"> PAGEREF _Toc365 \h </w:instrText>
        </w:r>
        <w:r>
          <w:fldChar w:fldCharType="separate"/>
        </w:r>
        <w:r>
          <w:t>27</w:t>
        </w:r>
        <w:r>
          <w:fldChar w:fldCharType="end"/>
        </w:r>
      </w:hyperlink>
    </w:p>
    <w:p>
      <w:pPr>
        <w:pStyle w:val="TOC2"/>
        <w:tabs>
          <w:tab w:val="right" w:leader="dot" w:pos="8306"/>
        </w:tabs>
      </w:pPr>
      <w:hyperlink w:anchor="_Toc3399" w:history="1">
        <w:r>
          <w:rPr>
            <w:rFonts w:ascii="仿宋" w:eastAsia="仿宋" w:hAnsi="仿宋" w:cs="仿宋" w:hint="eastAsia"/>
            <w:lang w:eastAsia="zh-CN"/>
          </w:rPr>
          <w:t>(一)、经济评价财务测算</w:t>
        </w:r>
        <w:r>
          <w:tab/>
        </w:r>
        <w:r>
          <w:fldChar w:fldCharType="begin"/>
        </w:r>
        <w:r>
          <w:instrText xml:space="preserve"> PAGEREF _Toc3399 \h </w:instrText>
        </w:r>
        <w:r>
          <w:fldChar w:fldCharType="separate"/>
        </w:r>
        <w:r>
          <w:t>27</w:t>
        </w:r>
        <w:r>
          <w:fldChar w:fldCharType="end"/>
        </w:r>
      </w:hyperlink>
    </w:p>
    <w:p>
      <w:pPr>
        <w:pStyle w:val="TOC2"/>
        <w:tabs>
          <w:tab w:val="right" w:leader="dot" w:pos="8306"/>
        </w:tabs>
      </w:pPr>
      <w:hyperlink w:anchor="_Toc5206" w:history="1">
        <w:r>
          <w:rPr>
            <w:rFonts w:ascii="仿宋" w:eastAsia="仿宋" w:hAnsi="仿宋" w:cs="仿宋" w:hint="eastAsia"/>
            <w:lang w:eastAsia="zh-CN"/>
          </w:rPr>
          <w:t>(二)、手机电池项目盈利能力分析</w:t>
        </w:r>
        <w:r>
          <w:tab/>
        </w:r>
        <w:r>
          <w:fldChar w:fldCharType="begin"/>
        </w:r>
        <w:r>
          <w:instrText xml:space="preserve"> PAGEREF _Toc5206 \h </w:instrText>
        </w:r>
        <w:r>
          <w:fldChar w:fldCharType="separate"/>
        </w:r>
        <w:r>
          <w:t>28</w:t>
        </w:r>
        <w:r>
          <w:fldChar w:fldCharType="end"/>
        </w:r>
      </w:hyperlink>
    </w:p>
    <w:p>
      <w:pPr>
        <w:pStyle w:val="TOC1"/>
        <w:tabs>
          <w:tab w:val="right" w:leader="dot" w:pos="8306"/>
        </w:tabs>
      </w:pPr>
      <w:hyperlink w:anchor="_Toc25157" w:history="1">
        <w:r>
          <w:rPr>
            <w:rFonts w:ascii="仿宋" w:eastAsia="仿宋" w:hAnsi="仿宋" w:cs="仿宋" w:hint="eastAsia"/>
            <w:lang w:eastAsia="zh-CN"/>
          </w:rPr>
          <w:t>十一、手机电池项目人力资源管理</w:t>
        </w:r>
        <w:r>
          <w:tab/>
        </w:r>
        <w:r>
          <w:fldChar w:fldCharType="begin"/>
        </w:r>
        <w:r>
          <w:instrText xml:space="preserve"> PAGEREF _Toc25157 \h </w:instrText>
        </w:r>
        <w:r>
          <w:fldChar w:fldCharType="separate"/>
        </w:r>
        <w:r>
          <w:t>29</w:t>
        </w:r>
        <w:r>
          <w:fldChar w:fldCharType="end"/>
        </w:r>
      </w:hyperlink>
    </w:p>
    <w:p>
      <w:pPr>
        <w:pStyle w:val="TOC2"/>
        <w:tabs>
          <w:tab w:val="right" w:leader="dot" w:pos="8306"/>
        </w:tabs>
      </w:pPr>
      <w:hyperlink w:anchor="_Toc26197" w:history="1">
        <w:r>
          <w:rPr>
            <w:rFonts w:ascii="仿宋" w:eastAsia="仿宋" w:hAnsi="仿宋" w:cs="仿宋" w:hint="eastAsia"/>
            <w:lang w:eastAsia="zh-CN"/>
          </w:rPr>
          <w:t>(一)、建立健全的预算管理制度</w:t>
        </w:r>
        <w:r>
          <w:tab/>
        </w:r>
        <w:r>
          <w:fldChar w:fldCharType="begin"/>
        </w:r>
        <w:r>
          <w:instrText xml:space="preserve"> PAGEREF _Toc26197 \h </w:instrText>
        </w:r>
        <w:r>
          <w:fldChar w:fldCharType="separate"/>
        </w:r>
        <w:r>
          <w:t>29</w:t>
        </w:r>
        <w:r>
          <w:fldChar w:fldCharType="end"/>
        </w:r>
      </w:hyperlink>
    </w:p>
    <w:p>
      <w:pPr>
        <w:pStyle w:val="TOC2"/>
        <w:tabs>
          <w:tab w:val="right" w:leader="dot" w:pos="8306"/>
        </w:tabs>
      </w:pPr>
      <w:hyperlink w:anchor="_Toc2817" w:history="1">
        <w:r>
          <w:rPr>
            <w:rFonts w:ascii="仿宋" w:eastAsia="仿宋" w:hAnsi="仿宋" w:cs="仿宋" w:hint="eastAsia"/>
            <w:lang w:eastAsia="zh-CN"/>
          </w:rPr>
          <w:t>(二)、加强资金流动监控</w:t>
        </w:r>
        <w:r>
          <w:tab/>
        </w:r>
        <w:r>
          <w:fldChar w:fldCharType="begin"/>
        </w:r>
        <w:r>
          <w:instrText xml:space="preserve"> PAGEREF _Toc2817 \h </w:instrText>
        </w:r>
        <w:r>
          <w:fldChar w:fldCharType="separate"/>
        </w:r>
        <w:r>
          <w:t>31</w:t>
        </w:r>
        <w:r>
          <w:fldChar w:fldCharType="end"/>
        </w:r>
      </w:hyperlink>
    </w:p>
    <w:p>
      <w:pPr>
        <w:pStyle w:val="TOC2"/>
        <w:tabs>
          <w:tab w:val="right" w:leader="dot" w:pos="8306"/>
        </w:tabs>
      </w:pPr>
      <w:hyperlink w:anchor="_Toc23317" w:history="1">
        <w:r>
          <w:rPr>
            <w:rFonts w:ascii="仿宋" w:eastAsia="仿宋" w:hAnsi="仿宋" w:cs="仿宋" w:hint="eastAsia"/>
            <w:lang w:eastAsia="zh-CN"/>
          </w:rPr>
          <w:t>(三)、制定完善的风险控制机制</w:t>
        </w:r>
        <w:r>
          <w:tab/>
        </w:r>
        <w:r>
          <w:fldChar w:fldCharType="begin"/>
        </w:r>
        <w:r>
          <w:instrText xml:space="preserve"> PAGEREF _Toc23317 \h </w:instrText>
        </w:r>
        <w:r>
          <w:fldChar w:fldCharType="separate"/>
        </w:r>
        <w:r>
          <w:t>32</w:t>
        </w:r>
        <w:r>
          <w:fldChar w:fldCharType="end"/>
        </w:r>
      </w:hyperlink>
    </w:p>
    <w:p>
      <w:pPr>
        <w:pStyle w:val="TOC2"/>
        <w:tabs>
          <w:tab w:val="right" w:leader="dot" w:pos="8306"/>
        </w:tabs>
      </w:pPr>
      <w:hyperlink w:anchor="_Toc32377" w:history="1">
        <w:r>
          <w:rPr>
            <w:rFonts w:ascii="仿宋" w:eastAsia="仿宋" w:hAnsi="仿宋" w:cs="仿宋" w:hint="eastAsia"/>
            <w:lang w:eastAsia="zh-CN"/>
          </w:rPr>
          <w:t>(四)、优化成本管理</w:t>
        </w:r>
        <w:r>
          <w:tab/>
        </w:r>
        <w:r>
          <w:fldChar w:fldCharType="begin"/>
        </w:r>
        <w:r>
          <w:instrText xml:space="preserve"> PAGEREF _Toc32377 \h </w:instrText>
        </w:r>
        <w:r>
          <w:fldChar w:fldCharType="separate"/>
        </w:r>
        <w:r>
          <w:t>33</w:t>
        </w:r>
        <w:r>
          <w:fldChar w:fldCharType="end"/>
        </w:r>
      </w:hyperlink>
    </w:p>
    <w:p>
      <w:pPr>
        <w:pStyle w:val="TOC1"/>
        <w:tabs>
          <w:tab w:val="right" w:leader="dot" w:pos="8306"/>
        </w:tabs>
      </w:pPr>
      <w:hyperlink w:anchor="_Toc12190" w:history="1">
        <w:r>
          <w:rPr>
            <w:rFonts w:ascii="仿宋" w:eastAsia="仿宋" w:hAnsi="仿宋" w:cs="仿宋" w:hint="eastAsia"/>
            <w:lang w:eastAsia="zh-CN"/>
          </w:rPr>
          <w:t>十二、手机电池项目环境影响分析</w:t>
        </w:r>
        <w:r>
          <w:tab/>
        </w:r>
        <w:r>
          <w:fldChar w:fldCharType="begin"/>
        </w:r>
        <w:r>
          <w:instrText xml:space="preserve"> PAGEREF _Toc12190 \h </w:instrText>
        </w:r>
        <w:r>
          <w:fldChar w:fldCharType="separate"/>
        </w:r>
        <w:r>
          <w:t>34</w:t>
        </w:r>
        <w:r>
          <w:fldChar w:fldCharType="end"/>
        </w:r>
      </w:hyperlink>
    </w:p>
    <w:p>
      <w:pPr>
        <w:pStyle w:val="TOC2"/>
        <w:tabs>
          <w:tab w:val="right" w:leader="dot" w:pos="8306"/>
        </w:tabs>
      </w:pPr>
      <w:hyperlink w:anchor="_Toc1966" w:history="1">
        <w:r>
          <w:rPr>
            <w:rFonts w:ascii="仿宋" w:eastAsia="仿宋" w:hAnsi="仿宋" w:cs="仿宋" w:hint="eastAsia"/>
            <w:lang w:eastAsia="zh-CN"/>
          </w:rPr>
          <w:t>(一)、建设区域环境质量现状</w:t>
        </w:r>
        <w:r>
          <w:tab/>
        </w:r>
        <w:r>
          <w:fldChar w:fldCharType="begin"/>
        </w:r>
        <w:r>
          <w:instrText xml:space="preserve"> PAGEREF _Toc1966 \h </w:instrText>
        </w:r>
        <w:r>
          <w:fldChar w:fldCharType="separate"/>
        </w:r>
        <w:r>
          <w:t>34</w:t>
        </w:r>
        <w:r>
          <w:fldChar w:fldCharType="end"/>
        </w:r>
      </w:hyperlink>
    </w:p>
    <w:p>
      <w:pPr>
        <w:pStyle w:val="TOC2"/>
        <w:tabs>
          <w:tab w:val="right" w:leader="dot" w:pos="8306"/>
        </w:tabs>
      </w:pPr>
      <w:hyperlink w:anchor="_Toc17587" w:history="1">
        <w:r>
          <w:rPr>
            <w:rFonts w:ascii="仿宋" w:eastAsia="仿宋" w:hAnsi="仿宋" w:cs="仿宋" w:hint="eastAsia"/>
            <w:lang w:eastAsia="zh-CN"/>
          </w:rPr>
          <w:t>(二)、建设期环境保护</w:t>
        </w:r>
        <w:r>
          <w:tab/>
        </w:r>
        <w:r>
          <w:fldChar w:fldCharType="begin"/>
        </w:r>
        <w:r>
          <w:instrText xml:space="preserve"> PAGEREF _Toc17587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58" w:history="1">
        <w:r>
          <w:rPr>
            <w:rFonts w:ascii="仿宋" w:eastAsia="仿宋" w:hAnsi="仿宋" w:cs="仿宋" w:hint="eastAsia"/>
            <w:lang w:eastAsia="zh-CN"/>
          </w:rPr>
          <w:t>(三)、运营期环境保护</w:t>
        </w:r>
        <w:r>
          <w:tab/>
        </w:r>
        <w:r>
          <w:fldChar w:fldCharType="begin"/>
        </w:r>
        <w:r>
          <w:instrText xml:space="preserve"> PAGEREF _Toc26358 \h </w:instrText>
        </w:r>
        <w:r>
          <w:fldChar w:fldCharType="separate"/>
        </w:r>
        <w:r>
          <w:t>37</w:t>
        </w:r>
        <w:r>
          <w:fldChar w:fldCharType="end"/>
        </w:r>
      </w:hyperlink>
    </w:p>
    <w:p>
      <w:pPr>
        <w:pStyle w:val="TOC2"/>
        <w:tabs>
          <w:tab w:val="right" w:leader="dot" w:pos="8306"/>
        </w:tabs>
      </w:pPr>
      <w:hyperlink w:anchor="_Toc14701" w:history="1">
        <w:r>
          <w:rPr>
            <w:rFonts w:ascii="仿宋" w:eastAsia="仿宋" w:hAnsi="仿宋" w:cs="仿宋" w:hint="eastAsia"/>
            <w:lang w:eastAsia="zh-CN"/>
          </w:rPr>
          <w:t>(四)、手机电池项目建设对区域经济的影响</w:t>
        </w:r>
        <w:r>
          <w:tab/>
        </w:r>
        <w:r>
          <w:fldChar w:fldCharType="begin"/>
        </w:r>
        <w:r>
          <w:instrText xml:space="preserve"> PAGEREF _Toc14701 \h </w:instrText>
        </w:r>
        <w:r>
          <w:fldChar w:fldCharType="separate"/>
        </w:r>
        <w:r>
          <w:t>38</w:t>
        </w:r>
        <w:r>
          <w:fldChar w:fldCharType="end"/>
        </w:r>
      </w:hyperlink>
    </w:p>
    <w:p>
      <w:pPr>
        <w:pStyle w:val="TOC2"/>
        <w:tabs>
          <w:tab w:val="right" w:leader="dot" w:pos="8306"/>
        </w:tabs>
      </w:pPr>
      <w:hyperlink w:anchor="_Toc1715" w:history="1">
        <w:r>
          <w:rPr>
            <w:rFonts w:ascii="仿宋" w:eastAsia="仿宋" w:hAnsi="仿宋" w:cs="仿宋" w:hint="eastAsia"/>
            <w:lang w:eastAsia="zh-CN"/>
          </w:rPr>
          <w:t>(五)、废弃物处理</w:t>
        </w:r>
        <w:r>
          <w:tab/>
        </w:r>
        <w:r>
          <w:fldChar w:fldCharType="begin"/>
        </w:r>
        <w:r>
          <w:instrText xml:space="preserve"> PAGEREF _Toc1715 \h </w:instrText>
        </w:r>
        <w:r>
          <w:fldChar w:fldCharType="separate"/>
        </w:r>
        <w:r>
          <w:t>40</w:t>
        </w:r>
        <w:r>
          <w:fldChar w:fldCharType="end"/>
        </w:r>
      </w:hyperlink>
    </w:p>
    <w:p>
      <w:pPr>
        <w:pStyle w:val="TOC2"/>
        <w:tabs>
          <w:tab w:val="right" w:leader="dot" w:pos="8306"/>
        </w:tabs>
      </w:pPr>
      <w:hyperlink w:anchor="_Toc16271" w:history="1">
        <w:r>
          <w:rPr>
            <w:rFonts w:ascii="仿宋" w:eastAsia="仿宋" w:hAnsi="仿宋" w:cs="仿宋" w:hint="eastAsia"/>
            <w:lang w:eastAsia="zh-CN"/>
          </w:rPr>
          <w:t>(六)、特殊环境影响分析</w:t>
        </w:r>
        <w:r>
          <w:tab/>
        </w:r>
        <w:r>
          <w:fldChar w:fldCharType="begin"/>
        </w:r>
        <w:r>
          <w:instrText xml:space="preserve"> PAGEREF _Toc16271 \h </w:instrText>
        </w:r>
        <w:r>
          <w:fldChar w:fldCharType="separate"/>
        </w:r>
        <w:r>
          <w:t>41</w:t>
        </w:r>
        <w:r>
          <w:fldChar w:fldCharType="end"/>
        </w:r>
      </w:hyperlink>
    </w:p>
    <w:p>
      <w:pPr>
        <w:pStyle w:val="TOC2"/>
        <w:tabs>
          <w:tab w:val="right" w:leader="dot" w:pos="8306"/>
        </w:tabs>
      </w:pPr>
      <w:hyperlink w:anchor="_Toc9958" w:history="1">
        <w:r>
          <w:rPr>
            <w:rFonts w:ascii="仿宋" w:eastAsia="仿宋" w:hAnsi="仿宋" w:cs="仿宋" w:hint="eastAsia"/>
            <w:lang w:eastAsia="zh-CN"/>
          </w:rPr>
          <w:t>(七)、清洁生产</w:t>
        </w:r>
        <w:r>
          <w:tab/>
        </w:r>
        <w:r>
          <w:fldChar w:fldCharType="begin"/>
        </w:r>
        <w:r>
          <w:instrText xml:space="preserve"> PAGEREF _Toc9958 \h </w:instrText>
        </w:r>
        <w:r>
          <w:fldChar w:fldCharType="separate"/>
        </w:r>
        <w:r>
          <w:t>43</w:t>
        </w:r>
        <w:r>
          <w:fldChar w:fldCharType="end"/>
        </w:r>
      </w:hyperlink>
    </w:p>
    <w:p>
      <w:pPr>
        <w:pStyle w:val="TOC2"/>
        <w:tabs>
          <w:tab w:val="right" w:leader="dot" w:pos="8306"/>
        </w:tabs>
      </w:pPr>
      <w:hyperlink w:anchor="_Toc8015" w:history="1">
        <w:r>
          <w:rPr>
            <w:rFonts w:ascii="仿宋" w:eastAsia="仿宋" w:hAnsi="仿宋" w:cs="仿宋" w:hint="eastAsia"/>
            <w:lang w:eastAsia="zh-CN"/>
          </w:rPr>
          <w:t>(八)、环境保护综合评价</w:t>
        </w:r>
        <w:r>
          <w:tab/>
        </w:r>
        <w:r>
          <w:fldChar w:fldCharType="begin"/>
        </w:r>
        <w:r>
          <w:instrText xml:space="preserve"> PAGEREF _Toc8015 \h </w:instrText>
        </w:r>
        <w:r>
          <w:fldChar w:fldCharType="separate"/>
        </w:r>
        <w:r>
          <w:t>44</w:t>
        </w:r>
        <w:r>
          <w:fldChar w:fldCharType="end"/>
        </w:r>
      </w:hyperlink>
    </w:p>
    <w:p>
      <w:pPr>
        <w:pStyle w:val="TOC1"/>
        <w:tabs>
          <w:tab w:val="right" w:leader="dot" w:pos="8306"/>
        </w:tabs>
      </w:pPr>
      <w:hyperlink w:anchor="_Toc15930" w:history="1">
        <w:r>
          <w:rPr>
            <w:rFonts w:ascii="仿宋" w:eastAsia="仿宋" w:hAnsi="仿宋" w:cs="仿宋" w:hint="eastAsia"/>
            <w:lang w:eastAsia="zh-CN"/>
          </w:rPr>
          <w:t>十三、供应链管理</w:t>
        </w:r>
        <w:r>
          <w:tab/>
        </w:r>
        <w:r>
          <w:fldChar w:fldCharType="begin"/>
        </w:r>
        <w:r>
          <w:instrText xml:space="preserve"> PAGEREF _Toc15930 \h </w:instrText>
        </w:r>
        <w:r>
          <w:fldChar w:fldCharType="separate"/>
        </w:r>
        <w:r>
          <w:t>45</w:t>
        </w:r>
        <w:r>
          <w:fldChar w:fldCharType="end"/>
        </w:r>
      </w:hyperlink>
    </w:p>
    <w:p>
      <w:pPr>
        <w:pStyle w:val="TOC2"/>
        <w:tabs>
          <w:tab w:val="right" w:leader="dot" w:pos="8306"/>
        </w:tabs>
      </w:pPr>
      <w:hyperlink w:anchor="_Toc20150" w:history="1">
        <w:r>
          <w:rPr>
            <w:rFonts w:ascii="仿宋" w:eastAsia="仿宋" w:hAnsi="仿宋" w:cs="仿宋" w:hint="eastAsia"/>
            <w:lang w:eastAsia="zh-CN"/>
          </w:rPr>
          <w:t>(一)、供应链战略规划</w:t>
        </w:r>
        <w:r>
          <w:tab/>
        </w:r>
        <w:r>
          <w:fldChar w:fldCharType="begin"/>
        </w:r>
        <w:r>
          <w:instrText xml:space="preserve"> PAGEREF _Toc20150 \h </w:instrText>
        </w:r>
        <w:r>
          <w:fldChar w:fldCharType="separate"/>
        </w:r>
        <w:r>
          <w:t>45</w:t>
        </w:r>
        <w:r>
          <w:fldChar w:fldCharType="end"/>
        </w:r>
      </w:hyperlink>
    </w:p>
    <w:p>
      <w:pPr>
        <w:pStyle w:val="TOC2"/>
        <w:tabs>
          <w:tab w:val="right" w:leader="dot" w:pos="8306"/>
        </w:tabs>
      </w:pPr>
      <w:hyperlink w:anchor="_Toc1143" w:history="1">
        <w:r>
          <w:rPr>
            <w:rFonts w:ascii="仿宋" w:eastAsia="仿宋" w:hAnsi="仿宋" w:cs="仿宋" w:hint="eastAsia"/>
            <w:lang w:eastAsia="zh-CN"/>
          </w:rPr>
          <w:t>(二)、供应商选择与合作</w:t>
        </w:r>
        <w:r>
          <w:tab/>
        </w:r>
        <w:r>
          <w:fldChar w:fldCharType="begin"/>
        </w:r>
        <w:r>
          <w:instrText xml:space="preserve"> PAGEREF _Toc1143 \h </w:instrText>
        </w:r>
        <w:r>
          <w:fldChar w:fldCharType="separate"/>
        </w:r>
        <w:r>
          <w:t>46</w:t>
        </w:r>
        <w:r>
          <w:fldChar w:fldCharType="end"/>
        </w:r>
      </w:hyperlink>
    </w:p>
    <w:p>
      <w:pPr>
        <w:pStyle w:val="TOC2"/>
        <w:tabs>
          <w:tab w:val="right" w:leader="dot" w:pos="8306"/>
        </w:tabs>
      </w:pPr>
      <w:hyperlink w:anchor="_Toc24778" w:history="1">
        <w:r>
          <w:rPr>
            <w:rFonts w:ascii="仿宋" w:eastAsia="仿宋" w:hAnsi="仿宋" w:cs="仿宋" w:hint="eastAsia"/>
            <w:lang w:eastAsia="zh-CN"/>
          </w:rPr>
          <w:t>(三)、物流与库存管理</w:t>
        </w:r>
        <w:r>
          <w:tab/>
        </w:r>
        <w:r>
          <w:fldChar w:fldCharType="begin"/>
        </w:r>
        <w:r>
          <w:instrText xml:space="preserve"> PAGEREF _Toc24778 \h </w:instrText>
        </w:r>
        <w:r>
          <w:fldChar w:fldCharType="separate"/>
        </w:r>
        <w:r>
          <w:t>48</w:t>
        </w:r>
        <w:r>
          <w:fldChar w:fldCharType="end"/>
        </w:r>
      </w:hyperlink>
    </w:p>
    <w:p>
      <w:pPr>
        <w:pStyle w:val="TOC1"/>
        <w:tabs>
          <w:tab w:val="right" w:leader="dot" w:pos="8306"/>
        </w:tabs>
      </w:pPr>
      <w:hyperlink w:anchor="_Toc31101" w:history="1">
        <w:r>
          <w:rPr>
            <w:rFonts w:ascii="仿宋" w:eastAsia="仿宋" w:hAnsi="仿宋" w:cs="仿宋" w:hint="eastAsia"/>
            <w:lang w:eastAsia="zh-CN"/>
          </w:rPr>
          <w:t>十四、手机电池项目工程方案分析</w:t>
        </w:r>
        <w:r>
          <w:tab/>
        </w:r>
        <w:r>
          <w:fldChar w:fldCharType="begin"/>
        </w:r>
        <w:r>
          <w:instrText xml:space="preserve"> PAGEREF _Toc31101 \h </w:instrText>
        </w:r>
        <w:r>
          <w:fldChar w:fldCharType="separate"/>
        </w:r>
        <w:r>
          <w:t>49</w:t>
        </w:r>
        <w:r>
          <w:fldChar w:fldCharType="end"/>
        </w:r>
      </w:hyperlink>
    </w:p>
    <w:p>
      <w:pPr>
        <w:pStyle w:val="TOC2"/>
        <w:tabs>
          <w:tab w:val="right" w:leader="dot" w:pos="8306"/>
        </w:tabs>
      </w:pPr>
      <w:hyperlink w:anchor="_Toc29457" w:history="1">
        <w:r>
          <w:rPr>
            <w:rFonts w:ascii="仿宋" w:eastAsia="仿宋" w:hAnsi="仿宋" w:cs="仿宋" w:hint="eastAsia"/>
            <w:lang w:eastAsia="zh-CN"/>
          </w:rPr>
          <w:t>(一)、建筑工程设计原则</w:t>
        </w:r>
        <w:r>
          <w:tab/>
        </w:r>
        <w:r>
          <w:fldChar w:fldCharType="begin"/>
        </w:r>
        <w:r>
          <w:instrText xml:space="preserve"> PAGEREF _Toc29457 \h </w:instrText>
        </w:r>
        <w:r>
          <w:fldChar w:fldCharType="separate"/>
        </w:r>
        <w:r>
          <w:t>49</w:t>
        </w:r>
        <w:r>
          <w:fldChar w:fldCharType="end"/>
        </w:r>
      </w:hyperlink>
    </w:p>
    <w:p>
      <w:pPr>
        <w:pStyle w:val="TOC2"/>
        <w:tabs>
          <w:tab w:val="right" w:leader="dot" w:pos="8306"/>
        </w:tabs>
      </w:pPr>
      <w:hyperlink w:anchor="_Toc5436" w:history="1">
        <w:r>
          <w:rPr>
            <w:rFonts w:ascii="仿宋" w:eastAsia="仿宋" w:hAnsi="仿宋" w:cs="仿宋" w:hint="eastAsia"/>
            <w:lang w:eastAsia="zh-CN"/>
          </w:rPr>
          <w:t>(二)、土建工程建设指标</w:t>
        </w:r>
        <w:r>
          <w:tab/>
        </w:r>
        <w:r>
          <w:fldChar w:fldCharType="begin"/>
        </w:r>
        <w:r>
          <w:instrText xml:space="preserve"> PAGEREF _Toc5436 \h </w:instrText>
        </w:r>
        <w:r>
          <w:fldChar w:fldCharType="separate"/>
        </w:r>
        <w:r>
          <w:t>52</w:t>
        </w:r>
        <w:r>
          <w:fldChar w:fldCharType="end"/>
        </w:r>
      </w:hyperlink>
    </w:p>
    <w:p>
      <w:pPr>
        <w:pStyle w:val="TOC1"/>
        <w:tabs>
          <w:tab w:val="right" w:leader="dot" w:pos="8306"/>
        </w:tabs>
      </w:pPr>
      <w:hyperlink w:anchor="_Toc13368" w:history="1">
        <w:r>
          <w:rPr>
            <w:rFonts w:ascii="仿宋" w:eastAsia="仿宋" w:hAnsi="仿宋" w:cs="仿宋" w:hint="eastAsia"/>
            <w:lang w:eastAsia="zh-CN"/>
          </w:rPr>
          <w:t>十五、风险识别与分类</w:t>
        </w:r>
        <w:r>
          <w:tab/>
        </w:r>
        <w:r>
          <w:fldChar w:fldCharType="begin"/>
        </w:r>
        <w:r>
          <w:instrText xml:space="preserve"> PAGEREF _Toc13368 \h </w:instrText>
        </w:r>
        <w:r>
          <w:fldChar w:fldCharType="separate"/>
        </w:r>
        <w:r>
          <w:t>54</w:t>
        </w:r>
        <w:r>
          <w:fldChar w:fldCharType="end"/>
        </w:r>
      </w:hyperlink>
    </w:p>
    <w:p>
      <w:pPr>
        <w:pStyle w:val="TOC2"/>
        <w:tabs>
          <w:tab w:val="right" w:leader="dot" w:pos="8306"/>
        </w:tabs>
      </w:pPr>
      <w:hyperlink w:anchor="_Toc28737" w:history="1">
        <w:r>
          <w:rPr>
            <w:rFonts w:ascii="仿宋" w:eastAsia="仿宋" w:hAnsi="仿宋" w:cs="仿宋" w:hint="eastAsia"/>
            <w:lang w:eastAsia="zh-CN"/>
          </w:rPr>
          <w:t>(一)、风险识别</w:t>
        </w:r>
        <w:r>
          <w:tab/>
        </w:r>
        <w:r>
          <w:fldChar w:fldCharType="begin"/>
        </w:r>
        <w:r>
          <w:instrText xml:space="preserve"> PAGEREF _Toc28737 \h </w:instrText>
        </w:r>
        <w:r>
          <w:fldChar w:fldCharType="separate"/>
        </w:r>
        <w:r>
          <w:t>54</w:t>
        </w:r>
        <w:r>
          <w:fldChar w:fldCharType="end"/>
        </w:r>
      </w:hyperlink>
    </w:p>
    <w:p>
      <w:pPr>
        <w:pStyle w:val="TOC2"/>
        <w:tabs>
          <w:tab w:val="right" w:leader="dot" w:pos="8306"/>
        </w:tabs>
      </w:pPr>
      <w:hyperlink w:anchor="_Toc13533" w:history="1">
        <w:r>
          <w:rPr>
            <w:rFonts w:ascii="仿宋" w:eastAsia="仿宋" w:hAnsi="仿宋" w:cs="仿宋" w:hint="eastAsia"/>
            <w:lang w:eastAsia="zh-CN"/>
          </w:rPr>
          <w:t>(二)、风险分类</w:t>
        </w:r>
        <w:r>
          <w:tab/>
        </w:r>
        <w:r>
          <w:fldChar w:fldCharType="begin"/>
        </w:r>
        <w:r>
          <w:instrText xml:space="preserve"> PAGEREF _Toc13533 \h </w:instrText>
        </w:r>
        <w:r>
          <w:fldChar w:fldCharType="separate"/>
        </w:r>
        <w:r>
          <w:t>55</w:t>
        </w:r>
        <w:r>
          <w:fldChar w:fldCharType="end"/>
        </w:r>
      </w:hyperlink>
    </w:p>
    <w:p>
      <w:pPr>
        <w:pStyle w:val="TOC1"/>
        <w:tabs>
          <w:tab w:val="right" w:leader="dot" w:pos="8306"/>
        </w:tabs>
      </w:pPr>
      <w:hyperlink w:anchor="_Toc29136" w:history="1">
        <w:r>
          <w:rPr>
            <w:rFonts w:ascii="仿宋" w:eastAsia="仿宋" w:hAnsi="仿宋" w:cs="仿宋" w:hint="eastAsia"/>
            <w:lang w:eastAsia="zh-CN"/>
          </w:rPr>
          <w:t>十六、手机电池项目实施时间节点</w:t>
        </w:r>
        <w:r>
          <w:tab/>
        </w:r>
        <w:r>
          <w:fldChar w:fldCharType="begin"/>
        </w:r>
        <w:r>
          <w:instrText xml:space="preserve"> PAGEREF _Toc29136 \h </w:instrText>
        </w:r>
        <w:r>
          <w:fldChar w:fldCharType="separate"/>
        </w:r>
        <w:r>
          <w:t>57</w:t>
        </w:r>
        <w:r>
          <w:fldChar w:fldCharType="end"/>
        </w:r>
      </w:hyperlink>
    </w:p>
    <w:p>
      <w:pPr>
        <w:pStyle w:val="TOC2"/>
        <w:tabs>
          <w:tab w:val="right" w:leader="dot" w:pos="8306"/>
        </w:tabs>
      </w:pPr>
      <w:hyperlink w:anchor="_Toc31701" w:history="1">
        <w:r>
          <w:rPr>
            <w:rFonts w:ascii="仿宋" w:eastAsia="仿宋" w:hAnsi="仿宋" w:cs="仿宋" w:hint="eastAsia"/>
            <w:lang w:eastAsia="zh-CN"/>
          </w:rPr>
          <w:t>(一)、手机电池项目启动阶段时间节点</w:t>
        </w:r>
        <w:r>
          <w:tab/>
        </w:r>
        <w:r>
          <w:fldChar w:fldCharType="begin"/>
        </w:r>
        <w:r>
          <w:instrText xml:space="preserve"> PAGEREF _Toc31701 \h </w:instrText>
        </w:r>
        <w:r>
          <w:fldChar w:fldCharType="separate"/>
        </w:r>
        <w:r>
          <w:t>57</w:t>
        </w:r>
        <w:r>
          <w:fldChar w:fldCharType="end"/>
        </w:r>
      </w:hyperlink>
    </w:p>
    <w:p>
      <w:pPr>
        <w:pStyle w:val="TOC2"/>
        <w:tabs>
          <w:tab w:val="right" w:leader="dot" w:pos="8306"/>
        </w:tabs>
      </w:pPr>
      <w:hyperlink w:anchor="_Toc14240" w:history="1">
        <w:r>
          <w:rPr>
            <w:rFonts w:ascii="仿宋" w:eastAsia="仿宋" w:hAnsi="仿宋" w:cs="仿宋" w:hint="eastAsia"/>
            <w:lang w:eastAsia="zh-CN"/>
          </w:rPr>
          <w:t>(二)、手机电池项目执行阶段时间节点</w:t>
        </w:r>
        <w:r>
          <w:tab/>
        </w:r>
        <w:r>
          <w:fldChar w:fldCharType="begin"/>
        </w:r>
        <w:r>
          <w:instrText xml:space="preserve"> PAGEREF _Toc14240 \h </w:instrText>
        </w:r>
        <w:r>
          <w:fldChar w:fldCharType="separate"/>
        </w:r>
        <w:r>
          <w:t>58</w:t>
        </w:r>
        <w:r>
          <w:fldChar w:fldCharType="end"/>
        </w:r>
      </w:hyperlink>
    </w:p>
    <w:p>
      <w:pPr>
        <w:pStyle w:val="TOC2"/>
        <w:tabs>
          <w:tab w:val="right" w:leader="dot" w:pos="8306"/>
        </w:tabs>
      </w:pPr>
      <w:hyperlink w:anchor="_Toc24924" w:history="1">
        <w:r>
          <w:rPr>
            <w:rFonts w:ascii="仿宋" w:eastAsia="仿宋" w:hAnsi="仿宋" w:cs="仿宋" w:hint="eastAsia"/>
            <w:lang w:eastAsia="zh-CN"/>
          </w:rPr>
          <w:t>(三)、手机电池项目完成阶段时间节点</w:t>
        </w:r>
        <w:r>
          <w:tab/>
        </w:r>
        <w:r>
          <w:fldChar w:fldCharType="begin"/>
        </w:r>
        <w:r>
          <w:instrText xml:space="preserve"> PAGEREF _Toc24924 \h </w:instrText>
        </w:r>
        <w:r>
          <w:fldChar w:fldCharType="separate"/>
        </w:r>
        <w:r>
          <w:t>59</w:t>
        </w:r>
        <w:r>
          <w:fldChar w:fldCharType="end"/>
        </w:r>
      </w:hyperlink>
    </w:p>
    <w:p>
      <w:pPr>
        <w:pStyle w:val="TOC1"/>
        <w:tabs>
          <w:tab w:val="right" w:leader="dot" w:pos="8306"/>
        </w:tabs>
      </w:pPr>
      <w:hyperlink w:anchor="_Toc19644" w:history="1">
        <w:r>
          <w:rPr>
            <w:rFonts w:ascii="仿宋" w:eastAsia="仿宋" w:hAnsi="仿宋" w:cs="仿宋" w:hint="eastAsia"/>
            <w:lang w:eastAsia="zh-CN"/>
          </w:rPr>
          <w:t>十七、手机电池项目治理与监督</w:t>
        </w:r>
        <w:r>
          <w:tab/>
        </w:r>
        <w:r>
          <w:fldChar w:fldCharType="begin"/>
        </w:r>
        <w:r>
          <w:instrText xml:space="preserve"> PAGEREF _Toc19644 \h </w:instrText>
        </w:r>
        <w:r>
          <w:fldChar w:fldCharType="separate"/>
        </w:r>
        <w:r>
          <w:t>60</w:t>
        </w:r>
        <w:r>
          <w:fldChar w:fldCharType="end"/>
        </w:r>
      </w:hyperlink>
    </w:p>
    <w:p>
      <w:pPr>
        <w:pStyle w:val="TOC2"/>
        <w:tabs>
          <w:tab w:val="right" w:leader="dot" w:pos="8306"/>
        </w:tabs>
      </w:pPr>
      <w:hyperlink w:anchor="_Toc4374" w:history="1">
        <w:r>
          <w:rPr>
            <w:rFonts w:ascii="仿宋" w:eastAsia="仿宋" w:hAnsi="仿宋" w:cs="仿宋" w:hint="eastAsia"/>
            <w:lang w:eastAsia="zh-CN"/>
          </w:rPr>
          <w:t>(一)、手机电池项目治理结构</w:t>
        </w:r>
        <w:r>
          <w:tab/>
        </w:r>
        <w:r>
          <w:fldChar w:fldCharType="begin"/>
        </w:r>
        <w:r>
          <w:instrText xml:space="preserve"> PAGEREF _Toc4374 \h </w:instrText>
        </w:r>
        <w:r>
          <w:fldChar w:fldCharType="separate"/>
        </w:r>
        <w:r>
          <w:t>60</w:t>
        </w:r>
        <w:r>
          <w:fldChar w:fldCharType="end"/>
        </w:r>
      </w:hyperlink>
    </w:p>
    <w:p>
      <w:pPr>
        <w:pStyle w:val="TOC2"/>
        <w:tabs>
          <w:tab w:val="right" w:leader="dot" w:pos="8306"/>
        </w:tabs>
      </w:pPr>
      <w:hyperlink w:anchor="_Toc12300" w:history="1">
        <w:r>
          <w:rPr>
            <w:rFonts w:ascii="仿宋" w:eastAsia="仿宋" w:hAnsi="仿宋" w:cs="仿宋" w:hint="eastAsia"/>
            <w:lang w:eastAsia="zh-CN"/>
          </w:rPr>
          <w:t>(二)、监督与审计</w:t>
        </w:r>
        <w:r>
          <w:tab/>
        </w:r>
        <w:r>
          <w:fldChar w:fldCharType="begin"/>
        </w:r>
        <w:r>
          <w:instrText xml:space="preserve"> PAGEREF _Toc12300 \h </w:instrText>
        </w:r>
        <w:r>
          <w:fldChar w:fldCharType="separate"/>
        </w:r>
        <w:r>
          <w:t>62</w:t>
        </w:r>
        <w:r>
          <w:fldChar w:fldCharType="end"/>
        </w:r>
      </w:hyperlink>
    </w:p>
    <w:p>
      <w:pPr>
        <w:pStyle w:val="TOC1"/>
        <w:tabs>
          <w:tab w:val="right" w:leader="dot" w:pos="8306"/>
        </w:tabs>
      </w:pPr>
      <w:hyperlink w:anchor="_Toc20682" w:history="1">
        <w:r>
          <w:rPr>
            <w:rFonts w:ascii="仿宋" w:eastAsia="仿宋" w:hAnsi="仿宋" w:cs="仿宋" w:hint="eastAsia"/>
            <w:lang w:eastAsia="zh-CN"/>
          </w:rPr>
          <w:t>十八、营销与推广策略</w:t>
        </w:r>
        <w:r>
          <w:tab/>
        </w:r>
        <w:r>
          <w:fldChar w:fldCharType="begin"/>
        </w:r>
        <w:r>
          <w:instrText xml:space="preserve"> PAGEREF _Toc20682 \h </w:instrText>
        </w:r>
        <w:r>
          <w:fldChar w:fldCharType="separate"/>
        </w:r>
        <w:r>
          <w:t>63</w:t>
        </w:r>
        <w:r>
          <w:fldChar w:fldCharType="end"/>
        </w:r>
      </w:hyperlink>
    </w:p>
    <w:p>
      <w:pPr>
        <w:pStyle w:val="TOC2"/>
        <w:tabs>
          <w:tab w:val="right" w:leader="dot" w:pos="8306"/>
        </w:tabs>
      </w:pPr>
      <w:hyperlink w:anchor="_Toc28826" w:history="1">
        <w:r>
          <w:rPr>
            <w:rFonts w:ascii="仿宋" w:eastAsia="仿宋" w:hAnsi="仿宋" w:cs="仿宋" w:hint="eastAsia"/>
            <w:lang w:eastAsia="zh-CN"/>
          </w:rPr>
          <w:t>(一)、产品/服务定位与特点</w:t>
        </w:r>
        <w:r>
          <w:tab/>
        </w:r>
        <w:r>
          <w:fldChar w:fldCharType="begin"/>
        </w:r>
        <w:r>
          <w:instrText xml:space="preserve"> PAGEREF _Toc28826 \h </w:instrText>
        </w:r>
        <w:r>
          <w:fldChar w:fldCharType="separate"/>
        </w:r>
        <w:r>
          <w:t>63</w:t>
        </w:r>
        <w:r>
          <w:fldChar w:fldCharType="end"/>
        </w:r>
      </w:hyperlink>
    </w:p>
    <w:p>
      <w:pPr>
        <w:pStyle w:val="TOC2"/>
        <w:tabs>
          <w:tab w:val="right" w:leader="dot" w:pos="8306"/>
        </w:tabs>
      </w:pPr>
      <w:hyperlink w:anchor="_Toc23100" w:history="1">
        <w:r>
          <w:rPr>
            <w:rFonts w:ascii="仿宋" w:eastAsia="仿宋" w:hAnsi="仿宋" w:cs="仿宋" w:hint="eastAsia"/>
            <w:lang w:eastAsia="zh-CN"/>
          </w:rPr>
          <w:t>(二)、市场定位与竞争分析</w:t>
        </w:r>
        <w:r>
          <w:tab/>
        </w:r>
        <w:r>
          <w:fldChar w:fldCharType="begin"/>
        </w:r>
        <w:r>
          <w:instrText xml:space="preserve"> PAGEREF _Toc23100 \h </w:instrText>
        </w:r>
        <w:r>
          <w:fldChar w:fldCharType="separate"/>
        </w:r>
        <w:r>
          <w:t>64</w:t>
        </w:r>
        <w:r>
          <w:fldChar w:fldCharType="end"/>
        </w:r>
      </w:hyperlink>
    </w:p>
    <w:p>
      <w:pPr>
        <w:pStyle w:val="TOC2"/>
        <w:tabs>
          <w:tab w:val="right" w:leader="dot" w:pos="8306"/>
        </w:tabs>
      </w:pPr>
      <w:hyperlink w:anchor="_Toc5265" w:history="1">
        <w:r>
          <w:rPr>
            <w:rFonts w:ascii="仿宋" w:eastAsia="仿宋" w:hAnsi="仿宋" w:cs="仿宋" w:hint="eastAsia"/>
            <w:lang w:eastAsia="zh-CN"/>
          </w:rPr>
          <w:t>(三)、营销渠道与策略</w:t>
        </w:r>
        <w:r>
          <w:tab/>
        </w:r>
        <w:r>
          <w:fldChar w:fldCharType="begin"/>
        </w:r>
        <w:r>
          <w:instrText xml:space="preserve"> PAGEREF _Toc5265 \h </w:instrText>
        </w:r>
        <w:r>
          <w:fldChar w:fldCharType="separate"/>
        </w:r>
        <w:r>
          <w:t>66</w:t>
        </w:r>
        <w:r>
          <w:fldChar w:fldCharType="end"/>
        </w:r>
      </w:hyperlink>
    </w:p>
    <w:p>
      <w:pPr>
        <w:pStyle w:val="TOC2"/>
        <w:tabs>
          <w:tab w:val="right" w:leader="dot" w:pos="8306"/>
        </w:tabs>
      </w:pPr>
      <w:hyperlink w:anchor="_Toc18579" w:history="1">
        <w:r>
          <w:rPr>
            <w:rFonts w:ascii="仿宋" w:eastAsia="仿宋" w:hAnsi="仿宋" w:cs="仿宋" w:hint="eastAsia"/>
            <w:lang w:eastAsia="zh-CN"/>
          </w:rPr>
          <w:t>(四)、推广与宣传活动</w:t>
        </w:r>
        <w:r>
          <w:tab/>
        </w:r>
        <w:r>
          <w:fldChar w:fldCharType="begin"/>
        </w:r>
        <w:r>
          <w:instrText xml:space="preserve"> PAGEREF _Toc18579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3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565"/>
      <w:r>
        <w:rPr>
          <w:rFonts w:ascii="仿宋" w:eastAsia="仿宋" w:hAnsi="仿宋" w:cs="仿宋" w:hint="eastAsia"/>
          <w:lang w:eastAsia="zh-CN"/>
        </w:rPr>
        <w:t>(一)、手机电池行业分析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行业一直以来都是市场的关注焦点。行业内的发展趋势、竞争态势以及潜在机会都对手机电池项目的推进产生深远的影响。通过深入研究行业的整体概貌，我们将更好地理解行业的核心特征，为手机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电池行业，技术一直是推动创新和发展的关键因素。我们将对当前技术趋势进行详尽分析，包括但不限于人工智能、大数据应用、先进制造技术等。这有助于手机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手机电池项目成功的基础。我们将对主要竞争对手进行深入研究，包括其市场份额、产品特点、市场定位等。通过全面了解竞争对手的优势和劣势，手机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096"/>
      <w:r>
        <w:rPr>
          <w:rFonts w:ascii="仿宋" w:eastAsia="仿宋" w:hAnsi="仿宋" w:cs="仿宋" w:hint="eastAsia"/>
          <w:sz w:val="28"/>
          <w:lang w:eastAsia="zh-CN"/>
        </w:rPr>
        <w:t>(二)、手机电池市场分析预测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通过对市场规模的深入调研，我们将预测手机电池市场未来的增长趋势。这包括市场的整体规模、各细分领域的发展趋势等。手机电池项目可以根据市场的扩张速度和潜在机会，制定更符合市场需求的发展策略。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手机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手机电池项目实施过程中需要充分考虑的因素。我们将对市场风险进行全面评估，包括但不限于政策法规风险、市场竞争风险、技术变革风险等。通过对潜在风险的深入分析，手机电池项目可以制定相应的风险缓解策略，降低不确定性对手机电池项目的影响。</w:t>
      </w:r>
    </w:p>
    <w:p>
      <w:pPr>
        <w:pStyle w:val="Heading1"/>
        <w:ind w:firstLine="560" w:firstLineChars="200"/>
        <w:rPr>
          <w:rFonts w:ascii="仿宋" w:eastAsia="仿宋" w:hAnsi="仿宋" w:cs="仿宋" w:hint="eastAsia"/>
          <w:sz w:val="28"/>
          <w:lang w:eastAsia="zh-CN"/>
        </w:rPr>
      </w:pPr>
      <w:bookmarkStart w:id="5" w:name="_Toc27709"/>
      <w:r>
        <w:rPr>
          <w:rFonts w:ascii="仿宋" w:eastAsia="仿宋" w:hAnsi="仿宋" w:cs="仿宋" w:hint="eastAsia"/>
          <w:sz w:val="28"/>
          <w:lang w:eastAsia="zh-CN"/>
        </w:rPr>
        <w:t>二、手机电池项目建设单位说明</w:t>
      </w:r>
      <w:bookmarkEnd w:id="5"/>
    </w:p>
    <w:p>
      <w:pPr>
        <w:pStyle w:val="Heading2"/>
        <w:rPr>
          <w:rFonts w:ascii="仿宋" w:eastAsia="仿宋" w:hAnsi="仿宋" w:cs="仿宋" w:hint="eastAsia"/>
          <w:lang w:eastAsia="zh-CN"/>
        </w:rPr>
      </w:pPr>
      <w:bookmarkStart w:id="6" w:name="_Toc8137"/>
      <w:r>
        <w:rPr>
          <w:rFonts w:ascii="仿宋" w:eastAsia="仿宋" w:hAnsi="仿宋" w:cs="仿宋" w:hint="eastAsia"/>
          <w:lang w:eastAsia="zh-CN"/>
        </w:rPr>
        <w:t>(一)、手机电池项目承办单位基本情况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24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手机电池项目承办单位的XXXX，我们着眼于实现可持续的经济效益。通过技术创新和解决方案的提供，公司预计在手机电池项目执行期间将获得可观的收入增长。这一收入来源主要包括手机电池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同时，我们注重成本控制和效率提升，以确保手机电池项目的可持续盈利。透过精细的管理和资源优化，公司期望实现手机电池项目利润最大化。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手机电池项目实施进行全面的投资评估，包括手机电池项目启动阶段的资金投入和后续运营成本。通过对手机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手机电池项目实施过程中具备足够的资金流动性，公司将进行详尽的现金流分析。这包括资金需求的合理预测、手机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58"/>
      <w:r>
        <w:rPr>
          <w:rFonts w:ascii="仿宋" w:eastAsia="仿宋" w:hAnsi="仿宋" w:cs="仿宋" w:hint="eastAsia"/>
          <w:sz w:val="28"/>
          <w:lang w:eastAsia="zh-CN"/>
        </w:rPr>
        <w:t>三、手机电池项目危机管理</w:t>
      </w:r>
      <w:bookmarkEnd w:id="8"/>
    </w:p>
    <w:p>
      <w:pPr>
        <w:pStyle w:val="Heading2"/>
        <w:rPr>
          <w:rFonts w:ascii="仿宋" w:eastAsia="仿宋" w:hAnsi="仿宋" w:cs="仿宋" w:hint="eastAsia"/>
          <w:lang w:eastAsia="zh-CN"/>
        </w:rPr>
      </w:pPr>
      <w:bookmarkStart w:id="9" w:name="_Toc2121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电池项目危机管理中，危机预警与识别是确保手机电池项目稳健运行的核心步骤。通过建立全面的监测机制，手机电池项目团队旨在及时发现和理解潜在的风险和危机因素，以便采取及时的预防和应对措施，确保手机电池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首先，通过深入的风险评估，手机电池项目团队全面分析了整个手机电池项目和各个阶段可能存在的威胁。这包括准确评估每个潜在风险的发生概率和可能影响的程度，为后续危机预警提供了有力支持。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手机电池项目团队着重于明确定义手机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手机电池项目进展的持续监控，团队能够及时发现潜在问题并作出迅速反应。手机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在这一阶段，团队的专业素养和反应速度将发挥至关重要的作用，以确保潜在危机能够在初期得到有效的处理，最大程度地减轻负面影响。通过危机预警与识别，手机电池项目得以更有序、可控地推进。</w:t>
      </w:r>
    </w:p>
    <w:p>
      <w:pPr>
        <w:pStyle w:val="Heading2"/>
        <w:ind w:firstLine="560" w:firstLineChars="200"/>
        <w:rPr>
          <w:rFonts w:ascii="仿宋" w:eastAsia="仿宋" w:hAnsi="仿宋" w:cs="仿宋" w:hint="eastAsia"/>
          <w:sz w:val="28"/>
          <w:lang w:eastAsia="zh-CN"/>
        </w:rPr>
      </w:pPr>
      <w:bookmarkStart w:id="10" w:name="_Toc1816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在危机发生时，手机电池项目团队立即行动，成立了应急小组。该小组的任务是迅速制定并实施紧急应对措施，以最小化潜在损失。以下是采取的主要措施：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暂停手机电池项目进度：为遏制危机蔓延，手机电池项目暂时停止进行，以便全面评估当前状况。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资源重新分配：重新评估手机电池项目资源的分配，确保最大限度地减小损失。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实时沟通：与关键利益相关者建立实时沟通机制，向他们传递手机电池项目危机的实际状况，保障手机电池项目核心利益。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在紧急应对的同时，手机电池项目团队强调了团队协作和有效沟通的重要性。以下是团队协作的关键举措：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信息共享机制：建立了信息共享平台，确保团队成员能够及时获取手机电池项目危机的实时信息。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领导者沟通：手机电池项目领导者通过定期会议和即时沟通工具，指导团队应对危机，保持团队稳定运行。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随着危机得到初步控制，手机电池项目团队转向制定恢复计划，以确保手机电池项目能够从中迅速恢复。主要恢复计划包括：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修复受损的进度计划：重新评估手机电池项目进度，制定修复计划，确保手机电池项目尽快回归正常进程。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重新调整资源分配：优化资源分配，确保手机电池项目在有限资源下高效运转。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风险管理机制加强：对手机电池项目风险进行全面评估，制定更强化的风险管理策略，以预防未来可能的危机。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0466"/>
      <w:r>
        <w:rPr>
          <w:rFonts w:ascii="仿宋" w:eastAsia="仿宋" w:hAnsi="仿宋" w:cs="仿宋" w:hint="eastAsia"/>
          <w:sz w:val="28"/>
          <w:lang w:eastAsia="zh-CN"/>
        </w:rPr>
        <w:t>四、手机电池项目建设背景及必要性分析</w:t>
      </w:r>
      <w:bookmarkEnd w:id="11"/>
    </w:p>
    <w:p>
      <w:pPr>
        <w:pStyle w:val="Heading2"/>
        <w:rPr>
          <w:rFonts w:ascii="仿宋" w:eastAsia="仿宋" w:hAnsi="仿宋" w:cs="仿宋" w:hint="eastAsia"/>
          <w:lang w:eastAsia="zh-CN"/>
        </w:rPr>
      </w:pPr>
      <w:bookmarkStart w:id="12" w:name="_Toc7567"/>
      <w:r>
        <w:rPr>
          <w:rFonts w:ascii="仿宋" w:eastAsia="仿宋" w:hAnsi="仿宋" w:cs="仿宋" w:hint="eastAsia"/>
          <w:lang w:eastAsia="zh-CN"/>
        </w:rPr>
        <w:t>(一)、手机电池项目背景分析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手机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手机电池项目在这个潮流中的定位。同时，我们将关注行业内涌现的新兴机遇，以便手机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手机电池项目提供了强大的发展动力。我们将聚焦于行业内最新的技术发展趋势，包括但不限于人工智能、大数据分析、物联网等领域。通过深度的技术研究，我们将确保手机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手机电池项目发展的源泉。我们将投入更多的精力对市场需求进行深入剖析，超越表面的需求，深入挖掘潜在的市场痛点和机遇。通过对市场需求的细致了解，手机电池项目将更有针对性地设计解决方案，满足市场的多样化需求，从而更好地促进手机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手机电池项目战略至关重要。我们将对竞争态势进行更为深入的分析，包括但不限于市场份额、产品特点、客户满意度等多个维度。通过深度的竞争分析，手机电池项目将能够更准确地把握市场脉搏，制定具有竞争力的手机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手机电池项目的发展具有直接的影响。我们将进行更为全面的法规和政策分析，了解行业发展中的潜在法律风险和合规挑战。通过充分了解和遵守相关法规，手机电池项目将确保在法律框架内合法合规运营，为手机电池项目的稳健发展提供有力支持。</w:t>
      </w:r>
    </w:p>
    <w:p>
      <w:pPr>
        <w:pStyle w:val="Heading2"/>
        <w:ind w:firstLine="560" w:firstLineChars="200"/>
        <w:rPr>
          <w:rFonts w:ascii="仿宋" w:eastAsia="仿宋" w:hAnsi="仿宋" w:cs="仿宋" w:hint="eastAsia"/>
          <w:sz w:val="28"/>
          <w:lang w:eastAsia="zh-CN"/>
        </w:rPr>
      </w:pPr>
      <w:bookmarkStart w:id="13" w:name="_Toc29119"/>
      <w:r>
        <w:rPr>
          <w:rFonts w:ascii="仿宋" w:eastAsia="仿宋" w:hAnsi="仿宋" w:cs="仿宋" w:hint="eastAsia"/>
          <w:sz w:val="28"/>
          <w:lang w:eastAsia="zh-CN"/>
        </w:rPr>
        <w:t>(二)、手机电池项目建设必要性分析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手机电池项目建设的迫切性源于对行业发展趋势的深刻洞察。我们正处于一个行业变革的时代，科技创新、数字化转型成为企业发展的关键动力。手机电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建设不仅仅是为了跟上潮流，更是为了通过技术创新推动企业的持续发展。通过引入先进的技术和解决方案，手机电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手机电池项目的建设成为必然选择，通过提高产品质量、拓展服务领域，从而在竞争中获得更多的机会。手机电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手机电池项目建设的必要性体现在对客户需求更精准的满足。通过手机电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手机电池项目建设的背后是对企业持续创新的追求。只有通过不断创新，企业才能在竞争中立于不败之地。手机电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6668"/>
      <w:r>
        <w:rPr>
          <w:rFonts w:ascii="仿宋" w:eastAsia="仿宋" w:hAnsi="仿宋" w:cs="仿宋" w:hint="eastAsia"/>
          <w:sz w:val="28"/>
          <w:lang w:eastAsia="zh-CN"/>
        </w:rPr>
        <w:t>五、手机电池项目文档管理</w:t>
      </w:r>
      <w:bookmarkEnd w:id="14"/>
    </w:p>
    <w:p>
      <w:pPr>
        <w:pStyle w:val="Heading2"/>
        <w:rPr>
          <w:rFonts w:ascii="仿宋" w:eastAsia="仿宋" w:hAnsi="仿宋" w:cs="仿宋" w:hint="eastAsia"/>
          <w:lang w:eastAsia="zh-CN"/>
        </w:rPr>
      </w:pPr>
      <w:bookmarkStart w:id="15" w:name="_Toc2425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手机电池项目高度重视文档的质量和准确性，以支持手机电池项目的各项活动和决策。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文档的编制始于手机电池项目计划的初期，我们制定了详细的文档编制计划，明确了每个文档的内容、格式和编写责任人。在手机电池项目启动阶段，我们首先编制了手机电池项目章程，明确定义了手机电池项目的目标、范围、风险等关键要素。随后，手机电池项目团队根据计划陆续编制了需求文档、设计文档、测试文档等各类文档，确保手机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手机电池项目管理中的重要环节，旨在确保手机电池项目文档符合质量标准和手机电池项目需求。在手机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除了内部审查，我们还进行了外部审查，邀请手机电池项目相关利益方和专业领域的专家对文档进行独立审查。这有助于获取更全面、客观的反馈，确保手机电池项目文档不仅符合内部标准，也满足外部需求。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手机电池项目在文档编制与审查方面建立了严格的管理机制，通过规范的流程和多维度的审查，确保手机电池项目文档的质量、准确性和可靠性，为手机电池项目的顺利推进提供了有力支持。</w:t>
      </w:r>
    </w:p>
    <w:p>
      <w:pPr>
        <w:pStyle w:val="Heading2"/>
        <w:ind w:firstLine="560" w:firstLineChars="200"/>
        <w:rPr>
          <w:rFonts w:ascii="仿宋" w:eastAsia="仿宋" w:hAnsi="仿宋" w:cs="仿宋" w:hint="eastAsia"/>
          <w:sz w:val="28"/>
          <w:lang w:eastAsia="zh-CN"/>
        </w:rPr>
      </w:pPr>
      <w:bookmarkStart w:id="16" w:name="_Toc494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我们通过多渠道发布文档，包括电子邮件、手机电池项目管理平台、内部网站等，以满足不同团队成员的偏好和需求。多渠道发布确保了信息的全面覆盖。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我们采用了精细的权限控制，确保只有授权人员可以访问敏感信息。这种安全措施保护了手机电池项目文档的机密性，防止了未经授权的信息泄露。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156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文档存档与归档是手机电池项目生命周期中一个至关重要的环节，直接关系到手机电池项目信息的长期保存和历史记录的完整性。在手机电池项目中，我们实施了一系列有效的文档存档与归档管理策略：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8714"/>
      <w:r>
        <w:rPr>
          <w:rFonts w:ascii="仿宋" w:eastAsia="仿宋" w:hAnsi="仿宋" w:cs="仿宋" w:hint="eastAsia"/>
          <w:sz w:val="28"/>
          <w:lang w:eastAsia="zh-CN"/>
        </w:rPr>
        <w:t>六、手机电池项目可持续发展</w:t>
      </w:r>
      <w:bookmarkEnd w:id="18"/>
    </w:p>
    <w:p>
      <w:pPr>
        <w:pStyle w:val="Heading2"/>
        <w:rPr>
          <w:rFonts w:ascii="仿宋" w:eastAsia="仿宋" w:hAnsi="仿宋" w:cs="仿宋" w:hint="eastAsia"/>
          <w:lang w:eastAsia="zh-CN"/>
        </w:rPr>
      </w:pPr>
      <w:bookmarkStart w:id="19" w:name="_Toc1883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电池项目中，手机电池项目团队着眼于未来，明确了可持续发展的战略方向。制定的具体可持续发展目标包括降低资源使用、采用环保技术、最大化社会效益等。这一步骤不仅有助于手机电池项目在环保和社会责任方面达到最高标准，也为未来提供了明确的指引，确保手机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可持续实践的融入手机电池项目管理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手机电池项目管理周期。从手机电池项目规划开始，手机电池项目团队就考虑了环境和社会的因素。在执行阶段，手机电池项目团队积极推动绿色技术的应用，优化资源利用。此外，关注员工的社会责任，通过培训和沟通活动提高员工对可持续发展的认知，使他们能够在日常工作中践行可持续实践。这些举措不仅为手机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2766"/>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扎根于手机电池项目的可持续发展理念，我们深信环保与社会责任是手机电池项目成功的关键支柱。在手机电池项目的每一步，我们都致力于通过创新和实践，履行对环境和社会的坚定责任。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团队通过引入先进的环保技术、建立高效的废物处理系统以及推动能源节约措施，积极履行环保责任。定期的环保监测和评估确保手机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不仅致力于自身可持续发展，还注重对社会的回馈。通过支持社区手机电池项目、参与慈善事业、提供培训机会等方式，手机电池项目积极履行社会责任。与当地社区建立积极互动，关注员工的工作与生活平衡，以及员工的身心健康，是手机电池项目在社会责任层面的关键举措。这样的实践不仅增强了手机电池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https://d.book118.com/376032232114010042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C2344"/>
    <w:rsid w:val="433C23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03223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2024-01-29T07:33:00Z</dcterms:created>
  <dcterms:modified xsi:type="dcterms:W3CDTF">2024-01-29T07:33:18Z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06B0F964FBFA40C7A7FE21BB63A96178_11</vt:lpwstr>
  </property>
  <property fmtid="{D5CDD505-2E9C-101B-9397-08002B2CF9AE}" pid="3" name="KSOProductBuildVer">
    <vt:lpwstr>2052-12.1.0.16250</vt:lpwstr>
  </property>
</Properties>
</file>