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8621EC" w14:paraId="5EE8F9B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621EC" w14:paraId="2B32ED0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621EC" w14:paraId="689A10F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621EC" w:rsidRPr="008621EC" w14:paraId="28CA2B08" w14:textId="446EE4CB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8621EC">
        <w:rPr>
          <w:rFonts w:ascii="宋体" w:eastAsia="宋体" w:hAnsi="宋体" w:hint="eastAsia"/>
          <w:b/>
          <w:sz w:val="60"/>
        </w:rPr>
        <w:t>餐饮服务项目安全评估报告</w:t>
      </w:r>
    </w:p>
    <w:p w:rsidR="008621EC" w:rsidP="008621EC" w14:paraId="534FC914" w14:textId="12718A0F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8621EC">
        <w:rPr>
          <w:rFonts w:ascii="仿宋" w:eastAsia="仿宋" w:hAnsi="仿宋" w:hint="eastAsia"/>
          <w:b/>
          <w:sz w:val="40"/>
        </w:rPr>
        <w:t>目录</w:t>
      </w:r>
    </w:p>
    <w:p w:rsidR="008621EC" w14:paraId="65DEEDAD" w14:textId="0083B656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_Toc161423282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621EC" w14:paraId="3450F80A" w14:textId="3DE4730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一、定性、定量安全评价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_Toc161423283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621EC" w14:paraId="21486A95" w14:textId="217940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(一)、安全管理单元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_Toc161423284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621EC" w14:paraId="722D8C86" w14:textId="2B0426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(二)、厂址条件、平面布置及建、构筑物单元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_Toc161423285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8621EC" w14:paraId="5874EBF0" w14:textId="71DCA7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_Toc161423286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8621EC" w14:paraId="188C2863" w14:textId="67CDD8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(四)、公用工程及辅助设施单元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_Toc161423287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8621EC" w14:paraId="53F61B68" w14:textId="68E87AA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二、评价餐饮服务项目概述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_Toc161423288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8621EC" w14:paraId="23863C86" w14:textId="6E8AC4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(一)、被评价单位的基本情况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_Toc161423289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8621EC" w14:paraId="6FCCAF0D" w14:textId="7C8C44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(二)、餐饮服务行业企业所在地的自然条件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_Toc161423290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8621EC" w14:paraId="1A6485C7" w14:textId="5D8E4F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(三)、企业选址及平面布置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_Toc161423291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8621EC" w14:paraId="1D6CE71B" w14:textId="53F210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(四)、生产工艺、装置、储存设施基本情况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_Toc161423292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8621EC" w14:paraId="75EAB90B" w14:textId="767737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(五)、建筑、公用工程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_Toc161423293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8621EC" w14:paraId="48C9CAB7" w14:textId="489266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(六)、安全管理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_Toc161423294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8621EC" w14:paraId="0072A1BB" w14:textId="3D4FB8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(七)、关于事故应急救援预案的审定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_Toc161423295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8621EC" w14:paraId="48B32ED7" w14:textId="647A06B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三、安全评价程序与评价方法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_Toc161423296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8621EC" w14:paraId="1D18D8E2" w14:textId="0148B2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_Toc161423297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8621EC" w14:paraId="5D450ED2" w14:textId="23B75E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(二)、划分评价单元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_Toc161423298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8621EC" w14:paraId="3D567B63" w14:textId="24EA04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(三)、确定采用的安全评价方法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_Toc161423299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8621EC" w14:paraId="39C84A6D" w14:textId="42C5969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_Toc161423300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8621EC" w14:paraId="53DBF9AF" w14:textId="048E9D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_Toc161423301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8621EC" w14:paraId="3906905B" w14:textId="0ABDC388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_Toc161423302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8621EC" w14:paraId="4BDCCE79" w14:textId="621E8E7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五、环境监测与管理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_Toc161423303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8621EC" w14:paraId="70E9C282" w14:textId="63722C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(一)、环境监测计划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_Toc161423304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8621EC" w14:paraId="52D7EB2A" w14:textId="7F66AB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(二)、监测方法与指标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_Toc161423305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8621EC" w14:paraId="40658080" w14:textId="0280A3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(三)、监测结果分析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_Toc161423306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8621EC" w14:paraId="10FF8AF7" w14:textId="29AC64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_Toc161423307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8621EC" w14:paraId="3682DEC0" w14:textId="7A8A94E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六、环境基础状况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_Toc161423308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8621EC" w14:paraId="55A84E5B" w14:textId="1098DA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_Toc161423309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8621EC" w14:paraId="34D2D466" w14:textId="708970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_Toc161423310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8621EC" w14:paraId="172B10A5" w14:textId="12F764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_Toc161423311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8621EC" w14:paraId="6A2A3745" w14:textId="3ECA5E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_Toc161423312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8621EC" w14:paraId="70974E25" w14:textId="0B7372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_Toc161423313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8621EC" w14:paraId="779DD9D9" w14:textId="1F93BB7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_Toc161423314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8621EC" w14:paraId="7DBB5622" w14:textId="394311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_Toc161423315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8621EC" w14:paraId="16E463BE" w14:textId="501BB9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_Toc161423316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8621EC" w14:paraId="52D34092" w14:textId="78FC6B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_Toc161423317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8621EC" w14:paraId="0D6104FF" w14:textId="516E62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_Toc161423318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8621EC" w14:paraId="5E0969F3" w14:textId="1184F9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_Toc161423319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8621EC" w14:paraId="2A327BC6" w14:textId="123075A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八、资源合理利用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_Toc161423320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8621EC" w14:paraId="6DC3355E" w14:textId="3F5602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(一)、能源利用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_Toc161423321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8621EC" w14:paraId="74E33A33" w14:textId="60995E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_Toc161423322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8621EC" w14:paraId="4C3CBBD3" w14:textId="5FBA7A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(三)、土地资源利用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_Toc161423323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8621EC" w14:paraId="50FE6CE3" w14:textId="1491FB71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(四)、原材料资源利用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_Toc161423324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8621EC" w14:paraId="4BA41522" w14:textId="5BB271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(五)、其他资源的合理利用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_Toc161423325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8621EC" w14:paraId="70CB9CEE" w14:textId="29BF152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_Toc161423326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8621EC" w14:paraId="4E503FA9" w14:textId="683412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_Toc161423327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8621EC" w14:paraId="77A71121" w14:textId="77349A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_Toc161423328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8621EC" w14:paraId="5F491DEA" w14:textId="552817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_Toc161423329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8621EC" w14:paraId="130D8ED3" w14:textId="3AD6842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十、安全生产与环境保护培训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_Toc161423330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8621EC" w14:paraId="0A2CEEF3" w14:textId="749DCF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_Toc161423331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8621EC" w14:paraId="78D79FE3" w14:textId="313647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(二)、培训内容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_Toc161423332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8621EC" w14:paraId="031DCFD7" w14:textId="6127F5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_Toc161423333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8621EC" w14:paraId="29BB0EB3" w14:textId="10FAAB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(四)、培训效果评估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_Toc161423334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8621EC" w14:paraId="082FA739" w14:textId="5E7D6CA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十一、餐饮服务项目安全现状评价报告的后续管理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_Toc161423335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8621EC" w14:paraId="272EF70C" w14:textId="7B05F7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(一)、后续管理目的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_Toc161423336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8621EC" w14:paraId="4FC849D2" w14:textId="12F751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(二)、后续管理程序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_Toc161423337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8621EC" w14:paraId="51C4DB8C" w14:textId="3244BF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(三)、后续管理内容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_Toc161423338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8621EC" w14:paraId="08277709" w14:textId="04BF57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(四)、后续管理人员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_Toc161423339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8621EC" w14:paraId="6D0E3A55" w14:textId="68484B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(五)、后续管理要求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_Toc161423340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8621EC" w14:paraId="55E0B335" w14:textId="02E273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(六)、后续管理措施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_Toc161423341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8621EC" w14:paraId="2847DA7D" w14:textId="24EF51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(七)、后续管理实施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_Toc161423342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8621EC" w14:paraId="6795A5E7" w14:textId="5EC558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(八)、后续管理评价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_Toc161423343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8621EC" w14:paraId="730A8D78" w14:textId="60774A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(九)、后续管理修改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_Toc161423344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8621EC" w14:paraId="76E22CC7" w14:textId="5108B5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(十)、后续管理更新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_Toc161423345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8621EC" w14:paraId="5DDCB59E" w14:textId="24ED60C7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(十一)、后续管理退改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_Toc161423346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8621EC" w14:paraId="77305AD1" w14:textId="599C42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(十二)、后续管理风险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_Toc161423347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8621EC" w14:paraId="1518FDC3" w14:textId="07DE7A7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十二、餐饮服务项目安全现状评价报告的存档与发布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_Toc161423348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8621EC" w14:paraId="7ACBE2CD" w14:textId="4E2B3C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_Toc161423349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8621EC" w14:paraId="7AC8BED1" w14:textId="45A87D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_Toc161423350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8621EC" w14:paraId="024D4AF2" w14:textId="166A68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_Toc161423351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8621EC" w14:paraId="6A40D27F" w14:textId="32DF66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_Toc161423352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8621EC" w14:paraId="53D82EE6" w14:textId="78310A2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十三、安全与环境投资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_Toc161423353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8621EC" w14:paraId="278C1974" w14:textId="23ABFB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_Toc161423354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8621EC" w14:paraId="44B94032" w14:textId="198801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_Toc161423355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</w:p>
    <w:p w:rsidR="008621EC" w14:paraId="11E09BD4" w14:textId="630358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(三)、投资效益评估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_Toc161423356 \h </w:instrText>
      </w:r>
      <w:r>
        <w:rPr>
          <w:noProof/>
        </w:rPr>
        <w:fldChar w:fldCharType="separate"/>
      </w:r>
      <w:r>
        <w:rPr>
          <w:noProof/>
        </w:rPr>
        <w:t>87</w:t>
      </w:r>
      <w:r>
        <w:rPr>
          <w:noProof/>
        </w:rPr>
        <w:fldChar w:fldCharType="end"/>
      </w:r>
    </w:p>
    <w:p w:rsidR="008621EC" w:rsidP="008621EC" w14:paraId="0417994B" w14:textId="70C6C970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https://d.book118.com/376041032202010102</w:t>
        </w:r>
      </w:hyperlink>
    </w:p>
    <w:p w:rsidR="008621EC" w:rsidP="008621EC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21EC" w:rsidP="00E60245" w14:paraId="5742623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621EC" w14:paraId="3EEA436C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21EC" w:rsidP="00E60245" w14:paraId="28BF6A5F" w14:textId="59F8FD7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8621EC" w14:paraId="1AAAE6D4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21EC" w14:paraId="45B76EE2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21EC" w:rsidP="00E6024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621EC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21EC" w:rsidP="00E60245" w14:textId="59F8FD7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8621EC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21EC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21EC" w:rsidP="00E6024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621EC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21EC" w:rsidP="00E60245" w14:textId="59F8FD7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8621EC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21EC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21EC" w:rsidP="00E6024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621EC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21EC" w:rsidP="00E60245" w14:textId="59F8FD7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8621EC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21EC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21EC" w:rsidP="00E6024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621EC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21EC" w:rsidP="00E60245" w14:textId="59F8FD7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8621EC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21EC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21EC" w14:paraId="748FD269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21EC" w:rsidRPr="008621EC" w:rsidP="008621EC" w14:paraId="15520528" w14:textId="29259EA8">
    <w:pPr>
      <w:pStyle w:val="Header"/>
      <w:rPr>
        <w:rFonts w:ascii="仿宋" w:eastAsia="仿宋" w:hAnsi="仿宋"/>
      </w:rPr>
    </w:pPr>
    <w:r w:rsidRPr="008621EC">
      <w:rPr>
        <w:rFonts w:ascii="仿宋" w:eastAsia="仿宋" w:hAnsi="仿宋" w:hint="eastAsia"/>
      </w:rPr>
      <w:t>餐饮服务项目安全评估报告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21EC" w14:paraId="495909DA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21EC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21EC" w:rsidRPr="008621EC" w:rsidP="008621EC" w14:textId="29259EA8">
    <w:pPr>
      <w:pStyle w:val="Header"/>
      <w:rPr>
        <w:rFonts w:ascii="仿宋" w:eastAsia="仿宋" w:hAnsi="仿宋"/>
      </w:rPr>
    </w:pPr>
    <w:r w:rsidRPr="008621EC">
      <w:rPr>
        <w:rFonts w:ascii="仿宋" w:eastAsia="仿宋" w:hAnsi="仿宋" w:hint="eastAsia"/>
      </w:rPr>
      <w:t>餐饮服务项目安全评估报告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21EC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21EC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21EC" w:rsidRPr="008621EC" w:rsidP="008621EC" w14:textId="29259EA8">
    <w:pPr>
      <w:pStyle w:val="Header"/>
      <w:rPr>
        <w:rFonts w:ascii="仿宋" w:eastAsia="仿宋" w:hAnsi="仿宋"/>
      </w:rPr>
    </w:pPr>
    <w:r w:rsidRPr="008621EC">
      <w:rPr>
        <w:rFonts w:ascii="仿宋" w:eastAsia="仿宋" w:hAnsi="仿宋" w:hint="eastAsia"/>
      </w:rPr>
      <w:t>餐饮服务项目安全评估报告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21EC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21EC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21EC" w:rsidRPr="008621EC" w:rsidP="008621EC" w14:textId="29259EA8">
    <w:pPr>
      <w:pStyle w:val="Header"/>
      <w:rPr>
        <w:rFonts w:ascii="仿宋" w:eastAsia="仿宋" w:hAnsi="仿宋"/>
      </w:rPr>
    </w:pPr>
    <w:r w:rsidRPr="008621EC">
      <w:rPr>
        <w:rFonts w:ascii="仿宋" w:eastAsia="仿宋" w:hAnsi="仿宋" w:hint="eastAsia"/>
      </w:rPr>
      <w:t>餐饮服务项目安全评估报告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21EC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21EC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21EC" w:rsidRPr="008621EC" w:rsidP="008621EC" w14:textId="29259EA8">
    <w:pPr>
      <w:pStyle w:val="Header"/>
      <w:rPr>
        <w:rFonts w:ascii="仿宋" w:eastAsia="仿宋" w:hAnsi="仿宋"/>
      </w:rPr>
    </w:pPr>
    <w:r w:rsidRPr="008621EC">
      <w:rPr>
        <w:rFonts w:ascii="仿宋" w:eastAsia="仿宋" w:hAnsi="仿宋" w:hint="eastAsia"/>
      </w:rPr>
      <w:t>餐饮服务项目安全评估报告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21EC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21EC"/>
    <w:rsid w:val="008621EC"/>
    <w:rsid w:val="00E6024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7748C29"/>
  <w15:chartTrackingRefBased/>
  <w15:docId w15:val="{424831D1-0264-415C-B8E6-3325166D25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8621E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8621EC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8621EC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8621EC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8621E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8621EC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8621E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8621EC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8621EC"/>
  </w:style>
  <w:style w:type="paragraph" w:styleId="TOC1">
    <w:name w:val="toc 1"/>
    <w:basedOn w:val="Normal"/>
    <w:next w:val="Normal"/>
    <w:autoRedefine/>
    <w:uiPriority w:val="39"/>
    <w:unhideWhenUsed/>
    <w:rsid w:val="008621EC"/>
  </w:style>
  <w:style w:type="paragraph" w:styleId="TOC2">
    <w:name w:val="toc 2"/>
    <w:basedOn w:val="Normal"/>
    <w:next w:val="Normal"/>
    <w:autoRedefine/>
    <w:uiPriority w:val="39"/>
    <w:unhideWhenUsed/>
    <w:rsid w:val="008621EC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376041032202010102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6491</Words>
  <Characters>37005</Characters>
  <Application>Microsoft Office Word</Application>
  <DocSecurity>0</DocSecurity>
  <Lines>308</Lines>
  <Paragraphs>86</Paragraphs>
  <ScaleCrop>false</ScaleCrop>
  <Company/>
  <LinksUpToDate>false</LinksUpToDate>
  <CharactersWithSpaces>43410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2024-03-15T11:27:00Z</dcterms:created>
  <dcterms:modified xsi:type="dcterms:W3CDTF">2024-03-15T11:27:00Z</dcterms:modified>
</cp:coreProperties>
</file>