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不锈钢丝网项目可行性建设方案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634" w:history="1">
        <w:r>
          <w:rPr>
            <w:rFonts w:ascii="仿宋" w:eastAsia="仿宋" w:hAnsi="仿宋" w:cs="仿宋" w:hint="eastAsia"/>
            <w:lang w:eastAsia="zh-CN"/>
          </w:rPr>
          <w:t>序言</w:t>
        </w:r>
        <w:r>
          <w:tab/>
        </w:r>
        <w:r>
          <w:fldChar w:fldCharType="begin"/>
        </w:r>
        <w:r>
          <w:instrText xml:space="preserve"> PAGEREF _Toc19634 \h </w:instrText>
        </w:r>
        <w:r>
          <w:fldChar w:fldCharType="separate"/>
        </w:r>
        <w:r>
          <w:t>3</w:t>
        </w:r>
        <w:r>
          <w:fldChar w:fldCharType="end"/>
        </w:r>
      </w:hyperlink>
    </w:p>
    <w:p>
      <w:pPr>
        <w:pStyle w:val="TOC1"/>
        <w:tabs>
          <w:tab w:val="right" w:leader="dot" w:pos="8306"/>
        </w:tabs>
      </w:pPr>
      <w:hyperlink w:anchor="_Toc8493" w:history="1">
        <w:r>
          <w:rPr>
            <w:rFonts w:ascii="仿宋" w:eastAsia="仿宋" w:hAnsi="仿宋" w:cs="仿宋" w:hint="eastAsia"/>
            <w:lang w:eastAsia="zh-CN"/>
          </w:rPr>
          <w:t>一、发展规划、产业政策和行业准入分析</w:t>
        </w:r>
        <w:r>
          <w:tab/>
        </w:r>
        <w:r>
          <w:fldChar w:fldCharType="begin"/>
        </w:r>
        <w:r>
          <w:instrText xml:space="preserve"> PAGEREF _Toc8493 \h </w:instrText>
        </w:r>
        <w:r>
          <w:fldChar w:fldCharType="separate"/>
        </w:r>
        <w:r>
          <w:t>3</w:t>
        </w:r>
        <w:r>
          <w:fldChar w:fldCharType="end"/>
        </w:r>
      </w:hyperlink>
    </w:p>
    <w:p>
      <w:pPr>
        <w:pStyle w:val="TOC2"/>
        <w:tabs>
          <w:tab w:val="right" w:leader="dot" w:pos="8306"/>
        </w:tabs>
      </w:pPr>
      <w:hyperlink w:anchor="_Toc27015" w:history="1">
        <w:r>
          <w:rPr>
            <w:rFonts w:ascii="仿宋" w:eastAsia="仿宋" w:hAnsi="仿宋" w:cs="仿宋" w:hint="eastAsia"/>
            <w:lang w:eastAsia="zh-CN"/>
          </w:rPr>
          <w:t>(一)、发展规划分析</w:t>
        </w:r>
        <w:r>
          <w:tab/>
        </w:r>
        <w:r>
          <w:fldChar w:fldCharType="begin"/>
        </w:r>
        <w:r>
          <w:instrText xml:space="preserve"> PAGEREF _Toc27015 \h </w:instrText>
        </w:r>
        <w:r>
          <w:fldChar w:fldCharType="separate"/>
        </w:r>
        <w:r>
          <w:t>3</w:t>
        </w:r>
        <w:r>
          <w:fldChar w:fldCharType="end"/>
        </w:r>
      </w:hyperlink>
    </w:p>
    <w:p>
      <w:pPr>
        <w:pStyle w:val="TOC2"/>
        <w:tabs>
          <w:tab w:val="right" w:leader="dot" w:pos="8306"/>
        </w:tabs>
      </w:pPr>
      <w:hyperlink w:anchor="_Toc23050" w:history="1">
        <w:r>
          <w:rPr>
            <w:rFonts w:ascii="仿宋" w:eastAsia="仿宋" w:hAnsi="仿宋" w:cs="仿宋" w:hint="eastAsia"/>
            <w:lang w:eastAsia="zh-CN"/>
          </w:rPr>
          <w:t>(二)、产业政策分析</w:t>
        </w:r>
        <w:r>
          <w:tab/>
        </w:r>
        <w:r>
          <w:fldChar w:fldCharType="begin"/>
        </w:r>
        <w:r>
          <w:instrText xml:space="preserve"> PAGEREF _Toc23050 \h </w:instrText>
        </w:r>
        <w:r>
          <w:fldChar w:fldCharType="separate"/>
        </w:r>
        <w:r>
          <w:t>5</w:t>
        </w:r>
        <w:r>
          <w:fldChar w:fldCharType="end"/>
        </w:r>
      </w:hyperlink>
    </w:p>
    <w:p>
      <w:pPr>
        <w:pStyle w:val="TOC2"/>
        <w:tabs>
          <w:tab w:val="right" w:leader="dot" w:pos="8306"/>
        </w:tabs>
      </w:pPr>
      <w:hyperlink w:anchor="_Toc6906" w:history="1">
        <w:r>
          <w:rPr>
            <w:rFonts w:ascii="仿宋" w:eastAsia="仿宋" w:hAnsi="仿宋" w:cs="仿宋" w:hint="eastAsia"/>
            <w:lang w:eastAsia="zh-CN"/>
          </w:rPr>
          <w:t>(三)、行业准入分析</w:t>
        </w:r>
        <w:r>
          <w:tab/>
        </w:r>
        <w:r>
          <w:fldChar w:fldCharType="begin"/>
        </w:r>
        <w:r>
          <w:instrText xml:space="preserve"> PAGEREF _Toc6906 \h </w:instrText>
        </w:r>
        <w:r>
          <w:fldChar w:fldCharType="separate"/>
        </w:r>
        <w:r>
          <w:t>6</w:t>
        </w:r>
        <w:r>
          <w:fldChar w:fldCharType="end"/>
        </w:r>
      </w:hyperlink>
    </w:p>
    <w:p>
      <w:pPr>
        <w:pStyle w:val="TOC1"/>
        <w:tabs>
          <w:tab w:val="right" w:leader="dot" w:pos="8306"/>
        </w:tabs>
      </w:pPr>
      <w:hyperlink w:anchor="_Toc4908" w:history="1">
        <w:r>
          <w:rPr>
            <w:rFonts w:ascii="仿宋" w:eastAsia="仿宋" w:hAnsi="仿宋" w:cs="仿宋" w:hint="eastAsia"/>
            <w:lang w:eastAsia="zh-CN"/>
          </w:rPr>
          <w:t>二、项目监理与质量保证</w:t>
        </w:r>
        <w:r>
          <w:tab/>
        </w:r>
        <w:r>
          <w:fldChar w:fldCharType="begin"/>
        </w:r>
        <w:r>
          <w:instrText xml:space="preserve"> PAGEREF _Toc4908 \h </w:instrText>
        </w:r>
        <w:r>
          <w:fldChar w:fldCharType="separate"/>
        </w:r>
        <w:r>
          <w:t>7</w:t>
        </w:r>
        <w:r>
          <w:fldChar w:fldCharType="end"/>
        </w:r>
      </w:hyperlink>
    </w:p>
    <w:p>
      <w:pPr>
        <w:pStyle w:val="TOC2"/>
        <w:tabs>
          <w:tab w:val="right" w:leader="dot" w:pos="8306"/>
        </w:tabs>
      </w:pPr>
      <w:hyperlink w:anchor="_Toc25151" w:history="1">
        <w:r>
          <w:rPr>
            <w:rFonts w:ascii="仿宋" w:eastAsia="仿宋" w:hAnsi="仿宋" w:cs="仿宋" w:hint="eastAsia"/>
            <w:lang w:eastAsia="zh-CN"/>
          </w:rPr>
          <w:t>(一)、监理体系构建</w:t>
        </w:r>
        <w:r>
          <w:tab/>
        </w:r>
        <w:r>
          <w:fldChar w:fldCharType="begin"/>
        </w:r>
        <w:r>
          <w:instrText xml:space="preserve"> PAGEREF _Toc25151 \h </w:instrText>
        </w:r>
        <w:r>
          <w:fldChar w:fldCharType="separate"/>
        </w:r>
        <w:r>
          <w:t>7</w:t>
        </w:r>
        <w:r>
          <w:fldChar w:fldCharType="end"/>
        </w:r>
      </w:hyperlink>
    </w:p>
    <w:p>
      <w:pPr>
        <w:pStyle w:val="TOC2"/>
        <w:tabs>
          <w:tab w:val="right" w:leader="dot" w:pos="8306"/>
        </w:tabs>
      </w:pPr>
      <w:hyperlink w:anchor="_Toc21501" w:history="1">
        <w:r>
          <w:rPr>
            <w:rFonts w:ascii="仿宋" w:eastAsia="仿宋" w:hAnsi="仿宋" w:cs="仿宋" w:hint="eastAsia"/>
            <w:lang w:eastAsia="zh-CN"/>
          </w:rPr>
          <w:t>(二)、质量保证体系实施</w:t>
        </w:r>
        <w:r>
          <w:tab/>
        </w:r>
        <w:r>
          <w:fldChar w:fldCharType="begin"/>
        </w:r>
        <w:r>
          <w:instrText xml:space="preserve"> PAGEREF _Toc21501 \h </w:instrText>
        </w:r>
        <w:r>
          <w:fldChar w:fldCharType="separate"/>
        </w:r>
        <w:r>
          <w:t>8</w:t>
        </w:r>
        <w:r>
          <w:fldChar w:fldCharType="end"/>
        </w:r>
      </w:hyperlink>
    </w:p>
    <w:p>
      <w:pPr>
        <w:pStyle w:val="TOC2"/>
        <w:tabs>
          <w:tab w:val="right" w:leader="dot" w:pos="8306"/>
        </w:tabs>
      </w:pPr>
      <w:hyperlink w:anchor="_Toc4115" w:history="1">
        <w:r>
          <w:rPr>
            <w:rFonts w:ascii="仿宋" w:eastAsia="仿宋" w:hAnsi="仿宋" w:cs="仿宋" w:hint="eastAsia"/>
            <w:lang w:eastAsia="zh-CN"/>
          </w:rPr>
          <w:t>(三)、监理与质量控制流程</w:t>
        </w:r>
        <w:r>
          <w:tab/>
        </w:r>
        <w:r>
          <w:fldChar w:fldCharType="begin"/>
        </w:r>
        <w:r>
          <w:instrText xml:space="preserve"> PAGEREF _Toc4115 \h </w:instrText>
        </w:r>
        <w:r>
          <w:fldChar w:fldCharType="separate"/>
        </w:r>
        <w:r>
          <w:t>9</w:t>
        </w:r>
        <w:r>
          <w:fldChar w:fldCharType="end"/>
        </w:r>
      </w:hyperlink>
    </w:p>
    <w:p>
      <w:pPr>
        <w:pStyle w:val="TOC1"/>
        <w:tabs>
          <w:tab w:val="right" w:leader="dot" w:pos="8306"/>
        </w:tabs>
      </w:pPr>
      <w:hyperlink w:anchor="_Toc23892" w:history="1">
        <w:r>
          <w:rPr>
            <w:rFonts w:ascii="仿宋" w:eastAsia="仿宋" w:hAnsi="仿宋" w:cs="仿宋" w:hint="eastAsia"/>
            <w:lang w:eastAsia="zh-CN"/>
          </w:rPr>
          <w:t>三、背景、必要性分析</w:t>
        </w:r>
        <w:r>
          <w:tab/>
        </w:r>
        <w:r>
          <w:fldChar w:fldCharType="begin"/>
        </w:r>
        <w:r>
          <w:instrText xml:space="preserve"> PAGEREF _Toc23892 \h </w:instrText>
        </w:r>
        <w:r>
          <w:fldChar w:fldCharType="separate"/>
        </w:r>
        <w:r>
          <w:t>9</w:t>
        </w:r>
        <w:r>
          <w:fldChar w:fldCharType="end"/>
        </w:r>
      </w:hyperlink>
    </w:p>
    <w:p>
      <w:pPr>
        <w:pStyle w:val="TOC2"/>
        <w:tabs>
          <w:tab w:val="right" w:leader="dot" w:pos="8306"/>
        </w:tabs>
      </w:pPr>
      <w:hyperlink w:anchor="_Toc4276" w:history="1">
        <w:r>
          <w:rPr>
            <w:rFonts w:ascii="仿宋" w:eastAsia="仿宋" w:hAnsi="仿宋" w:cs="仿宋" w:hint="eastAsia"/>
            <w:lang w:eastAsia="zh-CN"/>
          </w:rPr>
          <w:t>(一)、项目建设背景</w:t>
        </w:r>
        <w:r>
          <w:tab/>
        </w:r>
        <w:r>
          <w:fldChar w:fldCharType="begin"/>
        </w:r>
        <w:r>
          <w:instrText xml:space="preserve"> PAGEREF _Toc4276 \h </w:instrText>
        </w:r>
        <w:r>
          <w:fldChar w:fldCharType="separate"/>
        </w:r>
        <w:r>
          <w:t>9</w:t>
        </w:r>
        <w:r>
          <w:fldChar w:fldCharType="end"/>
        </w:r>
      </w:hyperlink>
    </w:p>
    <w:p>
      <w:pPr>
        <w:pStyle w:val="TOC2"/>
        <w:tabs>
          <w:tab w:val="right" w:leader="dot" w:pos="8306"/>
        </w:tabs>
      </w:pPr>
      <w:hyperlink w:anchor="_Toc1561" w:history="1">
        <w:r>
          <w:rPr>
            <w:rFonts w:ascii="仿宋" w:eastAsia="仿宋" w:hAnsi="仿宋" w:cs="仿宋" w:hint="eastAsia"/>
            <w:lang w:eastAsia="zh-CN"/>
          </w:rPr>
          <w:t>(二)、必要性分析</w:t>
        </w:r>
        <w:r>
          <w:tab/>
        </w:r>
        <w:r>
          <w:fldChar w:fldCharType="begin"/>
        </w:r>
        <w:r>
          <w:instrText xml:space="preserve"> PAGEREF _Toc1561 \h </w:instrText>
        </w:r>
        <w:r>
          <w:fldChar w:fldCharType="separate"/>
        </w:r>
        <w:r>
          <w:t>10</w:t>
        </w:r>
        <w:r>
          <w:fldChar w:fldCharType="end"/>
        </w:r>
      </w:hyperlink>
    </w:p>
    <w:p>
      <w:pPr>
        <w:pStyle w:val="TOC2"/>
        <w:tabs>
          <w:tab w:val="right" w:leader="dot" w:pos="8306"/>
        </w:tabs>
      </w:pPr>
      <w:hyperlink w:anchor="_Toc5258" w:history="1">
        <w:r>
          <w:rPr>
            <w:rFonts w:ascii="仿宋" w:eastAsia="仿宋" w:hAnsi="仿宋" w:cs="仿宋" w:hint="eastAsia"/>
            <w:lang w:eastAsia="zh-CN"/>
          </w:rPr>
          <w:t>(三)、项目建设有利条件</w:t>
        </w:r>
        <w:r>
          <w:tab/>
        </w:r>
        <w:r>
          <w:fldChar w:fldCharType="begin"/>
        </w:r>
        <w:r>
          <w:instrText xml:space="preserve"> PAGEREF _Toc5258 \h </w:instrText>
        </w:r>
        <w:r>
          <w:fldChar w:fldCharType="separate"/>
        </w:r>
        <w:r>
          <w:t>12</w:t>
        </w:r>
        <w:r>
          <w:fldChar w:fldCharType="end"/>
        </w:r>
      </w:hyperlink>
    </w:p>
    <w:p>
      <w:pPr>
        <w:pStyle w:val="TOC1"/>
        <w:tabs>
          <w:tab w:val="right" w:leader="dot" w:pos="8306"/>
        </w:tabs>
      </w:pPr>
      <w:hyperlink w:anchor="_Toc1483" w:history="1">
        <w:r>
          <w:rPr>
            <w:rFonts w:ascii="仿宋" w:eastAsia="仿宋" w:hAnsi="仿宋" w:cs="仿宋" w:hint="eastAsia"/>
            <w:lang w:eastAsia="zh-CN"/>
          </w:rPr>
          <w:t>四、建设风险评估分析</w:t>
        </w:r>
        <w:r>
          <w:tab/>
        </w:r>
        <w:r>
          <w:fldChar w:fldCharType="begin"/>
        </w:r>
        <w:r>
          <w:instrText xml:space="preserve"> PAGEREF _Toc1483 \h </w:instrText>
        </w:r>
        <w:r>
          <w:fldChar w:fldCharType="separate"/>
        </w:r>
        <w:r>
          <w:t>13</w:t>
        </w:r>
        <w:r>
          <w:fldChar w:fldCharType="end"/>
        </w:r>
      </w:hyperlink>
    </w:p>
    <w:p>
      <w:pPr>
        <w:pStyle w:val="TOC2"/>
        <w:tabs>
          <w:tab w:val="right" w:leader="dot" w:pos="8306"/>
        </w:tabs>
      </w:pPr>
      <w:hyperlink w:anchor="_Toc25346" w:history="1">
        <w:r>
          <w:rPr>
            <w:rFonts w:ascii="仿宋" w:eastAsia="仿宋" w:hAnsi="仿宋" w:cs="仿宋" w:hint="eastAsia"/>
            <w:lang w:eastAsia="zh-CN"/>
          </w:rPr>
          <w:t>(一)、政策风险分析</w:t>
        </w:r>
        <w:r>
          <w:tab/>
        </w:r>
        <w:r>
          <w:fldChar w:fldCharType="begin"/>
        </w:r>
        <w:r>
          <w:instrText xml:space="preserve"> PAGEREF _Toc25346 \h </w:instrText>
        </w:r>
        <w:r>
          <w:fldChar w:fldCharType="separate"/>
        </w:r>
        <w:r>
          <w:t>13</w:t>
        </w:r>
        <w:r>
          <w:fldChar w:fldCharType="end"/>
        </w:r>
      </w:hyperlink>
    </w:p>
    <w:p>
      <w:pPr>
        <w:pStyle w:val="TOC2"/>
        <w:tabs>
          <w:tab w:val="right" w:leader="dot" w:pos="8306"/>
        </w:tabs>
      </w:pPr>
      <w:hyperlink w:anchor="_Toc25694" w:history="1">
        <w:r>
          <w:rPr>
            <w:rFonts w:ascii="仿宋" w:eastAsia="仿宋" w:hAnsi="仿宋" w:cs="仿宋" w:hint="eastAsia"/>
            <w:lang w:eastAsia="zh-CN"/>
          </w:rPr>
          <w:t>(二)、社会风险分析</w:t>
        </w:r>
        <w:r>
          <w:tab/>
        </w:r>
        <w:r>
          <w:fldChar w:fldCharType="begin"/>
        </w:r>
        <w:r>
          <w:instrText xml:space="preserve"> PAGEREF _Toc25694 \h </w:instrText>
        </w:r>
        <w:r>
          <w:fldChar w:fldCharType="separate"/>
        </w:r>
        <w:r>
          <w:t>14</w:t>
        </w:r>
        <w:r>
          <w:fldChar w:fldCharType="end"/>
        </w:r>
      </w:hyperlink>
    </w:p>
    <w:p>
      <w:pPr>
        <w:pStyle w:val="TOC2"/>
        <w:tabs>
          <w:tab w:val="right" w:leader="dot" w:pos="8306"/>
        </w:tabs>
      </w:pPr>
      <w:hyperlink w:anchor="_Toc20852" w:history="1">
        <w:r>
          <w:rPr>
            <w:rFonts w:ascii="仿宋" w:eastAsia="仿宋" w:hAnsi="仿宋" w:cs="仿宋" w:hint="eastAsia"/>
            <w:lang w:eastAsia="zh-CN"/>
          </w:rPr>
          <w:t>(三)、市场风险分析</w:t>
        </w:r>
        <w:r>
          <w:tab/>
        </w:r>
        <w:r>
          <w:fldChar w:fldCharType="begin"/>
        </w:r>
        <w:r>
          <w:instrText xml:space="preserve"> PAGEREF _Toc20852 \h </w:instrText>
        </w:r>
        <w:r>
          <w:fldChar w:fldCharType="separate"/>
        </w:r>
        <w:r>
          <w:t>16</w:t>
        </w:r>
        <w:r>
          <w:fldChar w:fldCharType="end"/>
        </w:r>
      </w:hyperlink>
    </w:p>
    <w:p>
      <w:pPr>
        <w:pStyle w:val="TOC2"/>
        <w:tabs>
          <w:tab w:val="right" w:leader="dot" w:pos="8306"/>
        </w:tabs>
      </w:pPr>
      <w:hyperlink w:anchor="_Toc16926" w:history="1">
        <w:r>
          <w:rPr>
            <w:rFonts w:ascii="仿宋" w:eastAsia="仿宋" w:hAnsi="仿宋" w:cs="仿宋" w:hint="eastAsia"/>
            <w:lang w:eastAsia="zh-CN"/>
          </w:rPr>
          <w:t>(四)、资金风险分析</w:t>
        </w:r>
        <w:r>
          <w:tab/>
        </w:r>
        <w:r>
          <w:fldChar w:fldCharType="begin"/>
        </w:r>
        <w:r>
          <w:instrText xml:space="preserve"> PAGEREF _Toc16926 \h </w:instrText>
        </w:r>
        <w:r>
          <w:fldChar w:fldCharType="separate"/>
        </w:r>
        <w:r>
          <w:t>17</w:t>
        </w:r>
        <w:r>
          <w:fldChar w:fldCharType="end"/>
        </w:r>
      </w:hyperlink>
    </w:p>
    <w:p>
      <w:pPr>
        <w:pStyle w:val="TOC2"/>
        <w:tabs>
          <w:tab w:val="right" w:leader="dot" w:pos="8306"/>
        </w:tabs>
      </w:pPr>
      <w:hyperlink w:anchor="_Toc26125" w:history="1">
        <w:r>
          <w:rPr>
            <w:rFonts w:ascii="仿宋" w:eastAsia="仿宋" w:hAnsi="仿宋" w:cs="仿宋" w:hint="eastAsia"/>
            <w:lang w:eastAsia="zh-CN"/>
          </w:rPr>
          <w:t>(五)、技术风险分析</w:t>
        </w:r>
        <w:r>
          <w:tab/>
        </w:r>
        <w:r>
          <w:fldChar w:fldCharType="begin"/>
        </w:r>
        <w:r>
          <w:instrText xml:space="preserve"> PAGEREF _Toc26125 \h </w:instrText>
        </w:r>
        <w:r>
          <w:fldChar w:fldCharType="separate"/>
        </w:r>
        <w:r>
          <w:t>18</w:t>
        </w:r>
        <w:r>
          <w:fldChar w:fldCharType="end"/>
        </w:r>
      </w:hyperlink>
    </w:p>
    <w:p>
      <w:pPr>
        <w:pStyle w:val="TOC2"/>
        <w:tabs>
          <w:tab w:val="right" w:leader="dot" w:pos="8306"/>
        </w:tabs>
      </w:pPr>
      <w:hyperlink w:anchor="_Toc32619" w:history="1">
        <w:r>
          <w:rPr>
            <w:rFonts w:ascii="仿宋" w:eastAsia="仿宋" w:hAnsi="仿宋" w:cs="仿宋" w:hint="eastAsia"/>
            <w:lang w:eastAsia="zh-CN"/>
          </w:rPr>
          <w:t>(六)、财务风险分析</w:t>
        </w:r>
        <w:r>
          <w:tab/>
        </w:r>
        <w:r>
          <w:fldChar w:fldCharType="begin"/>
        </w:r>
        <w:r>
          <w:instrText xml:space="preserve"> PAGEREF _Toc32619 \h </w:instrText>
        </w:r>
        <w:r>
          <w:fldChar w:fldCharType="separate"/>
        </w:r>
        <w:r>
          <w:t>19</w:t>
        </w:r>
        <w:r>
          <w:fldChar w:fldCharType="end"/>
        </w:r>
      </w:hyperlink>
    </w:p>
    <w:p>
      <w:pPr>
        <w:pStyle w:val="TOC2"/>
        <w:tabs>
          <w:tab w:val="right" w:leader="dot" w:pos="8306"/>
        </w:tabs>
      </w:pPr>
      <w:hyperlink w:anchor="_Toc12037" w:history="1">
        <w:r>
          <w:rPr>
            <w:rFonts w:ascii="仿宋" w:eastAsia="仿宋" w:hAnsi="仿宋" w:cs="仿宋" w:hint="eastAsia"/>
            <w:lang w:eastAsia="zh-CN"/>
          </w:rPr>
          <w:t>(七)、管理风险分析</w:t>
        </w:r>
        <w:r>
          <w:tab/>
        </w:r>
        <w:r>
          <w:fldChar w:fldCharType="begin"/>
        </w:r>
        <w:r>
          <w:instrText xml:space="preserve"> PAGEREF _Toc12037 \h </w:instrText>
        </w:r>
        <w:r>
          <w:fldChar w:fldCharType="separate"/>
        </w:r>
        <w:r>
          <w:t>21</w:t>
        </w:r>
        <w:r>
          <w:fldChar w:fldCharType="end"/>
        </w:r>
      </w:hyperlink>
    </w:p>
    <w:p>
      <w:pPr>
        <w:pStyle w:val="TOC2"/>
        <w:tabs>
          <w:tab w:val="right" w:leader="dot" w:pos="8306"/>
        </w:tabs>
      </w:pPr>
      <w:hyperlink w:anchor="_Toc19336" w:history="1">
        <w:r>
          <w:rPr>
            <w:rFonts w:ascii="仿宋" w:eastAsia="仿宋" w:hAnsi="仿宋" w:cs="仿宋" w:hint="eastAsia"/>
            <w:lang w:eastAsia="zh-CN"/>
          </w:rPr>
          <w:t>(八)、其它风险分析</w:t>
        </w:r>
        <w:r>
          <w:tab/>
        </w:r>
        <w:r>
          <w:fldChar w:fldCharType="begin"/>
        </w:r>
        <w:r>
          <w:instrText xml:space="preserve"> PAGEREF _Toc19336 \h </w:instrText>
        </w:r>
        <w:r>
          <w:fldChar w:fldCharType="separate"/>
        </w:r>
        <w:r>
          <w:t>22</w:t>
        </w:r>
        <w:r>
          <w:fldChar w:fldCharType="end"/>
        </w:r>
      </w:hyperlink>
    </w:p>
    <w:p>
      <w:pPr>
        <w:pStyle w:val="TOC2"/>
        <w:tabs>
          <w:tab w:val="right" w:leader="dot" w:pos="8306"/>
        </w:tabs>
      </w:pPr>
      <w:hyperlink w:anchor="_Toc22713" w:history="1">
        <w:r>
          <w:rPr>
            <w:rFonts w:ascii="仿宋" w:eastAsia="仿宋" w:hAnsi="仿宋" w:cs="仿宋" w:hint="eastAsia"/>
            <w:lang w:eastAsia="zh-CN"/>
          </w:rPr>
          <w:t>(九)、社会影响评估</w:t>
        </w:r>
        <w:r>
          <w:tab/>
        </w:r>
        <w:r>
          <w:fldChar w:fldCharType="begin"/>
        </w:r>
        <w:r>
          <w:instrText xml:space="preserve"> PAGEREF _Toc22713 \h </w:instrText>
        </w:r>
        <w:r>
          <w:fldChar w:fldCharType="separate"/>
        </w:r>
        <w:r>
          <w:t>24</w:t>
        </w:r>
        <w:r>
          <w:fldChar w:fldCharType="end"/>
        </w:r>
      </w:hyperlink>
    </w:p>
    <w:p>
      <w:pPr>
        <w:pStyle w:val="TOC1"/>
        <w:tabs>
          <w:tab w:val="right" w:leader="dot" w:pos="8306"/>
        </w:tabs>
      </w:pPr>
      <w:hyperlink w:anchor="_Toc6884" w:history="1">
        <w:r>
          <w:rPr>
            <w:rFonts w:ascii="仿宋" w:eastAsia="仿宋" w:hAnsi="仿宋" w:cs="仿宋" w:hint="eastAsia"/>
            <w:lang w:eastAsia="zh-CN"/>
          </w:rPr>
          <w:t>五、不锈钢丝网项目概论</w:t>
        </w:r>
        <w:r>
          <w:tab/>
        </w:r>
        <w:r>
          <w:fldChar w:fldCharType="begin"/>
        </w:r>
        <w:r>
          <w:instrText xml:space="preserve"> PAGEREF _Toc6884 \h </w:instrText>
        </w:r>
        <w:r>
          <w:fldChar w:fldCharType="separate"/>
        </w:r>
        <w:r>
          <w:t>26</w:t>
        </w:r>
        <w:r>
          <w:fldChar w:fldCharType="end"/>
        </w:r>
      </w:hyperlink>
    </w:p>
    <w:p>
      <w:pPr>
        <w:pStyle w:val="TOC2"/>
        <w:tabs>
          <w:tab w:val="right" w:leader="dot" w:pos="8306"/>
        </w:tabs>
      </w:pPr>
      <w:hyperlink w:anchor="_Toc8542" w:history="1">
        <w:r>
          <w:rPr>
            <w:rFonts w:ascii="仿宋" w:eastAsia="仿宋" w:hAnsi="仿宋" w:cs="仿宋" w:hint="eastAsia"/>
            <w:lang w:eastAsia="zh-CN"/>
          </w:rPr>
          <w:t>(一)、项目申报单位概况</w:t>
        </w:r>
        <w:r>
          <w:tab/>
        </w:r>
        <w:r>
          <w:fldChar w:fldCharType="begin"/>
        </w:r>
        <w:r>
          <w:instrText xml:space="preserve"> PAGEREF _Toc8542 \h </w:instrText>
        </w:r>
        <w:r>
          <w:fldChar w:fldCharType="separate"/>
        </w:r>
        <w:r>
          <w:t>26</w:t>
        </w:r>
        <w:r>
          <w:fldChar w:fldCharType="end"/>
        </w:r>
      </w:hyperlink>
    </w:p>
    <w:p>
      <w:pPr>
        <w:pStyle w:val="TOC2"/>
        <w:tabs>
          <w:tab w:val="right" w:leader="dot" w:pos="8306"/>
        </w:tabs>
      </w:pPr>
      <w:hyperlink w:anchor="_Toc18546" w:history="1">
        <w:r>
          <w:rPr>
            <w:rFonts w:ascii="仿宋" w:eastAsia="仿宋" w:hAnsi="仿宋" w:cs="仿宋" w:hint="eastAsia"/>
            <w:lang w:eastAsia="zh-CN"/>
          </w:rPr>
          <w:t>(二)、项目概况</w:t>
        </w:r>
        <w:r>
          <w:tab/>
        </w:r>
        <w:r>
          <w:fldChar w:fldCharType="begin"/>
        </w:r>
        <w:r>
          <w:instrText xml:space="preserve"> PAGEREF _Toc18546 \h </w:instrText>
        </w:r>
        <w:r>
          <w:fldChar w:fldCharType="separate"/>
        </w:r>
        <w:r>
          <w:t>27</w:t>
        </w:r>
        <w:r>
          <w:fldChar w:fldCharType="end"/>
        </w:r>
      </w:hyperlink>
    </w:p>
    <w:p>
      <w:pPr>
        <w:pStyle w:val="TOC1"/>
        <w:tabs>
          <w:tab w:val="right" w:leader="dot" w:pos="8306"/>
        </w:tabs>
      </w:pPr>
      <w:hyperlink w:anchor="_Toc32606" w:history="1">
        <w:r>
          <w:rPr>
            <w:rFonts w:ascii="仿宋" w:eastAsia="仿宋" w:hAnsi="仿宋" w:cs="仿宋" w:hint="eastAsia"/>
            <w:lang w:eastAsia="zh-CN"/>
          </w:rPr>
          <w:t>六、财务管理与成本控制</w:t>
        </w:r>
        <w:r>
          <w:tab/>
        </w:r>
        <w:r>
          <w:fldChar w:fldCharType="begin"/>
        </w:r>
        <w:r>
          <w:instrText xml:space="preserve"> PAGEREF _Toc32606 \h </w:instrText>
        </w:r>
        <w:r>
          <w:fldChar w:fldCharType="separate"/>
        </w:r>
        <w:r>
          <w:t>30</w:t>
        </w:r>
        <w:r>
          <w:fldChar w:fldCharType="end"/>
        </w:r>
      </w:hyperlink>
    </w:p>
    <w:p>
      <w:pPr>
        <w:pStyle w:val="TOC2"/>
        <w:tabs>
          <w:tab w:val="right" w:leader="dot" w:pos="8306"/>
        </w:tabs>
      </w:pPr>
      <w:hyperlink w:anchor="_Toc790" w:history="1">
        <w:r>
          <w:rPr>
            <w:rFonts w:ascii="仿宋" w:eastAsia="仿宋" w:hAnsi="仿宋" w:cs="仿宋" w:hint="eastAsia"/>
            <w:lang w:eastAsia="zh-CN"/>
          </w:rPr>
          <w:t>(一)、财务管理体系建设</w:t>
        </w:r>
        <w:r>
          <w:tab/>
        </w:r>
        <w:r>
          <w:fldChar w:fldCharType="begin"/>
        </w:r>
        <w:r>
          <w:instrText xml:space="preserve"> PAGEREF _Toc790 \h </w:instrText>
        </w:r>
        <w:r>
          <w:fldChar w:fldCharType="separate"/>
        </w:r>
        <w:r>
          <w:t>30</w:t>
        </w:r>
        <w:r>
          <w:fldChar w:fldCharType="end"/>
        </w:r>
      </w:hyperlink>
    </w:p>
    <w:p>
      <w:pPr>
        <w:pStyle w:val="TOC2"/>
        <w:tabs>
          <w:tab w:val="right" w:leader="dot" w:pos="8306"/>
        </w:tabs>
      </w:pPr>
      <w:hyperlink w:anchor="_Toc14247" w:history="1">
        <w:r>
          <w:rPr>
            <w:rFonts w:ascii="仿宋" w:eastAsia="仿宋" w:hAnsi="仿宋" w:cs="仿宋" w:hint="eastAsia"/>
            <w:lang w:eastAsia="zh-CN"/>
          </w:rPr>
          <w:t>(二)、成本控制措施</w:t>
        </w:r>
        <w:r>
          <w:tab/>
        </w:r>
        <w:r>
          <w:fldChar w:fldCharType="begin"/>
        </w:r>
        <w:r>
          <w:instrText xml:space="preserve"> PAGEREF _Toc14247 \h </w:instrText>
        </w:r>
        <w:r>
          <w:fldChar w:fldCharType="separate"/>
        </w:r>
        <w:r>
          <w:t>31</w:t>
        </w:r>
        <w:r>
          <w:fldChar w:fldCharType="end"/>
        </w:r>
      </w:hyperlink>
    </w:p>
    <w:p>
      <w:pPr>
        <w:pStyle w:val="TOC1"/>
        <w:tabs>
          <w:tab w:val="right" w:leader="dot" w:pos="8306"/>
        </w:tabs>
      </w:pPr>
      <w:hyperlink w:anchor="_Toc28470" w:history="1">
        <w:r>
          <w:rPr>
            <w:rFonts w:ascii="仿宋" w:eastAsia="仿宋" w:hAnsi="仿宋" w:cs="仿宋" w:hint="eastAsia"/>
            <w:lang w:eastAsia="zh-CN"/>
          </w:rPr>
          <w:t>七、技术创新与产业升级</w:t>
        </w:r>
        <w:r>
          <w:tab/>
        </w:r>
        <w:r>
          <w:fldChar w:fldCharType="begin"/>
        </w:r>
        <w:r>
          <w:instrText xml:space="preserve"> PAGEREF _Toc28470 \h </w:instrText>
        </w:r>
        <w:r>
          <w:fldChar w:fldCharType="separate"/>
        </w:r>
        <w:r>
          <w:t>32</w:t>
        </w:r>
        <w:r>
          <w:fldChar w:fldCharType="end"/>
        </w:r>
      </w:hyperlink>
    </w:p>
    <w:p>
      <w:pPr>
        <w:pStyle w:val="TOC2"/>
        <w:tabs>
          <w:tab w:val="right" w:leader="dot" w:pos="8306"/>
        </w:tabs>
      </w:pPr>
      <w:hyperlink w:anchor="_Toc19318" w:history="1">
        <w:r>
          <w:rPr>
            <w:rFonts w:ascii="仿宋" w:eastAsia="仿宋" w:hAnsi="仿宋" w:cs="仿宋" w:hint="eastAsia"/>
            <w:lang w:eastAsia="zh-CN"/>
          </w:rPr>
          <w:t>(一)、技术创新方向与目标</w:t>
        </w:r>
        <w:r>
          <w:tab/>
        </w:r>
        <w:r>
          <w:fldChar w:fldCharType="begin"/>
        </w:r>
        <w:r>
          <w:instrText xml:space="preserve"> PAGEREF _Toc19318 \h </w:instrText>
        </w:r>
        <w:r>
          <w:fldChar w:fldCharType="separate"/>
        </w:r>
        <w:r>
          <w:t>32</w:t>
        </w:r>
        <w:r>
          <w:fldChar w:fldCharType="end"/>
        </w:r>
      </w:hyperlink>
    </w:p>
    <w:p>
      <w:pPr>
        <w:pStyle w:val="TOC2"/>
        <w:tabs>
          <w:tab w:val="right" w:leader="dot" w:pos="8306"/>
        </w:tabs>
      </w:pPr>
      <w:hyperlink w:anchor="_Toc26078" w:history="1">
        <w:r>
          <w:rPr>
            <w:rFonts w:ascii="仿宋" w:eastAsia="仿宋" w:hAnsi="仿宋" w:cs="仿宋" w:hint="eastAsia"/>
            <w:lang w:eastAsia="zh-CN"/>
          </w:rPr>
          <w:t>(二)、产业升级路径与措施</w:t>
        </w:r>
        <w:r>
          <w:tab/>
        </w:r>
        <w:r>
          <w:fldChar w:fldCharType="begin"/>
        </w:r>
        <w:r>
          <w:instrText xml:space="preserve"> PAGEREF _Toc26078 \h </w:instrText>
        </w:r>
        <w:r>
          <w:fldChar w:fldCharType="separate"/>
        </w:r>
        <w:r>
          <w:t>34</w:t>
        </w:r>
        <w:r>
          <w:fldChar w:fldCharType="end"/>
        </w:r>
      </w:hyperlink>
    </w:p>
    <w:p>
      <w:pPr>
        <w:pStyle w:val="TOC1"/>
        <w:tabs>
          <w:tab w:val="right" w:leader="dot" w:pos="8306"/>
        </w:tabs>
      </w:pPr>
      <w:hyperlink w:anchor="_Toc17960" w:history="1">
        <w:r>
          <w:rPr>
            <w:rFonts w:ascii="仿宋" w:eastAsia="仿宋" w:hAnsi="仿宋" w:cs="仿宋" w:hint="eastAsia"/>
            <w:lang w:eastAsia="zh-CN"/>
          </w:rPr>
          <w:t>八、资金管理与财务规划</w:t>
        </w:r>
        <w:r>
          <w:tab/>
        </w:r>
        <w:r>
          <w:fldChar w:fldCharType="begin"/>
        </w:r>
        <w:r>
          <w:instrText xml:space="preserve"> PAGEREF _Toc17960 \h </w:instrText>
        </w:r>
        <w:r>
          <w:fldChar w:fldCharType="separate"/>
        </w:r>
        <w:r>
          <w:t>35</w:t>
        </w:r>
        <w:r>
          <w:fldChar w:fldCharType="end"/>
        </w:r>
      </w:hyperlink>
    </w:p>
    <w:p>
      <w:pPr>
        <w:pStyle w:val="TOC2"/>
        <w:tabs>
          <w:tab w:val="right" w:leader="dot" w:pos="8306"/>
        </w:tabs>
      </w:pPr>
      <w:hyperlink w:anchor="_Toc11161" w:history="1">
        <w:r>
          <w:rPr>
            <w:rFonts w:ascii="仿宋" w:eastAsia="仿宋" w:hAnsi="仿宋" w:cs="仿宋" w:hint="eastAsia"/>
            <w:lang w:eastAsia="zh-CN"/>
          </w:rPr>
          <w:t>(一)、项目资金来源与筹措</w:t>
        </w:r>
        <w:r>
          <w:tab/>
        </w:r>
        <w:r>
          <w:fldChar w:fldCharType="begin"/>
        </w:r>
        <w:r>
          <w:instrText xml:space="preserve"> PAGEREF _Toc11161 \h </w:instrText>
        </w:r>
        <w:r>
          <w:fldChar w:fldCharType="separate"/>
        </w:r>
        <w:r>
          <w:t>35</w:t>
        </w:r>
        <w:r>
          <w:fldChar w:fldCharType="end"/>
        </w:r>
      </w:hyperlink>
    </w:p>
    <w:p>
      <w:pPr>
        <w:pStyle w:val="TOC2"/>
        <w:tabs>
          <w:tab w:val="right" w:leader="dot" w:pos="8306"/>
        </w:tabs>
      </w:pPr>
      <w:hyperlink w:anchor="_Toc12998" w:history="1">
        <w:r>
          <w:rPr>
            <w:rFonts w:ascii="仿宋" w:eastAsia="仿宋" w:hAnsi="仿宋" w:cs="仿宋" w:hint="eastAsia"/>
            <w:lang w:eastAsia="zh-CN"/>
          </w:rPr>
          <w:t>(二)、资金使用与监管</w:t>
        </w:r>
        <w:r>
          <w:tab/>
        </w:r>
        <w:r>
          <w:fldChar w:fldCharType="begin"/>
        </w:r>
        <w:r>
          <w:instrText xml:space="preserve"> PAGEREF _Toc12998 \h </w:instrText>
        </w:r>
        <w:r>
          <w:fldChar w:fldCharType="separate"/>
        </w:r>
        <w:r>
          <w:t>36</w:t>
        </w:r>
        <w:r>
          <w:fldChar w:fldCharType="end"/>
        </w:r>
      </w:hyperlink>
    </w:p>
    <w:p>
      <w:pPr>
        <w:pStyle w:val="TOC2"/>
        <w:tabs>
          <w:tab w:val="right" w:leader="dot" w:pos="8306"/>
        </w:tabs>
      </w:pPr>
      <w:hyperlink w:anchor="_Toc7662" w:history="1">
        <w:r>
          <w:rPr>
            <w:rFonts w:ascii="仿宋" w:eastAsia="仿宋" w:hAnsi="仿宋" w:cs="仿宋" w:hint="eastAsia"/>
            <w:lang w:eastAsia="zh-CN"/>
          </w:rPr>
          <w:t>(三)、财务规划与预测</w:t>
        </w:r>
        <w:r>
          <w:tab/>
        </w:r>
        <w:r>
          <w:fldChar w:fldCharType="begin"/>
        </w:r>
        <w:r>
          <w:instrText xml:space="preserve"> PAGEREF _Toc7662 \h </w:instrText>
        </w:r>
        <w:r>
          <w:fldChar w:fldCharType="separate"/>
        </w:r>
        <w:r>
          <w:t>38</w:t>
        </w:r>
        <w:r>
          <w:fldChar w:fldCharType="end"/>
        </w:r>
      </w:hyperlink>
    </w:p>
    <w:p>
      <w:pPr>
        <w:pStyle w:val="TOC1"/>
        <w:tabs>
          <w:tab w:val="right" w:leader="dot" w:pos="8306"/>
        </w:tabs>
      </w:pPr>
      <w:hyperlink w:anchor="_Toc9431" w:history="1">
        <w:r>
          <w:rPr>
            <w:rFonts w:ascii="仿宋" w:eastAsia="仿宋" w:hAnsi="仿宋" w:cs="仿宋" w:hint="eastAsia"/>
            <w:lang w:eastAsia="zh-CN"/>
          </w:rPr>
          <w:t>九、客户关系管理与市场拓展</w:t>
        </w:r>
        <w:r>
          <w:tab/>
        </w:r>
        <w:r>
          <w:fldChar w:fldCharType="begin"/>
        </w:r>
        <w:r>
          <w:instrText xml:space="preserve"> PAGEREF _Toc9431 \h </w:instrText>
        </w:r>
        <w:r>
          <w:fldChar w:fldCharType="separate"/>
        </w:r>
        <w:r>
          <w:t>39</w:t>
        </w:r>
        <w:r>
          <w:fldChar w:fldCharType="end"/>
        </w:r>
      </w:hyperlink>
    </w:p>
    <w:p>
      <w:pPr>
        <w:pStyle w:val="TOC2"/>
        <w:tabs>
          <w:tab w:val="right" w:leader="dot" w:pos="8306"/>
        </w:tabs>
      </w:pPr>
      <w:hyperlink w:anchor="_Toc6060" w:history="1">
        <w:r>
          <w:rPr>
            <w:rFonts w:ascii="仿宋" w:eastAsia="仿宋" w:hAnsi="仿宋" w:cs="仿宋" w:hint="eastAsia"/>
            <w:lang w:eastAsia="zh-CN"/>
          </w:rPr>
          <w:t>(一)、客户关系管理策略</w:t>
        </w:r>
        <w:r>
          <w:tab/>
        </w:r>
        <w:r>
          <w:fldChar w:fldCharType="begin"/>
        </w:r>
        <w:r>
          <w:instrText xml:space="preserve"> PAGEREF _Toc6060 \h </w:instrText>
        </w:r>
        <w:r>
          <w:fldChar w:fldCharType="separate"/>
        </w:r>
        <w:r>
          <w:t>39</w:t>
        </w:r>
        <w:r>
          <w:fldChar w:fldCharType="end"/>
        </w:r>
      </w:hyperlink>
    </w:p>
    <w:p>
      <w:pPr>
        <w:pStyle w:val="TOC2"/>
        <w:tabs>
          <w:tab w:val="right" w:leader="dot" w:pos="8306"/>
        </w:tabs>
      </w:pPr>
      <w:hyperlink w:anchor="_Toc18034" w:history="1">
        <w:r>
          <w:rPr>
            <w:rFonts w:ascii="仿宋" w:eastAsia="仿宋" w:hAnsi="仿宋" w:cs="仿宋" w:hint="eastAsia"/>
            <w:lang w:eastAsia="zh-CN"/>
          </w:rPr>
          <w:t>(二)、市场拓展方案</w:t>
        </w:r>
        <w:r>
          <w:tab/>
        </w:r>
        <w:r>
          <w:fldChar w:fldCharType="begin"/>
        </w:r>
        <w:r>
          <w:instrText xml:space="preserve"> PAGEREF _Toc18034 \h </w:instrText>
        </w:r>
        <w:r>
          <w:fldChar w:fldCharType="separate"/>
        </w:r>
        <w:r>
          <w:t>40</w:t>
        </w:r>
        <w:r>
          <w:fldChar w:fldCharType="end"/>
        </w:r>
      </w:hyperlink>
    </w:p>
    <w:p>
      <w:pPr>
        <w:pStyle w:val="TOC1"/>
        <w:tabs>
          <w:tab w:val="right" w:leader="dot" w:pos="8306"/>
        </w:tabs>
      </w:pPr>
      <w:hyperlink w:anchor="_Toc2692" w:history="1">
        <w:r>
          <w:rPr>
            <w:rFonts w:ascii="仿宋" w:eastAsia="仿宋" w:hAnsi="仿宋" w:cs="仿宋" w:hint="eastAsia"/>
            <w:lang w:eastAsia="zh-CN"/>
          </w:rPr>
          <w:t>十、项目变更管理</w:t>
        </w:r>
        <w:r>
          <w:tab/>
        </w:r>
        <w:r>
          <w:fldChar w:fldCharType="begin"/>
        </w:r>
        <w:r>
          <w:instrText xml:space="preserve"> PAGEREF _Toc2692 \h </w:instrText>
        </w:r>
        <w:r>
          <w:fldChar w:fldCharType="separate"/>
        </w:r>
        <w:r>
          <w:t>41</w:t>
        </w:r>
        <w:r>
          <w:fldChar w:fldCharType="end"/>
        </w:r>
      </w:hyperlink>
    </w:p>
    <w:p>
      <w:pPr>
        <w:pStyle w:val="TOC2"/>
        <w:tabs>
          <w:tab w:val="right" w:leader="dot" w:pos="8306"/>
        </w:tabs>
      </w:pPr>
      <w:hyperlink w:anchor="_Toc23184" w:history="1">
        <w:r>
          <w:rPr>
            <w:rFonts w:ascii="仿宋" w:eastAsia="仿宋" w:hAnsi="仿宋" w:cs="仿宋" w:hint="eastAsia"/>
            <w:lang w:eastAsia="zh-CN"/>
          </w:rPr>
          <w:t>(一)、变更控制流程</w:t>
        </w:r>
        <w:r>
          <w:tab/>
        </w:r>
        <w:r>
          <w:fldChar w:fldCharType="begin"/>
        </w:r>
        <w:r>
          <w:instrText xml:space="preserve"> PAGEREF _Toc23184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605" w:history="1">
        <w:r>
          <w:rPr>
            <w:rFonts w:ascii="仿宋" w:eastAsia="仿宋" w:hAnsi="仿宋" w:cs="仿宋" w:hint="eastAsia"/>
            <w:lang w:eastAsia="zh-CN"/>
          </w:rPr>
          <w:t>(二)、影响评估与处理</w:t>
        </w:r>
        <w:r>
          <w:tab/>
        </w:r>
        <w:r>
          <w:fldChar w:fldCharType="begin"/>
        </w:r>
        <w:r>
          <w:instrText xml:space="preserve"> PAGEREF _Toc11605 \h </w:instrText>
        </w:r>
        <w:r>
          <w:fldChar w:fldCharType="separate"/>
        </w:r>
        <w:r>
          <w:t>42</w:t>
        </w:r>
        <w:r>
          <w:fldChar w:fldCharType="end"/>
        </w:r>
      </w:hyperlink>
    </w:p>
    <w:p>
      <w:pPr>
        <w:pStyle w:val="TOC2"/>
        <w:tabs>
          <w:tab w:val="right" w:leader="dot" w:pos="8306"/>
        </w:tabs>
      </w:pPr>
      <w:hyperlink w:anchor="_Toc25915" w:history="1">
        <w:r>
          <w:rPr>
            <w:rFonts w:ascii="仿宋" w:eastAsia="仿宋" w:hAnsi="仿宋" w:cs="仿宋" w:hint="eastAsia"/>
            <w:lang w:eastAsia="zh-CN"/>
          </w:rPr>
          <w:t>(三)、变更记录与追踪</w:t>
        </w:r>
        <w:r>
          <w:tab/>
        </w:r>
        <w:r>
          <w:fldChar w:fldCharType="begin"/>
        </w:r>
        <w:r>
          <w:instrText xml:space="preserve"> PAGEREF _Toc25915 \h </w:instrText>
        </w:r>
        <w:r>
          <w:fldChar w:fldCharType="separate"/>
        </w:r>
        <w:r>
          <w:t>43</w:t>
        </w:r>
        <w:r>
          <w:fldChar w:fldCharType="end"/>
        </w:r>
      </w:hyperlink>
    </w:p>
    <w:p>
      <w:pPr>
        <w:pStyle w:val="TOC2"/>
        <w:tabs>
          <w:tab w:val="right" w:leader="dot" w:pos="8306"/>
        </w:tabs>
      </w:pPr>
      <w:hyperlink w:anchor="_Toc542" w:history="1">
        <w:r>
          <w:rPr>
            <w:rFonts w:ascii="仿宋" w:eastAsia="仿宋" w:hAnsi="仿宋" w:cs="仿宋" w:hint="eastAsia"/>
            <w:lang w:eastAsia="zh-CN"/>
          </w:rPr>
          <w:t>(四)、变更管理策略</w:t>
        </w:r>
        <w:r>
          <w:tab/>
        </w:r>
        <w:r>
          <w:fldChar w:fldCharType="begin"/>
        </w:r>
        <w:r>
          <w:instrText xml:space="preserve"> PAGEREF _Toc542 \h </w:instrText>
        </w:r>
        <w:r>
          <w:fldChar w:fldCharType="separate"/>
        </w:r>
        <w:r>
          <w:t>45</w:t>
        </w:r>
        <w:r>
          <w:fldChar w:fldCharType="end"/>
        </w:r>
      </w:hyperlink>
    </w:p>
    <w:p>
      <w:pPr>
        <w:pStyle w:val="TOC1"/>
        <w:tabs>
          <w:tab w:val="right" w:leader="dot" w:pos="8306"/>
        </w:tabs>
      </w:pPr>
      <w:hyperlink w:anchor="_Toc7716" w:history="1">
        <w:r>
          <w:rPr>
            <w:rFonts w:ascii="仿宋" w:eastAsia="仿宋" w:hAnsi="仿宋" w:cs="仿宋" w:hint="eastAsia"/>
            <w:lang w:eastAsia="zh-CN"/>
          </w:rPr>
          <w:t>十一、环境保护与绿色发展</w:t>
        </w:r>
        <w:r>
          <w:tab/>
        </w:r>
        <w:r>
          <w:fldChar w:fldCharType="begin"/>
        </w:r>
        <w:r>
          <w:instrText xml:space="preserve"> PAGEREF _Toc7716 \h </w:instrText>
        </w:r>
        <w:r>
          <w:fldChar w:fldCharType="separate"/>
        </w:r>
        <w:r>
          <w:t>47</w:t>
        </w:r>
        <w:r>
          <w:fldChar w:fldCharType="end"/>
        </w:r>
      </w:hyperlink>
    </w:p>
    <w:p>
      <w:pPr>
        <w:pStyle w:val="TOC2"/>
        <w:tabs>
          <w:tab w:val="right" w:leader="dot" w:pos="8306"/>
        </w:tabs>
      </w:pPr>
      <w:hyperlink w:anchor="_Toc28849" w:history="1">
        <w:r>
          <w:rPr>
            <w:rFonts w:ascii="仿宋" w:eastAsia="仿宋" w:hAnsi="仿宋" w:cs="仿宋" w:hint="eastAsia"/>
            <w:lang w:eastAsia="zh-CN"/>
          </w:rPr>
          <w:t>(一)、环境保护措施</w:t>
        </w:r>
        <w:r>
          <w:tab/>
        </w:r>
        <w:r>
          <w:fldChar w:fldCharType="begin"/>
        </w:r>
        <w:r>
          <w:instrText xml:space="preserve"> PAGEREF _Toc28849 \h </w:instrText>
        </w:r>
        <w:r>
          <w:fldChar w:fldCharType="separate"/>
        </w:r>
        <w:r>
          <w:t>47</w:t>
        </w:r>
        <w:r>
          <w:fldChar w:fldCharType="end"/>
        </w:r>
      </w:hyperlink>
    </w:p>
    <w:p>
      <w:pPr>
        <w:pStyle w:val="TOC2"/>
        <w:tabs>
          <w:tab w:val="right" w:leader="dot" w:pos="8306"/>
        </w:tabs>
      </w:pPr>
      <w:hyperlink w:anchor="_Toc18713" w:history="1">
        <w:r>
          <w:rPr>
            <w:rFonts w:ascii="仿宋" w:eastAsia="仿宋" w:hAnsi="仿宋" w:cs="仿宋" w:hint="eastAsia"/>
            <w:lang w:eastAsia="zh-CN"/>
          </w:rPr>
          <w:t>(二)、绿色发展与可持续发展策略</w:t>
        </w:r>
        <w:r>
          <w:tab/>
        </w:r>
        <w:r>
          <w:fldChar w:fldCharType="begin"/>
        </w:r>
        <w:r>
          <w:instrText xml:space="preserve"> PAGEREF _Toc18713 \h </w:instrText>
        </w:r>
        <w:r>
          <w:fldChar w:fldCharType="separate"/>
        </w:r>
        <w:r>
          <w:t>49</w:t>
        </w:r>
        <w:r>
          <w:fldChar w:fldCharType="end"/>
        </w:r>
      </w:hyperlink>
    </w:p>
    <w:p>
      <w:pPr>
        <w:pStyle w:val="TOC1"/>
        <w:tabs>
          <w:tab w:val="right" w:leader="dot" w:pos="8306"/>
        </w:tabs>
      </w:pPr>
      <w:hyperlink w:anchor="_Toc17381" w:history="1">
        <w:r>
          <w:rPr>
            <w:rFonts w:ascii="仿宋" w:eastAsia="仿宋" w:hAnsi="仿宋" w:cs="仿宋" w:hint="eastAsia"/>
            <w:lang w:eastAsia="zh-CN"/>
          </w:rPr>
          <w:t>十二、项目实施与管理方案</w:t>
        </w:r>
        <w:r>
          <w:tab/>
        </w:r>
        <w:r>
          <w:fldChar w:fldCharType="begin"/>
        </w:r>
        <w:r>
          <w:instrText xml:space="preserve"> PAGEREF _Toc17381 \h </w:instrText>
        </w:r>
        <w:r>
          <w:fldChar w:fldCharType="separate"/>
        </w:r>
        <w:r>
          <w:t>50</w:t>
        </w:r>
        <w:r>
          <w:fldChar w:fldCharType="end"/>
        </w:r>
      </w:hyperlink>
    </w:p>
    <w:p>
      <w:pPr>
        <w:pStyle w:val="TOC2"/>
        <w:tabs>
          <w:tab w:val="right" w:leader="dot" w:pos="8306"/>
        </w:tabs>
      </w:pPr>
      <w:hyperlink w:anchor="_Toc10987" w:history="1">
        <w:r>
          <w:rPr>
            <w:rFonts w:ascii="仿宋" w:eastAsia="仿宋" w:hAnsi="仿宋" w:cs="仿宋" w:hint="eastAsia"/>
            <w:lang w:eastAsia="zh-CN"/>
          </w:rPr>
          <w:t>(一)、项目实施计划</w:t>
        </w:r>
        <w:r>
          <w:tab/>
        </w:r>
        <w:r>
          <w:fldChar w:fldCharType="begin"/>
        </w:r>
        <w:r>
          <w:instrText xml:space="preserve"> PAGEREF _Toc10987 \h </w:instrText>
        </w:r>
        <w:r>
          <w:fldChar w:fldCharType="separate"/>
        </w:r>
        <w:r>
          <w:t>50</w:t>
        </w:r>
        <w:r>
          <w:fldChar w:fldCharType="end"/>
        </w:r>
      </w:hyperlink>
    </w:p>
    <w:p>
      <w:pPr>
        <w:pStyle w:val="TOC2"/>
        <w:tabs>
          <w:tab w:val="right" w:leader="dot" w:pos="8306"/>
        </w:tabs>
      </w:pPr>
      <w:hyperlink w:anchor="_Toc1354" w:history="1">
        <w:r>
          <w:rPr>
            <w:rFonts w:ascii="仿宋" w:eastAsia="仿宋" w:hAnsi="仿宋" w:cs="仿宋" w:hint="eastAsia"/>
            <w:lang w:eastAsia="zh-CN"/>
          </w:rPr>
          <w:t>(二)、项目组织机构与职责</w:t>
        </w:r>
        <w:r>
          <w:tab/>
        </w:r>
        <w:r>
          <w:fldChar w:fldCharType="begin"/>
        </w:r>
        <w:r>
          <w:instrText xml:space="preserve"> PAGEREF _Toc1354 \h </w:instrText>
        </w:r>
        <w:r>
          <w:fldChar w:fldCharType="separate"/>
        </w:r>
        <w:r>
          <w:t>51</w:t>
        </w:r>
        <w:r>
          <w:fldChar w:fldCharType="end"/>
        </w:r>
      </w:hyperlink>
    </w:p>
    <w:p>
      <w:pPr>
        <w:pStyle w:val="TOC2"/>
        <w:tabs>
          <w:tab w:val="right" w:leader="dot" w:pos="8306"/>
        </w:tabs>
      </w:pPr>
      <w:hyperlink w:anchor="_Toc18118" w:history="1">
        <w:r>
          <w:rPr>
            <w:rFonts w:ascii="仿宋" w:eastAsia="仿宋" w:hAnsi="仿宋" w:cs="仿宋" w:hint="eastAsia"/>
            <w:lang w:eastAsia="zh-CN"/>
          </w:rPr>
          <w:t>(三)、项目管理与监控体系</w:t>
        </w:r>
        <w:r>
          <w:tab/>
        </w:r>
        <w:r>
          <w:fldChar w:fldCharType="begin"/>
        </w:r>
        <w:r>
          <w:instrText xml:space="preserve"> PAGEREF _Toc18118 \h </w:instrText>
        </w:r>
        <w:r>
          <w:fldChar w:fldCharType="separate"/>
        </w:r>
        <w:r>
          <w:t>54</w:t>
        </w:r>
        <w:r>
          <w:fldChar w:fldCharType="end"/>
        </w:r>
      </w:hyperlink>
    </w:p>
    <w:p>
      <w:pPr>
        <w:pStyle w:val="TOC1"/>
        <w:tabs>
          <w:tab w:val="right" w:leader="dot" w:pos="8306"/>
        </w:tabs>
      </w:pPr>
      <w:hyperlink w:anchor="_Toc21436" w:history="1">
        <w:r>
          <w:rPr>
            <w:rFonts w:ascii="仿宋" w:eastAsia="仿宋" w:hAnsi="仿宋" w:cs="仿宋" w:hint="eastAsia"/>
            <w:lang w:eastAsia="zh-CN"/>
          </w:rPr>
          <w:t>十三、合作与交流机制建立</w:t>
        </w:r>
        <w:r>
          <w:tab/>
        </w:r>
        <w:r>
          <w:fldChar w:fldCharType="begin"/>
        </w:r>
        <w:r>
          <w:instrText xml:space="preserve"> PAGEREF _Toc21436 \h </w:instrText>
        </w:r>
        <w:r>
          <w:fldChar w:fldCharType="separate"/>
        </w:r>
        <w:r>
          <w:t>56</w:t>
        </w:r>
        <w:r>
          <w:fldChar w:fldCharType="end"/>
        </w:r>
      </w:hyperlink>
    </w:p>
    <w:p>
      <w:pPr>
        <w:pStyle w:val="TOC2"/>
        <w:tabs>
          <w:tab w:val="right" w:leader="dot" w:pos="8306"/>
        </w:tabs>
      </w:pPr>
      <w:hyperlink w:anchor="_Toc12041" w:history="1">
        <w:r>
          <w:rPr>
            <w:rFonts w:ascii="仿宋" w:eastAsia="仿宋" w:hAnsi="仿宋" w:cs="仿宋" w:hint="eastAsia"/>
            <w:lang w:eastAsia="zh-CN"/>
          </w:rPr>
          <w:t>(一)、合作伙伴选择与合作方式</w:t>
        </w:r>
        <w:r>
          <w:tab/>
        </w:r>
        <w:r>
          <w:fldChar w:fldCharType="begin"/>
        </w:r>
        <w:r>
          <w:instrText xml:space="preserve"> PAGEREF _Toc12041 \h </w:instrText>
        </w:r>
        <w:r>
          <w:fldChar w:fldCharType="separate"/>
        </w:r>
        <w:r>
          <w:t>56</w:t>
        </w:r>
        <w:r>
          <w:fldChar w:fldCharType="end"/>
        </w:r>
      </w:hyperlink>
    </w:p>
    <w:p>
      <w:pPr>
        <w:pStyle w:val="TOC2"/>
        <w:tabs>
          <w:tab w:val="right" w:leader="dot" w:pos="8306"/>
        </w:tabs>
      </w:pPr>
      <w:hyperlink w:anchor="_Toc29507" w:history="1">
        <w:r>
          <w:rPr>
            <w:rFonts w:ascii="仿宋" w:eastAsia="仿宋" w:hAnsi="仿宋" w:cs="仿宋" w:hint="eastAsia"/>
            <w:lang w:eastAsia="zh-CN"/>
          </w:rPr>
          <w:t>(二)、交流与合作平台搭建</w:t>
        </w:r>
        <w:r>
          <w:tab/>
        </w:r>
        <w:r>
          <w:fldChar w:fldCharType="begin"/>
        </w:r>
        <w:r>
          <w:instrText xml:space="preserve"> PAGEREF _Toc29507 \h </w:instrText>
        </w:r>
        <w:r>
          <w:fldChar w:fldCharType="separate"/>
        </w:r>
        <w:r>
          <w:t>57</w:t>
        </w:r>
        <w:r>
          <w:fldChar w:fldCharType="end"/>
        </w:r>
      </w:hyperlink>
    </w:p>
    <w:p>
      <w:pPr>
        <w:pStyle w:val="TOC1"/>
        <w:tabs>
          <w:tab w:val="right" w:leader="dot" w:pos="8306"/>
        </w:tabs>
      </w:pPr>
      <w:hyperlink w:anchor="_Toc20000" w:history="1">
        <w:r>
          <w:rPr>
            <w:rFonts w:ascii="仿宋" w:eastAsia="仿宋" w:hAnsi="仿宋" w:cs="仿宋" w:hint="eastAsia"/>
            <w:lang w:eastAsia="zh-CN"/>
          </w:rPr>
          <w:t>十四、质量管理与控制</w:t>
        </w:r>
        <w:r>
          <w:tab/>
        </w:r>
        <w:r>
          <w:fldChar w:fldCharType="begin"/>
        </w:r>
        <w:r>
          <w:instrText xml:space="preserve"> PAGEREF _Toc20000 \h </w:instrText>
        </w:r>
        <w:r>
          <w:fldChar w:fldCharType="separate"/>
        </w:r>
        <w:r>
          <w:t>59</w:t>
        </w:r>
        <w:r>
          <w:fldChar w:fldCharType="end"/>
        </w:r>
      </w:hyperlink>
    </w:p>
    <w:p>
      <w:pPr>
        <w:pStyle w:val="TOC2"/>
        <w:tabs>
          <w:tab w:val="right" w:leader="dot" w:pos="8306"/>
        </w:tabs>
      </w:pPr>
      <w:hyperlink w:anchor="_Toc2329" w:history="1">
        <w:r>
          <w:rPr>
            <w:rFonts w:ascii="仿宋" w:eastAsia="仿宋" w:hAnsi="仿宋" w:cs="仿宋" w:hint="eastAsia"/>
            <w:lang w:eastAsia="zh-CN"/>
          </w:rPr>
          <w:t>(一)、质量管理体系建设</w:t>
        </w:r>
        <w:r>
          <w:tab/>
        </w:r>
        <w:r>
          <w:fldChar w:fldCharType="begin"/>
        </w:r>
        <w:r>
          <w:instrText xml:space="preserve"> PAGEREF _Toc2329 \h </w:instrText>
        </w:r>
        <w:r>
          <w:fldChar w:fldCharType="separate"/>
        </w:r>
        <w:r>
          <w:t>59</w:t>
        </w:r>
        <w:r>
          <w:fldChar w:fldCharType="end"/>
        </w:r>
      </w:hyperlink>
    </w:p>
    <w:p>
      <w:pPr>
        <w:pStyle w:val="TOC2"/>
        <w:tabs>
          <w:tab w:val="right" w:leader="dot" w:pos="8306"/>
        </w:tabs>
      </w:pPr>
      <w:hyperlink w:anchor="_Toc28400" w:history="1">
        <w:r>
          <w:rPr>
            <w:rFonts w:ascii="仿宋" w:eastAsia="仿宋" w:hAnsi="仿宋" w:cs="仿宋" w:hint="eastAsia"/>
            <w:lang w:eastAsia="zh-CN"/>
          </w:rPr>
          <w:t>(二)、质量控制措施</w:t>
        </w:r>
        <w:r>
          <w:tab/>
        </w:r>
        <w:r>
          <w:fldChar w:fldCharType="begin"/>
        </w:r>
        <w:r>
          <w:instrText xml:space="preserve"> PAGEREF _Toc28400 \h </w:instrText>
        </w:r>
        <w:r>
          <w:fldChar w:fldCharType="separate"/>
        </w:r>
        <w:r>
          <w:t>60</w:t>
        </w:r>
        <w:r>
          <w:fldChar w:fldCharType="end"/>
        </w:r>
      </w:hyperlink>
    </w:p>
    <w:p>
      <w:pPr>
        <w:pStyle w:val="TOC1"/>
        <w:tabs>
          <w:tab w:val="right" w:leader="dot" w:pos="8306"/>
        </w:tabs>
      </w:pPr>
      <w:hyperlink w:anchor="_Toc19670" w:history="1">
        <w:r>
          <w:rPr>
            <w:rFonts w:ascii="仿宋" w:eastAsia="仿宋" w:hAnsi="仿宋" w:cs="仿宋" w:hint="eastAsia"/>
            <w:lang w:eastAsia="zh-CN"/>
          </w:rPr>
          <w:t>十五、设施与设备管理</w:t>
        </w:r>
        <w:r>
          <w:tab/>
        </w:r>
        <w:r>
          <w:fldChar w:fldCharType="begin"/>
        </w:r>
        <w:r>
          <w:instrText xml:space="preserve"> PAGEREF _Toc19670 \h </w:instrText>
        </w:r>
        <w:r>
          <w:fldChar w:fldCharType="separate"/>
        </w:r>
        <w:r>
          <w:t>61</w:t>
        </w:r>
        <w:r>
          <w:fldChar w:fldCharType="end"/>
        </w:r>
      </w:hyperlink>
    </w:p>
    <w:p>
      <w:pPr>
        <w:pStyle w:val="TOC2"/>
        <w:tabs>
          <w:tab w:val="right" w:leader="dot" w:pos="8306"/>
        </w:tabs>
      </w:pPr>
      <w:hyperlink w:anchor="_Toc18896" w:history="1">
        <w:r>
          <w:rPr>
            <w:rFonts w:ascii="仿宋" w:eastAsia="仿宋" w:hAnsi="仿宋" w:cs="仿宋" w:hint="eastAsia"/>
            <w:lang w:eastAsia="zh-CN"/>
          </w:rPr>
          <w:t>(一)、设施规划与配置</w:t>
        </w:r>
        <w:r>
          <w:tab/>
        </w:r>
        <w:r>
          <w:fldChar w:fldCharType="begin"/>
        </w:r>
        <w:r>
          <w:instrText xml:space="preserve"> PAGEREF _Toc18896 \h </w:instrText>
        </w:r>
        <w:r>
          <w:fldChar w:fldCharType="separate"/>
        </w:r>
        <w:r>
          <w:t>61</w:t>
        </w:r>
        <w:r>
          <w:fldChar w:fldCharType="end"/>
        </w:r>
      </w:hyperlink>
    </w:p>
    <w:p>
      <w:pPr>
        <w:pStyle w:val="TOC2"/>
        <w:tabs>
          <w:tab w:val="right" w:leader="dot" w:pos="8306"/>
        </w:tabs>
      </w:pPr>
      <w:hyperlink w:anchor="_Toc19" w:history="1">
        <w:r>
          <w:rPr>
            <w:rFonts w:ascii="仿宋" w:eastAsia="仿宋" w:hAnsi="仿宋" w:cs="仿宋" w:hint="eastAsia"/>
            <w:lang w:eastAsia="zh-CN"/>
          </w:rPr>
          <w:t>(二)、设备采购与维护管理</w:t>
        </w:r>
        <w:r>
          <w:tab/>
        </w:r>
        <w:r>
          <w:fldChar w:fldCharType="begin"/>
        </w:r>
        <w:r>
          <w:instrText xml:space="preserve"> PAGEREF _Toc19 \h </w:instrText>
        </w:r>
        <w:r>
          <w:fldChar w:fldCharType="separate"/>
        </w:r>
        <w:r>
          <w:t>62</w:t>
        </w:r>
        <w:r>
          <w:fldChar w:fldCharType="end"/>
        </w:r>
      </w:hyperlink>
    </w:p>
    <w:p>
      <w:pPr>
        <w:pStyle w:val="TOC2"/>
        <w:tabs>
          <w:tab w:val="right" w:leader="dot" w:pos="8306"/>
        </w:tabs>
      </w:pPr>
      <w:hyperlink w:anchor="_Toc16935" w:history="1">
        <w:r>
          <w:rPr>
            <w:rFonts w:ascii="仿宋" w:eastAsia="仿宋" w:hAnsi="仿宋" w:cs="仿宋" w:hint="eastAsia"/>
            <w:lang w:eastAsia="zh-CN"/>
          </w:rPr>
          <w:t>(三)、设施设备升级策略</w:t>
        </w:r>
        <w:r>
          <w:tab/>
        </w:r>
        <w:r>
          <w:fldChar w:fldCharType="begin"/>
        </w:r>
        <w:r>
          <w:instrText xml:space="preserve"> PAGEREF _Toc16935 \h </w:instrText>
        </w:r>
        <w:r>
          <w:fldChar w:fldCharType="separate"/>
        </w:r>
        <w:r>
          <w:t>63</w:t>
        </w:r>
        <w:r>
          <w:fldChar w:fldCharType="end"/>
        </w:r>
      </w:hyperlink>
    </w:p>
    <w:p>
      <w:pPr>
        <w:pStyle w:val="TOC1"/>
        <w:tabs>
          <w:tab w:val="right" w:leader="dot" w:pos="8306"/>
        </w:tabs>
      </w:pPr>
      <w:hyperlink w:anchor="_Toc18433" w:history="1">
        <w:r>
          <w:rPr>
            <w:rFonts w:ascii="仿宋" w:eastAsia="仿宋" w:hAnsi="仿宋" w:cs="仿宋" w:hint="eastAsia"/>
            <w:lang w:eastAsia="zh-CN"/>
          </w:rPr>
          <w:t>十六、产业协同与集群发展</w:t>
        </w:r>
        <w:r>
          <w:tab/>
        </w:r>
        <w:r>
          <w:fldChar w:fldCharType="begin"/>
        </w:r>
        <w:r>
          <w:instrText xml:space="preserve"> PAGEREF _Toc18433 \h </w:instrText>
        </w:r>
        <w:r>
          <w:fldChar w:fldCharType="separate"/>
        </w:r>
        <w:r>
          <w:t>63</w:t>
        </w:r>
        <w:r>
          <w:fldChar w:fldCharType="end"/>
        </w:r>
      </w:hyperlink>
    </w:p>
    <w:p>
      <w:pPr>
        <w:pStyle w:val="TOC2"/>
        <w:tabs>
          <w:tab w:val="right" w:leader="dot" w:pos="8306"/>
        </w:tabs>
      </w:pPr>
      <w:hyperlink w:anchor="_Toc8745" w:history="1">
        <w:r>
          <w:rPr>
            <w:rFonts w:ascii="仿宋" w:eastAsia="仿宋" w:hAnsi="仿宋" w:cs="仿宋" w:hint="eastAsia"/>
            <w:lang w:eastAsia="zh-CN"/>
          </w:rPr>
          <w:t>(一)、产业协同机制建设</w:t>
        </w:r>
        <w:r>
          <w:tab/>
        </w:r>
        <w:r>
          <w:fldChar w:fldCharType="begin"/>
        </w:r>
        <w:r>
          <w:instrText xml:space="preserve"> PAGEREF _Toc8745 \h </w:instrText>
        </w:r>
        <w:r>
          <w:fldChar w:fldCharType="separate"/>
        </w:r>
        <w:r>
          <w:t>63</w:t>
        </w:r>
        <w:r>
          <w:fldChar w:fldCharType="end"/>
        </w:r>
      </w:hyperlink>
    </w:p>
    <w:p>
      <w:pPr>
        <w:pStyle w:val="TOC2"/>
        <w:tabs>
          <w:tab w:val="right" w:leader="dot" w:pos="8306"/>
        </w:tabs>
      </w:pPr>
      <w:hyperlink w:anchor="_Toc8381" w:history="1">
        <w:r>
          <w:rPr>
            <w:rFonts w:ascii="仿宋" w:eastAsia="仿宋" w:hAnsi="仿宋" w:cs="仿宋" w:hint="eastAsia"/>
            <w:lang w:eastAsia="zh-CN"/>
          </w:rPr>
          <w:t>(二)、产业集群培育与发展</w:t>
        </w:r>
        <w:r>
          <w:tab/>
        </w:r>
        <w:r>
          <w:fldChar w:fldCharType="begin"/>
        </w:r>
        <w:r>
          <w:instrText xml:space="preserve"> PAGEREF _Toc8381 \h </w:instrText>
        </w:r>
        <w:r>
          <w:fldChar w:fldCharType="separate"/>
        </w:r>
        <w:r>
          <w:t>64</w:t>
        </w:r>
        <w:r>
          <w:fldChar w:fldCharType="end"/>
        </w:r>
      </w:hyperlink>
    </w:p>
    <w:p>
      <w:pPr>
        <w:pStyle w:val="TOC1"/>
        <w:tabs>
          <w:tab w:val="right" w:leader="dot" w:pos="8306"/>
        </w:tabs>
      </w:pPr>
      <w:hyperlink w:anchor="_Toc19785" w:history="1">
        <w:r>
          <w:rPr>
            <w:rFonts w:ascii="仿宋" w:eastAsia="仿宋" w:hAnsi="仿宋" w:cs="仿宋" w:hint="eastAsia"/>
            <w:lang w:eastAsia="zh-CN"/>
          </w:rPr>
          <w:t>十七、人力资源管理与开发</w:t>
        </w:r>
        <w:r>
          <w:tab/>
        </w:r>
        <w:r>
          <w:fldChar w:fldCharType="begin"/>
        </w:r>
        <w:r>
          <w:instrText xml:space="preserve"> PAGEREF _Toc19785 \h </w:instrText>
        </w:r>
        <w:r>
          <w:fldChar w:fldCharType="separate"/>
        </w:r>
        <w:r>
          <w:t>65</w:t>
        </w:r>
        <w:r>
          <w:fldChar w:fldCharType="end"/>
        </w:r>
      </w:hyperlink>
    </w:p>
    <w:p>
      <w:pPr>
        <w:pStyle w:val="TOC2"/>
        <w:tabs>
          <w:tab w:val="right" w:leader="dot" w:pos="8306"/>
        </w:tabs>
      </w:pPr>
      <w:hyperlink w:anchor="_Toc8315" w:history="1">
        <w:r>
          <w:rPr>
            <w:rFonts w:ascii="仿宋" w:eastAsia="仿宋" w:hAnsi="仿宋" w:cs="仿宋" w:hint="eastAsia"/>
            <w:lang w:eastAsia="zh-CN"/>
          </w:rPr>
          <w:t>(一)、人力资源规划</w:t>
        </w:r>
        <w:r>
          <w:tab/>
        </w:r>
        <w:r>
          <w:fldChar w:fldCharType="begin"/>
        </w:r>
        <w:r>
          <w:instrText xml:space="preserve"> PAGEREF _Toc8315 \h </w:instrText>
        </w:r>
        <w:r>
          <w:fldChar w:fldCharType="separate"/>
        </w:r>
        <w:r>
          <w:t>65</w:t>
        </w:r>
        <w:r>
          <w:fldChar w:fldCharType="end"/>
        </w:r>
      </w:hyperlink>
    </w:p>
    <w:p>
      <w:pPr>
        <w:pStyle w:val="TOC2"/>
        <w:tabs>
          <w:tab w:val="right" w:leader="dot" w:pos="8306"/>
        </w:tabs>
      </w:pPr>
      <w:hyperlink w:anchor="_Toc26450" w:history="1">
        <w:r>
          <w:rPr>
            <w:rFonts w:ascii="仿宋" w:eastAsia="仿宋" w:hAnsi="仿宋" w:cs="仿宋" w:hint="eastAsia"/>
            <w:lang w:eastAsia="zh-CN"/>
          </w:rPr>
          <w:t>(二)、人力资源开发与培训</w:t>
        </w:r>
        <w:r>
          <w:tab/>
        </w:r>
        <w:r>
          <w:fldChar w:fldCharType="begin"/>
        </w:r>
        <w:r>
          <w:instrText xml:space="preserve"> PAGEREF _Toc26450 \h </w:instrText>
        </w:r>
        <w:r>
          <w:fldChar w:fldCharType="separate"/>
        </w:r>
        <w:r>
          <w:t>67</w:t>
        </w:r>
        <w:r>
          <w:fldChar w:fldCharType="end"/>
        </w:r>
      </w:hyperlink>
    </w:p>
    <w:p>
      <w:pPr>
        <w:pStyle w:val="TOC1"/>
        <w:tabs>
          <w:tab w:val="right" w:leader="dot" w:pos="8306"/>
        </w:tabs>
      </w:pPr>
      <w:hyperlink w:anchor="_Toc12467" w:history="1">
        <w:r>
          <w:rPr>
            <w:rFonts w:ascii="仿宋" w:eastAsia="仿宋" w:hAnsi="仿宋" w:cs="仿宋" w:hint="eastAsia"/>
            <w:lang w:eastAsia="zh-CN"/>
          </w:rPr>
          <w:t>十八、企业合规与伦理</w:t>
        </w:r>
        <w:r>
          <w:tab/>
        </w:r>
        <w:r>
          <w:fldChar w:fldCharType="begin"/>
        </w:r>
        <w:r>
          <w:instrText xml:space="preserve"> PAGEREF _Toc12467 \h </w:instrText>
        </w:r>
        <w:r>
          <w:fldChar w:fldCharType="separate"/>
        </w:r>
        <w:r>
          <w:t>70</w:t>
        </w:r>
        <w:r>
          <w:fldChar w:fldCharType="end"/>
        </w:r>
      </w:hyperlink>
    </w:p>
    <w:p>
      <w:pPr>
        <w:pStyle w:val="TOC2"/>
        <w:tabs>
          <w:tab w:val="right" w:leader="dot" w:pos="8306"/>
        </w:tabs>
      </w:pPr>
      <w:hyperlink w:anchor="_Toc7504" w:history="1">
        <w:r>
          <w:rPr>
            <w:rFonts w:ascii="仿宋" w:eastAsia="仿宋" w:hAnsi="仿宋" w:cs="仿宋" w:hint="eastAsia"/>
            <w:lang w:eastAsia="zh-CN"/>
          </w:rPr>
          <w:t>(一)、合规政策与程序</w:t>
        </w:r>
        <w:r>
          <w:tab/>
        </w:r>
        <w:r>
          <w:fldChar w:fldCharType="begin"/>
        </w:r>
        <w:r>
          <w:instrText xml:space="preserve"> PAGEREF _Toc7504 \h </w:instrText>
        </w:r>
        <w:r>
          <w:fldChar w:fldCharType="separate"/>
        </w:r>
        <w:r>
          <w:t>70</w:t>
        </w:r>
        <w:r>
          <w:fldChar w:fldCharType="end"/>
        </w:r>
      </w:hyperlink>
    </w:p>
    <w:p>
      <w:pPr>
        <w:pStyle w:val="TOC2"/>
        <w:tabs>
          <w:tab w:val="right" w:leader="dot" w:pos="8306"/>
        </w:tabs>
      </w:pPr>
      <w:hyperlink w:anchor="_Toc21997" w:history="1">
        <w:r>
          <w:rPr>
            <w:rFonts w:ascii="仿宋" w:eastAsia="仿宋" w:hAnsi="仿宋" w:cs="仿宋" w:hint="eastAsia"/>
            <w:lang w:eastAsia="zh-CN"/>
          </w:rPr>
          <w:t>(二)、伦理规范与培训</w:t>
        </w:r>
        <w:r>
          <w:tab/>
        </w:r>
        <w:r>
          <w:fldChar w:fldCharType="begin"/>
        </w:r>
        <w:r>
          <w:instrText xml:space="preserve"> PAGEREF _Toc21997 \h </w:instrText>
        </w:r>
        <w:r>
          <w:fldChar w:fldCharType="separate"/>
        </w:r>
        <w:r>
          <w:t>71</w:t>
        </w:r>
        <w:r>
          <w:fldChar w:fldCharType="end"/>
        </w:r>
      </w:hyperlink>
    </w:p>
    <w:p>
      <w:pPr>
        <w:pStyle w:val="TOC2"/>
        <w:tabs>
          <w:tab w:val="right" w:leader="dot" w:pos="8306"/>
        </w:tabs>
      </w:pPr>
      <w:hyperlink w:anchor="_Toc26280" w:history="1">
        <w:r>
          <w:rPr>
            <w:rFonts w:ascii="仿宋" w:eastAsia="仿宋" w:hAnsi="仿宋" w:cs="仿宋" w:hint="eastAsia"/>
            <w:lang w:eastAsia="zh-CN"/>
          </w:rPr>
          <w:t>(三)、合规风险评估</w:t>
        </w:r>
        <w:r>
          <w:tab/>
        </w:r>
        <w:r>
          <w:fldChar w:fldCharType="begin"/>
        </w:r>
        <w:r>
          <w:instrText xml:space="preserve"> PAGEREF _Toc26280 \h </w:instrText>
        </w:r>
        <w:r>
          <w:fldChar w:fldCharType="separate"/>
        </w:r>
        <w:r>
          <w:t>72</w:t>
        </w:r>
        <w:r>
          <w:fldChar w:fldCharType="end"/>
        </w:r>
      </w:hyperlink>
    </w:p>
    <w:p>
      <w:pPr>
        <w:pStyle w:val="TOC2"/>
        <w:tabs>
          <w:tab w:val="right" w:leader="dot" w:pos="8306"/>
        </w:tabs>
      </w:pPr>
      <w:hyperlink w:anchor="_Toc8946" w:history="1">
        <w:r>
          <w:rPr>
            <w:rFonts w:ascii="仿宋" w:eastAsia="仿宋" w:hAnsi="仿宋" w:cs="仿宋" w:hint="eastAsia"/>
            <w:lang w:eastAsia="zh-CN"/>
          </w:rPr>
          <w:t>(四)、合规监督与执行</w:t>
        </w:r>
        <w:r>
          <w:tab/>
        </w:r>
        <w:r>
          <w:fldChar w:fldCharType="begin"/>
        </w:r>
        <w:r>
          <w:instrText xml:space="preserve"> PAGEREF _Toc8946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63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8493"/>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27015"/>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23050"/>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6906"/>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一、不锈钢丝网项目的市场准入条件分析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不锈钢丝网项目而言，市场准入条件首先取决于政策法规环境。政府对于[行业名称]领域的法规，如环保标准、税收政策、和技术使用规范，直接影响不锈钢丝网项目的运营和成本结构。例如，若政府针对使用可再生能源的企业提供税收优惠，这将对不锈钢丝网项目的财务规划产生重要影响。同时，考虑经济环境和消费者偏好的变化对不锈钢丝网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二、不锈钢丝网项目的行业规范与合规性要求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不锈钢丝网项目来说，遵守行业规范和合规性要求是确保项目顺利进行的基础。这包括遵循质量控制标准、安全规定、数据保护法规等。例如，若不锈钢丝网项目涉及数据处理，须严格遵守相关的数据保护法规。此外，行业内部的自律规范，如产品标准和服务流程，也对于提升不锈钢丝网项目在行业内的认可度和竞争力至关重要。项目管理团队必须不断更新策略，以应对行业规范和法规的变化，确保不锈钢丝网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三、不锈钢丝网项目的竞争格局和战略定位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不锈钢丝网项目的发展规划中，理解行业的竞争格局对于制定有效的市场策略极为关键。这包括分析主要竞争对手的市场地位、优势及其业务模式。不锈钢丝网项目面临的竞争对手可能包括大型成熟企业和创新型初创公司，各自采取不同的市场策略。因此，不锈钢丝网项目需精确地定位自己的市场策略，如专注于产品创新、客户服务或成本效率，以在竞争中占据优势。通过深入的市场和竞争分析，不锈钢丝网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4908"/>
      <w:r>
        <w:rPr>
          <w:rFonts w:ascii="仿宋" w:eastAsia="仿宋" w:hAnsi="仿宋" w:cs="仿宋" w:hint="eastAsia"/>
          <w:sz w:val="28"/>
          <w:lang w:eastAsia="zh-CN"/>
        </w:rPr>
        <w:t>二、项目监理与质量保证</w:t>
      </w:r>
      <w:bookmarkEnd w:id="6"/>
    </w:p>
    <w:p>
      <w:pPr>
        <w:pStyle w:val="Heading2"/>
        <w:rPr>
          <w:rFonts w:ascii="仿宋" w:eastAsia="仿宋" w:hAnsi="仿宋" w:cs="仿宋" w:hint="eastAsia"/>
          <w:lang w:eastAsia="zh-CN"/>
        </w:rPr>
      </w:pPr>
      <w:bookmarkStart w:id="7" w:name="_Toc25151"/>
      <w:r>
        <w:rPr>
          <w:rFonts w:ascii="仿宋" w:eastAsia="仿宋" w:hAnsi="仿宋" w:cs="仿宋" w:hint="eastAsia"/>
          <w:lang w:eastAsia="zh-CN"/>
        </w:rPr>
        <w:t>(一)、监理体系构建</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8" w:name="_Toc21501"/>
      <w:r>
        <w:rPr>
          <w:rFonts w:ascii="仿宋" w:eastAsia="仿宋" w:hAnsi="仿宋" w:cs="仿宋" w:hint="eastAsia"/>
          <w:sz w:val="28"/>
          <w:lang w:eastAsia="zh-CN"/>
        </w:rPr>
        <w:t>(二)、质量保证体系实施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9" w:name="_Toc4115"/>
      <w:r>
        <w:rPr>
          <w:rFonts w:ascii="仿宋" w:eastAsia="仿宋" w:hAnsi="仿宋" w:cs="仿宋" w:hint="eastAsia"/>
          <w:sz w:val="28"/>
          <w:lang w:eastAsia="zh-CN"/>
        </w:rPr>
        <w:t>(三)、监理与质量控制流程</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10" w:name="_Toc23892"/>
      <w:r>
        <w:rPr>
          <w:rFonts w:ascii="仿宋" w:eastAsia="仿宋" w:hAnsi="仿宋" w:cs="仿宋" w:hint="eastAsia"/>
          <w:sz w:val="28"/>
          <w:lang w:eastAsia="zh-CN"/>
        </w:rPr>
        <w:t>三、背景、必要性分析</w:t>
      </w:r>
      <w:bookmarkEnd w:id="10"/>
    </w:p>
    <w:p>
      <w:pPr>
        <w:pStyle w:val="Heading2"/>
        <w:rPr>
          <w:rFonts w:ascii="仿宋" w:eastAsia="仿宋" w:hAnsi="仿宋" w:cs="仿宋" w:hint="eastAsia"/>
          <w:lang w:eastAsia="zh-CN"/>
        </w:rPr>
      </w:pPr>
      <w:bookmarkStart w:id="11" w:name="_Toc4276"/>
      <w:r>
        <w:rPr>
          <w:rFonts w:ascii="仿宋" w:eastAsia="仿宋" w:hAnsi="仿宋" w:cs="仿宋" w:hint="eastAsia"/>
          <w:lang w:eastAsia="zh-CN"/>
        </w:rPr>
        <w:t>(一)、项目建设背景</w:t>
      </w:r>
      <w:bookmarkEnd w:id="11"/>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丝网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不锈钢丝网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丝网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不锈钢丝网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12" w:name="_Toc1561"/>
      <w:r>
        <w:rPr>
          <w:rFonts w:ascii="仿宋" w:eastAsia="仿宋" w:hAnsi="仿宋" w:cs="仿宋" w:hint="eastAsia"/>
          <w:sz w:val="28"/>
          <w:lang w:eastAsia="zh-CN"/>
        </w:rPr>
        <w:t>(二)、必要性分析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不锈钢丝网项目的必要性在当前经济和社会背景下表现得尤为重要，其对市场需求的满足、技术创新的推动、社会经济发展的促进以及环境可持续性的提高，共同构成了项目建设的核心价值和必要性。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不锈钢丝网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不锈钢丝网项目在其专注的领域内，特别是在人工智能和数据科学方面，有望推动显著的技术革新。项目的研发活动不仅有望孕育出改变行业运作方式的新技术，还可能在长远中影响整个技术生态系统。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不锈钢丝网项目还致力于提升当地居民的技能和就业能力，通过与当地教育机构合作提供培训和教育机会，从而提高社区整体的生活水平和社会福祉。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https://d.book118.com/376050021152010044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不锈钢丝网项目可行性建设方案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不锈钢丝网项目可行性建设方案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不锈钢丝网项目可行性建设方案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不锈钢丝网项目可行性建设方案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不锈钢丝网项目可行性建设方案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不锈钢丝网项目可行性建设方案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不锈钢丝网项目可行性建设方案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不锈钢丝网项目可行性建设方案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不锈钢丝网项目可行性建设方案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不锈钢丝网项目可行性建设方案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不锈钢丝网项目可行性建设方案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不锈钢丝网项目可行性建设方案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6861755"/>
    <w:rsid w:val="5686175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76050021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2024-02-06T09:33:00Z</dcterms:created>
  <dcterms:modified xsi:type="dcterms:W3CDTF">2024-02-06T09:33:53Z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B51159331A374A97B557DB1DC35A2B33_11</vt:lpwstr>
  </property>
  <property fmtid="{D5CDD505-2E9C-101B-9397-08002B2CF9AE}" pid="3" name="KSOProductBuildVer">
    <vt:lpwstr>2052-12.1.0.16250</vt:lpwstr>
  </property>
</Properties>
</file>