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新型膜材料及其装置项目规划设计方案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62" w:history="1">
        <w:r>
          <w:rPr>
            <w:rFonts w:ascii="仿宋" w:eastAsia="仿宋" w:hAnsi="仿宋" w:cs="仿宋" w:hint="eastAsia"/>
            <w:lang w:eastAsia="zh-CN"/>
          </w:rPr>
          <w:t>概论</w:t>
        </w:r>
        <w:r>
          <w:tab/>
        </w:r>
        <w:r>
          <w:fldChar w:fldCharType="begin"/>
        </w:r>
        <w:r>
          <w:instrText xml:space="preserve"> PAGEREF _Toc31862 \h </w:instrText>
        </w:r>
        <w:r>
          <w:fldChar w:fldCharType="separate"/>
        </w:r>
        <w:r>
          <w:t>3</w:t>
        </w:r>
        <w:r>
          <w:fldChar w:fldCharType="end"/>
        </w:r>
      </w:hyperlink>
    </w:p>
    <w:p>
      <w:pPr>
        <w:pStyle w:val="TOC1"/>
        <w:tabs>
          <w:tab w:val="right" w:leader="dot" w:pos="8306"/>
        </w:tabs>
      </w:pPr>
      <w:hyperlink w:anchor="_Toc4950" w:history="1">
        <w:r>
          <w:rPr>
            <w:rFonts w:ascii="仿宋" w:eastAsia="仿宋" w:hAnsi="仿宋" w:cs="仿宋" w:hint="eastAsia"/>
            <w:lang w:eastAsia="zh-CN"/>
          </w:rPr>
          <w:t>一、新型膜材料及其装置项目建设背景及必要性分析</w:t>
        </w:r>
        <w:r>
          <w:tab/>
        </w:r>
        <w:r>
          <w:fldChar w:fldCharType="begin"/>
        </w:r>
        <w:r>
          <w:instrText xml:space="preserve"> PAGEREF _Toc4950 \h </w:instrText>
        </w:r>
        <w:r>
          <w:fldChar w:fldCharType="separate"/>
        </w:r>
        <w:r>
          <w:t>3</w:t>
        </w:r>
        <w:r>
          <w:fldChar w:fldCharType="end"/>
        </w:r>
      </w:hyperlink>
    </w:p>
    <w:p>
      <w:pPr>
        <w:pStyle w:val="TOC2"/>
        <w:tabs>
          <w:tab w:val="right" w:leader="dot" w:pos="8306"/>
        </w:tabs>
      </w:pPr>
      <w:hyperlink w:anchor="_Toc8190" w:history="1">
        <w:r>
          <w:rPr>
            <w:rFonts w:ascii="仿宋" w:eastAsia="仿宋" w:hAnsi="仿宋" w:cs="仿宋" w:hint="eastAsia"/>
            <w:lang w:eastAsia="zh-CN"/>
          </w:rPr>
          <w:t>(一)、新型膜材料及其装置项目背景分析</w:t>
        </w:r>
        <w:r>
          <w:tab/>
        </w:r>
        <w:r>
          <w:fldChar w:fldCharType="begin"/>
        </w:r>
        <w:r>
          <w:instrText xml:space="preserve"> PAGEREF _Toc8190 \h </w:instrText>
        </w:r>
        <w:r>
          <w:fldChar w:fldCharType="separate"/>
        </w:r>
        <w:r>
          <w:t>3</w:t>
        </w:r>
        <w:r>
          <w:fldChar w:fldCharType="end"/>
        </w:r>
      </w:hyperlink>
    </w:p>
    <w:p>
      <w:pPr>
        <w:pStyle w:val="TOC2"/>
        <w:tabs>
          <w:tab w:val="right" w:leader="dot" w:pos="8306"/>
        </w:tabs>
      </w:pPr>
      <w:hyperlink w:anchor="_Toc7129" w:history="1">
        <w:r>
          <w:rPr>
            <w:rFonts w:ascii="仿宋" w:eastAsia="仿宋" w:hAnsi="仿宋" w:cs="仿宋" w:hint="eastAsia"/>
            <w:lang w:eastAsia="zh-CN"/>
          </w:rPr>
          <w:t>(二)、新型膜材料及其装置项目建设必要性分析</w:t>
        </w:r>
        <w:r>
          <w:tab/>
        </w:r>
        <w:r>
          <w:fldChar w:fldCharType="begin"/>
        </w:r>
        <w:r>
          <w:instrText xml:space="preserve"> PAGEREF _Toc7129 \h </w:instrText>
        </w:r>
        <w:r>
          <w:fldChar w:fldCharType="separate"/>
        </w:r>
        <w:r>
          <w:t>5</w:t>
        </w:r>
        <w:r>
          <w:fldChar w:fldCharType="end"/>
        </w:r>
      </w:hyperlink>
    </w:p>
    <w:p>
      <w:pPr>
        <w:pStyle w:val="TOC1"/>
        <w:tabs>
          <w:tab w:val="right" w:leader="dot" w:pos="8306"/>
        </w:tabs>
      </w:pPr>
      <w:hyperlink w:anchor="_Toc16831" w:history="1">
        <w:r>
          <w:rPr>
            <w:rFonts w:ascii="仿宋" w:eastAsia="仿宋" w:hAnsi="仿宋" w:cs="仿宋" w:hint="eastAsia"/>
            <w:lang w:eastAsia="zh-CN"/>
          </w:rPr>
          <w:t>二、新型膜材料及其装置项目概论</w:t>
        </w:r>
        <w:r>
          <w:tab/>
        </w:r>
        <w:r>
          <w:fldChar w:fldCharType="begin"/>
        </w:r>
        <w:r>
          <w:instrText xml:space="preserve"> PAGEREF _Toc16831 \h </w:instrText>
        </w:r>
        <w:r>
          <w:fldChar w:fldCharType="separate"/>
        </w:r>
        <w:r>
          <w:t>6</w:t>
        </w:r>
        <w:r>
          <w:fldChar w:fldCharType="end"/>
        </w:r>
      </w:hyperlink>
    </w:p>
    <w:p>
      <w:pPr>
        <w:pStyle w:val="TOC2"/>
        <w:tabs>
          <w:tab w:val="right" w:leader="dot" w:pos="8306"/>
        </w:tabs>
      </w:pPr>
      <w:hyperlink w:anchor="_Toc18136" w:history="1">
        <w:r>
          <w:rPr>
            <w:rFonts w:ascii="仿宋" w:eastAsia="仿宋" w:hAnsi="仿宋" w:cs="仿宋" w:hint="eastAsia"/>
            <w:lang w:eastAsia="zh-CN"/>
          </w:rPr>
          <w:t>(一)、新型膜材料及其装置项目概况</w:t>
        </w:r>
        <w:r>
          <w:tab/>
        </w:r>
        <w:r>
          <w:fldChar w:fldCharType="begin"/>
        </w:r>
        <w:r>
          <w:instrText xml:space="preserve"> PAGEREF _Toc18136 \h </w:instrText>
        </w:r>
        <w:r>
          <w:fldChar w:fldCharType="separate"/>
        </w:r>
        <w:r>
          <w:t>6</w:t>
        </w:r>
        <w:r>
          <w:fldChar w:fldCharType="end"/>
        </w:r>
      </w:hyperlink>
    </w:p>
    <w:p>
      <w:pPr>
        <w:pStyle w:val="TOC2"/>
        <w:tabs>
          <w:tab w:val="right" w:leader="dot" w:pos="8306"/>
        </w:tabs>
      </w:pPr>
      <w:hyperlink w:anchor="_Toc18846" w:history="1">
        <w:r>
          <w:rPr>
            <w:rFonts w:ascii="仿宋" w:eastAsia="仿宋" w:hAnsi="仿宋" w:cs="仿宋" w:hint="eastAsia"/>
            <w:lang w:eastAsia="zh-CN"/>
          </w:rPr>
          <w:t>(二)、新型膜材料及其装置项目目标</w:t>
        </w:r>
        <w:r>
          <w:tab/>
        </w:r>
        <w:r>
          <w:fldChar w:fldCharType="begin"/>
        </w:r>
        <w:r>
          <w:instrText xml:space="preserve"> PAGEREF _Toc18846 \h </w:instrText>
        </w:r>
        <w:r>
          <w:fldChar w:fldCharType="separate"/>
        </w:r>
        <w:r>
          <w:t>9</w:t>
        </w:r>
        <w:r>
          <w:fldChar w:fldCharType="end"/>
        </w:r>
      </w:hyperlink>
    </w:p>
    <w:p>
      <w:pPr>
        <w:pStyle w:val="TOC2"/>
        <w:tabs>
          <w:tab w:val="right" w:leader="dot" w:pos="8306"/>
        </w:tabs>
      </w:pPr>
      <w:hyperlink w:anchor="_Toc26574" w:history="1">
        <w:r>
          <w:rPr>
            <w:rFonts w:ascii="仿宋" w:eastAsia="仿宋" w:hAnsi="仿宋" w:cs="仿宋" w:hint="eastAsia"/>
            <w:lang w:eastAsia="zh-CN"/>
          </w:rPr>
          <w:t>(三)、新型膜材料及其装置项目提出的理由</w:t>
        </w:r>
        <w:r>
          <w:tab/>
        </w:r>
        <w:r>
          <w:fldChar w:fldCharType="begin"/>
        </w:r>
        <w:r>
          <w:instrText xml:space="preserve"> PAGEREF _Toc26574 \h </w:instrText>
        </w:r>
        <w:r>
          <w:fldChar w:fldCharType="separate"/>
        </w:r>
        <w:r>
          <w:t>10</w:t>
        </w:r>
        <w:r>
          <w:fldChar w:fldCharType="end"/>
        </w:r>
      </w:hyperlink>
    </w:p>
    <w:p>
      <w:pPr>
        <w:pStyle w:val="TOC2"/>
        <w:tabs>
          <w:tab w:val="right" w:leader="dot" w:pos="8306"/>
        </w:tabs>
      </w:pPr>
      <w:hyperlink w:anchor="_Toc17320" w:history="1">
        <w:r>
          <w:rPr>
            <w:rFonts w:ascii="仿宋" w:eastAsia="仿宋" w:hAnsi="仿宋" w:cs="仿宋" w:hint="eastAsia"/>
            <w:lang w:eastAsia="zh-CN"/>
          </w:rPr>
          <w:t>(四)、新型膜材料及其装置项目意义</w:t>
        </w:r>
        <w:r>
          <w:tab/>
        </w:r>
        <w:r>
          <w:fldChar w:fldCharType="begin"/>
        </w:r>
        <w:r>
          <w:instrText xml:space="preserve"> PAGEREF _Toc17320 \h </w:instrText>
        </w:r>
        <w:r>
          <w:fldChar w:fldCharType="separate"/>
        </w:r>
        <w:r>
          <w:t>11</w:t>
        </w:r>
        <w:r>
          <w:fldChar w:fldCharType="end"/>
        </w:r>
      </w:hyperlink>
    </w:p>
    <w:p>
      <w:pPr>
        <w:pStyle w:val="TOC2"/>
        <w:tabs>
          <w:tab w:val="right" w:leader="dot" w:pos="8306"/>
        </w:tabs>
      </w:pPr>
      <w:hyperlink w:anchor="_Toc20233" w:history="1">
        <w:r>
          <w:rPr>
            <w:rFonts w:ascii="仿宋" w:eastAsia="仿宋" w:hAnsi="仿宋" w:cs="仿宋" w:hint="eastAsia"/>
            <w:lang w:eastAsia="zh-CN"/>
          </w:rPr>
          <w:t>(五)、新型膜材料及其装置项目背景</w:t>
        </w:r>
        <w:r>
          <w:tab/>
        </w:r>
        <w:r>
          <w:fldChar w:fldCharType="begin"/>
        </w:r>
        <w:r>
          <w:instrText xml:space="preserve"> PAGEREF _Toc20233 \h </w:instrText>
        </w:r>
        <w:r>
          <w:fldChar w:fldCharType="separate"/>
        </w:r>
        <w:r>
          <w:t>12</w:t>
        </w:r>
        <w:r>
          <w:fldChar w:fldCharType="end"/>
        </w:r>
      </w:hyperlink>
    </w:p>
    <w:p>
      <w:pPr>
        <w:pStyle w:val="TOC1"/>
        <w:tabs>
          <w:tab w:val="right" w:leader="dot" w:pos="8306"/>
        </w:tabs>
      </w:pPr>
      <w:hyperlink w:anchor="_Toc18824" w:history="1">
        <w:r>
          <w:rPr>
            <w:rFonts w:ascii="仿宋" w:eastAsia="仿宋" w:hAnsi="仿宋" w:cs="仿宋" w:hint="eastAsia"/>
            <w:lang w:eastAsia="zh-CN"/>
          </w:rPr>
          <w:t>三、新型膜材料及其装置项目文档管理</w:t>
        </w:r>
        <w:r>
          <w:tab/>
        </w:r>
        <w:r>
          <w:fldChar w:fldCharType="begin"/>
        </w:r>
        <w:r>
          <w:instrText xml:space="preserve"> PAGEREF _Toc18824 \h </w:instrText>
        </w:r>
        <w:r>
          <w:fldChar w:fldCharType="separate"/>
        </w:r>
        <w:r>
          <w:t>13</w:t>
        </w:r>
        <w:r>
          <w:fldChar w:fldCharType="end"/>
        </w:r>
      </w:hyperlink>
    </w:p>
    <w:p>
      <w:pPr>
        <w:pStyle w:val="TOC2"/>
        <w:tabs>
          <w:tab w:val="right" w:leader="dot" w:pos="8306"/>
        </w:tabs>
      </w:pPr>
      <w:hyperlink w:anchor="_Toc22486" w:history="1">
        <w:r>
          <w:rPr>
            <w:rFonts w:ascii="仿宋" w:eastAsia="仿宋" w:hAnsi="仿宋" w:cs="仿宋" w:hint="eastAsia"/>
            <w:lang w:eastAsia="zh-CN"/>
          </w:rPr>
          <w:t>(一)、文档编制与审查</w:t>
        </w:r>
        <w:r>
          <w:tab/>
        </w:r>
        <w:r>
          <w:fldChar w:fldCharType="begin"/>
        </w:r>
        <w:r>
          <w:instrText xml:space="preserve"> PAGEREF _Toc22486 \h </w:instrText>
        </w:r>
        <w:r>
          <w:fldChar w:fldCharType="separate"/>
        </w:r>
        <w:r>
          <w:t>13</w:t>
        </w:r>
        <w:r>
          <w:fldChar w:fldCharType="end"/>
        </w:r>
      </w:hyperlink>
    </w:p>
    <w:p>
      <w:pPr>
        <w:pStyle w:val="TOC2"/>
        <w:tabs>
          <w:tab w:val="right" w:leader="dot" w:pos="8306"/>
        </w:tabs>
      </w:pPr>
      <w:hyperlink w:anchor="_Toc30840" w:history="1">
        <w:r>
          <w:rPr>
            <w:rFonts w:ascii="仿宋" w:eastAsia="仿宋" w:hAnsi="仿宋" w:cs="仿宋" w:hint="eastAsia"/>
            <w:lang w:eastAsia="zh-CN"/>
          </w:rPr>
          <w:t>(二)、文档发布与分发</w:t>
        </w:r>
        <w:r>
          <w:tab/>
        </w:r>
        <w:r>
          <w:fldChar w:fldCharType="begin"/>
        </w:r>
        <w:r>
          <w:instrText xml:space="preserve"> PAGEREF _Toc30840 \h </w:instrText>
        </w:r>
        <w:r>
          <w:fldChar w:fldCharType="separate"/>
        </w:r>
        <w:r>
          <w:t>15</w:t>
        </w:r>
        <w:r>
          <w:fldChar w:fldCharType="end"/>
        </w:r>
      </w:hyperlink>
    </w:p>
    <w:p>
      <w:pPr>
        <w:pStyle w:val="TOC2"/>
        <w:tabs>
          <w:tab w:val="right" w:leader="dot" w:pos="8306"/>
        </w:tabs>
      </w:pPr>
      <w:hyperlink w:anchor="_Toc9506" w:history="1">
        <w:r>
          <w:rPr>
            <w:rFonts w:ascii="仿宋" w:eastAsia="仿宋" w:hAnsi="仿宋" w:cs="仿宋" w:hint="eastAsia"/>
            <w:lang w:eastAsia="zh-CN"/>
          </w:rPr>
          <w:t>(三)、文档存档与归档</w:t>
        </w:r>
        <w:r>
          <w:tab/>
        </w:r>
        <w:r>
          <w:fldChar w:fldCharType="begin"/>
        </w:r>
        <w:r>
          <w:instrText xml:space="preserve"> PAGEREF _Toc9506 \h </w:instrText>
        </w:r>
        <w:r>
          <w:fldChar w:fldCharType="separate"/>
        </w:r>
        <w:r>
          <w:t>16</w:t>
        </w:r>
        <w:r>
          <w:fldChar w:fldCharType="end"/>
        </w:r>
      </w:hyperlink>
    </w:p>
    <w:p>
      <w:pPr>
        <w:pStyle w:val="TOC1"/>
        <w:tabs>
          <w:tab w:val="right" w:leader="dot" w:pos="8306"/>
        </w:tabs>
      </w:pPr>
      <w:hyperlink w:anchor="_Toc24548" w:history="1">
        <w:r>
          <w:rPr>
            <w:rFonts w:ascii="仿宋" w:eastAsia="仿宋" w:hAnsi="仿宋" w:cs="仿宋" w:hint="eastAsia"/>
            <w:lang w:eastAsia="zh-CN"/>
          </w:rPr>
          <w:t>四、工艺说明</w:t>
        </w:r>
        <w:r>
          <w:tab/>
        </w:r>
        <w:r>
          <w:fldChar w:fldCharType="begin"/>
        </w:r>
        <w:r>
          <w:instrText xml:space="preserve"> PAGEREF _Toc24548 \h </w:instrText>
        </w:r>
        <w:r>
          <w:fldChar w:fldCharType="separate"/>
        </w:r>
        <w:r>
          <w:t>17</w:t>
        </w:r>
        <w:r>
          <w:fldChar w:fldCharType="end"/>
        </w:r>
      </w:hyperlink>
    </w:p>
    <w:p>
      <w:pPr>
        <w:pStyle w:val="TOC2"/>
        <w:tabs>
          <w:tab w:val="right" w:leader="dot" w:pos="8306"/>
        </w:tabs>
      </w:pPr>
      <w:hyperlink w:anchor="_Toc26639" w:history="1">
        <w:r>
          <w:rPr>
            <w:rFonts w:ascii="仿宋" w:eastAsia="仿宋" w:hAnsi="仿宋" w:cs="仿宋" w:hint="eastAsia"/>
            <w:lang w:eastAsia="zh-CN"/>
          </w:rPr>
          <w:t>(一)、技术管理特点</w:t>
        </w:r>
        <w:r>
          <w:tab/>
        </w:r>
        <w:r>
          <w:fldChar w:fldCharType="begin"/>
        </w:r>
        <w:r>
          <w:instrText xml:space="preserve"> PAGEREF _Toc26639 \h </w:instrText>
        </w:r>
        <w:r>
          <w:fldChar w:fldCharType="separate"/>
        </w:r>
        <w:r>
          <w:t>17</w:t>
        </w:r>
        <w:r>
          <w:fldChar w:fldCharType="end"/>
        </w:r>
      </w:hyperlink>
    </w:p>
    <w:p>
      <w:pPr>
        <w:pStyle w:val="TOC2"/>
        <w:tabs>
          <w:tab w:val="right" w:leader="dot" w:pos="8306"/>
        </w:tabs>
      </w:pPr>
      <w:hyperlink w:anchor="_Toc30244" w:history="1">
        <w:r>
          <w:rPr>
            <w:rFonts w:ascii="仿宋" w:eastAsia="仿宋" w:hAnsi="仿宋" w:cs="仿宋" w:hint="eastAsia"/>
            <w:lang w:eastAsia="zh-CN"/>
          </w:rPr>
          <w:t>(二)、新型膜材料及其装置项目工艺技术设计方案</w:t>
        </w:r>
        <w:r>
          <w:tab/>
        </w:r>
        <w:r>
          <w:fldChar w:fldCharType="begin"/>
        </w:r>
        <w:r>
          <w:instrText xml:space="preserve"> PAGEREF _Toc30244 \h </w:instrText>
        </w:r>
        <w:r>
          <w:fldChar w:fldCharType="separate"/>
        </w:r>
        <w:r>
          <w:t>18</w:t>
        </w:r>
        <w:r>
          <w:fldChar w:fldCharType="end"/>
        </w:r>
      </w:hyperlink>
    </w:p>
    <w:p>
      <w:pPr>
        <w:pStyle w:val="TOC2"/>
        <w:tabs>
          <w:tab w:val="right" w:leader="dot" w:pos="8306"/>
        </w:tabs>
      </w:pPr>
      <w:hyperlink w:anchor="_Toc10323" w:history="1">
        <w:r>
          <w:rPr>
            <w:rFonts w:ascii="仿宋" w:eastAsia="仿宋" w:hAnsi="仿宋" w:cs="仿宋" w:hint="eastAsia"/>
            <w:lang w:eastAsia="zh-CN"/>
          </w:rPr>
          <w:t>(三)、设备选型方案</w:t>
        </w:r>
        <w:r>
          <w:tab/>
        </w:r>
        <w:r>
          <w:fldChar w:fldCharType="begin"/>
        </w:r>
        <w:r>
          <w:instrText xml:space="preserve"> PAGEREF _Toc10323 \h </w:instrText>
        </w:r>
        <w:r>
          <w:fldChar w:fldCharType="separate"/>
        </w:r>
        <w:r>
          <w:t>19</w:t>
        </w:r>
        <w:r>
          <w:fldChar w:fldCharType="end"/>
        </w:r>
      </w:hyperlink>
    </w:p>
    <w:p>
      <w:pPr>
        <w:pStyle w:val="TOC1"/>
        <w:tabs>
          <w:tab w:val="right" w:leader="dot" w:pos="8306"/>
        </w:tabs>
      </w:pPr>
      <w:hyperlink w:anchor="_Toc19438" w:history="1">
        <w:r>
          <w:rPr>
            <w:rFonts w:ascii="仿宋" w:eastAsia="仿宋" w:hAnsi="仿宋" w:cs="仿宋" w:hint="eastAsia"/>
            <w:lang w:eastAsia="zh-CN"/>
          </w:rPr>
          <w:t>五、产品规划分析</w:t>
        </w:r>
        <w:r>
          <w:tab/>
        </w:r>
        <w:r>
          <w:fldChar w:fldCharType="begin"/>
        </w:r>
        <w:r>
          <w:instrText xml:space="preserve"> PAGEREF _Toc19438 \h </w:instrText>
        </w:r>
        <w:r>
          <w:fldChar w:fldCharType="separate"/>
        </w:r>
        <w:r>
          <w:t>21</w:t>
        </w:r>
        <w:r>
          <w:fldChar w:fldCharType="end"/>
        </w:r>
      </w:hyperlink>
    </w:p>
    <w:p>
      <w:pPr>
        <w:pStyle w:val="TOC2"/>
        <w:tabs>
          <w:tab w:val="right" w:leader="dot" w:pos="8306"/>
        </w:tabs>
      </w:pPr>
      <w:hyperlink w:anchor="_Toc1107" w:history="1">
        <w:r>
          <w:rPr>
            <w:rFonts w:ascii="仿宋" w:eastAsia="仿宋" w:hAnsi="仿宋" w:cs="仿宋" w:hint="eastAsia"/>
            <w:lang w:eastAsia="zh-CN"/>
          </w:rPr>
          <w:t>(一)、产品规划</w:t>
        </w:r>
        <w:r>
          <w:tab/>
        </w:r>
        <w:r>
          <w:fldChar w:fldCharType="begin"/>
        </w:r>
        <w:r>
          <w:instrText xml:space="preserve"> PAGEREF _Toc1107 \h </w:instrText>
        </w:r>
        <w:r>
          <w:fldChar w:fldCharType="separate"/>
        </w:r>
        <w:r>
          <w:t>21</w:t>
        </w:r>
        <w:r>
          <w:fldChar w:fldCharType="end"/>
        </w:r>
      </w:hyperlink>
    </w:p>
    <w:p>
      <w:pPr>
        <w:pStyle w:val="TOC2"/>
        <w:tabs>
          <w:tab w:val="right" w:leader="dot" w:pos="8306"/>
        </w:tabs>
      </w:pPr>
      <w:hyperlink w:anchor="_Toc15474" w:history="1">
        <w:r>
          <w:rPr>
            <w:rFonts w:ascii="仿宋" w:eastAsia="仿宋" w:hAnsi="仿宋" w:cs="仿宋" w:hint="eastAsia"/>
            <w:lang w:eastAsia="zh-CN"/>
          </w:rPr>
          <w:t>(二)、建设规模</w:t>
        </w:r>
        <w:r>
          <w:tab/>
        </w:r>
        <w:r>
          <w:fldChar w:fldCharType="begin"/>
        </w:r>
        <w:r>
          <w:instrText xml:space="preserve"> PAGEREF _Toc15474 \h </w:instrText>
        </w:r>
        <w:r>
          <w:fldChar w:fldCharType="separate"/>
        </w:r>
        <w:r>
          <w:t>21</w:t>
        </w:r>
        <w:r>
          <w:fldChar w:fldCharType="end"/>
        </w:r>
      </w:hyperlink>
    </w:p>
    <w:p>
      <w:pPr>
        <w:pStyle w:val="TOC1"/>
        <w:tabs>
          <w:tab w:val="right" w:leader="dot" w:pos="8306"/>
        </w:tabs>
      </w:pPr>
      <w:hyperlink w:anchor="_Toc20315" w:history="1">
        <w:r>
          <w:rPr>
            <w:rFonts w:ascii="仿宋" w:eastAsia="仿宋" w:hAnsi="仿宋" w:cs="仿宋" w:hint="eastAsia"/>
            <w:lang w:eastAsia="zh-CN"/>
          </w:rPr>
          <w:t>六、市场分析、调研</w:t>
        </w:r>
        <w:r>
          <w:tab/>
        </w:r>
        <w:r>
          <w:fldChar w:fldCharType="begin"/>
        </w:r>
        <w:r>
          <w:instrText xml:space="preserve"> PAGEREF _Toc20315 \h </w:instrText>
        </w:r>
        <w:r>
          <w:fldChar w:fldCharType="separate"/>
        </w:r>
        <w:r>
          <w:t>23</w:t>
        </w:r>
        <w:r>
          <w:fldChar w:fldCharType="end"/>
        </w:r>
      </w:hyperlink>
    </w:p>
    <w:p>
      <w:pPr>
        <w:pStyle w:val="TOC2"/>
        <w:tabs>
          <w:tab w:val="right" w:leader="dot" w:pos="8306"/>
        </w:tabs>
      </w:pPr>
      <w:hyperlink w:anchor="_Toc1855" w:history="1">
        <w:r>
          <w:rPr>
            <w:rFonts w:ascii="仿宋" w:eastAsia="仿宋" w:hAnsi="仿宋" w:cs="仿宋" w:hint="eastAsia"/>
            <w:lang w:eastAsia="zh-CN"/>
          </w:rPr>
          <w:t>(一)、新型膜材料及其装置行业分析</w:t>
        </w:r>
        <w:r>
          <w:tab/>
        </w:r>
        <w:r>
          <w:fldChar w:fldCharType="begin"/>
        </w:r>
        <w:r>
          <w:instrText xml:space="preserve"> PAGEREF _Toc1855 \h </w:instrText>
        </w:r>
        <w:r>
          <w:fldChar w:fldCharType="separate"/>
        </w:r>
        <w:r>
          <w:t>23</w:t>
        </w:r>
        <w:r>
          <w:fldChar w:fldCharType="end"/>
        </w:r>
      </w:hyperlink>
    </w:p>
    <w:p>
      <w:pPr>
        <w:pStyle w:val="TOC2"/>
        <w:tabs>
          <w:tab w:val="right" w:leader="dot" w:pos="8306"/>
        </w:tabs>
      </w:pPr>
      <w:hyperlink w:anchor="_Toc26216" w:history="1">
        <w:r>
          <w:rPr>
            <w:rFonts w:ascii="仿宋" w:eastAsia="仿宋" w:hAnsi="仿宋" w:cs="仿宋" w:hint="eastAsia"/>
            <w:lang w:eastAsia="zh-CN"/>
          </w:rPr>
          <w:t>(二)、新型膜材料及其装置市场分析预测</w:t>
        </w:r>
        <w:r>
          <w:tab/>
        </w:r>
        <w:r>
          <w:fldChar w:fldCharType="begin"/>
        </w:r>
        <w:r>
          <w:instrText xml:space="preserve"> PAGEREF _Toc26216 \h </w:instrText>
        </w:r>
        <w:r>
          <w:fldChar w:fldCharType="separate"/>
        </w:r>
        <w:r>
          <w:t>23</w:t>
        </w:r>
        <w:r>
          <w:fldChar w:fldCharType="end"/>
        </w:r>
      </w:hyperlink>
    </w:p>
    <w:p>
      <w:pPr>
        <w:pStyle w:val="TOC1"/>
        <w:tabs>
          <w:tab w:val="right" w:leader="dot" w:pos="8306"/>
        </w:tabs>
      </w:pPr>
      <w:hyperlink w:anchor="_Toc27230" w:history="1">
        <w:r>
          <w:rPr>
            <w:rFonts w:ascii="仿宋" w:eastAsia="仿宋" w:hAnsi="仿宋" w:cs="仿宋" w:hint="eastAsia"/>
            <w:lang w:eastAsia="zh-CN"/>
          </w:rPr>
          <w:t>七、新型膜材料及其装置项目投资规划</w:t>
        </w:r>
        <w:r>
          <w:tab/>
        </w:r>
        <w:r>
          <w:fldChar w:fldCharType="begin"/>
        </w:r>
        <w:r>
          <w:instrText xml:space="preserve"> PAGEREF _Toc27230 \h </w:instrText>
        </w:r>
        <w:r>
          <w:fldChar w:fldCharType="separate"/>
        </w:r>
        <w:r>
          <w:t>24</w:t>
        </w:r>
        <w:r>
          <w:fldChar w:fldCharType="end"/>
        </w:r>
      </w:hyperlink>
    </w:p>
    <w:p>
      <w:pPr>
        <w:pStyle w:val="TOC2"/>
        <w:tabs>
          <w:tab w:val="right" w:leader="dot" w:pos="8306"/>
        </w:tabs>
      </w:pPr>
      <w:hyperlink w:anchor="_Toc6231" w:history="1">
        <w:r>
          <w:rPr>
            <w:rFonts w:ascii="仿宋" w:eastAsia="仿宋" w:hAnsi="仿宋" w:cs="仿宋" w:hint="eastAsia"/>
            <w:lang w:eastAsia="zh-CN"/>
          </w:rPr>
          <w:t>(一)、新型膜材料及其装置项目总投资估算</w:t>
        </w:r>
        <w:r>
          <w:tab/>
        </w:r>
        <w:r>
          <w:fldChar w:fldCharType="begin"/>
        </w:r>
        <w:r>
          <w:instrText xml:space="preserve"> PAGEREF _Toc6231 \h </w:instrText>
        </w:r>
        <w:r>
          <w:fldChar w:fldCharType="separate"/>
        </w:r>
        <w:r>
          <w:t>24</w:t>
        </w:r>
        <w:r>
          <w:fldChar w:fldCharType="end"/>
        </w:r>
      </w:hyperlink>
    </w:p>
    <w:p>
      <w:pPr>
        <w:pStyle w:val="TOC2"/>
        <w:tabs>
          <w:tab w:val="right" w:leader="dot" w:pos="8306"/>
        </w:tabs>
      </w:pPr>
      <w:hyperlink w:anchor="_Toc17998" w:history="1">
        <w:r>
          <w:rPr>
            <w:rFonts w:ascii="仿宋" w:eastAsia="仿宋" w:hAnsi="仿宋" w:cs="仿宋" w:hint="eastAsia"/>
            <w:lang w:eastAsia="zh-CN"/>
          </w:rPr>
          <w:t>(二)、资金筹措</w:t>
        </w:r>
        <w:r>
          <w:tab/>
        </w:r>
        <w:r>
          <w:fldChar w:fldCharType="begin"/>
        </w:r>
        <w:r>
          <w:instrText xml:space="preserve"> PAGEREF _Toc17998 \h </w:instrText>
        </w:r>
        <w:r>
          <w:fldChar w:fldCharType="separate"/>
        </w:r>
        <w:r>
          <w:t>26</w:t>
        </w:r>
        <w:r>
          <w:fldChar w:fldCharType="end"/>
        </w:r>
      </w:hyperlink>
    </w:p>
    <w:p>
      <w:pPr>
        <w:pStyle w:val="TOC1"/>
        <w:tabs>
          <w:tab w:val="right" w:leader="dot" w:pos="8306"/>
        </w:tabs>
      </w:pPr>
      <w:hyperlink w:anchor="_Toc9335" w:history="1">
        <w:r>
          <w:rPr>
            <w:rFonts w:ascii="仿宋" w:eastAsia="仿宋" w:hAnsi="仿宋" w:cs="仿宋" w:hint="eastAsia"/>
            <w:lang w:eastAsia="zh-CN"/>
          </w:rPr>
          <w:t>八、新型膜材料及其装置项目创新与研发</w:t>
        </w:r>
        <w:r>
          <w:tab/>
        </w:r>
        <w:r>
          <w:fldChar w:fldCharType="begin"/>
        </w:r>
        <w:r>
          <w:instrText xml:space="preserve"> PAGEREF _Toc9335 \h </w:instrText>
        </w:r>
        <w:r>
          <w:fldChar w:fldCharType="separate"/>
        </w:r>
        <w:r>
          <w:t>26</w:t>
        </w:r>
        <w:r>
          <w:fldChar w:fldCharType="end"/>
        </w:r>
      </w:hyperlink>
    </w:p>
    <w:p>
      <w:pPr>
        <w:pStyle w:val="TOC2"/>
        <w:tabs>
          <w:tab w:val="right" w:leader="dot" w:pos="8306"/>
        </w:tabs>
      </w:pPr>
      <w:hyperlink w:anchor="_Toc25277" w:history="1">
        <w:r>
          <w:rPr>
            <w:rFonts w:ascii="仿宋" w:eastAsia="仿宋" w:hAnsi="仿宋" w:cs="仿宋" w:hint="eastAsia"/>
            <w:lang w:eastAsia="zh-CN"/>
          </w:rPr>
          <w:t>(一)、创新策略与方向</w:t>
        </w:r>
        <w:r>
          <w:tab/>
        </w:r>
        <w:r>
          <w:fldChar w:fldCharType="begin"/>
        </w:r>
        <w:r>
          <w:instrText xml:space="preserve"> PAGEREF _Toc25277 \h </w:instrText>
        </w:r>
        <w:r>
          <w:fldChar w:fldCharType="separate"/>
        </w:r>
        <w:r>
          <w:t>26</w:t>
        </w:r>
        <w:r>
          <w:fldChar w:fldCharType="end"/>
        </w:r>
      </w:hyperlink>
    </w:p>
    <w:p>
      <w:pPr>
        <w:pStyle w:val="TOC2"/>
        <w:tabs>
          <w:tab w:val="right" w:leader="dot" w:pos="8306"/>
        </w:tabs>
      </w:pPr>
      <w:hyperlink w:anchor="_Toc10967" w:history="1">
        <w:r>
          <w:rPr>
            <w:rFonts w:ascii="仿宋" w:eastAsia="仿宋" w:hAnsi="仿宋" w:cs="仿宋" w:hint="eastAsia"/>
            <w:lang w:eastAsia="zh-CN"/>
          </w:rPr>
          <w:t>(二)、研发规划与投入</w:t>
        </w:r>
        <w:r>
          <w:tab/>
        </w:r>
        <w:r>
          <w:fldChar w:fldCharType="begin"/>
        </w:r>
        <w:r>
          <w:instrText xml:space="preserve"> PAGEREF _Toc10967 \h </w:instrText>
        </w:r>
        <w:r>
          <w:fldChar w:fldCharType="separate"/>
        </w:r>
        <w:r>
          <w:t>28</w:t>
        </w:r>
        <w:r>
          <w:fldChar w:fldCharType="end"/>
        </w:r>
      </w:hyperlink>
    </w:p>
    <w:p>
      <w:pPr>
        <w:pStyle w:val="TOC1"/>
        <w:tabs>
          <w:tab w:val="right" w:leader="dot" w:pos="8306"/>
        </w:tabs>
      </w:pPr>
      <w:hyperlink w:anchor="_Toc25142" w:history="1">
        <w:r>
          <w:rPr>
            <w:rFonts w:ascii="仿宋" w:eastAsia="仿宋" w:hAnsi="仿宋" w:cs="仿宋" w:hint="eastAsia"/>
            <w:lang w:eastAsia="zh-CN"/>
          </w:rPr>
          <w:t>九、生产安全保护</w:t>
        </w:r>
        <w:r>
          <w:tab/>
        </w:r>
        <w:r>
          <w:fldChar w:fldCharType="begin"/>
        </w:r>
        <w:r>
          <w:instrText xml:space="preserve"> PAGEREF _Toc25142 \h </w:instrText>
        </w:r>
        <w:r>
          <w:fldChar w:fldCharType="separate"/>
        </w:r>
        <w:r>
          <w:t>30</w:t>
        </w:r>
        <w:r>
          <w:fldChar w:fldCharType="end"/>
        </w:r>
      </w:hyperlink>
    </w:p>
    <w:p>
      <w:pPr>
        <w:pStyle w:val="TOC2"/>
        <w:tabs>
          <w:tab w:val="right" w:leader="dot" w:pos="8306"/>
        </w:tabs>
      </w:pPr>
      <w:hyperlink w:anchor="_Toc960" w:history="1">
        <w:r>
          <w:rPr>
            <w:rFonts w:ascii="仿宋" w:eastAsia="仿宋" w:hAnsi="仿宋" w:cs="仿宋" w:hint="eastAsia"/>
            <w:lang w:eastAsia="zh-CN"/>
          </w:rPr>
          <w:t>(一)、消防安全</w:t>
        </w:r>
        <w:r>
          <w:tab/>
        </w:r>
        <w:r>
          <w:fldChar w:fldCharType="begin"/>
        </w:r>
        <w:r>
          <w:instrText xml:space="preserve"> PAGEREF _Toc960 \h </w:instrText>
        </w:r>
        <w:r>
          <w:fldChar w:fldCharType="separate"/>
        </w:r>
        <w:r>
          <w:t>30</w:t>
        </w:r>
        <w:r>
          <w:fldChar w:fldCharType="end"/>
        </w:r>
      </w:hyperlink>
    </w:p>
    <w:p>
      <w:pPr>
        <w:pStyle w:val="TOC2"/>
        <w:tabs>
          <w:tab w:val="right" w:leader="dot" w:pos="8306"/>
        </w:tabs>
      </w:pPr>
      <w:hyperlink w:anchor="_Toc9248" w:history="1">
        <w:r>
          <w:rPr>
            <w:rFonts w:ascii="仿宋" w:eastAsia="仿宋" w:hAnsi="仿宋" w:cs="仿宋" w:hint="eastAsia"/>
            <w:lang w:eastAsia="zh-CN"/>
          </w:rPr>
          <w:t>(二)、防火防爆总图布置措施</w:t>
        </w:r>
        <w:r>
          <w:tab/>
        </w:r>
        <w:r>
          <w:fldChar w:fldCharType="begin"/>
        </w:r>
        <w:r>
          <w:instrText xml:space="preserve"> PAGEREF _Toc9248 \h </w:instrText>
        </w:r>
        <w:r>
          <w:fldChar w:fldCharType="separate"/>
        </w:r>
        <w:r>
          <w:t>31</w:t>
        </w:r>
        <w:r>
          <w:fldChar w:fldCharType="end"/>
        </w:r>
      </w:hyperlink>
    </w:p>
    <w:p>
      <w:pPr>
        <w:pStyle w:val="TOC2"/>
        <w:tabs>
          <w:tab w:val="right" w:leader="dot" w:pos="8306"/>
        </w:tabs>
      </w:pPr>
      <w:hyperlink w:anchor="_Toc24631" w:history="1">
        <w:r>
          <w:rPr>
            <w:rFonts w:ascii="仿宋" w:eastAsia="仿宋" w:hAnsi="仿宋" w:cs="仿宋" w:hint="eastAsia"/>
            <w:lang w:eastAsia="zh-CN"/>
          </w:rPr>
          <w:t>(三)、自然灾害防范措施</w:t>
        </w:r>
        <w:r>
          <w:tab/>
        </w:r>
        <w:r>
          <w:fldChar w:fldCharType="begin"/>
        </w:r>
        <w:r>
          <w:instrText xml:space="preserve"> PAGEREF _Toc24631 \h </w:instrText>
        </w:r>
        <w:r>
          <w:fldChar w:fldCharType="separate"/>
        </w:r>
        <w:r>
          <w:t>32</w:t>
        </w:r>
        <w:r>
          <w:fldChar w:fldCharType="end"/>
        </w:r>
      </w:hyperlink>
    </w:p>
    <w:p>
      <w:pPr>
        <w:pStyle w:val="TOC2"/>
        <w:tabs>
          <w:tab w:val="right" w:leader="dot" w:pos="8306"/>
        </w:tabs>
      </w:pPr>
      <w:hyperlink w:anchor="_Toc4026" w:history="1">
        <w:r>
          <w:rPr>
            <w:rFonts w:ascii="仿宋" w:eastAsia="仿宋" w:hAnsi="仿宋" w:cs="仿宋" w:hint="eastAsia"/>
            <w:lang w:eastAsia="zh-CN"/>
          </w:rPr>
          <w:t>(四)、安全色及安全标志使用要求</w:t>
        </w:r>
        <w:r>
          <w:tab/>
        </w:r>
        <w:r>
          <w:fldChar w:fldCharType="begin"/>
        </w:r>
        <w:r>
          <w:instrText xml:space="preserve"> PAGEREF _Toc4026 \h </w:instrText>
        </w:r>
        <w:r>
          <w:fldChar w:fldCharType="separate"/>
        </w:r>
        <w:r>
          <w:t>33</w:t>
        </w:r>
        <w:r>
          <w:fldChar w:fldCharType="end"/>
        </w:r>
      </w:hyperlink>
    </w:p>
    <w:p>
      <w:pPr>
        <w:pStyle w:val="TOC2"/>
        <w:tabs>
          <w:tab w:val="right" w:leader="dot" w:pos="8306"/>
        </w:tabs>
      </w:pPr>
      <w:hyperlink w:anchor="_Toc25483" w:history="1">
        <w:r>
          <w:rPr>
            <w:rFonts w:ascii="仿宋" w:eastAsia="仿宋" w:hAnsi="仿宋" w:cs="仿宋" w:hint="eastAsia"/>
            <w:lang w:eastAsia="zh-CN"/>
          </w:rPr>
          <w:t>(五)、防尘防毒措施</w:t>
        </w:r>
        <w:r>
          <w:tab/>
        </w:r>
        <w:r>
          <w:fldChar w:fldCharType="begin"/>
        </w:r>
        <w:r>
          <w:instrText xml:space="preserve"> PAGEREF _Toc25483 \h </w:instrText>
        </w:r>
        <w:r>
          <w:fldChar w:fldCharType="separate"/>
        </w:r>
        <w:r>
          <w:t>34</w:t>
        </w:r>
        <w:r>
          <w:fldChar w:fldCharType="end"/>
        </w:r>
      </w:hyperlink>
    </w:p>
    <w:p>
      <w:pPr>
        <w:pStyle w:val="TOC2"/>
        <w:tabs>
          <w:tab w:val="right" w:leader="dot" w:pos="8306"/>
        </w:tabs>
      </w:pPr>
      <w:hyperlink w:anchor="_Toc22523" w:history="1">
        <w:r>
          <w:rPr>
            <w:rFonts w:ascii="仿宋" w:eastAsia="仿宋" w:hAnsi="仿宋" w:cs="仿宋" w:hint="eastAsia"/>
            <w:lang w:eastAsia="zh-CN"/>
          </w:rPr>
          <w:t>(六)、防静电、触电防护及防雷措施</w:t>
        </w:r>
        <w:r>
          <w:tab/>
        </w:r>
        <w:r>
          <w:fldChar w:fldCharType="begin"/>
        </w:r>
        <w:r>
          <w:instrText xml:space="preserve"> PAGEREF _Toc22523 \h </w:instrText>
        </w:r>
        <w:r>
          <w:fldChar w:fldCharType="separate"/>
        </w:r>
        <w:r>
          <w:t>35</w:t>
        </w:r>
        <w:r>
          <w:fldChar w:fldCharType="end"/>
        </w:r>
      </w:hyperlink>
    </w:p>
    <w:p>
      <w:pPr>
        <w:pStyle w:val="TOC2"/>
        <w:tabs>
          <w:tab w:val="right" w:leader="dot" w:pos="8306"/>
        </w:tabs>
      </w:pPr>
      <w:hyperlink w:anchor="_Toc9773" w:history="1">
        <w:r>
          <w:rPr>
            <w:rFonts w:ascii="仿宋" w:eastAsia="仿宋" w:hAnsi="仿宋" w:cs="仿宋" w:hint="eastAsia"/>
            <w:lang w:eastAsia="zh-CN"/>
          </w:rPr>
          <w:t>(七)、机械设备安全保障措施</w:t>
        </w:r>
        <w:r>
          <w:tab/>
        </w:r>
        <w:r>
          <w:fldChar w:fldCharType="begin"/>
        </w:r>
        <w:r>
          <w:instrText xml:space="preserve"> PAGEREF _Toc9773 \h </w:instrText>
        </w:r>
        <w:r>
          <w:fldChar w:fldCharType="separate"/>
        </w:r>
        <w:r>
          <w:t>37</w:t>
        </w:r>
        <w:r>
          <w:fldChar w:fldCharType="end"/>
        </w:r>
      </w:hyperlink>
    </w:p>
    <w:p>
      <w:pPr>
        <w:pStyle w:val="TOC1"/>
        <w:tabs>
          <w:tab w:val="right" w:leader="dot" w:pos="8306"/>
        </w:tabs>
      </w:pPr>
      <w:hyperlink w:anchor="_Toc1926" w:history="1">
        <w:r>
          <w:rPr>
            <w:rFonts w:ascii="仿宋" w:eastAsia="仿宋" w:hAnsi="仿宋" w:cs="仿宋" w:hint="eastAsia"/>
            <w:lang w:eastAsia="zh-CN"/>
          </w:rPr>
          <w:t>十、新型膜材料及其装置项目技术管理</w:t>
        </w:r>
        <w:r>
          <w:tab/>
        </w:r>
        <w:r>
          <w:fldChar w:fldCharType="begin"/>
        </w:r>
        <w:r>
          <w:instrText xml:space="preserve"> PAGEREF _Toc1926 \h </w:instrText>
        </w:r>
        <w:r>
          <w:fldChar w:fldCharType="separate"/>
        </w:r>
        <w:r>
          <w:t>38</w:t>
        </w:r>
        <w:r>
          <w:fldChar w:fldCharType="end"/>
        </w:r>
      </w:hyperlink>
    </w:p>
    <w:p>
      <w:pPr>
        <w:pStyle w:val="TOC2"/>
        <w:tabs>
          <w:tab w:val="right" w:leader="dot" w:pos="8306"/>
        </w:tabs>
      </w:pPr>
      <w:hyperlink w:anchor="_Toc21602" w:history="1">
        <w:r>
          <w:rPr>
            <w:rFonts w:ascii="仿宋" w:eastAsia="仿宋" w:hAnsi="仿宋" w:cs="仿宋" w:hint="eastAsia"/>
            <w:lang w:eastAsia="zh-CN"/>
          </w:rPr>
          <w:t>(一)、技术方案选用方向</w:t>
        </w:r>
        <w:r>
          <w:tab/>
        </w:r>
        <w:r>
          <w:fldChar w:fldCharType="begin"/>
        </w:r>
        <w:r>
          <w:instrText xml:space="preserve"> PAGEREF _Toc21602 \h </w:instrText>
        </w:r>
        <w:r>
          <w:fldChar w:fldCharType="separate"/>
        </w:r>
        <w:r>
          <w:t>38</w:t>
        </w:r>
        <w:r>
          <w:fldChar w:fldCharType="end"/>
        </w:r>
      </w:hyperlink>
    </w:p>
    <w:p>
      <w:pPr>
        <w:pStyle w:val="TOC2"/>
        <w:tabs>
          <w:tab w:val="right" w:leader="dot" w:pos="8306"/>
        </w:tabs>
      </w:pPr>
      <w:hyperlink w:anchor="_Toc23815" w:history="1">
        <w:r>
          <w:rPr>
            <w:rFonts w:ascii="仿宋" w:eastAsia="仿宋" w:hAnsi="仿宋" w:cs="仿宋" w:hint="eastAsia"/>
            <w:lang w:eastAsia="zh-CN"/>
          </w:rPr>
          <w:t>(二)、工艺技术方案选用原则</w:t>
        </w:r>
        <w:r>
          <w:tab/>
        </w:r>
        <w:r>
          <w:fldChar w:fldCharType="begin"/>
        </w:r>
        <w:r>
          <w:instrText xml:space="preserve"> PAGEREF _Toc23815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74" w:history="1">
        <w:r>
          <w:rPr>
            <w:rFonts w:ascii="仿宋" w:eastAsia="仿宋" w:hAnsi="仿宋" w:cs="仿宋" w:hint="eastAsia"/>
            <w:lang w:eastAsia="zh-CN"/>
          </w:rPr>
          <w:t>(三)、工艺技术方案要求</w:t>
        </w:r>
        <w:r>
          <w:tab/>
        </w:r>
        <w:r>
          <w:fldChar w:fldCharType="begin"/>
        </w:r>
        <w:r>
          <w:instrText xml:space="preserve"> PAGEREF _Toc28574 \h </w:instrText>
        </w:r>
        <w:r>
          <w:fldChar w:fldCharType="separate"/>
        </w:r>
        <w:r>
          <w:t>42</w:t>
        </w:r>
        <w:r>
          <w:fldChar w:fldCharType="end"/>
        </w:r>
      </w:hyperlink>
    </w:p>
    <w:p>
      <w:pPr>
        <w:pStyle w:val="TOC1"/>
        <w:tabs>
          <w:tab w:val="right" w:leader="dot" w:pos="8306"/>
        </w:tabs>
      </w:pPr>
      <w:hyperlink w:anchor="_Toc951" w:history="1">
        <w:r>
          <w:rPr>
            <w:rFonts w:ascii="仿宋" w:eastAsia="仿宋" w:hAnsi="仿宋" w:cs="仿宋" w:hint="eastAsia"/>
            <w:lang w:eastAsia="zh-CN"/>
          </w:rPr>
          <w:t>十一、新型膜材料及其装置项目社会影响</w:t>
        </w:r>
        <w:r>
          <w:tab/>
        </w:r>
        <w:r>
          <w:fldChar w:fldCharType="begin"/>
        </w:r>
        <w:r>
          <w:instrText xml:space="preserve"> PAGEREF _Toc951 \h </w:instrText>
        </w:r>
        <w:r>
          <w:fldChar w:fldCharType="separate"/>
        </w:r>
        <w:r>
          <w:t>45</w:t>
        </w:r>
        <w:r>
          <w:fldChar w:fldCharType="end"/>
        </w:r>
      </w:hyperlink>
    </w:p>
    <w:p>
      <w:pPr>
        <w:pStyle w:val="TOC2"/>
        <w:tabs>
          <w:tab w:val="right" w:leader="dot" w:pos="8306"/>
        </w:tabs>
      </w:pPr>
      <w:hyperlink w:anchor="_Toc12157" w:history="1">
        <w:r>
          <w:rPr>
            <w:rFonts w:ascii="仿宋" w:eastAsia="仿宋" w:hAnsi="仿宋" w:cs="仿宋" w:hint="eastAsia"/>
            <w:lang w:eastAsia="zh-CN"/>
          </w:rPr>
          <w:t>(一)、社会责任与义务</w:t>
        </w:r>
        <w:r>
          <w:tab/>
        </w:r>
        <w:r>
          <w:fldChar w:fldCharType="begin"/>
        </w:r>
        <w:r>
          <w:instrText xml:space="preserve"> PAGEREF _Toc12157 \h </w:instrText>
        </w:r>
        <w:r>
          <w:fldChar w:fldCharType="separate"/>
        </w:r>
        <w:r>
          <w:t>45</w:t>
        </w:r>
        <w:r>
          <w:fldChar w:fldCharType="end"/>
        </w:r>
      </w:hyperlink>
    </w:p>
    <w:p>
      <w:pPr>
        <w:pStyle w:val="TOC2"/>
        <w:tabs>
          <w:tab w:val="right" w:leader="dot" w:pos="8306"/>
        </w:tabs>
      </w:pPr>
      <w:hyperlink w:anchor="_Toc20708" w:history="1">
        <w:r>
          <w:rPr>
            <w:rFonts w:ascii="仿宋" w:eastAsia="仿宋" w:hAnsi="仿宋" w:cs="仿宋" w:hint="eastAsia"/>
            <w:lang w:eastAsia="zh-CN"/>
          </w:rPr>
          <w:t>(二)、社会参与与沟通</w:t>
        </w:r>
        <w:r>
          <w:tab/>
        </w:r>
        <w:r>
          <w:fldChar w:fldCharType="begin"/>
        </w:r>
        <w:r>
          <w:instrText xml:space="preserve"> PAGEREF _Toc20708 \h </w:instrText>
        </w:r>
        <w:r>
          <w:fldChar w:fldCharType="separate"/>
        </w:r>
        <w:r>
          <w:t>45</w:t>
        </w:r>
        <w:r>
          <w:fldChar w:fldCharType="end"/>
        </w:r>
      </w:hyperlink>
    </w:p>
    <w:p>
      <w:pPr>
        <w:pStyle w:val="TOC1"/>
        <w:tabs>
          <w:tab w:val="right" w:leader="dot" w:pos="8306"/>
        </w:tabs>
      </w:pPr>
      <w:hyperlink w:anchor="_Toc10166" w:history="1">
        <w:r>
          <w:rPr>
            <w:rFonts w:ascii="仿宋" w:eastAsia="仿宋" w:hAnsi="仿宋" w:cs="仿宋" w:hint="eastAsia"/>
            <w:lang w:eastAsia="zh-CN"/>
          </w:rPr>
          <w:t>十二、新型膜材料及其装置项目环境影响分析</w:t>
        </w:r>
        <w:r>
          <w:tab/>
        </w:r>
        <w:r>
          <w:fldChar w:fldCharType="begin"/>
        </w:r>
        <w:r>
          <w:instrText xml:space="preserve"> PAGEREF _Toc10166 \h </w:instrText>
        </w:r>
        <w:r>
          <w:fldChar w:fldCharType="separate"/>
        </w:r>
        <w:r>
          <w:t>46</w:t>
        </w:r>
        <w:r>
          <w:fldChar w:fldCharType="end"/>
        </w:r>
      </w:hyperlink>
    </w:p>
    <w:p>
      <w:pPr>
        <w:pStyle w:val="TOC2"/>
        <w:tabs>
          <w:tab w:val="right" w:leader="dot" w:pos="8306"/>
        </w:tabs>
      </w:pPr>
      <w:hyperlink w:anchor="_Toc13982" w:history="1">
        <w:r>
          <w:rPr>
            <w:rFonts w:ascii="仿宋" w:eastAsia="仿宋" w:hAnsi="仿宋" w:cs="仿宋" w:hint="eastAsia"/>
            <w:lang w:eastAsia="zh-CN"/>
          </w:rPr>
          <w:t>(一)、建设区域环境质量现状</w:t>
        </w:r>
        <w:r>
          <w:tab/>
        </w:r>
        <w:r>
          <w:fldChar w:fldCharType="begin"/>
        </w:r>
        <w:r>
          <w:instrText xml:space="preserve"> PAGEREF _Toc13982 \h </w:instrText>
        </w:r>
        <w:r>
          <w:fldChar w:fldCharType="separate"/>
        </w:r>
        <w:r>
          <w:t>46</w:t>
        </w:r>
        <w:r>
          <w:fldChar w:fldCharType="end"/>
        </w:r>
      </w:hyperlink>
    </w:p>
    <w:p>
      <w:pPr>
        <w:pStyle w:val="TOC2"/>
        <w:tabs>
          <w:tab w:val="right" w:leader="dot" w:pos="8306"/>
        </w:tabs>
      </w:pPr>
      <w:hyperlink w:anchor="_Toc17022" w:history="1">
        <w:r>
          <w:rPr>
            <w:rFonts w:ascii="仿宋" w:eastAsia="仿宋" w:hAnsi="仿宋" w:cs="仿宋" w:hint="eastAsia"/>
            <w:lang w:eastAsia="zh-CN"/>
          </w:rPr>
          <w:t>(二)、建设期环境保护</w:t>
        </w:r>
        <w:r>
          <w:tab/>
        </w:r>
        <w:r>
          <w:fldChar w:fldCharType="begin"/>
        </w:r>
        <w:r>
          <w:instrText xml:space="preserve"> PAGEREF _Toc17022 \h </w:instrText>
        </w:r>
        <w:r>
          <w:fldChar w:fldCharType="separate"/>
        </w:r>
        <w:r>
          <w:t>48</w:t>
        </w:r>
        <w:r>
          <w:fldChar w:fldCharType="end"/>
        </w:r>
      </w:hyperlink>
    </w:p>
    <w:p>
      <w:pPr>
        <w:pStyle w:val="TOC2"/>
        <w:tabs>
          <w:tab w:val="right" w:leader="dot" w:pos="8306"/>
        </w:tabs>
      </w:pPr>
      <w:hyperlink w:anchor="_Toc23811" w:history="1">
        <w:r>
          <w:rPr>
            <w:rFonts w:ascii="仿宋" w:eastAsia="仿宋" w:hAnsi="仿宋" w:cs="仿宋" w:hint="eastAsia"/>
            <w:lang w:eastAsia="zh-CN"/>
          </w:rPr>
          <w:t>(三)、运营期环境保护</w:t>
        </w:r>
        <w:r>
          <w:tab/>
        </w:r>
        <w:r>
          <w:fldChar w:fldCharType="begin"/>
        </w:r>
        <w:r>
          <w:instrText xml:space="preserve"> PAGEREF _Toc23811 \h </w:instrText>
        </w:r>
        <w:r>
          <w:fldChar w:fldCharType="separate"/>
        </w:r>
        <w:r>
          <w:t>49</w:t>
        </w:r>
        <w:r>
          <w:fldChar w:fldCharType="end"/>
        </w:r>
      </w:hyperlink>
    </w:p>
    <w:p>
      <w:pPr>
        <w:pStyle w:val="TOC2"/>
        <w:tabs>
          <w:tab w:val="right" w:leader="dot" w:pos="8306"/>
        </w:tabs>
      </w:pPr>
      <w:hyperlink w:anchor="_Toc23351" w:history="1">
        <w:r>
          <w:rPr>
            <w:rFonts w:ascii="仿宋" w:eastAsia="仿宋" w:hAnsi="仿宋" w:cs="仿宋" w:hint="eastAsia"/>
            <w:lang w:eastAsia="zh-CN"/>
          </w:rPr>
          <w:t>(四)、新型膜材料及其装置项目建设对区域经济的影响</w:t>
        </w:r>
        <w:r>
          <w:tab/>
        </w:r>
        <w:r>
          <w:fldChar w:fldCharType="begin"/>
        </w:r>
        <w:r>
          <w:instrText xml:space="preserve"> PAGEREF _Toc23351 \h </w:instrText>
        </w:r>
        <w:r>
          <w:fldChar w:fldCharType="separate"/>
        </w:r>
        <w:r>
          <w:t>51</w:t>
        </w:r>
        <w:r>
          <w:fldChar w:fldCharType="end"/>
        </w:r>
      </w:hyperlink>
    </w:p>
    <w:p>
      <w:pPr>
        <w:pStyle w:val="TOC2"/>
        <w:tabs>
          <w:tab w:val="right" w:leader="dot" w:pos="8306"/>
        </w:tabs>
      </w:pPr>
      <w:hyperlink w:anchor="_Toc7873" w:history="1">
        <w:r>
          <w:rPr>
            <w:rFonts w:ascii="仿宋" w:eastAsia="仿宋" w:hAnsi="仿宋" w:cs="仿宋" w:hint="eastAsia"/>
            <w:lang w:eastAsia="zh-CN"/>
          </w:rPr>
          <w:t>(五)、废弃物处理</w:t>
        </w:r>
        <w:r>
          <w:tab/>
        </w:r>
        <w:r>
          <w:fldChar w:fldCharType="begin"/>
        </w:r>
        <w:r>
          <w:instrText xml:space="preserve"> PAGEREF _Toc7873 \h </w:instrText>
        </w:r>
        <w:r>
          <w:fldChar w:fldCharType="separate"/>
        </w:r>
        <w:r>
          <w:t>52</w:t>
        </w:r>
        <w:r>
          <w:fldChar w:fldCharType="end"/>
        </w:r>
      </w:hyperlink>
    </w:p>
    <w:p>
      <w:pPr>
        <w:pStyle w:val="TOC2"/>
        <w:tabs>
          <w:tab w:val="right" w:leader="dot" w:pos="8306"/>
        </w:tabs>
      </w:pPr>
      <w:hyperlink w:anchor="_Toc25439" w:history="1">
        <w:r>
          <w:rPr>
            <w:rFonts w:ascii="仿宋" w:eastAsia="仿宋" w:hAnsi="仿宋" w:cs="仿宋" w:hint="eastAsia"/>
            <w:lang w:eastAsia="zh-CN"/>
          </w:rPr>
          <w:t>(六)、特殊环境影响分析</w:t>
        </w:r>
        <w:r>
          <w:tab/>
        </w:r>
        <w:r>
          <w:fldChar w:fldCharType="begin"/>
        </w:r>
        <w:r>
          <w:instrText xml:space="preserve"> PAGEREF _Toc25439 \h </w:instrText>
        </w:r>
        <w:r>
          <w:fldChar w:fldCharType="separate"/>
        </w:r>
        <w:r>
          <w:t>54</w:t>
        </w:r>
        <w:r>
          <w:fldChar w:fldCharType="end"/>
        </w:r>
      </w:hyperlink>
    </w:p>
    <w:p>
      <w:pPr>
        <w:pStyle w:val="TOC2"/>
        <w:tabs>
          <w:tab w:val="right" w:leader="dot" w:pos="8306"/>
        </w:tabs>
      </w:pPr>
      <w:hyperlink w:anchor="_Toc19139" w:history="1">
        <w:r>
          <w:rPr>
            <w:rFonts w:ascii="仿宋" w:eastAsia="仿宋" w:hAnsi="仿宋" w:cs="仿宋" w:hint="eastAsia"/>
            <w:lang w:eastAsia="zh-CN"/>
          </w:rPr>
          <w:t>(七)、清洁生产</w:t>
        </w:r>
        <w:r>
          <w:tab/>
        </w:r>
        <w:r>
          <w:fldChar w:fldCharType="begin"/>
        </w:r>
        <w:r>
          <w:instrText xml:space="preserve"> PAGEREF _Toc19139 \h </w:instrText>
        </w:r>
        <w:r>
          <w:fldChar w:fldCharType="separate"/>
        </w:r>
        <w:r>
          <w:t>55</w:t>
        </w:r>
        <w:r>
          <w:fldChar w:fldCharType="end"/>
        </w:r>
      </w:hyperlink>
    </w:p>
    <w:p>
      <w:pPr>
        <w:pStyle w:val="TOC2"/>
        <w:tabs>
          <w:tab w:val="right" w:leader="dot" w:pos="8306"/>
        </w:tabs>
      </w:pPr>
      <w:hyperlink w:anchor="_Toc3089" w:history="1">
        <w:r>
          <w:rPr>
            <w:rFonts w:ascii="仿宋" w:eastAsia="仿宋" w:hAnsi="仿宋" w:cs="仿宋" w:hint="eastAsia"/>
            <w:lang w:eastAsia="zh-CN"/>
          </w:rPr>
          <w:t>(八)、环境保护综合评价</w:t>
        </w:r>
        <w:r>
          <w:tab/>
        </w:r>
        <w:r>
          <w:fldChar w:fldCharType="begin"/>
        </w:r>
        <w:r>
          <w:instrText xml:space="preserve"> PAGEREF _Toc3089 \h </w:instrText>
        </w:r>
        <w:r>
          <w:fldChar w:fldCharType="separate"/>
        </w:r>
        <w:r>
          <w:t>56</w:t>
        </w:r>
        <w:r>
          <w:fldChar w:fldCharType="end"/>
        </w:r>
      </w:hyperlink>
    </w:p>
    <w:p>
      <w:pPr>
        <w:pStyle w:val="TOC1"/>
        <w:tabs>
          <w:tab w:val="right" w:leader="dot" w:pos="8306"/>
        </w:tabs>
      </w:pPr>
      <w:hyperlink w:anchor="_Toc23587" w:history="1">
        <w:r>
          <w:rPr>
            <w:rFonts w:ascii="仿宋" w:eastAsia="仿宋" w:hAnsi="仿宋" w:cs="仿宋" w:hint="eastAsia"/>
            <w:lang w:eastAsia="zh-CN"/>
          </w:rPr>
          <w:t>十三、质量管理体系</w:t>
        </w:r>
        <w:r>
          <w:tab/>
        </w:r>
        <w:r>
          <w:fldChar w:fldCharType="begin"/>
        </w:r>
        <w:r>
          <w:instrText xml:space="preserve"> PAGEREF _Toc23587 \h </w:instrText>
        </w:r>
        <w:r>
          <w:fldChar w:fldCharType="separate"/>
        </w:r>
        <w:r>
          <w:t>58</w:t>
        </w:r>
        <w:r>
          <w:fldChar w:fldCharType="end"/>
        </w:r>
      </w:hyperlink>
    </w:p>
    <w:p>
      <w:pPr>
        <w:pStyle w:val="TOC2"/>
        <w:tabs>
          <w:tab w:val="right" w:leader="dot" w:pos="8306"/>
        </w:tabs>
      </w:pPr>
      <w:hyperlink w:anchor="_Toc168" w:history="1">
        <w:r>
          <w:rPr>
            <w:rFonts w:ascii="仿宋" w:eastAsia="仿宋" w:hAnsi="仿宋" w:cs="仿宋" w:hint="eastAsia"/>
            <w:lang w:eastAsia="zh-CN"/>
          </w:rPr>
          <w:t>(一)、质量目标与方针</w:t>
        </w:r>
        <w:r>
          <w:tab/>
        </w:r>
        <w:r>
          <w:fldChar w:fldCharType="begin"/>
        </w:r>
        <w:r>
          <w:instrText xml:space="preserve"> PAGEREF _Toc168 \h </w:instrText>
        </w:r>
        <w:r>
          <w:fldChar w:fldCharType="separate"/>
        </w:r>
        <w:r>
          <w:t>58</w:t>
        </w:r>
        <w:r>
          <w:fldChar w:fldCharType="end"/>
        </w:r>
      </w:hyperlink>
    </w:p>
    <w:p>
      <w:pPr>
        <w:pStyle w:val="TOC2"/>
        <w:tabs>
          <w:tab w:val="right" w:leader="dot" w:pos="8306"/>
        </w:tabs>
      </w:pPr>
      <w:hyperlink w:anchor="_Toc8922" w:history="1">
        <w:r>
          <w:rPr>
            <w:rFonts w:ascii="仿宋" w:eastAsia="仿宋" w:hAnsi="仿宋" w:cs="仿宋" w:hint="eastAsia"/>
            <w:lang w:eastAsia="zh-CN"/>
          </w:rPr>
          <w:t>(二)、质量管理责任</w:t>
        </w:r>
        <w:r>
          <w:tab/>
        </w:r>
        <w:r>
          <w:fldChar w:fldCharType="begin"/>
        </w:r>
        <w:r>
          <w:instrText xml:space="preserve"> PAGEREF _Toc8922 \h </w:instrText>
        </w:r>
        <w:r>
          <w:fldChar w:fldCharType="separate"/>
        </w:r>
        <w:r>
          <w:t>59</w:t>
        </w:r>
        <w:r>
          <w:fldChar w:fldCharType="end"/>
        </w:r>
      </w:hyperlink>
    </w:p>
    <w:p>
      <w:pPr>
        <w:pStyle w:val="TOC2"/>
        <w:tabs>
          <w:tab w:val="right" w:leader="dot" w:pos="8306"/>
        </w:tabs>
      </w:pPr>
      <w:hyperlink w:anchor="_Toc25396" w:history="1">
        <w:r>
          <w:rPr>
            <w:rFonts w:ascii="仿宋" w:eastAsia="仿宋" w:hAnsi="仿宋" w:cs="仿宋" w:hint="eastAsia"/>
            <w:lang w:eastAsia="zh-CN"/>
          </w:rPr>
          <w:t>(三)、质量管理体系文件</w:t>
        </w:r>
        <w:r>
          <w:tab/>
        </w:r>
        <w:r>
          <w:fldChar w:fldCharType="begin"/>
        </w:r>
        <w:r>
          <w:instrText xml:space="preserve"> PAGEREF _Toc25396 \h </w:instrText>
        </w:r>
        <w:r>
          <w:fldChar w:fldCharType="separate"/>
        </w:r>
        <w:r>
          <w:t>60</w:t>
        </w:r>
        <w:r>
          <w:fldChar w:fldCharType="end"/>
        </w:r>
      </w:hyperlink>
    </w:p>
    <w:p>
      <w:pPr>
        <w:pStyle w:val="TOC2"/>
        <w:tabs>
          <w:tab w:val="right" w:leader="dot" w:pos="8306"/>
        </w:tabs>
      </w:pPr>
      <w:hyperlink w:anchor="_Toc27334" w:history="1">
        <w:r>
          <w:rPr>
            <w:rFonts w:ascii="仿宋" w:eastAsia="仿宋" w:hAnsi="仿宋" w:cs="仿宋" w:hint="eastAsia"/>
            <w:lang w:eastAsia="zh-CN"/>
          </w:rPr>
          <w:t>(四)、质量培训与教育</w:t>
        </w:r>
        <w:r>
          <w:tab/>
        </w:r>
        <w:r>
          <w:fldChar w:fldCharType="begin"/>
        </w:r>
        <w:r>
          <w:instrText xml:space="preserve"> PAGEREF _Toc27334 \h </w:instrText>
        </w:r>
        <w:r>
          <w:fldChar w:fldCharType="separate"/>
        </w:r>
        <w:r>
          <w:t>62</w:t>
        </w:r>
        <w:r>
          <w:fldChar w:fldCharType="end"/>
        </w:r>
      </w:hyperlink>
    </w:p>
    <w:p>
      <w:pPr>
        <w:pStyle w:val="TOC2"/>
        <w:tabs>
          <w:tab w:val="right" w:leader="dot" w:pos="8306"/>
        </w:tabs>
      </w:pPr>
      <w:hyperlink w:anchor="_Toc485" w:history="1">
        <w:r>
          <w:rPr>
            <w:rFonts w:ascii="仿宋" w:eastAsia="仿宋" w:hAnsi="仿宋" w:cs="仿宋" w:hint="eastAsia"/>
            <w:lang w:eastAsia="zh-CN"/>
          </w:rPr>
          <w:t>(五)、质量审核与评价</w:t>
        </w:r>
        <w:r>
          <w:tab/>
        </w:r>
        <w:r>
          <w:fldChar w:fldCharType="begin"/>
        </w:r>
        <w:r>
          <w:instrText xml:space="preserve"> PAGEREF _Toc485 \h </w:instrText>
        </w:r>
        <w:r>
          <w:fldChar w:fldCharType="separate"/>
        </w:r>
        <w:r>
          <w:t>63</w:t>
        </w:r>
        <w:r>
          <w:fldChar w:fldCharType="end"/>
        </w:r>
      </w:hyperlink>
    </w:p>
    <w:p>
      <w:pPr>
        <w:pStyle w:val="TOC2"/>
        <w:tabs>
          <w:tab w:val="right" w:leader="dot" w:pos="8306"/>
        </w:tabs>
      </w:pPr>
      <w:hyperlink w:anchor="_Toc23543" w:history="1">
        <w:r>
          <w:rPr>
            <w:rFonts w:ascii="仿宋" w:eastAsia="仿宋" w:hAnsi="仿宋" w:cs="仿宋" w:hint="eastAsia"/>
            <w:lang w:eastAsia="zh-CN"/>
          </w:rPr>
          <w:t>(六)、不符合与纠正措施</w:t>
        </w:r>
        <w:r>
          <w:tab/>
        </w:r>
        <w:r>
          <w:fldChar w:fldCharType="begin"/>
        </w:r>
        <w:r>
          <w:instrText xml:space="preserve"> PAGEREF _Toc23543 \h </w:instrText>
        </w:r>
        <w:r>
          <w:fldChar w:fldCharType="separate"/>
        </w:r>
        <w:r>
          <w:t>65</w:t>
        </w:r>
        <w:r>
          <w:fldChar w:fldCharType="end"/>
        </w:r>
      </w:hyperlink>
    </w:p>
    <w:p>
      <w:pPr>
        <w:pStyle w:val="TOC1"/>
        <w:tabs>
          <w:tab w:val="right" w:leader="dot" w:pos="8306"/>
        </w:tabs>
      </w:pPr>
      <w:hyperlink w:anchor="_Toc13474" w:history="1">
        <w:r>
          <w:rPr>
            <w:rFonts w:ascii="仿宋" w:eastAsia="仿宋" w:hAnsi="仿宋" w:cs="仿宋" w:hint="eastAsia"/>
            <w:lang w:eastAsia="zh-CN"/>
          </w:rPr>
          <w:t>十四、风险识别与分类</w:t>
        </w:r>
        <w:r>
          <w:tab/>
        </w:r>
        <w:r>
          <w:fldChar w:fldCharType="begin"/>
        </w:r>
        <w:r>
          <w:instrText xml:space="preserve"> PAGEREF _Toc13474 \h </w:instrText>
        </w:r>
        <w:r>
          <w:fldChar w:fldCharType="separate"/>
        </w:r>
        <w:r>
          <w:t>66</w:t>
        </w:r>
        <w:r>
          <w:fldChar w:fldCharType="end"/>
        </w:r>
      </w:hyperlink>
    </w:p>
    <w:p>
      <w:pPr>
        <w:pStyle w:val="TOC2"/>
        <w:tabs>
          <w:tab w:val="right" w:leader="dot" w:pos="8306"/>
        </w:tabs>
      </w:pPr>
      <w:hyperlink w:anchor="_Toc26221" w:history="1">
        <w:r>
          <w:rPr>
            <w:rFonts w:ascii="仿宋" w:eastAsia="仿宋" w:hAnsi="仿宋" w:cs="仿宋" w:hint="eastAsia"/>
            <w:lang w:eastAsia="zh-CN"/>
          </w:rPr>
          <w:t>(一)、风险识别</w:t>
        </w:r>
        <w:r>
          <w:tab/>
        </w:r>
        <w:r>
          <w:fldChar w:fldCharType="begin"/>
        </w:r>
        <w:r>
          <w:instrText xml:space="preserve"> PAGEREF _Toc26221 \h </w:instrText>
        </w:r>
        <w:r>
          <w:fldChar w:fldCharType="separate"/>
        </w:r>
        <w:r>
          <w:t>66</w:t>
        </w:r>
        <w:r>
          <w:fldChar w:fldCharType="end"/>
        </w:r>
      </w:hyperlink>
    </w:p>
    <w:p>
      <w:pPr>
        <w:pStyle w:val="TOC2"/>
        <w:tabs>
          <w:tab w:val="right" w:leader="dot" w:pos="8306"/>
        </w:tabs>
      </w:pPr>
      <w:hyperlink w:anchor="_Toc3159" w:history="1">
        <w:r>
          <w:rPr>
            <w:rFonts w:ascii="仿宋" w:eastAsia="仿宋" w:hAnsi="仿宋" w:cs="仿宋" w:hint="eastAsia"/>
            <w:lang w:eastAsia="zh-CN"/>
          </w:rPr>
          <w:t>(二)、风险分类</w:t>
        </w:r>
        <w:r>
          <w:tab/>
        </w:r>
        <w:r>
          <w:fldChar w:fldCharType="begin"/>
        </w:r>
        <w:r>
          <w:instrText xml:space="preserve"> PAGEREF _Toc3159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950"/>
      <w:r>
        <w:rPr>
          <w:rFonts w:ascii="仿宋" w:eastAsia="仿宋" w:hAnsi="仿宋" w:cs="仿宋" w:hint="eastAsia"/>
          <w:sz w:val="28"/>
          <w:lang w:eastAsia="zh-CN"/>
        </w:rPr>
        <w:t>一、新型膜材料及其装置项目建设背景及必要性分析</w:t>
      </w:r>
      <w:bookmarkEnd w:id="2"/>
    </w:p>
    <w:p>
      <w:pPr>
        <w:pStyle w:val="Heading2"/>
        <w:rPr>
          <w:rFonts w:ascii="仿宋" w:eastAsia="仿宋" w:hAnsi="仿宋" w:cs="仿宋" w:hint="eastAsia"/>
          <w:lang w:eastAsia="zh-CN"/>
        </w:rPr>
      </w:pPr>
      <w:bookmarkStart w:id="3" w:name="_Toc8190"/>
      <w:r>
        <w:rPr>
          <w:rFonts w:ascii="仿宋" w:eastAsia="仿宋" w:hAnsi="仿宋" w:cs="仿宋" w:hint="eastAsia"/>
          <w:lang w:eastAsia="zh-CN"/>
        </w:rPr>
        <w:t>(一)、新型膜材料及其装置项目背景分析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膜材料及其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膜材料及其装置项目在这个潮流中的定位。同时，我们将关注行业内涌现的新兴机遇，以便新型膜材料及其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膜材料及其装置项目提供了强大的发展动力。我们将聚焦于行业内最新的技术发展趋势，包括但不限于人工智能、大数据分析、物联网等领域。通过深度的技术研究，我们将确保新型膜材料及其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膜材料及其装置项目发展的源泉。我们将投入更多的精力对市场需求进行深入剖析，超越表面的需求，深入挖掘潜在的市场痛点和机遇。通过对市场需求的细致了解，新型膜材料及其装置项目将更有针对性地设计解决方案，满足市场的多样化需求，从而更好地促进新型膜材料及其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膜材料及其装置项目战略至关重要。我们将对竞争态势进行更为深入的分析，包括但不限于市场份额、产品特点、客户满意度等多个维度。通过深度的竞争分析，新型膜材料及其装置项目将能够更准确地把握市场脉搏，制定具有竞争力的新型膜材料及其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型膜材料及其装置项目的发展具有直接的影响。我们将进行更为全面的法规和政策分析，了解行业发展中的潜在法律风险和合规挑战。通过充分了解和遵守相关法规，新型膜材料及其装置项目将确保在法律框架内合法合规运营，为新型膜材料及其装置项目的稳健发展提供有力支持。</w:t>
      </w:r>
    </w:p>
    <w:p>
      <w:pPr>
        <w:pStyle w:val="Heading2"/>
        <w:ind w:firstLine="560" w:firstLineChars="200"/>
        <w:rPr>
          <w:rFonts w:ascii="仿宋" w:eastAsia="仿宋" w:hAnsi="仿宋" w:cs="仿宋" w:hint="eastAsia"/>
          <w:sz w:val="28"/>
          <w:lang w:eastAsia="zh-CN"/>
        </w:rPr>
      </w:pPr>
      <w:bookmarkStart w:id="4" w:name="_Toc7129"/>
      <w:r>
        <w:rPr>
          <w:rFonts w:ascii="仿宋" w:eastAsia="仿宋" w:hAnsi="仿宋" w:cs="仿宋" w:hint="eastAsia"/>
          <w:sz w:val="28"/>
          <w:lang w:eastAsia="zh-CN"/>
        </w:rPr>
        <w:t>(二)、新型膜材料及其装置项目建设必要性分析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建设的迫切性源于对行业发展趋势的深刻洞察。我们正处于一个行业变革的时代，科技创新、数字化转型成为企业发展的关键动力。新型膜材料及其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建设不仅仅是为了跟上潮流，更是为了通过技术创新推动企业的持续发展。通过引入先进的技术和解决方案，新型膜材料及其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膜材料及其装置项目的建设成为必然选择，通过提高产品质量、拓展服务领域，从而在竞争中获得更多的机会。新型膜材料及其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膜材料及其装置项目建设的必要性体现在对客户需求更精准的满足。通过新型膜材料及其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建设的背后是对企业持续创新的追求。只有通过不断创新，企业才能在竞争中立于不败之地。新型膜材料及其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831"/>
      <w:r>
        <w:rPr>
          <w:rFonts w:ascii="仿宋" w:eastAsia="仿宋" w:hAnsi="仿宋" w:cs="仿宋" w:hint="eastAsia"/>
          <w:sz w:val="28"/>
          <w:lang w:eastAsia="zh-CN"/>
        </w:rPr>
        <w:t>二、新型膜材料及其装置项目概论</w:t>
      </w:r>
      <w:bookmarkEnd w:id="5"/>
    </w:p>
    <w:p>
      <w:pPr>
        <w:pStyle w:val="Heading2"/>
        <w:rPr>
          <w:rFonts w:ascii="仿宋" w:eastAsia="仿宋" w:hAnsi="仿宋" w:cs="仿宋" w:hint="eastAsia"/>
          <w:lang w:eastAsia="zh-CN"/>
        </w:rPr>
      </w:pPr>
      <w:bookmarkStart w:id="6" w:name="_Toc18136"/>
      <w:r>
        <w:rPr>
          <w:rFonts w:ascii="仿宋" w:eastAsia="仿宋" w:hAnsi="仿宋" w:cs="仿宋" w:hint="eastAsia"/>
          <w:lang w:eastAsia="zh-CN"/>
        </w:rPr>
        <w:t>(一)、新型膜材料及其装置项目概况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新型膜材料及其装置项目的起源追溯至对市场的深入洞察。市场的不断演变与变革为新型膜材料及其装置项目提供了难得的机遇。当前市场存在的需求缺口和变革的大环境共同构成了新型膜材料及其装置项目的背景。这个新型膜材料及其装置项目旨在充分利用市场机遇，填补行业中尚未满足的需求，为客户提供全新的解决方案。市场的变革和需求的增长使得这个新型膜材料及其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新型膜材料及其装置项目名称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正式命名为新型膜材料及其装置。这个名称不仅仅是一个标识，更代表了新型膜材料及其装置项目的核心理念和愿景。它蕴含着新型膜材料及其装置项目所要解决问题的关键字，具有强烈的表达和辨识度，为新型膜材料及其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新型膜材料及其装置项目目标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的核心目标是提供一种全新、高效的解决方案，满足客户日益增长的需求。新型膜材料及其装置项目追求的不仅仅是满足市场需求，更是在市场中获得卓越的竞争优势。通过不断提升产品或服务的质量和创新水平，新型膜材料及其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新型膜材料及其装置项目范围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全面涵盖了产品研发、制造、市场推广和售后服务，确保从产品设计到最终用户体验的全方位关注。这一全面的新型膜材料及其装置项目范围是为了确保新型膜材料及其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新型膜材料及其装置项目时间表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计划在未来18个月内完成，包括研发、测试、市场试点和正式推出等不同阶段。这个时间表的合理设计是为了确保新型膜材料及其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新型膜材料及其装置项目预算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总预算估算为XX百万美元，主要分配在研发、市场推广、人员培训和运营等方面。这一充足的预算为新型膜材料及其装置项目提供了充足的资源，确保新型膜材料及其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新型膜材料及其装置项目风险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可能面临的风险包括市场接受度低、技术难题、竞争激烈等。新型膜材料及其装置项目团队已经制定了相应的风险应对计划，通过前瞻性的风险管理，确保新型膜材料及其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新型膜材料及其装置项目团队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新型膜材料及其装置项目汇聚了一支经验丰富、多领域专业素养的核心团队，确保新型膜材料及其装置项目在各个方面都能拥有高水平的执行力。团队的协同作战是新型膜材料及其装置项目成功的关键因素之一。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新型膜材料及其装置项目背景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新型膜材料及其装置项目的背景根植于市场对更高效、创新产品的渴望，同时也受到科技发展对行业格局的深刻改变的影响。这为新型膜材料及其装置项目提供了广阔的发展空间和市场需求。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新型膜材料及其装置项目现状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截至目前，新型膜材料及其装置项目已完成市场调研和技术验证，取得了初步的成功。这为新型膜材料及其装置项目在未来的发展奠定了坚实的基础，为更远大的目标打下了坚实的基石。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846"/>
      <w:r>
        <w:rPr>
          <w:rFonts w:ascii="仿宋" w:eastAsia="仿宋" w:hAnsi="仿宋" w:cs="仿宋" w:hint="eastAsia"/>
          <w:sz w:val="28"/>
          <w:lang w:eastAsia="zh-CN"/>
        </w:rPr>
        <w:t>(二)、新型膜材料及其装置项目目标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膜材料及其装置项目首要业务目标是在市场中占据有利地位，实现产品/服务的成功推广和销售。通过不断提升产品质量、创新性，新型膜材料及其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在科技迅速发展的时代，新型膜材料及其装置项目着眼于技术创新。通过持续的研发和技术升级，新型膜材料及其装置项目旨在推出更具创新性的产品或服务，以满足市场对新鲜、先进解决方案的需求。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膜材料及其装置项目设定了客户满意度目标。通过提供卓越的产品质量和优质的客户服务，新型膜材料及其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新型膜材料及其装置项目注重社会责任和可持续发展。通过实施环保、社会责任新型膜材料及其装置项目，新型膜材料及其装置项目致力于在经济发展的同时保护环境，促进社会公平，实现可持续经营。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新型膜材料及其装置项目的团队是实现目标的核心驱动力。因此，新型膜材料及其装置项目设定了团队发展目标，包括提升团队成员的专业技能、培养领导力，以及搭建协同高效的团队工作氛围。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574"/>
      <w:r>
        <w:rPr>
          <w:rFonts w:ascii="仿宋" w:eastAsia="仿宋" w:hAnsi="仿宋" w:cs="仿宋" w:hint="eastAsia"/>
          <w:sz w:val="28"/>
          <w:lang w:eastAsia="zh-CN"/>
        </w:rPr>
        <w:t>(三)、新型膜材料及其装置项目提出的理由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新型膜材料及其装置项目提出的理由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的提出源于对市场机遇的深刻洞察。当前市场中存在的需求缺口和行业发展趋势表明，有巨大的商业机会等待被开发。通过准确捕捉市场机遇，新型膜材料及其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的理念基于对技术创新的信仰。通过持续的研发和技术投入，新型膜材料及其装置项目有望推出更具创新性的产品或服务。在科技飞速发展的当下，新型膜材料及其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的提出是为了增强企业的行业竞争力。通过提升产品或服务的质量和独特性，新型膜材料及其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新型膜材料及其装置项目响应了消费者需求的变化。随着社会和科技的不断发展，消费者对产品和服务的需求也在发生变化。通过深入了解并及时回应消费者的新需求，新型膜材料及其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的提出是企业战略发展规划的一部分。在面对日益激烈的市场竞争和不断变化的商业环境中，新型膜材料及其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的提出不仅仅是基于商业考量，还注重社会责任。通过推出环保、社会责任等方面的新型膜材料及其装置项目，新型膜材料及其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新型膜材料及其装置项目的提出反映了对利益相关者期望的关注。包括客户、员工、投资者等利益相关者在企业发展中都有着各自的期望，新型膜材料及其装置项目力求在满足这些期望的同时，取得更大的共赢。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7320"/>
      <w:r>
        <w:rPr>
          <w:rFonts w:ascii="仿宋" w:eastAsia="仿宋" w:hAnsi="仿宋" w:cs="仿宋" w:hint="eastAsia"/>
          <w:sz w:val="28"/>
          <w:lang w:eastAsia="zh-CN"/>
        </w:rPr>
        <w:t>(四)、新型膜材料及其装置项目意义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在实施新型膜材料及其装置项目的过程中，我们不仅仅是在追逐商业成功，更是为企业和社会的多个层面创造了深远的意义。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的首要意义在于提升企业的市场竞争力。通过持续的创新和对产品质量的高标准要求，新型膜材料及其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膜材料及其装置项目的推进将促使行业技术水平的提升。通过引入先进技术和创新性解决方案，新型膜材料及其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型膜材料及其装置项目不仅创造了大量就业机会，提高了就业水平，还注重社会责任和环保。通过参与社会公益事业和推动环保新型膜材料及其装置项目，新型膜材料及其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综合而言，新型膜材料及其装置项目意义重大，不仅推动了企业的发展，也为行业和社会的进步贡献了积极力量。这是一个全面而深刻的影响，将在未来产生可持续的正面效应。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233"/>
      <w:r>
        <w:rPr>
          <w:rFonts w:ascii="仿宋" w:eastAsia="仿宋" w:hAnsi="仿宋" w:cs="仿宋" w:hint="eastAsia"/>
          <w:sz w:val="28"/>
          <w:lang w:eastAsia="zh-CN"/>
        </w:rPr>
        <w:t>(五)、新型膜材料及其装置项目背景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在当今迅猛发展的商业环境中，新型膜材料及其装置项目的动因根植于对多方面因素的审慎考量。这个新型膜材料及其装置项目的提出并非孤立的决策，而是对企业所处背景深入思考的产物。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新型膜材料及其装置项目背后的首要原因。科技的迅速发展和全球市场的快速变化使得企业必须灵活应对。新型膜材料及其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型膜材料及其装置项目背景中不可忽视的一环。企业需要在激烈竞争中脱颖而出，为此，新型膜材料及其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技术的迅速发展为企业带来了机遇与挑战。作为新型膜材料及其装置项目启动的背景之一，对新兴技术的应用将有助于提升企业的技术水平，使其在不断演进的商业环境中保持竞争优势。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型膜材料及其装置项目充分融入了社会责任的理念，通过可持续经营和社会公益新型膜材料及其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824"/>
      <w:r>
        <w:rPr>
          <w:rFonts w:ascii="仿宋" w:eastAsia="仿宋" w:hAnsi="仿宋" w:cs="仿宋" w:hint="eastAsia"/>
          <w:sz w:val="28"/>
          <w:lang w:eastAsia="zh-CN"/>
        </w:rPr>
        <w:t>三、新型膜材料及其装置项目文档管理</w:t>
      </w:r>
      <w:bookmarkEnd w:id="11"/>
    </w:p>
    <w:p>
      <w:pPr>
        <w:pStyle w:val="Heading2"/>
        <w:rPr>
          <w:rFonts w:ascii="仿宋" w:eastAsia="仿宋" w:hAnsi="仿宋" w:cs="仿宋" w:hint="eastAsia"/>
          <w:lang w:eastAsia="zh-CN"/>
        </w:rPr>
      </w:pPr>
      <w:bookmarkStart w:id="12" w:name="_Toc2248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新型膜材料及其装置项目高度重视文档的质量和准确性，以支持新型膜材料及其装置项目的各项活动和决策。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文档的编制始于新型膜材料及其装置项目计划的初期，我们制定了详细的文档编制计划，明确了每个文档的内容、格式和编写责任人。在新型膜材料及其装置项目启动阶段，我们首先编制了新型膜材料及其装置项目章程，明确定义了新型膜材料及其装置项目的目标、范围、风险等关键要素。随后，新型膜材料及其装置项目团队根据计划陆续编制了需求文档、设计文档、测试文档等各类文档，确保新型膜材料及其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膜材料及其装置项目管理中的重要环节，旨在确保新型膜材料及其装置项目文档符合质量标准和新型膜材料及其装置项目需求。在新型膜材料及其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膜材料及其装置项目相关利益方和专业领域的专家对文档进行独立审查。这有助于获取更全面、客观的反馈，确保新型膜材料及其装置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在文档编制与审查方面建立了严格的管理机制，通过规范的流程和多维度的审查，确保新型膜材料及其装置项目文档的质量、准确性和可靠性，为新型膜材料及其装置项目的顺利推进提供了有力支持。</w:t>
      </w:r>
    </w:p>
    <w:p>
      <w:pPr>
        <w:pStyle w:val="Heading2"/>
        <w:ind w:firstLine="560" w:firstLineChars="200"/>
        <w:rPr>
          <w:rFonts w:ascii="仿宋" w:eastAsia="仿宋" w:hAnsi="仿宋" w:cs="仿宋" w:hint="eastAsia"/>
          <w:sz w:val="28"/>
          <w:lang w:eastAsia="zh-CN"/>
        </w:rPr>
      </w:pPr>
      <w:bookmarkStart w:id="13" w:name="_Toc3084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在新型膜材料及其装置项目中，我们致力于优化文档发布与分发过程，以确保信息的高效传递和团队间协作的顺畅进行。以下是我们采取的关键优化策略：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我们通过多渠道发布文档，包括电子邮件、新型膜材料及其装置项目管理平台、内部网站等，以满足不同团队成员的偏好和需求。多渠道发布确保了信息的全面覆盖。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我们采用了精细的权限控制，确保只有授权人员可以访问敏感信息。这种安全措施保护了新型膜材料及其装置项目文档的机密性，防止了未经授权的信息泄露。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950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膜材料及其装置项目生命周期中一个至关重要的环节，直接关系到新型膜材料及其装置项目信息的长期保存和历史记录的完整性。在新型膜材料及其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https://d.book118.com/376141235235010033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F31BA8"/>
    <w:rsid w:val="6DF31B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14123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2024-01-11T21:23:00Z</dcterms:created>
  <dcterms:modified xsi:type="dcterms:W3CDTF">2024-01-11T21:23:20Z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1A6C098AF44047D48D153B6C19977C5B_11</vt:lpwstr>
  </property>
  <property fmtid="{D5CDD505-2E9C-101B-9397-08002B2CF9AE}" pid="3" name="KSOProductBuildVer">
    <vt:lpwstr>2052-12.1.0.16120</vt:lpwstr>
  </property>
</Properties>
</file>