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自动化立体仓库项目可行性建设方案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7" w:history="1">
        <w:r>
          <w:rPr>
            <w:rFonts w:ascii="仿宋" w:eastAsia="仿宋" w:hAnsi="仿宋" w:cs="仿宋" w:hint="eastAsia"/>
            <w:lang w:eastAsia="zh-CN"/>
          </w:rPr>
          <w:t>序言</w:t>
        </w:r>
        <w:r>
          <w:tab/>
        </w:r>
        <w:r>
          <w:fldChar w:fldCharType="begin"/>
        </w:r>
        <w:r>
          <w:instrText xml:space="preserve"> PAGEREF _Toc6837 \h </w:instrText>
        </w:r>
        <w:r>
          <w:fldChar w:fldCharType="separate"/>
        </w:r>
        <w:r>
          <w:t>3</w:t>
        </w:r>
        <w:r>
          <w:fldChar w:fldCharType="end"/>
        </w:r>
      </w:hyperlink>
    </w:p>
    <w:p>
      <w:pPr>
        <w:pStyle w:val="TOC1"/>
        <w:tabs>
          <w:tab w:val="right" w:leader="dot" w:pos="8306"/>
        </w:tabs>
      </w:pPr>
      <w:hyperlink w:anchor="_Toc22215" w:history="1">
        <w:r>
          <w:rPr>
            <w:rFonts w:ascii="仿宋" w:eastAsia="仿宋" w:hAnsi="仿宋" w:cs="仿宋" w:hint="eastAsia"/>
            <w:lang w:eastAsia="zh-CN"/>
          </w:rPr>
          <w:t>一、项目选址研究</w:t>
        </w:r>
        <w:r>
          <w:tab/>
        </w:r>
        <w:r>
          <w:fldChar w:fldCharType="begin"/>
        </w:r>
        <w:r>
          <w:instrText xml:space="preserve"> PAGEREF _Toc22215 \h </w:instrText>
        </w:r>
        <w:r>
          <w:fldChar w:fldCharType="separate"/>
        </w:r>
        <w:r>
          <w:t>3</w:t>
        </w:r>
        <w:r>
          <w:fldChar w:fldCharType="end"/>
        </w:r>
      </w:hyperlink>
    </w:p>
    <w:p>
      <w:pPr>
        <w:pStyle w:val="TOC2"/>
        <w:tabs>
          <w:tab w:val="right" w:leader="dot" w:pos="8306"/>
        </w:tabs>
      </w:pPr>
      <w:hyperlink w:anchor="_Toc19791" w:history="1">
        <w:r>
          <w:rPr>
            <w:rFonts w:ascii="仿宋" w:eastAsia="仿宋" w:hAnsi="仿宋" w:cs="仿宋" w:hint="eastAsia"/>
            <w:lang w:eastAsia="zh-CN"/>
          </w:rPr>
          <w:t>(一)、项目选址原则</w:t>
        </w:r>
        <w:r>
          <w:tab/>
        </w:r>
        <w:r>
          <w:fldChar w:fldCharType="begin"/>
        </w:r>
        <w:r>
          <w:instrText xml:space="preserve"> PAGEREF _Toc19791 \h </w:instrText>
        </w:r>
        <w:r>
          <w:fldChar w:fldCharType="separate"/>
        </w:r>
        <w:r>
          <w:t>3</w:t>
        </w:r>
        <w:r>
          <w:fldChar w:fldCharType="end"/>
        </w:r>
      </w:hyperlink>
    </w:p>
    <w:p>
      <w:pPr>
        <w:pStyle w:val="TOC2"/>
        <w:tabs>
          <w:tab w:val="right" w:leader="dot" w:pos="8306"/>
        </w:tabs>
      </w:pPr>
      <w:hyperlink w:anchor="_Toc30316" w:history="1">
        <w:r>
          <w:rPr>
            <w:rFonts w:ascii="仿宋" w:eastAsia="仿宋" w:hAnsi="仿宋" w:cs="仿宋" w:hint="eastAsia"/>
            <w:lang w:eastAsia="zh-CN"/>
          </w:rPr>
          <w:t>(二)、项目选址</w:t>
        </w:r>
        <w:r>
          <w:tab/>
        </w:r>
        <w:r>
          <w:fldChar w:fldCharType="begin"/>
        </w:r>
        <w:r>
          <w:instrText xml:space="preserve"> PAGEREF _Toc30316 \h </w:instrText>
        </w:r>
        <w:r>
          <w:fldChar w:fldCharType="separate"/>
        </w:r>
        <w:r>
          <w:t>6</w:t>
        </w:r>
        <w:r>
          <w:fldChar w:fldCharType="end"/>
        </w:r>
      </w:hyperlink>
    </w:p>
    <w:p>
      <w:pPr>
        <w:pStyle w:val="TOC2"/>
        <w:tabs>
          <w:tab w:val="right" w:leader="dot" w:pos="8306"/>
        </w:tabs>
      </w:pPr>
      <w:hyperlink w:anchor="_Toc28198" w:history="1">
        <w:r>
          <w:rPr>
            <w:rFonts w:ascii="仿宋" w:eastAsia="仿宋" w:hAnsi="仿宋" w:cs="仿宋" w:hint="eastAsia"/>
            <w:lang w:eastAsia="zh-CN"/>
          </w:rPr>
          <w:t>(三)、建设条件分析</w:t>
        </w:r>
        <w:r>
          <w:tab/>
        </w:r>
        <w:r>
          <w:fldChar w:fldCharType="begin"/>
        </w:r>
        <w:r>
          <w:instrText xml:space="preserve"> PAGEREF _Toc28198 \h </w:instrText>
        </w:r>
        <w:r>
          <w:fldChar w:fldCharType="separate"/>
        </w:r>
        <w:r>
          <w:t>8</w:t>
        </w:r>
        <w:r>
          <w:fldChar w:fldCharType="end"/>
        </w:r>
      </w:hyperlink>
    </w:p>
    <w:p>
      <w:pPr>
        <w:pStyle w:val="TOC2"/>
        <w:tabs>
          <w:tab w:val="right" w:leader="dot" w:pos="8306"/>
        </w:tabs>
      </w:pPr>
      <w:hyperlink w:anchor="_Toc8754" w:history="1">
        <w:r>
          <w:rPr>
            <w:rFonts w:ascii="仿宋" w:eastAsia="仿宋" w:hAnsi="仿宋" w:cs="仿宋" w:hint="eastAsia"/>
            <w:lang w:eastAsia="zh-CN"/>
          </w:rPr>
          <w:t>(四)、用地控制指标</w:t>
        </w:r>
        <w:r>
          <w:tab/>
        </w:r>
        <w:r>
          <w:fldChar w:fldCharType="begin"/>
        </w:r>
        <w:r>
          <w:instrText xml:space="preserve"> PAGEREF _Toc8754 \h </w:instrText>
        </w:r>
        <w:r>
          <w:fldChar w:fldCharType="separate"/>
        </w:r>
        <w:r>
          <w:t>10</w:t>
        </w:r>
        <w:r>
          <w:fldChar w:fldCharType="end"/>
        </w:r>
      </w:hyperlink>
    </w:p>
    <w:p>
      <w:pPr>
        <w:pStyle w:val="TOC2"/>
        <w:tabs>
          <w:tab w:val="right" w:leader="dot" w:pos="8306"/>
        </w:tabs>
      </w:pPr>
      <w:hyperlink w:anchor="_Toc5908" w:history="1">
        <w:r>
          <w:rPr>
            <w:rFonts w:ascii="仿宋" w:eastAsia="仿宋" w:hAnsi="仿宋" w:cs="仿宋" w:hint="eastAsia"/>
            <w:lang w:eastAsia="zh-CN"/>
          </w:rPr>
          <w:t>(五)、地总体要求</w:t>
        </w:r>
        <w:r>
          <w:tab/>
        </w:r>
        <w:r>
          <w:fldChar w:fldCharType="begin"/>
        </w:r>
        <w:r>
          <w:instrText xml:space="preserve"> PAGEREF _Toc5908 \h </w:instrText>
        </w:r>
        <w:r>
          <w:fldChar w:fldCharType="separate"/>
        </w:r>
        <w:r>
          <w:t>11</w:t>
        </w:r>
        <w:r>
          <w:fldChar w:fldCharType="end"/>
        </w:r>
      </w:hyperlink>
    </w:p>
    <w:p>
      <w:pPr>
        <w:pStyle w:val="TOC2"/>
        <w:tabs>
          <w:tab w:val="right" w:leader="dot" w:pos="8306"/>
        </w:tabs>
      </w:pPr>
      <w:hyperlink w:anchor="_Toc7502" w:history="1">
        <w:r>
          <w:rPr>
            <w:rFonts w:ascii="仿宋" w:eastAsia="仿宋" w:hAnsi="仿宋" w:cs="仿宋" w:hint="eastAsia"/>
            <w:lang w:eastAsia="zh-CN"/>
          </w:rPr>
          <w:t>(六)、节约用地措施</w:t>
        </w:r>
        <w:r>
          <w:tab/>
        </w:r>
        <w:r>
          <w:fldChar w:fldCharType="begin"/>
        </w:r>
        <w:r>
          <w:instrText xml:space="preserve"> PAGEREF _Toc7502 \h </w:instrText>
        </w:r>
        <w:r>
          <w:fldChar w:fldCharType="separate"/>
        </w:r>
        <w:r>
          <w:t>12</w:t>
        </w:r>
        <w:r>
          <w:fldChar w:fldCharType="end"/>
        </w:r>
      </w:hyperlink>
    </w:p>
    <w:p>
      <w:pPr>
        <w:pStyle w:val="TOC2"/>
        <w:tabs>
          <w:tab w:val="right" w:leader="dot" w:pos="8306"/>
        </w:tabs>
      </w:pPr>
      <w:hyperlink w:anchor="_Toc21552" w:history="1">
        <w:r>
          <w:rPr>
            <w:rFonts w:ascii="仿宋" w:eastAsia="仿宋" w:hAnsi="仿宋" w:cs="仿宋" w:hint="eastAsia"/>
            <w:lang w:eastAsia="zh-CN"/>
          </w:rPr>
          <w:t>(七)、选址综合评价</w:t>
        </w:r>
        <w:r>
          <w:tab/>
        </w:r>
        <w:r>
          <w:fldChar w:fldCharType="begin"/>
        </w:r>
        <w:r>
          <w:instrText xml:space="preserve"> PAGEREF _Toc21552 \h </w:instrText>
        </w:r>
        <w:r>
          <w:fldChar w:fldCharType="separate"/>
        </w:r>
        <w:r>
          <w:t>14</w:t>
        </w:r>
        <w:r>
          <w:fldChar w:fldCharType="end"/>
        </w:r>
      </w:hyperlink>
    </w:p>
    <w:p>
      <w:pPr>
        <w:pStyle w:val="TOC1"/>
        <w:tabs>
          <w:tab w:val="right" w:leader="dot" w:pos="8306"/>
        </w:tabs>
      </w:pPr>
      <w:hyperlink w:anchor="_Toc10827" w:history="1">
        <w:r>
          <w:rPr>
            <w:rFonts w:ascii="仿宋" w:eastAsia="仿宋" w:hAnsi="仿宋" w:cs="仿宋" w:hint="eastAsia"/>
            <w:lang w:eastAsia="zh-CN"/>
          </w:rPr>
          <w:t>二、社会影响分析</w:t>
        </w:r>
        <w:r>
          <w:tab/>
        </w:r>
        <w:r>
          <w:fldChar w:fldCharType="begin"/>
        </w:r>
        <w:r>
          <w:instrText xml:space="preserve"> PAGEREF _Toc10827 \h </w:instrText>
        </w:r>
        <w:r>
          <w:fldChar w:fldCharType="separate"/>
        </w:r>
        <w:r>
          <w:t>15</w:t>
        </w:r>
        <w:r>
          <w:fldChar w:fldCharType="end"/>
        </w:r>
      </w:hyperlink>
    </w:p>
    <w:p>
      <w:pPr>
        <w:pStyle w:val="TOC2"/>
        <w:tabs>
          <w:tab w:val="right" w:leader="dot" w:pos="8306"/>
        </w:tabs>
      </w:pPr>
      <w:hyperlink w:anchor="_Toc29026" w:history="1">
        <w:r>
          <w:rPr>
            <w:rFonts w:ascii="仿宋" w:eastAsia="仿宋" w:hAnsi="仿宋" w:cs="仿宋" w:hint="eastAsia"/>
            <w:lang w:eastAsia="zh-CN"/>
          </w:rPr>
          <w:t>(一)、社会影响效果分析</w:t>
        </w:r>
        <w:r>
          <w:tab/>
        </w:r>
        <w:r>
          <w:fldChar w:fldCharType="begin"/>
        </w:r>
        <w:r>
          <w:instrText xml:space="preserve"> PAGEREF _Toc29026 \h </w:instrText>
        </w:r>
        <w:r>
          <w:fldChar w:fldCharType="separate"/>
        </w:r>
        <w:r>
          <w:t>15</w:t>
        </w:r>
        <w:r>
          <w:fldChar w:fldCharType="end"/>
        </w:r>
      </w:hyperlink>
    </w:p>
    <w:p>
      <w:pPr>
        <w:pStyle w:val="TOC2"/>
        <w:tabs>
          <w:tab w:val="right" w:leader="dot" w:pos="8306"/>
        </w:tabs>
      </w:pPr>
      <w:hyperlink w:anchor="_Toc21204" w:history="1">
        <w:r>
          <w:rPr>
            <w:rFonts w:ascii="仿宋" w:eastAsia="仿宋" w:hAnsi="仿宋" w:cs="仿宋" w:hint="eastAsia"/>
            <w:lang w:eastAsia="zh-CN"/>
          </w:rPr>
          <w:t>(二)、社会适应性分析</w:t>
        </w:r>
        <w:r>
          <w:tab/>
        </w:r>
        <w:r>
          <w:fldChar w:fldCharType="begin"/>
        </w:r>
        <w:r>
          <w:instrText xml:space="preserve"> PAGEREF _Toc21204 \h </w:instrText>
        </w:r>
        <w:r>
          <w:fldChar w:fldCharType="separate"/>
        </w:r>
        <w:r>
          <w:t>17</w:t>
        </w:r>
        <w:r>
          <w:fldChar w:fldCharType="end"/>
        </w:r>
      </w:hyperlink>
    </w:p>
    <w:p>
      <w:pPr>
        <w:pStyle w:val="TOC2"/>
        <w:tabs>
          <w:tab w:val="right" w:leader="dot" w:pos="8306"/>
        </w:tabs>
      </w:pPr>
      <w:hyperlink w:anchor="_Toc4486" w:history="1">
        <w:r>
          <w:rPr>
            <w:rFonts w:ascii="仿宋" w:eastAsia="仿宋" w:hAnsi="仿宋" w:cs="仿宋" w:hint="eastAsia"/>
            <w:lang w:eastAsia="zh-CN"/>
          </w:rPr>
          <w:t>(三)、社会风险及对策分析</w:t>
        </w:r>
        <w:r>
          <w:tab/>
        </w:r>
        <w:r>
          <w:fldChar w:fldCharType="begin"/>
        </w:r>
        <w:r>
          <w:instrText xml:space="preserve"> PAGEREF _Toc4486 \h </w:instrText>
        </w:r>
        <w:r>
          <w:fldChar w:fldCharType="separate"/>
        </w:r>
        <w:r>
          <w:t>19</w:t>
        </w:r>
        <w:r>
          <w:fldChar w:fldCharType="end"/>
        </w:r>
      </w:hyperlink>
    </w:p>
    <w:p>
      <w:pPr>
        <w:pStyle w:val="TOC1"/>
        <w:tabs>
          <w:tab w:val="right" w:leader="dot" w:pos="8306"/>
        </w:tabs>
      </w:pPr>
      <w:hyperlink w:anchor="_Toc22217" w:history="1">
        <w:r>
          <w:rPr>
            <w:rFonts w:ascii="仿宋" w:eastAsia="仿宋" w:hAnsi="仿宋" w:cs="仿宋" w:hint="eastAsia"/>
            <w:lang w:eastAsia="zh-CN"/>
          </w:rPr>
          <w:t>三、环境和生态影响分析</w:t>
        </w:r>
        <w:r>
          <w:tab/>
        </w:r>
        <w:r>
          <w:fldChar w:fldCharType="begin"/>
        </w:r>
        <w:r>
          <w:instrText xml:space="preserve"> PAGEREF _Toc22217 \h </w:instrText>
        </w:r>
        <w:r>
          <w:fldChar w:fldCharType="separate"/>
        </w:r>
        <w:r>
          <w:t>22</w:t>
        </w:r>
        <w:r>
          <w:fldChar w:fldCharType="end"/>
        </w:r>
      </w:hyperlink>
    </w:p>
    <w:p>
      <w:pPr>
        <w:pStyle w:val="TOC2"/>
        <w:tabs>
          <w:tab w:val="right" w:leader="dot" w:pos="8306"/>
        </w:tabs>
      </w:pPr>
      <w:hyperlink w:anchor="_Toc17319" w:history="1">
        <w:r>
          <w:rPr>
            <w:rFonts w:ascii="仿宋" w:eastAsia="仿宋" w:hAnsi="仿宋" w:cs="仿宋" w:hint="eastAsia"/>
            <w:lang w:eastAsia="zh-CN"/>
          </w:rPr>
          <w:t>(一)、环境和生态现状</w:t>
        </w:r>
        <w:r>
          <w:tab/>
        </w:r>
        <w:r>
          <w:fldChar w:fldCharType="begin"/>
        </w:r>
        <w:r>
          <w:instrText xml:space="preserve"> PAGEREF _Toc17319 \h </w:instrText>
        </w:r>
        <w:r>
          <w:fldChar w:fldCharType="separate"/>
        </w:r>
        <w:r>
          <w:t>22</w:t>
        </w:r>
        <w:r>
          <w:fldChar w:fldCharType="end"/>
        </w:r>
      </w:hyperlink>
    </w:p>
    <w:p>
      <w:pPr>
        <w:pStyle w:val="TOC2"/>
        <w:tabs>
          <w:tab w:val="right" w:leader="dot" w:pos="8306"/>
        </w:tabs>
      </w:pPr>
      <w:hyperlink w:anchor="_Toc17675" w:history="1">
        <w:r>
          <w:rPr>
            <w:rFonts w:ascii="仿宋" w:eastAsia="仿宋" w:hAnsi="仿宋" w:cs="仿宋" w:hint="eastAsia"/>
            <w:lang w:eastAsia="zh-CN"/>
          </w:rPr>
          <w:t>(二)、生态环境影响分析</w:t>
        </w:r>
        <w:r>
          <w:tab/>
        </w:r>
        <w:r>
          <w:fldChar w:fldCharType="begin"/>
        </w:r>
        <w:r>
          <w:instrText xml:space="preserve"> PAGEREF _Toc17675 \h </w:instrText>
        </w:r>
        <w:r>
          <w:fldChar w:fldCharType="separate"/>
        </w:r>
        <w:r>
          <w:t>24</w:t>
        </w:r>
        <w:r>
          <w:fldChar w:fldCharType="end"/>
        </w:r>
      </w:hyperlink>
    </w:p>
    <w:p>
      <w:pPr>
        <w:pStyle w:val="TOC2"/>
        <w:tabs>
          <w:tab w:val="right" w:leader="dot" w:pos="8306"/>
        </w:tabs>
      </w:pPr>
      <w:hyperlink w:anchor="_Toc12060" w:history="1">
        <w:r>
          <w:rPr>
            <w:rFonts w:ascii="仿宋" w:eastAsia="仿宋" w:hAnsi="仿宋" w:cs="仿宋" w:hint="eastAsia"/>
            <w:lang w:eastAsia="zh-CN"/>
          </w:rPr>
          <w:t>(三)、生态环境保护措施</w:t>
        </w:r>
        <w:r>
          <w:tab/>
        </w:r>
        <w:r>
          <w:fldChar w:fldCharType="begin"/>
        </w:r>
        <w:r>
          <w:instrText xml:space="preserve"> PAGEREF _Toc12060 \h </w:instrText>
        </w:r>
        <w:r>
          <w:fldChar w:fldCharType="separate"/>
        </w:r>
        <w:r>
          <w:t>25</w:t>
        </w:r>
        <w:r>
          <w:fldChar w:fldCharType="end"/>
        </w:r>
      </w:hyperlink>
    </w:p>
    <w:p>
      <w:pPr>
        <w:pStyle w:val="TOC2"/>
        <w:tabs>
          <w:tab w:val="right" w:leader="dot" w:pos="8306"/>
        </w:tabs>
      </w:pPr>
      <w:hyperlink w:anchor="_Toc5026" w:history="1">
        <w:r>
          <w:rPr>
            <w:rFonts w:ascii="仿宋" w:eastAsia="仿宋" w:hAnsi="仿宋" w:cs="仿宋" w:hint="eastAsia"/>
            <w:lang w:eastAsia="zh-CN"/>
          </w:rPr>
          <w:t>(四)、地质灾害影响分析</w:t>
        </w:r>
        <w:r>
          <w:tab/>
        </w:r>
        <w:r>
          <w:fldChar w:fldCharType="begin"/>
        </w:r>
        <w:r>
          <w:instrText xml:space="preserve"> PAGEREF _Toc5026 \h </w:instrText>
        </w:r>
        <w:r>
          <w:fldChar w:fldCharType="separate"/>
        </w:r>
        <w:r>
          <w:t>27</w:t>
        </w:r>
        <w:r>
          <w:fldChar w:fldCharType="end"/>
        </w:r>
      </w:hyperlink>
    </w:p>
    <w:p>
      <w:pPr>
        <w:pStyle w:val="TOC2"/>
        <w:tabs>
          <w:tab w:val="right" w:leader="dot" w:pos="8306"/>
        </w:tabs>
      </w:pPr>
      <w:hyperlink w:anchor="_Toc30096" w:history="1">
        <w:r>
          <w:rPr>
            <w:rFonts w:ascii="仿宋" w:eastAsia="仿宋" w:hAnsi="仿宋" w:cs="仿宋" w:hint="eastAsia"/>
            <w:lang w:eastAsia="zh-CN"/>
          </w:rPr>
          <w:t>(五)、特殊环境影响</w:t>
        </w:r>
        <w:r>
          <w:tab/>
        </w:r>
        <w:r>
          <w:fldChar w:fldCharType="begin"/>
        </w:r>
        <w:r>
          <w:instrText xml:space="preserve"> PAGEREF _Toc30096 \h </w:instrText>
        </w:r>
        <w:r>
          <w:fldChar w:fldCharType="separate"/>
        </w:r>
        <w:r>
          <w:t>28</w:t>
        </w:r>
        <w:r>
          <w:fldChar w:fldCharType="end"/>
        </w:r>
      </w:hyperlink>
    </w:p>
    <w:p>
      <w:pPr>
        <w:pStyle w:val="TOC1"/>
        <w:tabs>
          <w:tab w:val="right" w:leader="dot" w:pos="8306"/>
        </w:tabs>
      </w:pPr>
      <w:hyperlink w:anchor="_Toc31283" w:history="1">
        <w:r>
          <w:rPr>
            <w:rFonts w:ascii="仿宋" w:eastAsia="仿宋" w:hAnsi="仿宋" w:cs="仿宋" w:hint="eastAsia"/>
            <w:lang w:eastAsia="zh-CN"/>
          </w:rPr>
          <w:t>四、发展规划、产业政策和行业准入分析</w:t>
        </w:r>
        <w:r>
          <w:tab/>
        </w:r>
        <w:r>
          <w:fldChar w:fldCharType="begin"/>
        </w:r>
        <w:r>
          <w:instrText xml:space="preserve"> PAGEREF _Toc31283 \h </w:instrText>
        </w:r>
        <w:r>
          <w:fldChar w:fldCharType="separate"/>
        </w:r>
        <w:r>
          <w:t>29</w:t>
        </w:r>
        <w:r>
          <w:fldChar w:fldCharType="end"/>
        </w:r>
      </w:hyperlink>
    </w:p>
    <w:p>
      <w:pPr>
        <w:pStyle w:val="TOC2"/>
        <w:tabs>
          <w:tab w:val="right" w:leader="dot" w:pos="8306"/>
        </w:tabs>
      </w:pPr>
      <w:hyperlink w:anchor="_Toc8760" w:history="1">
        <w:r>
          <w:rPr>
            <w:rFonts w:ascii="仿宋" w:eastAsia="仿宋" w:hAnsi="仿宋" w:cs="仿宋" w:hint="eastAsia"/>
            <w:lang w:eastAsia="zh-CN"/>
          </w:rPr>
          <w:t>(一)、发展规划分析</w:t>
        </w:r>
        <w:r>
          <w:tab/>
        </w:r>
        <w:r>
          <w:fldChar w:fldCharType="begin"/>
        </w:r>
        <w:r>
          <w:instrText xml:space="preserve"> PAGEREF _Toc8760 \h </w:instrText>
        </w:r>
        <w:r>
          <w:fldChar w:fldCharType="separate"/>
        </w:r>
        <w:r>
          <w:t>29</w:t>
        </w:r>
        <w:r>
          <w:fldChar w:fldCharType="end"/>
        </w:r>
      </w:hyperlink>
    </w:p>
    <w:p>
      <w:pPr>
        <w:pStyle w:val="TOC2"/>
        <w:tabs>
          <w:tab w:val="right" w:leader="dot" w:pos="8306"/>
        </w:tabs>
      </w:pPr>
      <w:hyperlink w:anchor="_Toc10447" w:history="1">
        <w:r>
          <w:rPr>
            <w:rFonts w:ascii="仿宋" w:eastAsia="仿宋" w:hAnsi="仿宋" w:cs="仿宋" w:hint="eastAsia"/>
            <w:lang w:eastAsia="zh-CN"/>
          </w:rPr>
          <w:t>(二)、产业政策分析</w:t>
        </w:r>
        <w:r>
          <w:tab/>
        </w:r>
        <w:r>
          <w:fldChar w:fldCharType="begin"/>
        </w:r>
        <w:r>
          <w:instrText xml:space="preserve"> PAGEREF _Toc10447 \h </w:instrText>
        </w:r>
        <w:r>
          <w:fldChar w:fldCharType="separate"/>
        </w:r>
        <w:r>
          <w:t>31</w:t>
        </w:r>
        <w:r>
          <w:fldChar w:fldCharType="end"/>
        </w:r>
      </w:hyperlink>
    </w:p>
    <w:p>
      <w:pPr>
        <w:pStyle w:val="TOC2"/>
        <w:tabs>
          <w:tab w:val="right" w:leader="dot" w:pos="8306"/>
        </w:tabs>
      </w:pPr>
      <w:hyperlink w:anchor="_Toc30660" w:history="1">
        <w:r>
          <w:rPr>
            <w:rFonts w:ascii="仿宋" w:eastAsia="仿宋" w:hAnsi="仿宋" w:cs="仿宋" w:hint="eastAsia"/>
            <w:lang w:eastAsia="zh-CN"/>
          </w:rPr>
          <w:t>(三)、行业准入分析</w:t>
        </w:r>
        <w:r>
          <w:tab/>
        </w:r>
        <w:r>
          <w:fldChar w:fldCharType="begin"/>
        </w:r>
        <w:r>
          <w:instrText xml:space="preserve"> PAGEREF _Toc30660 \h </w:instrText>
        </w:r>
        <w:r>
          <w:fldChar w:fldCharType="separate"/>
        </w:r>
        <w:r>
          <w:t>32</w:t>
        </w:r>
        <w:r>
          <w:fldChar w:fldCharType="end"/>
        </w:r>
      </w:hyperlink>
    </w:p>
    <w:p>
      <w:pPr>
        <w:pStyle w:val="TOC1"/>
        <w:tabs>
          <w:tab w:val="right" w:leader="dot" w:pos="8306"/>
        </w:tabs>
      </w:pPr>
      <w:hyperlink w:anchor="_Toc1708" w:history="1">
        <w:r>
          <w:rPr>
            <w:rFonts w:ascii="仿宋" w:eastAsia="仿宋" w:hAnsi="仿宋" w:cs="仿宋" w:hint="eastAsia"/>
            <w:lang w:eastAsia="zh-CN"/>
          </w:rPr>
          <w:t>五、财务管理与成本控制</w:t>
        </w:r>
        <w:r>
          <w:tab/>
        </w:r>
        <w:r>
          <w:fldChar w:fldCharType="begin"/>
        </w:r>
        <w:r>
          <w:instrText xml:space="preserve"> PAGEREF _Toc1708 \h </w:instrText>
        </w:r>
        <w:r>
          <w:fldChar w:fldCharType="separate"/>
        </w:r>
        <w:r>
          <w:t>34</w:t>
        </w:r>
        <w:r>
          <w:fldChar w:fldCharType="end"/>
        </w:r>
      </w:hyperlink>
    </w:p>
    <w:p>
      <w:pPr>
        <w:pStyle w:val="TOC2"/>
        <w:tabs>
          <w:tab w:val="right" w:leader="dot" w:pos="8306"/>
        </w:tabs>
      </w:pPr>
      <w:hyperlink w:anchor="_Toc15052" w:history="1">
        <w:r>
          <w:rPr>
            <w:rFonts w:ascii="仿宋" w:eastAsia="仿宋" w:hAnsi="仿宋" w:cs="仿宋" w:hint="eastAsia"/>
            <w:lang w:eastAsia="zh-CN"/>
          </w:rPr>
          <w:t>(一)、财务管理体系建设</w:t>
        </w:r>
        <w:r>
          <w:tab/>
        </w:r>
        <w:r>
          <w:fldChar w:fldCharType="begin"/>
        </w:r>
        <w:r>
          <w:instrText xml:space="preserve"> PAGEREF _Toc15052 \h </w:instrText>
        </w:r>
        <w:r>
          <w:fldChar w:fldCharType="separate"/>
        </w:r>
        <w:r>
          <w:t>34</w:t>
        </w:r>
        <w:r>
          <w:fldChar w:fldCharType="end"/>
        </w:r>
      </w:hyperlink>
    </w:p>
    <w:p>
      <w:pPr>
        <w:pStyle w:val="TOC2"/>
        <w:tabs>
          <w:tab w:val="right" w:leader="dot" w:pos="8306"/>
        </w:tabs>
      </w:pPr>
      <w:hyperlink w:anchor="_Toc16207" w:history="1">
        <w:r>
          <w:rPr>
            <w:rFonts w:ascii="仿宋" w:eastAsia="仿宋" w:hAnsi="仿宋" w:cs="仿宋" w:hint="eastAsia"/>
            <w:lang w:eastAsia="zh-CN"/>
          </w:rPr>
          <w:t>(二)、成本控制措施</w:t>
        </w:r>
        <w:r>
          <w:tab/>
        </w:r>
        <w:r>
          <w:fldChar w:fldCharType="begin"/>
        </w:r>
        <w:r>
          <w:instrText xml:space="preserve"> PAGEREF _Toc16207 \h </w:instrText>
        </w:r>
        <w:r>
          <w:fldChar w:fldCharType="separate"/>
        </w:r>
        <w:r>
          <w:t>35</w:t>
        </w:r>
        <w:r>
          <w:fldChar w:fldCharType="end"/>
        </w:r>
      </w:hyperlink>
    </w:p>
    <w:p>
      <w:pPr>
        <w:pStyle w:val="TOC1"/>
        <w:tabs>
          <w:tab w:val="right" w:leader="dot" w:pos="8306"/>
        </w:tabs>
      </w:pPr>
      <w:hyperlink w:anchor="_Toc17617" w:history="1">
        <w:r>
          <w:rPr>
            <w:rFonts w:ascii="仿宋" w:eastAsia="仿宋" w:hAnsi="仿宋" w:cs="仿宋" w:hint="eastAsia"/>
            <w:lang w:eastAsia="zh-CN"/>
          </w:rPr>
          <w:t>六、资源开发及综合利用分析</w:t>
        </w:r>
        <w:r>
          <w:tab/>
        </w:r>
        <w:r>
          <w:fldChar w:fldCharType="begin"/>
        </w:r>
        <w:r>
          <w:instrText xml:space="preserve"> PAGEREF _Toc17617 \h </w:instrText>
        </w:r>
        <w:r>
          <w:fldChar w:fldCharType="separate"/>
        </w:r>
        <w:r>
          <w:t>36</w:t>
        </w:r>
        <w:r>
          <w:fldChar w:fldCharType="end"/>
        </w:r>
      </w:hyperlink>
    </w:p>
    <w:p>
      <w:pPr>
        <w:pStyle w:val="TOC2"/>
        <w:tabs>
          <w:tab w:val="right" w:leader="dot" w:pos="8306"/>
        </w:tabs>
      </w:pPr>
      <w:hyperlink w:anchor="_Toc23066" w:history="1">
        <w:r>
          <w:rPr>
            <w:rFonts w:ascii="仿宋" w:eastAsia="仿宋" w:hAnsi="仿宋" w:cs="仿宋" w:hint="eastAsia"/>
            <w:lang w:eastAsia="zh-CN"/>
          </w:rPr>
          <w:t>(一)、资源开发方案</w:t>
        </w:r>
        <w:r>
          <w:tab/>
        </w:r>
        <w:r>
          <w:fldChar w:fldCharType="begin"/>
        </w:r>
        <w:r>
          <w:instrText xml:space="preserve"> PAGEREF _Toc23066 \h </w:instrText>
        </w:r>
        <w:r>
          <w:fldChar w:fldCharType="separate"/>
        </w:r>
        <w:r>
          <w:t>36</w:t>
        </w:r>
        <w:r>
          <w:fldChar w:fldCharType="end"/>
        </w:r>
      </w:hyperlink>
    </w:p>
    <w:p>
      <w:pPr>
        <w:pStyle w:val="TOC2"/>
        <w:tabs>
          <w:tab w:val="right" w:leader="dot" w:pos="8306"/>
        </w:tabs>
      </w:pPr>
      <w:hyperlink w:anchor="_Toc19459" w:history="1">
        <w:r>
          <w:rPr>
            <w:rFonts w:ascii="仿宋" w:eastAsia="仿宋" w:hAnsi="仿宋" w:cs="仿宋" w:hint="eastAsia"/>
            <w:lang w:eastAsia="zh-CN"/>
          </w:rPr>
          <w:t>(二)、资源利用方案</w:t>
        </w:r>
        <w:r>
          <w:tab/>
        </w:r>
        <w:r>
          <w:fldChar w:fldCharType="begin"/>
        </w:r>
        <w:r>
          <w:instrText xml:space="preserve"> PAGEREF _Toc19459 \h </w:instrText>
        </w:r>
        <w:r>
          <w:fldChar w:fldCharType="separate"/>
        </w:r>
        <w:r>
          <w:t>37</w:t>
        </w:r>
        <w:r>
          <w:fldChar w:fldCharType="end"/>
        </w:r>
      </w:hyperlink>
    </w:p>
    <w:p>
      <w:pPr>
        <w:pStyle w:val="TOC2"/>
        <w:tabs>
          <w:tab w:val="right" w:leader="dot" w:pos="8306"/>
        </w:tabs>
      </w:pPr>
      <w:hyperlink w:anchor="_Toc14190" w:history="1">
        <w:r>
          <w:rPr>
            <w:rFonts w:ascii="仿宋" w:eastAsia="仿宋" w:hAnsi="仿宋" w:cs="仿宋" w:hint="eastAsia"/>
            <w:lang w:eastAsia="zh-CN"/>
          </w:rPr>
          <w:t>(三)、资源节约措施</w:t>
        </w:r>
        <w:r>
          <w:tab/>
        </w:r>
        <w:r>
          <w:fldChar w:fldCharType="begin"/>
        </w:r>
        <w:r>
          <w:instrText xml:space="preserve"> PAGEREF _Toc14190 \h </w:instrText>
        </w:r>
        <w:r>
          <w:fldChar w:fldCharType="separate"/>
        </w:r>
        <w:r>
          <w:t>39</w:t>
        </w:r>
        <w:r>
          <w:fldChar w:fldCharType="end"/>
        </w:r>
      </w:hyperlink>
    </w:p>
    <w:p>
      <w:pPr>
        <w:pStyle w:val="TOC1"/>
        <w:tabs>
          <w:tab w:val="right" w:leader="dot" w:pos="8306"/>
        </w:tabs>
      </w:pPr>
      <w:hyperlink w:anchor="_Toc28262" w:history="1">
        <w:r>
          <w:rPr>
            <w:rFonts w:ascii="仿宋" w:eastAsia="仿宋" w:hAnsi="仿宋" w:cs="仿宋" w:hint="eastAsia"/>
            <w:lang w:eastAsia="zh-CN"/>
          </w:rPr>
          <w:t>七、环境保护与治理方案</w:t>
        </w:r>
        <w:r>
          <w:tab/>
        </w:r>
        <w:r>
          <w:fldChar w:fldCharType="begin"/>
        </w:r>
        <w:r>
          <w:instrText xml:space="preserve"> PAGEREF _Toc28262 \h </w:instrText>
        </w:r>
        <w:r>
          <w:fldChar w:fldCharType="separate"/>
        </w:r>
        <w:r>
          <w:t>40</w:t>
        </w:r>
        <w:r>
          <w:fldChar w:fldCharType="end"/>
        </w:r>
      </w:hyperlink>
    </w:p>
    <w:p>
      <w:pPr>
        <w:pStyle w:val="TOC2"/>
        <w:tabs>
          <w:tab w:val="right" w:leader="dot" w:pos="8306"/>
        </w:tabs>
      </w:pPr>
      <w:hyperlink w:anchor="_Toc26561" w:history="1">
        <w:r>
          <w:rPr>
            <w:rFonts w:ascii="仿宋" w:eastAsia="仿宋" w:hAnsi="仿宋" w:cs="仿宋" w:hint="eastAsia"/>
            <w:lang w:eastAsia="zh-CN"/>
          </w:rPr>
          <w:t>(一)、项目环境影响评估</w:t>
        </w:r>
        <w:r>
          <w:tab/>
        </w:r>
        <w:r>
          <w:fldChar w:fldCharType="begin"/>
        </w:r>
        <w:r>
          <w:instrText xml:space="preserve"> PAGEREF _Toc26561 \h </w:instrText>
        </w:r>
        <w:r>
          <w:fldChar w:fldCharType="separate"/>
        </w:r>
        <w:r>
          <w:t>40</w:t>
        </w:r>
        <w:r>
          <w:fldChar w:fldCharType="end"/>
        </w:r>
      </w:hyperlink>
    </w:p>
    <w:p>
      <w:pPr>
        <w:pStyle w:val="TOC2"/>
        <w:tabs>
          <w:tab w:val="right" w:leader="dot" w:pos="8306"/>
        </w:tabs>
      </w:pPr>
      <w:hyperlink w:anchor="_Toc17178" w:history="1">
        <w:r>
          <w:rPr>
            <w:rFonts w:ascii="仿宋" w:eastAsia="仿宋" w:hAnsi="仿宋" w:cs="仿宋" w:hint="eastAsia"/>
            <w:lang w:eastAsia="zh-CN"/>
          </w:rPr>
          <w:t>(二)、环境保护措施与治理方案</w:t>
        </w:r>
        <w:r>
          <w:tab/>
        </w:r>
        <w:r>
          <w:fldChar w:fldCharType="begin"/>
        </w:r>
        <w:r>
          <w:instrText xml:space="preserve"> PAGEREF _Toc17178 \h </w:instrText>
        </w:r>
        <w:r>
          <w:fldChar w:fldCharType="separate"/>
        </w:r>
        <w:r>
          <w:t>40</w:t>
        </w:r>
        <w:r>
          <w:fldChar w:fldCharType="end"/>
        </w:r>
      </w:hyperlink>
    </w:p>
    <w:p>
      <w:pPr>
        <w:pStyle w:val="TOC1"/>
        <w:tabs>
          <w:tab w:val="right" w:leader="dot" w:pos="8306"/>
        </w:tabs>
      </w:pPr>
      <w:hyperlink w:anchor="_Toc13383" w:history="1">
        <w:r>
          <w:rPr>
            <w:rFonts w:ascii="仿宋" w:eastAsia="仿宋" w:hAnsi="仿宋" w:cs="仿宋" w:hint="eastAsia"/>
            <w:lang w:eastAsia="zh-CN"/>
          </w:rPr>
          <w:t>八、土地利用与规划方案</w:t>
        </w:r>
        <w:r>
          <w:tab/>
        </w:r>
        <w:r>
          <w:fldChar w:fldCharType="begin"/>
        </w:r>
        <w:r>
          <w:instrText xml:space="preserve"> PAGEREF _Toc13383 \h </w:instrText>
        </w:r>
        <w:r>
          <w:fldChar w:fldCharType="separate"/>
        </w:r>
        <w:r>
          <w:t>41</w:t>
        </w:r>
        <w:r>
          <w:fldChar w:fldCharType="end"/>
        </w:r>
      </w:hyperlink>
    </w:p>
    <w:p>
      <w:pPr>
        <w:pStyle w:val="TOC2"/>
        <w:tabs>
          <w:tab w:val="right" w:leader="dot" w:pos="8306"/>
        </w:tabs>
      </w:pPr>
      <w:hyperlink w:anchor="_Toc2756" w:history="1">
        <w:r>
          <w:rPr>
            <w:rFonts w:ascii="仿宋" w:eastAsia="仿宋" w:hAnsi="仿宋" w:cs="仿宋" w:hint="eastAsia"/>
            <w:lang w:eastAsia="zh-CN"/>
          </w:rPr>
          <w:t>(一)、项目用地情况分析</w:t>
        </w:r>
        <w:r>
          <w:tab/>
        </w:r>
        <w:r>
          <w:fldChar w:fldCharType="begin"/>
        </w:r>
        <w:r>
          <w:instrText xml:space="preserve"> PAGEREF _Toc2756 \h </w:instrText>
        </w:r>
        <w:r>
          <w:fldChar w:fldCharType="separate"/>
        </w:r>
        <w:r>
          <w:t>41</w:t>
        </w:r>
        <w:r>
          <w:fldChar w:fldCharType="end"/>
        </w:r>
      </w:hyperlink>
    </w:p>
    <w:p>
      <w:pPr>
        <w:pStyle w:val="TOC2"/>
        <w:tabs>
          <w:tab w:val="right" w:leader="dot" w:pos="8306"/>
        </w:tabs>
      </w:pPr>
      <w:hyperlink w:anchor="_Toc11825" w:history="1">
        <w:r>
          <w:rPr>
            <w:rFonts w:ascii="仿宋" w:eastAsia="仿宋" w:hAnsi="仿宋" w:cs="仿宋" w:hint="eastAsia"/>
            <w:lang w:eastAsia="zh-CN"/>
          </w:rPr>
          <w:t>(二)、土地利用规划方案</w:t>
        </w:r>
        <w:r>
          <w:tab/>
        </w:r>
        <w:r>
          <w:fldChar w:fldCharType="begin"/>
        </w:r>
        <w:r>
          <w:instrText xml:space="preserve"> PAGEREF _Toc11825 \h </w:instrText>
        </w:r>
        <w:r>
          <w:fldChar w:fldCharType="separate"/>
        </w:r>
        <w:r>
          <w:t>42</w:t>
        </w:r>
        <w:r>
          <w:fldChar w:fldCharType="end"/>
        </w:r>
      </w:hyperlink>
    </w:p>
    <w:p>
      <w:pPr>
        <w:pStyle w:val="TOC1"/>
        <w:tabs>
          <w:tab w:val="right" w:leader="dot" w:pos="8306"/>
        </w:tabs>
      </w:pPr>
      <w:hyperlink w:anchor="_Toc8305" w:history="1">
        <w:r>
          <w:rPr>
            <w:rFonts w:ascii="仿宋" w:eastAsia="仿宋" w:hAnsi="仿宋" w:cs="仿宋" w:hint="eastAsia"/>
            <w:lang w:eastAsia="zh-CN"/>
          </w:rPr>
          <w:t>九、经济效益与社会效益优化</w:t>
        </w:r>
        <w:r>
          <w:tab/>
        </w:r>
        <w:r>
          <w:fldChar w:fldCharType="begin"/>
        </w:r>
        <w:r>
          <w:instrText xml:space="preserve"> PAGEREF _Toc8305 \h </w:instrText>
        </w:r>
        <w:r>
          <w:fldChar w:fldCharType="separate"/>
        </w:r>
        <w:r>
          <w:t>43</w:t>
        </w:r>
        <w:r>
          <w:fldChar w:fldCharType="end"/>
        </w:r>
      </w:hyperlink>
    </w:p>
    <w:p>
      <w:pPr>
        <w:pStyle w:val="TOC2"/>
        <w:tabs>
          <w:tab w:val="right" w:leader="dot" w:pos="8306"/>
        </w:tabs>
      </w:pPr>
      <w:hyperlink w:anchor="_Toc136" w:history="1">
        <w:r>
          <w:rPr>
            <w:rFonts w:ascii="仿宋" w:eastAsia="仿宋" w:hAnsi="仿宋" w:cs="仿宋" w:hint="eastAsia"/>
            <w:lang w:eastAsia="zh-CN"/>
          </w:rPr>
          <w:t>(一)、经济效益提升策略</w:t>
        </w:r>
        <w:r>
          <w:tab/>
        </w:r>
        <w:r>
          <w:fldChar w:fldCharType="begin"/>
        </w:r>
        <w:r>
          <w:instrText xml:space="preserve"> PAGEREF _Toc136 \h </w:instrText>
        </w:r>
        <w:r>
          <w:fldChar w:fldCharType="separate"/>
        </w:r>
        <w:r>
          <w:t>43</w:t>
        </w:r>
        <w:r>
          <w:fldChar w:fldCharType="end"/>
        </w:r>
      </w:hyperlink>
    </w:p>
    <w:p>
      <w:pPr>
        <w:pStyle w:val="TOC2"/>
        <w:tabs>
          <w:tab w:val="right" w:leader="dot" w:pos="8306"/>
        </w:tabs>
      </w:pPr>
      <w:hyperlink w:anchor="_Toc5743" w:history="1">
        <w:r>
          <w:rPr>
            <w:rFonts w:ascii="仿宋" w:eastAsia="仿宋" w:hAnsi="仿宋" w:cs="仿宋" w:hint="eastAsia"/>
            <w:lang w:eastAsia="zh-CN"/>
          </w:rPr>
          <w:t>(二)、社会效益增强方案</w:t>
        </w:r>
        <w:r>
          <w:tab/>
        </w:r>
        <w:r>
          <w:fldChar w:fldCharType="begin"/>
        </w:r>
        <w:r>
          <w:instrText xml:space="preserve"> PAGEREF _Toc5743 \h </w:instrText>
        </w:r>
        <w:r>
          <w:fldChar w:fldCharType="separate"/>
        </w:r>
        <w:r>
          <w:t>44</w:t>
        </w:r>
        <w:r>
          <w:fldChar w:fldCharType="end"/>
        </w:r>
      </w:hyperlink>
    </w:p>
    <w:p>
      <w:pPr>
        <w:pStyle w:val="TOC1"/>
        <w:tabs>
          <w:tab w:val="right" w:leader="dot" w:pos="8306"/>
        </w:tabs>
      </w:pPr>
      <w:hyperlink w:anchor="_Toc25128" w:history="1">
        <w:r>
          <w:rPr>
            <w:rFonts w:ascii="仿宋" w:eastAsia="仿宋" w:hAnsi="仿宋" w:cs="仿宋" w:hint="eastAsia"/>
            <w:lang w:eastAsia="zh-CN"/>
          </w:rPr>
          <w:t>十、项目质量与标准</w:t>
        </w:r>
        <w:r>
          <w:tab/>
        </w:r>
        <w:r>
          <w:fldChar w:fldCharType="begin"/>
        </w:r>
        <w:r>
          <w:instrText xml:space="preserve"> PAGEREF _Toc25128 \h </w:instrText>
        </w:r>
        <w:r>
          <w:fldChar w:fldCharType="separate"/>
        </w:r>
        <w:r>
          <w:t>45</w:t>
        </w:r>
        <w:r>
          <w:fldChar w:fldCharType="end"/>
        </w:r>
      </w:hyperlink>
    </w:p>
    <w:p>
      <w:pPr>
        <w:pStyle w:val="TOC2"/>
        <w:tabs>
          <w:tab w:val="right" w:leader="dot" w:pos="8306"/>
        </w:tabs>
      </w:pPr>
      <w:hyperlink w:anchor="_Toc1762" w:history="1">
        <w:r>
          <w:rPr>
            <w:rFonts w:ascii="仿宋" w:eastAsia="仿宋" w:hAnsi="仿宋" w:cs="仿宋" w:hint="eastAsia"/>
            <w:lang w:eastAsia="zh-CN"/>
          </w:rPr>
          <w:t>(一)、质量保障体系</w:t>
        </w:r>
        <w:r>
          <w:tab/>
        </w:r>
        <w:r>
          <w:fldChar w:fldCharType="begin"/>
        </w:r>
        <w:r>
          <w:instrText xml:space="preserve"> PAGEREF _Toc1762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05" w:history="1">
        <w:r>
          <w:rPr>
            <w:rFonts w:ascii="仿宋" w:eastAsia="仿宋" w:hAnsi="仿宋" w:cs="仿宋" w:hint="eastAsia"/>
            <w:lang w:eastAsia="zh-CN"/>
          </w:rPr>
          <w:t>(二)、标准化作业流程</w:t>
        </w:r>
        <w:r>
          <w:tab/>
        </w:r>
        <w:r>
          <w:fldChar w:fldCharType="begin"/>
        </w:r>
        <w:r>
          <w:instrText xml:space="preserve"> PAGEREF _Toc12405 \h </w:instrText>
        </w:r>
        <w:r>
          <w:fldChar w:fldCharType="separate"/>
        </w:r>
        <w:r>
          <w:t>47</w:t>
        </w:r>
        <w:r>
          <w:fldChar w:fldCharType="end"/>
        </w:r>
      </w:hyperlink>
    </w:p>
    <w:p>
      <w:pPr>
        <w:pStyle w:val="TOC2"/>
        <w:tabs>
          <w:tab w:val="right" w:leader="dot" w:pos="8306"/>
        </w:tabs>
      </w:pPr>
      <w:hyperlink w:anchor="_Toc7721" w:history="1">
        <w:r>
          <w:rPr>
            <w:rFonts w:ascii="仿宋" w:eastAsia="仿宋" w:hAnsi="仿宋" w:cs="仿宋" w:hint="eastAsia"/>
            <w:lang w:eastAsia="zh-CN"/>
          </w:rPr>
          <w:t>(三)、质量监控与评估</w:t>
        </w:r>
        <w:r>
          <w:tab/>
        </w:r>
        <w:r>
          <w:fldChar w:fldCharType="begin"/>
        </w:r>
        <w:r>
          <w:instrText xml:space="preserve"> PAGEREF _Toc7721 \h </w:instrText>
        </w:r>
        <w:r>
          <w:fldChar w:fldCharType="separate"/>
        </w:r>
        <w:r>
          <w:t>48</w:t>
        </w:r>
        <w:r>
          <w:fldChar w:fldCharType="end"/>
        </w:r>
      </w:hyperlink>
    </w:p>
    <w:p>
      <w:pPr>
        <w:pStyle w:val="TOC2"/>
        <w:tabs>
          <w:tab w:val="right" w:leader="dot" w:pos="8306"/>
        </w:tabs>
      </w:pPr>
      <w:hyperlink w:anchor="_Toc16564" w:history="1">
        <w:r>
          <w:rPr>
            <w:rFonts w:ascii="仿宋" w:eastAsia="仿宋" w:hAnsi="仿宋" w:cs="仿宋" w:hint="eastAsia"/>
            <w:lang w:eastAsia="zh-CN"/>
          </w:rPr>
          <w:t>(四)、质量改进计划</w:t>
        </w:r>
        <w:r>
          <w:tab/>
        </w:r>
        <w:r>
          <w:fldChar w:fldCharType="begin"/>
        </w:r>
        <w:r>
          <w:instrText xml:space="preserve"> PAGEREF _Toc16564 \h </w:instrText>
        </w:r>
        <w:r>
          <w:fldChar w:fldCharType="separate"/>
        </w:r>
        <w:r>
          <w:t>49</w:t>
        </w:r>
        <w:r>
          <w:fldChar w:fldCharType="end"/>
        </w:r>
      </w:hyperlink>
    </w:p>
    <w:p>
      <w:pPr>
        <w:pStyle w:val="TOC1"/>
        <w:tabs>
          <w:tab w:val="right" w:leader="dot" w:pos="8306"/>
        </w:tabs>
      </w:pPr>
      <w:hyperlink w:anchor="_Toc21841" w:history="1">
        <w:r>
          <w:rPr>
            <w:rFonts w:ascii="仿宋" w:eastAsia="仿宋" w:hAnsi="仿宋" w:cs="仿宋" w:hint="eastAsia"/>
            <w:lang w:eastAsia="zh-CN"/>
          </w:rPr>
          <w:t>十一、项目进度计划</w:t>
        </w:r>
        <w:r>
          <w:tab/>
        </w:r>
        <w:r>
          <w:fldChar w:fldCharType="begin"/>
        </w:r>
        <w:r>
          <w:instrText xml:space="preserve"> PAGEREF _Toc21841 \h </w:instrText>
        </w:r>
        <w:r>
          <w:fldChar w:fldCharType="separate"/>
        </w:r>
        <w:r>
          <w:t>50</w:t>
        </w:r>
        <w:r>
          <w:fldChar w:fldCharType="end"/>
        </w:r>
      </w:hyperlink>
    </w:p>
    <w:p>
      <w:pPr>
        <w:pStyle w:val="TOC2"/>
        <w:tabs>
          <w:tab w:val="right" w:leader="dot" w:pos="8306"/>
        </w:tabs>
      </w:pPr>
      <w:hyperlink w:anchor="_Toc9520" w:history="1">
        <w:r>
          <w:rPr>
            <w:rFonts w:ascii="仿宋" w:eastAsia="仿宋" w:hAnsi="仿宋" w:cs="仿宋" w:hint="eastAsia"/>
            <w:lang w:eastAsia="zh-CN"/>
          </w:rPr>
          <w:t>(一)、建设周期</w:t>
        </w:r>
        <w:r>
          <w:tab/>
        </w:r>
        <w:r>
          <w:fldChar w:fldCharType="begin"/>
        </w:r>
        <w:r>
          <w:instrText xml:space="preserve"> PAGEREF _Toc9520 \h </w:instrText>
        </w:r>
        <w:r>
          <w:fldChar w:fldCharType="separate"/>
        </w:r>
        <w:r>
          <w:t>50</w:t>
        </w:r>
        <w:r>
          <w:fldChar w:fldCharType="end"/>
        </w:r>
      </w:hyperlink>
    </w:p>
    <w:p>
      <w:pPr>
        <w:pStyle w:val="TOC2"/>
        <w:tabs>
          <w:tab w:val="right" w:leader="dot" w:pos="8306"/>
        </w:tabs>
      </w:pPr>
      <w:hyperlink w:anchor="_Toc17696" w:history="1">
        <w:r>
          <w:rPr>
            <w:rFonts w:ascii="仿宋" w:eastAsia="仿宋" w:hAnsi="仿宋" w:cs="仿宋" w:hint="eastAsia"/>
            <w:lang w:eastAsia="zh-CN"/>
          </w:rPr>
          <w:t>(二)、建设进度</w:t>
        </w:r>
        <w:r>
          <w:tab/>
        </w:r>
        <w:r>
          <w:fldChar w:fldCharType="begin"/>
        </w:r>
        <w:r>
          <w:instrText xml:space="preserve"> PAGEREF _Toc17696 \h </w:instrText>
        </w:r>
        <w:r>
          <w:fldChar w:fldCharType="separate"/>
        </w:r>
        <w:r>
          <w:t>50</w:t>
        </w:r>
        <w:r>
          <w:fldChar w:fldCharType="end"/>
        </w:r>
      </w:hyperlink>
    </w:p>
    <w:p>
      <w:pPr>
        <w:pStyle w:val="TOC2"/>
        <w:tabs>
          <w:tab w:val="right" w:leader="dot" w:pos="8306"/>
        </w:tabs>
      </w:pPr>
      <w:hyperlink w:anchor="_Toc19608" w:history="1">
        <w:r>
          <w:rPr>
            <w:rFonts w:ascii="仿宋" w:eastAsia="仿宋" w:hAnsi="仿宋" w:cs="仿宋" w:hint="eastAsia"/>
            <w:lang w:eastAsia="zh-CN"/>
          </w:rPr>
          <w:t>(三)、进度安排注意事项</w:t>
        </w:r>
        <w:r>
          <w:tab/>
        </w:r>
        <w:r>
          <w:fldChar w:fldCharType="begin"/>
        </w:r>
        <w:r>
          <w:instrText xml:space="preserve"> PAGEREF _Toc19608 \h </w:instrText>
        </w:r>
        <w:r>
          <w:fldChar w:fldCharType="separate"/>
        </w:r>
        <w:r>
          <w:t>52</w:t>
        </w:r>
        <w:r>
          <w:fldChar w:fldCharType="end"/>
        </w:r>
      </w:hyperlink>
    </w:p>
    <w:p>
      <w:pPr>
        <w:pStyle w:val="TOC2"/>
        <w:tabs>
          <w:tab w:val="right" w:leader="dot" w:pos="8306"/>
        </w:tabs>
      </w:pPr>
      <w:hyperlink w:anchor="_Toc32388" w:history="1">
        <w:r>
          <w:rPr>
            <w:rFonts w:ascii="仿宋" w:eastAsia="仿宋" w:hAnsi="仿宋" w:cs="仿宋" w:hint="eastAsia"/>
            <w:lang w:eastAsia="zh-CN"/>
          </w:rPr>
          <w:t>(四)、人力资源配置</w:t>
        </w:r>
        <w:r>
          <w:tab/>
        </w:r>
        <w:r>
          <w:fldChar w:fldCharType="begin"/>
        </w:r>
        <w:r>
          <w:instrText xml:space="preserve"> PAGEREF _Toc32388 \h </w:instrText>
        </w:r>
        <w:r>
          <w:fldChar w:fldCharType="separate"/>
        </w:r>
        <w:r>
          <w:t>53</w:t>
        </w:r>
        <w:r>
          <w:fldChar w:fldCharType="end"/>
        </w:r>
      </w:hyperlink>
    </w:p>
    <w:p>
      <w:pPr>
        <w:pStyle w:val="TOC2"/>
        <w:tabs>
          <w:tab w:val="right" w:leader="dot" w:pos="8306"/>
        </w:tabs>
      </w:pPr>
      <w:hyperlink w:anchor="_Toc21815" w:history="1">
        <w:r>
          <w:rPr>
            <w:rFonts w:ascii="仿宋" w:eastAsia="仿宋" w:hAnsi="仿宋" w:cs="仿宋" w:hint="eastAsia"/>
            <w:lang w:eastAsia="zh-CN"/>
          </w:rPr>
          <w:t>(五)、员工培训</w:t>
        </w:r>
        <w:r>
          <w:tab/>
        </w:r>
        <w:r>
          <w:fldChar w:fldCharType="begin"/>
        </w:r>
        <w:r>
          <w:instrText xml:space="preserve"> PAGEREF _Toc21815 \h </w:instrText>
        </w:r>
        <w:r>
          <w:fldChar w:fldCharType="separate"/>
        </w:r>
        <w:r>
          <w:t>55</w:t>
        </w:r>
        <w:r>
          <w:fldChar w:fldCharType="end"/>
        </w:r>
      </w:hyperlink>
    </w:p>
    <w:p>
      <w:pPr>
        <w:pStyle w:val="TOC2"/>
        <w:tabs>
          <w:tab w:val="right" w:leader="dot" w:pos="8306"/>
        </w:tabs>
      </w:pPr>
      <w:hyperlink w:anchor="_Toc31591" w:history="1">
        <w:r>
          <w:rPr>
            <w:rFonts w:ascii="仿宋" w:eastAsia="仿宋" w:hAnsi="仿宋" w:cs="仿宋" w:hint="eastAsia"/>
            <w:lang w:eastAsia="zh-CN"/>
          </w:rPr>
          <w:t>(六)、项目实施保障</w:t>
        </w:r>
        <w:r>
          <w:tab/>
        </w:r>
        <w:r>
          <w:fldChar w:fldCharType="begin"/>
        </w:r>
        <w:r>
          <w:instrText xml:space="preserve"> PAGEREF _Toc31591 \h </w:instrText>
        </w:r>
        <w:r>
          <w:fldChar w:fldCharType="separate"/>
        </w:r>
        <w:r>
          <w:t>56</w:t>
        </w:r>
        <w:r>
          <w:fldChar w:fldCharType="end"/>
        </w:r>
      </w:hyperlink>
    </w:p>
    <w:p>
      <w:pPr>
        <w:pStyle w:val="TOC2"/>
        <w:tabs>
          <w:tab w:val="right" w:leader="dot" w:pos="8306"/>
        </w:tabs>
      </w:pPr>
      <w:hyperlink w:anchor="_Toc31473" w:history="1">
        <w:r>
          <w:rPr>
            <w:rFonts w:ascii="仿宋" w:eastAsia="仿宋" w:hAnsi="仿宋" w:cs="仿宋" w:hint="eastAsia"/>
            <w:lang w:eastAsia="zh-CN"/>
          </w:rPr>
          <w:t>(七)、安全规范管理</w:t>
        </w:r>
        <w:r>
          <w:tab/>
        </w:r>
        <w:r>
          <w:fldChar w:fldCharType="begin"/>
        </w:r>
        <w:r>
          <w:instrText xml:space="preserve"> PAGEREF _Toc31473 \h </w:instrText>
        </w:r>
        <w:r>
          <w:fldChar w:fldCharType="separate"/>
        </w:r>
        <w:r>
          <w:t>57</w:t>
        </w:r>
        <w:r>
          <w:fldChar w:fldCharType="end"/>
        </w:r>
      </w:hyperlink>
    </w:p>
    <w:p>
      <w:pPr>
        <w:pStyle w:val="TOC1"/>
        <w:tabs>
          <w:tab w:val="right" w:leader="dot" w:pos="8306"/>
        </w:tabs>
      </w:pPr>
      <w:hyperlink w:anchor="_Toc4917" w:history="1">
        <w:r>
          <w:rPr>
            <w:rFonts w:ascii="仿宋" w:eastAsia="仿宋" w:hAnsi="仿宋" w:cs="仿宋" w:hint="eastAsia"/>
            <w:lang w:eastAsia="zh-CN"/>
          </w:rPr>
          <w:t>十二、安全与应急管理</w:t>
        </w:r>
        <w:r>
          <w:tab/>
        </w:r>
        <w:r>
          <w:fldChar w:fldCharType="begin"/>
        </w:r>
        <w:r>
          <w:instrText xml:space="preserve"> PAGEREF _Toc4917 \h </w:instrText>
        </w:r>
        <w:r>
          <w:fldChar w:fldCharType="separate"/>
        </w:r>
        <w:r>
          <w:t>58</w:t>
        </w:r>
        <w:r>
          <w:fldChar w:fldCharType="end"/>
        </w:r>
      </w:hyperlink>
    </w:p>
    <w:p>
      <w:pPr>
        <w:pStyle w:val="TOC2"/>
        <w:tabs>
          <w:tab w:val="right" w:leader="dot" w:pos="8306"/>
        </w:tabs>
      </w:pPr>
      <w:hyperlink w:anchor="_Toc32302" w:history="1">
        <w:r>
          <w:rPr>
            <w:rFonts w:ascii="仿宋" w:eastAsia="仿宋" w:hAnsi="仿宋" w:cs="仿宋" w:hint="eastAsia"/>
            <w:lang w:eastAsia="zh-CN"/>
          </w:rPr>
          <w:t>(一)、安全生产管理</w:t>
        </w:r>
        <w:r>
          <w:tab/>
        </w:r>
        <w:r>
          <w:fldChar w:fldCharType="begin"/>
        </w:r>
        <w:r>
          <w:instrText xml:space="preserve"> PAGEREF _Toc32302 \h </w:instrText>
        </w:r>
        <w:r>
          <w:fldChar w:fldCharType="separate"/>
        </w:r>
        <w:r>
          <w:t>58</w:t>
        </w:r>
        <w:r>
          <w:fldChar w:fldCharType="end"/>
        </w:r>
      </w:hyperlink>
    </w:p>
    <w:p>
      <w:pPr>
        <w:pStyle w:val="TOC2"/>
        <w:tabs>
          <w:tab w:val="right" w:leader="dot" w:pos="8306"/>
        </w:tabs>
      </w:pPr>
      <w:hyperlink w:anchor="_Toc30883" w:history="1">
        <w:r>
          <w:rPr>
            <w:rFonts w:ascii="仿宋" w:eastAsia="仿宋" w:hAnsi="仿宋" w:cs="仿宋" w:hint="eastAsia"/>
            <w:lang w:eastAsia="zh-CN"/>
          </w:rPr>
          <w:t>(二)、应急预案与响应</w:t>
        </w:r>
        <w:r>
          <w:tab/>
        </w:r>
        <w:r>
          <w:fldChar w:fldCharType="begin"/>
        </w:r>
        <w:r>
          <w:instrText xml:space="preserve"> PAGEREF _Toc30883 \h </w:instrText>
        </w:r>
        <w:r>
          <w:fldChar w:fldCharType="separate"/>
        </w:r>
        <w:r>
          <w:t>59</w:t>
        </w:r>
        <w:r>
          <w:fldChar w:fldCharType="end"/>
        </w:r>
      </w:hyperlink>
    </w:p>
    <w:p>
      <w:pPr>
        <w:pStyle w:val="TOC1"/>
        <w:tabs>
          <w:tab w:val="right" w:leader="dot" w:pos="8306"/>
        </w:tabs>
      </w:pPr>
      <w:hyperlink w:anchor="_Toc4889" w:history="1">
        <w:r>
          <w:rPr>
            <w:rFonts w:ascii="仿宋" w:eastAsia="仿宋" w:hAnsi="仿宋" w:cs="仿宋" w:hint="eastAsia"/>
            <w:lang w:eastAsia="zh-CN"/>
          </w:rPr>
          <w:t>十三、产业协同与集群发展</w:t>
        </w:r>
        <w:r>
          <w:tab/>
        </w:r>
        <w:r>
          <w:fldChar w:fldCharType="begin"/>
        </w:r>
        <w:r>
          <w:instrText xml:space="preserve"> PAGEREF _Toc4889 \h </w:instrText>
        </w:r>
        <w:r>
          <w:fldChar w:fldCharType="separate"/>
        </w:r>
        <w:r>
          <w:t>61</w:t>
        </w:r>
        <w:r>
          <w:fldChar w:fldCharType="end"/>
        </w:r>
      </w:hyperlink>
    </w:p>
    <w:p>
      <w:pPr>
        <w:pStyle w:val="TOC2"/>
        <w:tabs>
          <w:tab w:val="right" w:leader="dot" w:pos="8306"/>
        </w:tabs>
      </w:pPr>
      <w:hyperlink w:anchor="_Toc12902" w:history="1">
        <w:r>
          <w:rPr>
            <w:rFonts w:ascii="仿宋" w:eastAsia="仿宋" w:hAnsi="仿宋" w:cs="仿宋" w:hint="eastAsia"/>
            <w:lang w:eastAsia="zh-CN"/>
          </w:rPr>
          <w:t>(一)、产业协同机制建设</w:t>
        </w:r>
        <w:r>
          <w:tab/>
        </w:r>
        <w:r>
          <w:fldChar w:fldCharType="begin"/>
        </w:r>
        <w:r>
          <w:instrText xml:space="preserve"> PAGEREF _Toc12902 \h </w:instrText>
        </w:r>
        <w:r>
          <w:fldChar w:fldCharType="separate"/>
        </w:r>
        <w:r>
          <w:t>61</w:t>
        </w:r>
        <w:r>
          <w:fldChar w:fldCharType="end"/>
        </w:r>
      </w:hyperlink>
    </w:p>
    <w:p>
      <w:pPr>
        <w:pStyle w:val="TOC2"/>
        <w:tabs>
          <w:tab w:val="right" w:leader="dot" w:pos="8306"/>
        </w:tabs>
      </w:pPr>
      <w:hyperlink w:anchor="_Toc9183" w:history="1">
        <w:r>
          <w:rPr>
            <w:rFonts w:ascii="仿宋" w:eastAsia="仿宋" w:hAnsi="仿宋" w:cs="仿宋" w:hint="eastAsia"/>
            <w:lang w:eastAsia="zh-CN"/>
          </w:rPr>
          <w:t>(二)、产业集群培育与发展</w:t>
        </w:r>
        <w:r>
          <w:tab/>
        </w:r>
        <w:r>
          <w:fldChar w:fldCharType="begin"/>
        </w:r>
        <w:r>
          <w:instrText xml:space="preserve"> PAGEREF _Toc9183 \h </w:instrText>
        </w:r>
        <w:r>
          <w:fldChar w:fldCharType="separate"/>
        </w:r>
        <w:r>
          <w:t>62</w:t>
        </w:r>
        <w:r>
          <w:fldChar w:fldCharType="end"/>
        </w:r>
      </w:hyperlink>
    </w:p>
    <w:p>
      <w:pPr>
        <w:pStyle w:val="TOC1"/>
        <w:tabs>
          <w:tab w:val="right" w:leader="dot" w:pos="8306"/>
        </w:tabs>
      </w:pPr>
      <w:hyperlink w:anchor="_Toc20231" w:history="1">
        <w:r>
          <w:rPr>
            <w:rFonts w:ascii="仿宋" w:eastAsia="仿宋" w:hAnsi="仿宋" w:cs="仿宋" w:hint="eastAsia"/>
            <w:lang w:eastAsia="zh-CN"/>
          </w:rPr>
          <w:t>十四、成果转化与推广应用</w:t>
        </w:r>
        <w:r>
          <w:tab/>
        </w:r>
        <w:r>
          <w:fldChar w:fldCharType="begin"/>
        </w:r>
        <w:r>
          <w:instrText xml:space="preserve"> PAGEREF _Toc20231 \h </w:instrText>
        </w:r>
        <w:r>
          <w:fldChar w:fldCharType="separate"/>
        </w:r>
        <w:r>
          <w:t>63</w:t>
        </w:r>
        <w:r>
          <w:fldChar w:fldCharType="end"/>
        </w:r>
      </w:hyperlink>
    </w:p>
    <w:p>
      <w:pPr>
        <w:pStyle w:val="TOC2"/>
        <w:tabs>
          <w:tab w:val="right" w:leader="dot" w:pos="8306"/>
        </w:tabs>
      </w:pPr>
      <w:hyperlink w:anchor="_Toc17868" w:history="1">
        <w:r>
          <w:rPr>
            <w:rFonts w:ascii="仿宋" w:eastAsia="仿宋" w:hAnsi="仿宋" w:cs="仿宋" w:hint="eastAsia"/>
            <w:lang w:eastAsia="zh-CN"/>
          </w:rPr>
          <w:t>(一)、成果转化策略制定</w:t>
        </w:r>
        <w:r>
          <w:tab/>
        </w:r>
        <w:r>
          <w:fldChar w:fldCharType="begin"/>
        </w:r>
        <w:r>
          <w:instrText xml:space="preserve"> PAGEREF _Toc17868 \h </w:instrText>
        </w:r>
        <w:r>
          <w:fldChar w:fldCharType="separate"/>
        </w:r>
        <w:r>
          <w:t>63</w:t>
        </w:r>
        <w:r>
          <w:fldChar w:fldCharType="end"/>
        </w:r>
      </w:hyperlink>
    </w:p>
    <w:p>
      <w:pPr>
        <w:pStyle w:val="TOC2"/>
        <w:tabs>
          <w:tab w:val="right" w:leader="dot" w:pos="8306"/>
        </w:tabs>
      </w:pPr>
      <w:hyperlink w:anchor="_Toc21493" w:history="1">
        <w:r>
          <w:rPr>
            <w:rFonts w:ascii="仿宋" w:eastAsia="仿宋" w:hAnsi="仿宋" w:cs="仿宋" w:hint="eastAsia"/>
            <w:lang w:eastAsia="zh-CN"/>
          </w:rPr>
          <w:t>(二)、成果推广应用方案</w:t>
        </w:r>
        <w:r>
          <w:tab/>
        </w:r>
        <w:r>
          <w:fldChar w:fldCharType="begin"/>
        </w:r>
        <w:r>
          <w:instrText xml:space="preserve"> PAGEREF _Toc21493 \h </w:instrText>
        </w:r>
        <w:r>
          <w:fldChar w:fldCharType="separate"/>
        </w:r>
        <w:r>
          <w:t>64</w:t>
        </w:r>
        <w:r>
          <w:fldChar w:fldCharType="end"/>
        </w:r>
      </w:hyperlink>
    </w:p>
    <w:p>
      <w:pPr>
        <w:pStyle w:val="TOC1"/>
        <w:tabs>
          <w:tab w:val="right" w:leader="dot" w:pos="8306"/>
        </w:tabs>
      </w:pPr>
      <w:hyperlink w:anchor="_Toc127" w:history="1">
        <w:r>
          <w:rPr>
            <w:rFonts w:ascii="仿宋" w:eastAsia="仿宋" w:hAnsi="仿宋" w:cs="仿宋" w:hint="eastAsia"/>
            <w:lang w:eastAsia="zh-CN"/>
          </w:rPr>
          <w:t>十五、合作与交流机制建立</w:t>
        </w:r>
        <w:r>
          <w:tab/>
        </w:r>
        <w:r>
          <w:fldChar w:fldCharType="begin"/>
        </w:r>
        <w:r>
          <w:instrText xml:space="preserve"> PAGEREF _Toc127 \h </w:instrText>
        </w:r>
        <w:r>
          <w:fldChar w:fldCharType="separate"/>
        </w:r>
        <w:r>
          <w:t>66</w:t>
        </w:r>
        <w:r>
          <w:fldChar w:fldCharType="end"/>
        </w:r>
      </w:hyperlink>
    </w:p>
    <w:p>
      <w:pPr>
        <w:pStyle w:val="TOC2"/>
        <w:tabs>
          <w:tab w:val="right" w:leader="dot" w:pos="8306"/>
        </w:tabs>
      </w:pPr>
      <w:hyperlink w:anchor="_Toc10882" w:history="1">
        <w:r>
          <w:rPr>
            <w:rFonts w:ascii="仿宋" w:eastAsia="仿宋" w:hAnsi="仿宋" w:cs="仿宋" w:hint="eastAsia"/>
            <w:lang w:eastAsia="zh-CN"/>
          </w:rPr>
          <w:t>(一)、合作伙伴选择与合作方式</w:t>
        </w:r>
        <w:r>
          <w:tab/>
        </w:r>
        <w:r>
          <w:fldChar w:fldCharType="begin"/>
        </w:r>
        <w:r>
          <w:instrText xml:space="preserve"> PAGEREF _Toc10882 \h </w:instrText>
        </w:r>
        <w:r>
          <w:fldChar w:fldCharType="separate"/>
        </w:r>
        <w:r>
          <w:t>66</w:t>
        </w:r>
        <w:r>
          <w:fldChar w:fldCharType="end"/>
        </w:r>
      </w:hyperlink>
    </w:p>
    <w:p>
      <w:pPr>
        <w:pStyle w:val="TOC2"/>
        <w:tabs>
          <w:tab w:val="right" w:leader="dot" w:pos="8306"/>
        </w:tabs>
      </w:pPr>
      <w:hyperlink w:anchor="_Toc16265" w:history="1">
        <w:r>
          <w:rPr>
            <w:rFonts w:ascii="仿宋" w:eastAsia="仿宋" w:hAnsi="仿宋" w:cs="仿宋" w:hint="eastAsia"/>
            <w:lang w:eastAsia="zh-CN"/>
          </w:rPr>
          <w:t>(二)、交流与合作平台搭建</w:t>
        </w:r>
        <w:r>
          <w:tab/>
        </w:r>
        <w:r>
          <w:fldChar w:fldCharType="begin"/>
        </w:r>
        <w:r>
          <w:instrText xml:space="preserve"> PAGEREF _Toc16265 \h </w:instrText>
        </w:r>
        <w:r>
          <w:fldChar w:fldCharType="separate"/>
        </w:r>
        <w:r>
          <w:t>67</w:t>
        </w:r>
        <w:r>
          <w:fldChar w:fldCharType="end"/>
        </w:r>
      </w:hyperlink>
    </w:p>
    <w:p>
      <w:pPr>
        <w:pStyle w:val="TOC1"/>
        <w:tabs>
          <w:tab w:val="right" w:leader="dot" w:pos="8306"/>
        </w:tabs>
      </w:pPr>
      <w:hyperlink w:anchor="_Toc8560" w:history="1">
        <w:r>
          <w:rPr>
            <w:rFonts w:ascii="仿宋" w:eastAsia="仿宋" w:hAnsi="仿宋" w:cs="仿宋" w:hint="eastAsia"/>
            <w:lang w:eastAsia="zh-CN"/>
          </w:rPr>
          <w:t>十六、人力资源管理与开发</w:t>
        </w:r>
        <w:r>
          <w:tab/>
        </w:r>
        <w:r>
          <w:fldChar w:fldCharType="begin"/>
        </w:r>
        <w:r>
          <w:instrText xml:space="preserve"> PAGEREF _Toc8560 \h </w:instrText>
        </w:r>
        <w:r>
          <w:fldChar w:fldCharType="separate"/>
        </w:r>
        <w:r>
          <w:t>69</w:t>
        </w:r>
        <w:r>
          <w:fldChar w:fldCharType="end"/>
        </w:r>
      </w:hyperlink>
    </w:p>
    <w:p>
      <w:pPr>
        <w:pStyle w:val="TOC2"/>
        <w:tabs>
          <w:tab w:val="right" w:leader="dot" w:pos="8306"/>
        </w:tabs>
      </w:pPr>
      <w:hyperlink w:anchor="_Toc18994" w:history="1">
        <w:r>
          <w:rPr>
            <w:rFonts w:ascii="仿宋" w:eastAsia="仿宋" w:hAnsi="仿宋" w:cs="仿宋" w:hint="eastAsia"/>
            <w:lang w:eastAsia="zh-CN"/>
          </w:rPr>
          <w:t>(一)、人力资源规划</w:t>
        </w:r>
        <w:r>
          <w:tab/>
        </w:r>
        <w:r>
          <w:fldChar w:fldCharType="begin"/>
        </w:r>
        <w:r>
          <w:instrText xml:space="preserve"> PAGEREF _Toc18994 \h </w:instrText>
        </w:r>
        <w:r>
          <w:fldChar w:fldCharType="separate"/>
        </w:r>
        <w:r>
          <w:t>69</w:t>
        </w:r>
        <w:r>
          <w:fldChar w:fldCharType="end"/>
        </w:r>
      </w:hyperlink>
    </w:p>
    <w:p>
      <w:pPr>
        <w:pStyle w:val="TOC2"/>
        <w:tabs>
          <w:tab w:val="right" w:leader="dot" w:pos="8306"/>
        </w:tabs>
      </w:pPr>
      <w:hyperlink w:anchor="_Toc4150" w:history="1">
        <w:r>
          <w:rPr>
            <w:rFonts w:ascii="仿宋" w:eastAsia="仿宋" w:hAnsi="仿宋" w:cs="仿宋" w:hint="eastAsia"/>
            <w:lang w:eastAsia="zh-CN"/>
          </w:rPr>
          <w:t>(二)、人力资源开发与培训</w:t>
        </w:r>
        <w:r>
          <w:tab/>
        </w:r>
        <w:r>
          <w:fldChar w:fldCharType="begin"/>
        </w:r>
        <w:r>
          <w:instrText xml:space="preserve"> PAGEREF _Toc4150 \h </w:instrText>
        </w:r>
        <w:r>
          <w:fldChar w:fldCharType="separate"/>
        </w:r>
        <w:r>
          <w:t>71</w:t>
        </w:r>
        <w:r>
          <w:fldChar w:fldCharType="end"/>
        </w:r>
      </w:hyperlink>
    </w:p>
    <w:p>
      <w:pPr>
        <w:pStyle w:val="TOC1"/>
        <w:tabs>
          <w:tab w:val="right" w:leader="dot" w:pos="8306"/>
        </w:tabs>
      </w:pPr>
      <w:hyperlink w:anchor="_Toc14907" w:history="1">
        <w:r>
          <w:rPr>
            <w:rFonts w:ascii="仿宋" w:eastAsia="仿宋" w:hAnsi="仿宋" w:cs="仿宋" w:hint="eastAsia"/>
            <w:lang w:eastAsia="zh-CN"/>
          </w:rPr>
          <w:t>十七、企业合规与伦理</w:t>
        </w:r>
        <w:r>
          <w:tab/>
        </w:r>
        <w:r>
          <w:fldChar w:fldCharType="begin"/>
        </w:r>
        <w:r>
          <w:instrText xml:space="preserve"> PAGEREF _Toc14907 \h </w:instrText>
        </w:r>
        <w:r>
          <w:fldChar w:fldCharType="separate"/>
        </w:r>
        <w:r>
          <w:t>73</w:t>
        </w:r>
        <w:r>
          <w:fldChar w:fldCharType="end"/>
        </w:r>
      </w:hyperlink>
    </w:p>
    <w:p>
      <w:pPr>
        <w:pStyle w:val="TOC2"/>
        <w:tabs>
          <w:tab w:val="right" w:leader="dot" w:pos="8306"/>
        </w:tabs>
      </w:pPr>
      <w:hyperlink w:anchor="_Toc20778" w:history="1">
        <w:r>
          <w:rPr>
            <w:rFonts w:ascii="仿宋" w:eastAsia="仿宋" w:hAnsi="仿宋" w:cs="仿宋" w:hint="eastAsia"/>
            <w:lang w:eastAsia="zh-CN"/>
          </w:rPr>
          <w:t>(一)、合规政策与程序</w:t>
        </w:r>
        <w:r>
          <w:tab/>
        </w:r>
        <w:r>
          <w:fldChar w:fldCharType="begin"/>
        </w:r>
        <w:r>
          <w:instrText xml:space="preserve"> PAGEREF _Toc20778 \h </w:instrText>
        </w:r>
        <w:r>
          <w:fldChar w:fldCharType="separate"/>
        </w:r>
        <w:r>
          <w:t>73</w:t>
        </w:r>
        <w:r>
          <w:fldChar w:fldCharType="end"/>
        </w:r>
      </w:hyperlink>
    </w:p>
    <w:p>
      <w:pPr>
        <w:pStyle w:val="TOC2"/>
        <w:tabs>
          <w:tab w:val="right" w:leader="dot" w:pos="8306"/>
        </w:tabs>
      </w:pPr>
      <w:hyperlink w:anchor="_Toc29138" w:history="1">
        <w:r>
          <w:rPr>
            <w:rFonts w:ascii="仿宋" w:eastAsia="仿宋" w:hAnsi="仿宋" w:cs="仿宋" w:hint="eastAsia"/>
            <w:lang w:eastAsia="zh-CN"/>
          </w:rPr>
          <w:t>(二)、伦理规范与培训</w:t>
        </w:r>
        <w:r>
          <w:tab/>
        </w:r>
        <w:r>
          <w:fldChar w:fldCharType="begin"/>
        </w:r>
        <w:r>
          <w:instrText xml:space="preserve"> PAGEREF _Toc29138 \h </w:instrText>
        </w:r>
        <w:r>
          <w:fldChar w:fldCharType="separate"/>
        </w:r>
        <w:r>
          <w:t>74</w:t>
        </w:r>
        <w:r>
          <w:fldChar w:fldCharType="end"/>
        </w:r>
      </w:hyperlink>
    </w:p>
    <w:p>
      <w:pPr>
        <w:pStyle w:val="TOC2"/>
        <w:tabs>
          <w:tab w:val="right" w:leader="dot" w:pos="8306"/>
        </w:tabs>
      </w:pPr>
      <w:hyperlink w:anchor="_Toc12845" w:history="1">
        <w:r>
          <w:rPr>
            <w:rFonts w:ascii="仿宋" w:eastAsia="仿宋" w:hAnsi="仿宋" w:cs="仿宋" w:hint="eastAsia"/>
            <w:lang w:eastAsia="zh-CN"/>
          </w:rPr>
          <w:t>(三)、合规风险评估</w:t>
        </w:r>
        <w:r>
          <w:tab/>
        </w:r>
        <w:r>
          <w:fldChar w:fldCharType="begin"/>
        </w:r>
        <w:r>
          <w:instrText xml:space="preserve"> PAGEREF _Toc12845 \h </w:instrText>
        </w:r>
        <w:r>
          <w:fldChar w:fldCharType="separate"/>
        </w:r>
        <w:r>
          <w:t>75</w:t>
        </w:r>
        <w:r>
          <w:fldChar w:fldCharType="end"/>
        </w:r>
      </w:hyperlink>
    </w:p>
    <w:p>
      <w:pPr>
        <w:pStyle w:val="TOC2"/>
        <w:tabs>
          <w:tab w:val="right" w:leader="dot" w:pos="8306"/>
        </w:tabs>
      </w:pPr>
      <w:hyperlink w:anchor="_Toc21017" w:history="1">
        <w:r>
          <w:rPr>
            <w:rFonts w:ascii="仿宋" w:eastAsia="仿宋" w:hAnsi="仿宋" w:cs="仿宋" w:hint="eastAsia"/>
            <w:lang w:eastAsia="zh-CN"/>
          </w:rPr>
          <w:t>(四)、合规监督与执行</w:t>
        </w:r>
        <w:r>
          <w:tab/>
        </w:r>
        <w:r>
          <w:fldChar w:fldCharType="begin"/>
        </w:r>
        <w:r>
          <w:instrText xml:space="preserve"> PAGEREF _Toc21017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21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79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031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819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875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自动化立体仓库项目与土地用途规划：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自动化立体仓库项目的容积率和建筑密度：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用地控制指标通常规定了容积率和建筑密度的要求。对于自动化立体仓库项目来说，这将影响建筑物的规模和高度。必须确保项目的设计符合容积率和建筑密度的限制，以遵守用地控制法规。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自动化立体仓库项目的建筑线限制：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用地控制指标还可能规定了建筑物与街道或相邻土地的距离，这被称为建筑线限制。自动化立体仓库项目必须遵守这些规定，以确保建筑的位置符合法规。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自动化立体仓库项目的环境影响和可持续性：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用地控制指标可能包括环境保护要求，例如绿地比例和污染防控措施。对于自动化立体仓库项目，这意味着必须考虑如何保护当地生态系统、水资源和空气质量，以确保项目的可持续性。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在整个项目规划和实施过程中，与用地控制指标的合作和遵守是至关重要的。这有助于确保自动化立体仓库项目是一个合法、可持续且与城市规划一致的发展项目。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590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每个城市都有自己的规划目标和愿景，包括住宅区、商业区和工业区的平衡发展。自动化立体仓库项目需要与城市规划目标保持一致，以确保项目不会破坏城市的整体规划。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https://d.book118.com/376153053154010050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45BF4"/>
    <w:rsid w:val="6C645B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153053154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2024-02-02T18:03:00Z</dcterms:created>
  <dcterms:modified xsi:type="dcterms:W3CDTF">2024-02-02T18:03:58Z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E8361E859477445F92002495136306C9_11</vt:lpwstr>
  </property>
  <property fmtid="{D5CDD505-2E9C-101B-9397-08002B2CF9AE}" pid="3" name="KSOProductBuildVer">
    <vt:lpwstr>2052-12.1.0.16250</vt:lpwstr>
  </property>
</Properties>
</file>