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孕期检查项目规划设计纲要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63" w:history="1">
        <w:r>
          <w:rPr>
            <w:rFonts w:ascii="仿宋" w:eastAsia="仿宋" w:hAnsi="仿宋" w:cs="仿宋" w:hint="eastAsia"/>
            <w:lang w:eastAsia="zh-CN"/>
          </w:rPr>
          <w:t>概论</w:t>
        </w:r>
        <w:r>
          <w:tab/>
        </w:r>
        <w:r>
          <w:fldChar w:fldCharType="begin"/>
        </w:r>
        <w:r>
          <w:instrText xml:space="preserve"> PAGEREF _Toc18263 \h </w:instrText>
        </w:r>
        <w:r>
          <w:fldChar w:fldCharType="separate"/>
        </w:r>
        <w:r>
          <w:t>3</w:t>
        </w:r>
        <w:r>
          <w:fldChar w:fldCharType="end"/>
        </w:r>
      </w:hyperlink>
    </w:p>
    <w:p>
      <w:pPr>
        <w:pStyle w:val="TOC1"/>
        <w:tabs>
          <w:tab w:val="right" w:leader="dot" w:pos="8306"/>
        </w:tabs>
      </w:pPr>
      <w:hyperlink w:anchor="_Toc15830" w:history="1">
        <w:r>
          <w:rPr>
            <w:rFonts w:ascii="仿宋" w:eastAsia="仿宋" w:hAnsi="仿宋" w:cs="仿宋" w:hint="eastAsia"/>
            <w:lang w:eastAsia="zh-CN"/>
          </w:rPr>
          <w:t>一、孕期检查项目绩效评估</w:t>
        </w:r>
        <w:r>
          <w:tab/>
        </w:r>
        <w:r>
          <w:fldChar w:fldCharType="begin"/>
        </w:r>
        <w:r>
          <w:instrText xml:space="preserve"> PAGEREF _Toc15830 \h </w:instrText>
        </w:r>
        <w:r>
          <w:fldChar w:fldCharType="separate"/>
        </w:r>
        <w:r>
          <w:t>3</w:t>
        </w:r>
        <w:r>
          <w:fldChar w:fldCharType="end"/>
        </w:r>
      </w:hyperlink>
    </w:p>
    <w:p>
      <w:pPr>
        <w:pStyle w:val="TOC2"/>
        <w:tabs>
          <w:tab w:val="right" w:leader="dot" w:pos="8306"/>
        </w:tabs>
      </w:pPr>
      <w:hyperlink w:anchor="_Toc31939" w:history="1">
        <w:r>
          <w:rPr>
            <w:rFonts w:ascii="仿宋" w:eastAsia="仿宋" w:hAnsi="仿宋" w:cs="仿宋" w:hint="eastAsia"/>
            <w:lang w:eastAsia="zh-CN"/>
          </w:rPr>
          <w:t>(一)、绩效评估指标</w:t>
        </w:r>
        <w:r>
          <w:tab/>
        </w:r>
        <w:r>
          <w:fldChar w:fldCharType="begin"/>
        </w:r>
        <w:r>
          <w:instrText xml:space="preserve"> PAGEREF _Toc31939 \h </w:instrText>
        </w:r>
        <w:r>
          <w:fldChar w:fldCharType="separate"/>
        </w:r>
        <w:r>
          <w:t>3</w:t>
        </w:r>
        <w:r>
          <w:fldChar w:fldCharType="end"/>
        </w:r>
      </w:hyperlink>
    </w:p>
    <w:p>
      <w:pPr>
        <w:pStyle w:val="TOC2"/>
        <w:tabs>
          <w:tab w:val="right" w:leader="dot" w:pos="8306"/>
        </w:tabs>
      </w:pPr>
      <w:hyperlink w:anchor="_Toc14251" w:history="1">
        <w:r>
          <w:rPr>
            <w:rFonts w:ascii="仿宋" w:eastAsia="仿宋" w:hAnsi="仿宋" w:cs="仿宋" w:hint="eastAsia"/>
            <w:lang w:eastAsia="zh-CN"/>
          </w:rPr>
          <w:t>(二)、绩效评估方法</w:t>
        </w:r>
        <w:r>
          <w:tab/>
        </w:r>
        <w:r>
          <w:fldChar w:fldCharType="begin"/>
        </w:r>
        <w:r>
          <w:instrText xml:space="preserve"> PAGEREF _Toc14251 \h </w:instrText>
        </w:r>
        <w:r>
          <w:fldChar w:fldCharType="separate"/>
        </w:r>
        <w:r>
          <w:t>4</w:t>
        </w:r>
        <w:r>
          <w:fldChar w:fldCharType="end"/>
        </w:r>
      </w:hyperlink>
    </w:p>
    <w:p>
      <w:pPr>
        <w:pStyle w:val="TOC2"/>
        <w:tabs>
          <w:tab w:val="right" w:leader="dot" w:pos="8306"/>
        </w:tabs>
      </w:pPr>
      <w:hyperlink w:anchor="_Toc17175" w:history="1">
        <w:r>
          <w:rPr>
            <w:rFonts w:ascii="仿宋" w:eastAsia="仿宋" w:hAnsi="仿宋" w:cs="仿宋" w:hint="eastAsia"/>
            <w:lang w:eastAsia="zh-CN"/>
          </w:rPr>
          <w:t>(三)、绩效评估周期</w:t>
        </w:r>
        <w:r>
          <w:tab/>
        </w:r>
        <w:r>
          <w:fldChar w:fldCharType="begin"/>
        </w:r>
        <w:r>
          <w:instrText xml:space="preserve"> PAGEREF _Toc17175 \h </w:instrText>
        </w:r>
        <w:r>
          <w:fldChar w:fldCharType="separate"/>
        </w:r>
        <w:r>
          <w:t>5</w:t>
        </w:r>
        <w:r>
          <w:fldChar w:fldCharType="end"/>
        </w:r>
      </w:hyperlink>
    </w:p>
    <w:p>
      <w:pPr>
        <w:pStyle w:val="TOC1"/>
        <w:tabs>
          <w:tab w:val="right" w:leader="dot" w:pos="8306"/>
        </w:tabs>
      </w:pPr>
      <w:hyperlink w:anchor="_Toc17114" w:history="1">
        <w:r>
          <w:rPr>
            <w:rFonts w:ascii="仿宋" w:eastAsia="仿宋" w:hAnsi="仿宋" w:cs="仿宋" w:hint="eastAsia"/>
            <w:lang w:eastAsia="zh-CN"/>
          </w:rPr>
          <w:t>二、孕期检查项目文档管理</w:t>
        </w:r>
        <w:r>
          <w:tab/>
        </w:r>
        <w:r>
          <w:fldChar w:fldCharType="begin"/>
        </w:r>
        <w:r>
          <w:instrText xml:space="preserve"> PAGEREF _Toc17114 \h </w:instrText>
        </w:r>
        <w:r>
          <w:fldChar w:fldCharType="separate"/>
        </w:r>
        <w:r>
          <w:t>6</w:t>
        </w:r>
        <w:r>
          <w:fldChar w:fldCharType="end"/>
        </w:r>
      </w:hyperlink>
    </w:p>
    <w:p>
      <w:pPr>
        <w:pStyle w:val="TOC2"/>
        <w:tabs>
          <w:tab w:val="right" w:leader="dot" w:pos="8306"/>
        </w:tabs>
      </w:pPr>
      <w:hyperlink w:anchor="_Toc6699" w:history="1">
        <w:r>
          <w:rPr>
            <w:rFonts w:ascii="仿宋" w:eastAsia="仿宋" w:hAnsi="仿宋" w:cs="仿宋" w:hint="eastAsia"/>
            <w:lang w:eastAsia="zh-CN"/>
          </w:rPr>
          <w:t>(一)、文档编制与审查</w:t>
        </w:r>
        <w:r>
          <w:tab/>
        </w:r>
        <w:r>
          <w:fldChar w:fldCharType="begin"/>
        </w:r>
        <w:r>
          <w:instrText xml:space="preserve"> PAGEREF _Toc6699 \h </w:instrText>
        </w:r>
        <w:r>
          <w:fldChar w:fldCharType="separate"/>
        </w:r>
        <w:r>
          <w:t>6</w:t>
        </w:r>
        <w:r>
          <w:fldChar w:fldCharType="end"/>
        </w:r>
      </w:hyperlink>
    </w:p>
    <w:p>
      <w:pPr>
        <w:pStyle w:val="TOC2"/>
        <w:tabs>
          <w:tab w:val="right" w:leader="dot" w:pos="8306"/>
        </w:tabs>
      </w:pPr>
      <w:hyperlink w:anchor="_Toc6748" w:history="1">
        <w:r>
          <w:rPr>
            <w:rFonts w:ascii="仿宋" w:eastAsia="仿宋" w:hAnsi="仿宋" w:cs="仿宋" w:hint="eastAsia"/>
            <w:lang w:eastAsia="zh-CN"/>
          </w:rPr>
          <w:t>(二)、文档发布与分发</w:t>
        </w:r>
        <w:r>
          <w:tab/>
        </w:r>
        <w:r>
          <w:fldChar w:fldCharType="begin"/>
        </w:r>
        <w:r>
          <w:instrText xml:space="preserve"> PAGEREF _Toc6748 \h </w:instrText>
        </w:r>
        <w:r>
          <w:fldChar w:fldCharType="separate"/>
        </w:r>
        <w:r>
          <w:t>7</w:t>
        </w:r>
        <w:r>
          <w:fldChar w:fldCharType="end"/>
        </w:r>
      </w:hyperlink>
    </w:p>
    <w:p>
      <w:pPr>
        <w:pStyle w:val="TOC2"/>
        <w:tabs>
          <w:tab w:val="right" w:leader="dot" w:pos="8306"/>
        </w:tabs>
      </w:pPr>
      <w:hyperlink w:anchor="_Toc10641" w:history="1">
        <w:r>
          <w:rPr>
            <w:rFonts w:ascii="仿宋" w:eastAsia="仿宋" w:hAnsi="仿宋" w:cs="仿宋" w:hint="eastAsia"/>
            <w:lang w:eastAsia="zh-CN"/>
          </w:rPr>
          <w:t>(三)、文档存档与归档</w:t>
        </w:r>
        <w:r>
          <w:tab/>
        </w:r>
        <w:r>
          <w:fldChar w:fldCharType="begin"/>
        </w:r>
        <w:r>
          <w:instrText xml:space="preserve"> PAGEREF _Toc10641 \h </w:instrText>
        </w:r>
        <w:r>
          <w:fldChar w:fldCharType="separate"/>
        </w:r>
        <w:r>
          <w:t>8</w:t>
        </w:r>
        <w:r>
          <w:fldChar w:fldCharType="end"/>
        </w:r>
      </w:hyperlink>
    </w:p>
    <w:p>
      <w:pPr>
        <w:pStyle w:val="TOC1"/>
        <w:tabs>
          <w:tab w:val="right" w:leader="dot" w:pos="8306"/>
        </w:tabs>
      </w:pPr>
      <w:hyperlink w:anchor="_Toc9738" w:history="1">
        <w:r>
          <w:rPr>
            <w:rFonts w:ascii="仿宋" w:eastAsia="仿宋" w:hAnsi="仿宋" w:cs="仿宋" w:hint="eastAsia"/>
            <w:lang w:eastAsia="zh-CN"/>
          </w:rPr>
          <w:t>三、孕期检查项目危机管理</w:t>
        </w:r>
        <w:r>
          <w:tab/>
        </w:r>
        <w:r>
          <w:fldChar w:fldCharType="begin"/>
        </w:r>
        <w:r>
          <w:instrText xml:space="preserve"> PAGEREF _Toc9738 \h </w:instrText>
        </w:r>
        <w:r>
          <w:fldChar w:fldCharType="separate"/>
        </w:r>
        <w:r>
          <w:t>9</w:t>
        </w:r>
        <w:r>
          <w:fldChar w:fldCharType="end"/>
        </w:r>
      </w:hyperlink>
    </w:p>
    <w:p>
      <w:pPr>
        <w:pStyle w:val="TOC2"/>
        <w:tabs>
          <w:tab w:val="right" w:leader="dot" w:pos="8306"/>
        </w:tabs>
      </w:pPr>
      <w:hyperlink w:anchor="_Toc26116" w:history="1">
        <w:r>
          <w:rPr>
            <w:rFonts w:ascii="仿宋" w:eastAsia="仿宋" w:hAnsi="仿宋" w:cs="仿宋" w:hint="eastAsia"/>
            <w:lang w:eastAsia="zh-CN"/>
          </w:rPr>
          <w:t>(一)、危机预警与识别</w:t>
        </w:r>
        <w:r>
          <w:tab/>
        </w:r>
        <w:r>
          <w:fldChar w:fldCharType="begin"/>
        </w:r>
        <w:r>
          <w:instrText xml:space="preserve"> PAGEREF _Toc26116 \h </w:instrText>
        </w:r>
        <w:r>
          <w:fldChar w:fldCharType="separate"/>
        </w:r>
        <w:r>
          <w:t>9</w:t>
        </w:r>
        <w:r>
          <w:fldChar w:fldCharType="end"/>
        </w:r>
      </w:hyperlink>
    </w:p>
    <w:p>
      <w:pPr>
        <w:pStyle w:val="TOC2"/>
        <w:tabs>
          <w:tab w:val="right" w:leader="dot" w:pos="8306"/>
        </w:tabs>
      </w:pPr>
      <w:hyperlink w:anchor="_Toc10968" w:history="1">
        <w:r>
          <w:rPr>
            <w:rFonts w:ascii="仿宋" w:eastAsia="仿宋" w:hAnsi="仿宋" w:cs="仿宋" w:hint="eastAsia"/>
            <w:lang w:eastAsia="zh-CN"/>
          </w:rPr>
          <w:t>(二)、危机应对与恢复</w:t>
        </w:r>
        <w:r>
          <w:tab/>
        </w:r>
        <w:r>
          <w:fldChar w:fldCharType="begin"/>
        </w:r>
        <w:r>
          <w:instrText xml:space="preserve"> PAGEREF _Toc10968 \h </w:instrText>
        </w:r>
        <w:r>
          <w:fldChar w:fldCharType="separate"/>
        </w:r>
        <w:r>
          <w:t>10</w:t>
        </w:r>
        <w:r>
          <w:fldChar w:fldCharType="end"/>
        </w:r>
      </w:hyperlink>
    </w:p>
    <w:p>
      <w:pPr>
        <w:pStyle w:val="TOC1"/>
        <w:tabs>
          <w:tab w:val="right" w:leader="dot" w:pos="8306"/>
        </w:tabs>
      </w:pPr>
      <w:hyperlink w:anchor="_Toc8005" w:history="1">
        <w:r>
          <w:rPr>
            <w:rFonts w:ascii="仿宋" w:eastAsia="仿宋" w:hAnsi="仿宋" w:cs="仿宋" w:hint="eastAsia"/>
            <w:lang w:eastAsia="zh-CN"/>
          </w:rPr>
          <w:t>四、市场分析、调研</w:t>
        </w:r>
        <w:r>
          <w:tab/>
        </w:r>
        <w:r>
          <w:fldChar w:fldCharType="begin"/>
        </w:r>
        <w:r>
          <w:instrText xml:space="preserve"> PAGEREF _Toc8005 \h </w:instrText>
        </w:r>
        <w:r>
          <w:fldChar w:fldCharType="separate"/>
        </w:r>
        <w:r>
          <w:t>12</w:t>
        </w:r>
        <w:r>
          <w:fldChar w:fldCharType="end"/>
        </w:r>
      </w:hyperlink>
    </w:p>
    <w:p>
      <w:pPr>
        <w:pStyle w:val="TOC2"/>
        <w:tabs>
          <w:tab w:val="right" w:leader="dot" w:pos="8306"/>
        </w:tabs>
      </w:pPr>
      <w:hyperlink w:anchor="_Toc17843" w:history="1">
        <w:r>
          <w:rPr>
            <w:rFonts w:ascii="仿宋" w:eastAsia="仿宋" w:hAnsi="仿宋" w:cs="仿宋" w:hint="eastAsia"/>
            <w:lang w:eastAsia="zh-CN"/>
          </w:rPr>
          <w:t>(一)、孕期检查行业分析</w:t>
        </w:r>
        <w:r>
          <w:tab/>
        </w:r>
        <w:r>
          <w:fldChar w:fldCharType="begin"/>
        </w:r>
        <w:r>
          <w:instrText xml:space="preserve"> PAGEREF _Toc17843 \h </w:instrText>
        </w:r>
        <w:r>
          <w:fldChar w:fldCharType="separate"/>
        </w:r>
        <w:r>
          <w:t>12</w:t>
        </w:r>
        <w:r>
          <w:fldChar w:fldCharType="end"/>
        </w:r>
      </w:hyperlink>
    </w:p>
    <w:p>
      <w:pPr>
        <w:pStyle w:val="TOC2"/>
        <w:tabs>
          <w:tab w:val="right" w:leader="dot" w:pos="8306"/>
        </w:tabs>
      </w:pPr>
      <w:hyperlink w:anchor="_Toc8693" w:history="1">
        <w:r>
          <w:rPr>
            <w:rFonts w:ascii="仿宋" w:eastAsia="仿宋" w:hAnsi="仿宋" w:cs="仿宋" w:hint="eastAsia"/>
            <w:lang w:eastAsia="zh-CN"/>
          </w:rPr>
          <w:t>(二)、孕期检查市场分析预测</w:t>
        </w:r>
        <w:r>
          <w:tab/>
        </w:r>
        <w:r>
          <w:fldChar w:fldCharType="begin"/>
        </w:r>
        <w:r>
          <w:instrText xml:space="preserve"> PAGEREF _Toc8693 \h </w:instrText>
        </w:r>
        <w:r>
          <w:fldChar w:fldCharType="separate"/>
        </w:r>
        <w:r>
          <w:t>12</w:t>
        </w:r>
        <w:r>
          <w:fldChar w:fldCharType="end"/>
        </w:r>
      </w:hyperlink>
    </w:p>
    <w:p>
      <w:pPr>
        <w:pStyle w:val="TOC1"/>
        <w:tabs>
          <w:tab w:val="right" w:leader="dot" w:pos="8306"/>
        </w:tabs>
      </w:pPr>
      <w:hyperlink w:anchor="_Toc20092" w:history="1">
        <w:r>
          <w:rPr>
            <w:rFonts w:ascii="仿宋" w:eastAsia="仿宋" w:hAnsi="仿宋" w:cs="仿宋" w:hint="eastAsia"/>
            <w:lang w:eastAsia="zh-CN"/>
          </w:rPr>
          <w:t>五、孕期检查项目建设单位说明</w:t>
        </w:r>
        <w:r>
          <w:tab/>
        </w:r>
        <w:r>
          <w:fldChar w:fldCharType="begin"/>
        </w:r>
        <w:r>
          <w:instrText xml:space="preserve"> PAGEREF _Toc20092 \h </w:instrText>
        </w:r>
        <w:r>
          <w:fldChar w:fldCharType="separate"/>
        </w:r>
        <w:r>
          <w:t>13</w:t>
        </w:r>
        <w:r>
          <w:fldChar w:fldCharType="end"/>
        </w:r>
      </w:hyperlink>
    </w:p>
    <w:p>
      <w:pPr>
        <w:pStyle w:val="TOC2"/>
        <w:tabs>
          <w:tab w:val="right" w:leader="dot" w:pos="8306"/>
        </w:tabs>
      </w:pPr>
      <w:hyperlink w:anchor="_Toc13613" w:history="1">
        <w:r>
          <w:rPr>
            <w:rFonts w:ascii="仿宋" w:eastAsia="仿宋" w:hAnsi="仿宋" w:cs="仿宋" w:hint="eastAsia"/>
            <w:lang w:eastAsia="zh-CN"/>
          </w:rPr>
          <w:t>(一)、孕期检查项目承办单位基本情况</w:t>
        </w:r>
        <w:r>
          <w:tab/>
        </w:r>
        <w:r>
          <w:fldChar w:fldCharType="begin"/>
        </w:r>
        <w:r>
          <w:instrText xml:space="preserve"> PAGEREF _Toc13613 \h </w:instrText>
        </w:r>
        <w:r>
          <w:fldChar w:fldCharType="separate"/>
        </w:r>
        <w:r>
          <w:t>13</w:t>
        </w:r>
        <w:r>
          <w:fldChar w:fldCharType="end"/>
        </w:r>
      </w:hyperlink>
    </w:p>
    <w:p>
      <w:pPr>
        <w:pStyle w:val="TOC2"/>
        <w:tabs>
          <w:tab w:val="right" w:leader="dot" w:pos="8306"/>
        </w:tabs>
      </w:pPr>
      <w:hyperlink w:anchor="_Toc27579" w:history="1">
        <w:r>
          <w:rPr>
            <w:rFonts w:ascii="仿宋" w:eastAsia="仿宋" w:hAnsi="仿宋" w:cs="仿宋" w:hint="eastAsia"/>
            <w:lang w:eastAsia="zh-CN"/>
          </w:rPr>
          <w:t>(二)、公司经济效益分析</w:t>
        </w:r>
        <w:r>
          <w:tab/>
        </w:r>
        <w:r>
          <w:fldChar w:fldCharType="begin"/>
        </w:r>
        <w:r>
          <w:instrText xml:space="preserve"> PAGEREF _Toc27579 \h </w:instrText>
        </w:r>
        <w:r>
          <w:fldChar w:fldCharType="separate"/>
        </w:r>
        <w:r>
          <w:t>14</w:t>
        </w:r>
        <w:r>
          <w:fldChar w:fldCharType="end"/>
        </w:r>
      </w:hyperlink>
    </w:p>
    <w:p>
      <w:pPr>
        <w:pStyle w:val="TOC1"/>
        <w:tabs>
          <w:tab w:val="right" w:leader="dot" w:pos="8306"/>
        </w:tabs>
      </w:pPr>
      <w:hyperlink w:anchor="_Toc14816" w:history="1">
        <w:r>
          <w:rPr>
            <w:rFonts w:ascii="仿宋" w:eastAsia="仿宋" w:hAnsi="仿宋" w:cs="仿宋" w:hint="eastAsia"/>
            <w:lang w:eastAsia="zh-CN"/>
          </w:rPr>
          <w:t>六、工艺说明</w:t>
        </w:r>
        <w:r>
          <w:tab/>
        </w:r>
        <w:r>
          <w:fldChar w:fldCharType="begin"/>
        </w:r>
        <w:r>
          <w:instrText xml:space="preserve"> PAGEREF _Toc14816 \h </w:instrText>
        </w:r>
        <w:r>
          <w:fldChar w:fldCharType="separate"/>
        </w:r>
        <w:r>
          <w:t>15</w:t>
        </w:r>
        <w:r>
          <w:fldChar w:fldCharType="end"/>
        </w:r>
      </w:hyperlink>
    </w:p>
    <w:p>
      <w:pPr>
        <w:pStyle w:val="TOC2"/>
        <w:tabs>
          <w:tab w:val="right" w:leader="dot" w:pos="8306"/>
        </w:tabs>
      </w:pPr>
      <w:hyperlink w:anchor="_Toc9464" w:history="1">
        <w:r>
          <w:rPr>
            <w:rFonts w:ascii="仿宋" w:eastAsia="仿宋" w:hAnsi="仿宋" w:cs="仿宋" w:hint="eastAsia"/>
            <w:lang w:eastAsia="zh-CN"/>
          </w:rPr>
          <w:t>(一)、技术管理特点</w:t>
        </w:r>
        <w:r>
          <w:tab/>
        </w:r>
        <w:r>
          <w:fldChar w:fldCharType="begin"/>
        </w:r>
        <w:r>
          <w:instrText xml:space="preserve"> PAGEREF _Toc9464 \h </w:instrText>
        </w:r>
        <w:r>
          <w:fldChar w:fldCharType="separate"/>
        </w:r>
        <w:r>
          <w:t>15</w:t>
        </w:r>
        <w:r>
          <w:fldChar w:fldCharType="end"/>
        </w:r>
      </w:hyperlink>
    </w:p>
    <w:p>
      <w:pPr>
        <w:pStyle w:val="TOC2"/>
        <w:tabs>
          <w:tab w:val="right" w:leader="dot" w:pos="8306"/>
        </w:tabs>
      </w:pPr>
      <w:hyperlink w:anchor="_Toc8782" w:history="1">
        <w:r>
          <w:rPr>
            <w:rFonts w:ascii="仿宋" w:eastAsia="仿宋" w:hAnsi="仿宋" w:cs="仿宋" w:hint="eastAsia"/>
            <w:lang w:eastAsia="zh-CN"/>
          </w:rPr>
          <w:t>(二)、孕期检查项目工艺技术设计方案</w:t>
        </w:r>
        <w:r>
          <w:tab/>
        </w:r>
        <w:r>
          <w:fldChar w:fldCharType="begin"/>
        </w:r>
        <w:r>
          <w:instrText xml:space="preserve"> PAGEREF _Toc8782 \h </w:instrText>
        </w:r>
        <w:r>
          <w:fldChar w:fldCharType="separate"/>
        </w:r>
        <w:r>
          <w:t>16</w:t>
        </w:r>
        <w:r>
          <w:fldChar w:fldCharType="end"/>
        </w:r>
      </w:hyperlink>
    </w:p>
    <w:p>
      <w:pPr>
        <w:pStyle w:val="TOC2"/>
        <w:tabs>
          <w:tab w:val="right" w:leader="dot" w:pos="8306"/>
        </w:tabs>
      </w:pPr>
      <w:hyperlink w:anchor="_Toc28898" w:history="1">
        <w:r>
          <w:rPr>
            <w:rFonts w:ascii="仿宋" w:eastAsia="仿宋" w:hAnsi="仿宋" w:cs="仿宋" w:hint="eastAsia"/>
            <w:lang w:eastAsia="zh-CN"/>
          </w:rPr>
          <w:t>(三)、设备选型方案</w:t>
        </w:r>
        <w:r>
          <w:tab/>
        </w:r>
        <w:r>
          <w:fldChar w:fldCharType="begin"/>
        </w:r>
        <w:r>
          <w:instrText xml:space="preserve"> PAGEREF _Toc28898 \h </w:instrText>
        </w:r>
        <w:r>
          <w:fldChar w:fldCharType="separate"/>
        </w:r>
        <w:r>
          <w:t>17</w:t>
        </w:r>
        <w:r>
          <w:fldChar w:fldCharType="end"/>
        </w:r>
      </w:hyperlink>
    </w:p>
    <w:p>
      <w:pPr>
        <w:pStyle w:val="TOC1"/>
        <w:tabs>
          <w:tab w:val="right" w:leader="dot" w:pos="8306"/>
        </w:tabs>
      </w:pPr>
      <w:hyperlink w:anchor="_Toc27153" w:history="1">
        <w:r>
          <w:rPr>
            <w:rFonts w:ascii="仿宋" w:eastAsia="仿宋" w:hAnsi="仿宋" w:cs="仿宋" w:hint="eastAsia"/>
            <w:lang w:eastAsia="zh-CN"/>
          </w:rPr>
          <w:t>七、孕期检查项目技术管理</w:t>
        </w:r>
        <w:r>
          <w:tab/>
        </w:r>
        <w:r>
          <w:fldChar w:fldCharType="begin"/>
        </w:r>
        <w:r>
          <w:instrText xml:space="preserve"> PAGEREF _Toc27153 \h </w:instrText>
        </w:r>
        <w:r>
          <w:fldChar w:fldCharType="separate"/>
        </w:r>
        <w:r>
          <w:t>19</w:t>
        </w:r>
        <w:r>
          <w:fldChar w:fldCharType="end"/>
        </w:r>
      </w:hyperlink>
    </w:p>
    <w:p>
      <w:pPr>
        <w:pStyle w:val="TOC2"/>
        <w:tabs>
          <w:tab w:val="right" w:leader="dot" w:pos="8306"/>
        </w:tabs>
      </w:pPr>
      <w:hyperlink w:anchor="_Toc26029" w:history="1">
        <w:r>
          <w:rPr>
            <w:rFonts w:ascii="仿宋" w:eastAsia="仿宋" w:hAnsi="仿宋" w:cs="仿宋" w:hint="eastAsia"/>
            <w:lang w:eastAsia="zh-CN"/>
          </w:rPr>
          <w:t>(一)、技术方案选用方向</w:t>
        </w:r>
        <w:r>
          <w:tab/>
        </w:r>
        <w:r>
          <w:fldChar w:fldCharType="begin"/>
        </w:r>
        <w:r>
          <w:instrText xml:space="preserve"> PAGEREF _Toc26029 \h </w:instrText>
        </w:r>
        <w:r>
          <w:fldChar w:fldCharType="separate"/>
        </w:r>
        <w:r>
          <w:t>19</w:t>
        </w:r>
        <w:r>
          <w:fldChar w:fldCharType="end"/>
        </w:r>
      </w:hyperlink>
    </w:p>
    <w:p>
      <w:pPr>
        <w:pStyle w:val="TOC2"/>
        <w:tabs>
          <w:tab w:val="right" w:leader="dot" w:pos="8306"/>
        </w:tabs>
      </w:pPr>
      <w:hyperlink w:anchor="_Toc15244" w:history="1">
        <w:r>
          <w:rPr>
            <w:rFonts w:ascii="仿宋" w:eastAsia="仿宋" w:hAnsi="仿宋" w:cs="仿宋" w:hint="eastAsia"/>
            <w:lang w:eastAsia="zh-CN"/>
          </w:rPr>
          <w:t>(二)、工艺技术方案选用原则</w:t>
        </w:r>
        <w:r>
          <w:tab/>
        </w:r>
        <w:r>
          <w:fldChar w:fldCharType="begin"/>
        </w:r>
        <w:r>
          <w:instrText xml:space="preserve"> PAGEREF _Toc15244 \h </w:instrText>
        </w:r>
        <w:r>
          <w:fldChar w:fldCharType="separate"/>
        </w:r>
        <w:r>
          <w:t>20</w:t>
        </w:r>
        <w:r>
          <w:fldChar w:fldCharType="end"/>
        </w:r>
      </w:hyperlink>
    </w:p>
    <w:p>
      <w:pPr>
        <w:pStyle w:val="TOC2"/>
        <w:tabs>
          <w:tab w:val="right" w:leader="dot" w:pos="8306"/>
        </w:tabs>
      </w:pPr>
      <w:hyperlink w:anchor="_Toc9544" w:history="1">
        <w:r>
          <w:rPr>
            <w:rFonts w:ascii="仿宋" w:eastAsia="仿宋" w:hAnsi="仿宋" w:cs="仿宋" w:hint="eastAsia"/>
            <w:lang w:eastAsia="zh-CN"/>
          </w:rPr>
          <w:t>(三)、工艺技术方案要求</w:t>
        </w:r>
        <w:r>
          <w:tab/>
        </w:r>
        <w:r>
          <w:fldChar w:fldCharType="begin"/>
        </w:r>
        <w:r>
          <w:instrText xml:space="preserve"> PAGEREF _Toc9544 \h </w:instrText>
        </w:r>
        <w:r>
          <w:fldChar w:fldCharType="separate"/>
        </w:r>
        <w:r>
          <w:t>22</w:t>
        </w:r>
        <w:r>
          <w:fldChar w:fldCharType="end"/>
        </w:r>
      </w:hyperlink>
    </w:p>
    <w:p>
      <w:pPr>
        <w:pStyle w:val="TOC1"/>
        <w:tabs>
          <w:tab w:val="right" w:leader="dot" w:pos="8306"/>
        </w:tabs>
      </w:pPr>
      <w:hyperlink w:anchor="_Toc5564" w:history="1">
        <w:r>
          <w:rPr>
            <w:rFonts w:ascii="仿宋" w:eastAsia="仿宋" w:hAnsi="仿宋" w:cs="仿宋" w:hint="eastAsia"/>
            <w:lang w:eastAsia="zh-CN"/>
          </w:rPr>
          <w:t>八、孕期检查项目环境影响分析</w:t>
        </w:r>
        <w:r>
          <w:tab/>
        </w:r>
        <w:r>
          <w:fldChar w:fldCharType="begin"/>
        </w:r>
        <w:r>
          <w:instrText xml:space="preserve"> PAGEREF _Toc5564 \h </w:instrText>
        </w:r>
        <w:r>
          <w:fldChar w:fldCharType="separate"/>
        </w:r>
        <w:r>
          <w:t>25</w:t>
        </w:r>
        <w:r>
          <w:fldChar w:fldCharType="end"/>
        </w:r>
      </w:hyperlink>
    </w:p>
    <w:p>
      <w:pPr>
        <w:pStyle w:val="TOC2"/>
        <w:tabs>
          <w:tab w:val="right" w:leader="dot" w:pos="8306"/>
        </w:tabs>
      </w:pPr>
      <w:hyperlink w:anchor="_Toc11354" w:history="1">
        <w:r>
          <w:rPr>
            <w:rFonts w:ascii="仿宋" w:eastAsia="仿宋" w:hAnsi="仿宋" w:cs="仿宋" w:hint="eastAsia"/>
            <w:lang w:eastAsia="zh-CN"/>
          </w:rPr>
          <w:t>(一)、建设区域环境质量现状</w:t>
        </w:r>
        <w:r>
          <w:tab/>
        </w:r>
        <w:r>
          <w:fldChar w:fldCharType="begin"/>
        </w:r>
        <w:r>
          <w:instrText xml:space="preserve"> PAGEREF _Toc11354 \h </w:instrText>
        </w:r>
        <w:r>
          <w:fldChar w:fldCharType="separate"/>
        </w:r>
        <w:r>
          <w:t>25</w:t>
        </w:r>
        <w:r>
          <w:fldChar w:fldCharType="end"/>
        </w:r>
      </w:hyperlink>
    </w:p>
    <w:p>
      <w:pPr>
        <w:pStyle w:val="TOC2"/>
        <w:tabs>
          <w:tab w:val="right" w:leader="dot" w:pos="8306"/>
        </w:tabs>
      </w:pPr>
      <w:hyperlink w:anchor="_Toc7618" w:history="1">
        <w:r>
          <w:rPr>
            <w:rFonts w:ascii="仿宋" w:eastAsia="仿宋" w:hAnsi="仿宋" w:cs="仿宋" w:hint="eastAsia"/>
            <w:lang w:eastAsia="zh-CN"/>
          </w:rPr>
          <w:t>(二)、建设期环境保护</w:t>
        </w:r>
        <w:r>
          <w:tab/>
        </w:r>
        <w:r>
          <w:fldChar w:fldCharType="begin"/>
        </w:r>
        <w:r>
          <w:instrText xml:space="preserve"> PAGEREF _Toc7618 \h </w:instrText>
        </w:r>
        <w:r>
          <w:fldChar w:fldCharType="separate"/>
        </w:r>
        <w:r>
          <w:t>26</w:t>
        </w:r>
        <w:r>
          <w:fldChar w:fldCharType="end"/>
        </w:r>
      </w:hyperlink>
    </w:p>
    <w:p>
      <w:pPr>
        <w:pStyle w:val="TOC2"/>
        <w:tabs>
          <w:tab w:val="right" w:leader="dot" w:pos="8306"/>
        </w:tabs>
      </w:pPr>
      <w:hyperlink w:anchor="_Toc8752" w:history="1">
        <w:r>
          <w:rPr>
            <w:rFonts w:ascii="仿宋" w:eastAsia="仿宋" w:hAnsi="仿宋" w:cs="仿宋" w:hint="eastAsia"/>
            <w:lang w:eastAsia="zh-CN"/>
          </w:rPr>
          <w:t>(三)、运营期环境保护</w:t>
        </w:r>
        <w:r>
          <w:tab/>
        </w:r>
        <w:r>
          <w:fldChar w:fldCharType="begin"/>
        </w:r>
        <w:r>
          <w:instrText xml:space="preserve"> PAGEREF _Toc8752 \h </w:instrText>
        </w:r>
        <w:r>
          <w:fldChar w:fldCharType="separate"/>
        </w:r>
        <w:r>
          <w:t>28</w:t>
        </w:r>
        <w:r>
          <w:fldChar w:fldCharType="end"/>
        </w:r>
      </w:hyperlink>
    </w:p>
    <w:p>
      <w:pPr>
        <w:pStyle w:val="TOC2"/>
        <w:tabs>
          <w:tab w:val="right" w:leader="dot" w:pos="8306"/>
        </w:tabs>
      </w:pPr>
      <w:hyperlink w:anchor="_Toc24998" w:history="1">
        <w:r>
          <w:rPr>
            <w:rFonts w:ascii="仿宋" w:eastAsia="仿宋" w:hAnsi="仿宋" w:cs="仿宋" w:hint="eastAsia"/>
            <w:lang w:eastAsia="zh-CN"/>
          </w:rPr>
          <w:t>(四)、孕期检查项目建设对区域经济的影响</w:t>
        </w:r>
        <w:r>
          <w:tab/>
        </w:r>
        <w:r>
          <w:fldChar w:fldCharType="begin"/>
        </w:r>
        <w:r>
          <w:instrText xml:space="preserve"> PAGEREF _Toc24998 \h </w:instrText>
        </w:r>
        <w:r>
          <w:fldChar w:fldCharType="separate"/>
        </w:r>
        <w:r>
          <w:t>29</w:t>
        </w:r>
        <w:r>
          <w:fldChar w:fldCharType="end"/>
        </w:r>
      </w:hyperlink>
    </w:p>
    <w:p>
      <w:pPr>
        <w:pStyle w:val="TOC2"/>
        <w:tabs>
          <w:tab w:val="right" w:leader="dot" w:pos="8306"/>
        </w:tabs>
      </w:pPr>
      <w:hyperlink w:anchor="_Toc30968" w:history="1">
        <w:r>
          <w:rPr>
            <w:rFonts w:ascii="仿宋" w:eastAsia="仿宋" w:hAnsi="仿宋" w:cs="仿宋" w:hint="eastAsia"/>
            <w:lang w:eastAsia="zh-CN"/>
          </w:rPr>
          <w:t>(五)、废弃物处理</w:t>
        </w:r>
        <w:r>
          <w:tab/>
        </w:r>
        <w:r>
          <w:fldChar w:fldCharType="begin"/>
        </w:r>
        <w:r>
          <w:instrText xml:space="preserve"> PAGEREF _Toc30968 \h </w:instrText>
        </w:r>
        <w:r>
          <w:fldChar w:fldCharType="separate"/>
        </w:r>
        <w:r>
          <w:t>31</w:t>
        </w:r>
        <w:r>
          <w:fldChar w:fldCharType="end"/>
        </w:r>
      </w:hyperlink>
    </w:p>
    <w:p>
      <w:pPr>
        <w:pStyle w:val="TOC2"/>
        <w:tabs>
          <w:tab w:val="right" w:leader="dot" w:pos="8306"/>
        </w:tabs>
      </w:pPr>
      <w:hyperlink w:anchor="_Toc15890" w:history="1">
        <w:r>
          <w:rPr>
            <w:rFonts w:ascii="仿宋" w:eastAsia="仿宋" w:hAnsi="仿宋" w:cs="仿宋" w:hint="eastAsia"/>
            <w:lang w:eastAsia="zh-CN"/>
          </w:rPr>
          <w:t>(六)、特殊环境影响分析</w:t>
        </w:r>
        <w:r>
          <w:tab/>
        </w:r>
        <w:r>
          <w:fldChar w:fldCharType="begin"/>
        </w:r>
        <w:r>
          <w:instrText xml:space="preserve"> PAGEREF _Toc15890 \h </w:instrText>
        </w:r>
        <w:r>
          <w:fldChar w:fldCharType="separate"/>
        </w:r>
        <w:r>
          <w:t>32</w:t>
        </w:r>
        <w:r>
          <w:fldChar w:fldCharType="end"/>
        </w:r>
      </w:hyperlink>
    </w:p>
    <w:p>
      <w:pPr>
        <w:pStyle w:val="TOC2"/>
        <w:tabs>
          <w:tab w:val="right" w:leader="dot" w:pos="8306"/>
        </w:tabs>
      </w:pPr>
      <w:hyperlink w:anchor="_Toc26883" w:history="1">
        <w:r>
          <w:rPr>
            <w:rFonts w:ascii="仿宋" w:eastAsia="仿宋" w:hAnsi="仿宋" w:cs="仿宋" w:hint="eastAsia"/>
            <w:lang w:eastAsia="zh-CN"/>
          </w:rPr>
          <w:t>(七)、清洁生产</w:t>
        </w:r>
        <w:r>
          <w:tab/>
        </w:r>
        <w:r>
          <w:fldChar w:fldCharType="begin"/>
        </w:r>
        <w:r>
          <w:instrText xml:space="preserve"> PAGEREF _Toc26883 \h </w:instrText>
        </w:r>
        <w:r>
          <w:fldChar w:fldCharType="separate"/>
        </w:r>
        <w:r>
          <w:t>33</w:t>
        </w:r>
        <w:r>
          <w:fldChar w:fldCharType="end"/>
        </w:r>
      </w:hyperlink>
    </w:p>
    <w:p>
      <w:pPr>
        <w:pStyle w:val="TOC2"/>
        <w:tabs>
          <w:tab w:val="right" w:leader="dot" w:pos="8306"/>
        </w:tabs>
      </w:pPr>
      <w:hyperlink w:anchor="_Toc26402" w:history="1">
        <w:r>
          <w:rPr>
            <w:rFonts w:ascii="仿宋" w:eastAsia="仿宋" w:hAnsi="仿宋" w:cs="仿宋" w:hint="eastAsia"/>
            <w:lang w:eastAsia="zh-CN"/>
          </w:rPr>
          <w:t>(八)、环境保护综合评价</w:t>
        </w:r>
        <w:r>
          <w:tab/>
        </w:r>
        <w:r>
          <w:fldChar w:fldCharType="begin"/>
        </w:r>
        <w:r>
          <w:instrText xml:space="preserve"> PAGEREF _Toc26402 \h </w:instrText>
        </w:r>
        <w:r>
          <w:fldChar w:fldCharType="separate"/>
        </w:r>
        <w:r>
          <w:t>34</w:t>
        </w:r>
        <w:r>
          <w:fldChar w:fldCharType="end"/>
        </w:r>
      </w:hyperlink>
    </w:p>
    <w:p>
      <w:pPr>
        <w:pStyle w:val="TOC1"/>
        <w:tabs>
          <w:tab w:val="right" w:leader="dot" w:pos="8306"/>
        </w:tabs>
      </w:pPr>
      <w:hyperlink w:anchor="_Toc26338" w:history="1">
        <w:r>
          <w:rPr>
            <w:rFonts w:ascii="仿宋" w:eastAsia="仿宋" w:hAnsi="仿宋" w:cs="仿宋" w:hint="eastAsia"/>
            <w:lang w:eastAsia="zh-CN"/>
          </w:rPr>
          <w:t>九、孕期检查项目经营效益</w:t>
        </w:r>
        <w:r>
          <w:tab/>
        </w:r>
        <w:r>
          <w:fldChar w:fldCharType="begin"/>
        </w:r>
        <w:r>
          <w:instrText xml:space="preserve"> PAGEREF _Toc26338 \h </w:instrText>
        </w:r>
        <w:r>
          <w:fldChar w:fldCharType="separate"/>
        </w:r>
        <w:r>
          <w:t>35</w:t>
        </w:r>
        <w:r>
          <w:fldChar w:fldCharType="end"/>
        </w:r>
      </w:hyperlink>
    </w:p>
    <w:p>
      <w:pPr>
        <w:pStyle w:val="TOC2"/>
        <w:tabs>
          <w:tab w:val="right" w:leader="dot" w:pos="8306"/>
        </w:tabs>
      </w:pPr>
      <w:hyperlink w:anchor="_Toc21626" w:history="1">
        <w:r>
          <w:rPr>
            <w:rFonts w:ascii="仿宋" w:eastAsia="仿宋" w:hAnsi="仿宋" w:cs="仿宋" w:hint="eastAsia"/>
            <w:lang w:eastAsia="zh-CN"/>
          </w:rPr>
          <w:t>(一)、经济评价财务测算</w:t>
        </w:r>
        <w:r>
          <w:tab/>
        </w:r>
        <w:r>
          <w:fldChar w:fldCharType="begin"/>
        </w:r>
        <w:r>
          <w:instrText xml:space="preserve"> PAGEREF _Toc21626 \h </w:instrText>
        </w:r>
        <w:r>
          <w:fldChar w:fldCharType="separate"/>
        </w:r>
        <w:r>
          <w:t>35</w:t>
        </w:r>
        <w:r>
          <w:fldChar w:fldCharType="end"/>
        </w:r>
      </w:hyperlink>
    </w:p>
    <w:p>
      <w:pPr>
        <w:pStyle w:val="TOC2"/>
        <w:tabs>
          <w:tab w:val="right" w:leader="dot" w:pos="8306"/>
        </w:tabs>
      </w:pPr>
      <w:hyperlink w:anchor="_Toc29592" w:history="1">
        <w:r>
          <w:rPr>
            <w:rFonts w:ascii="仿宋" w:eastAsia="仿宋" w:hAnsi="仿宋" w:cs="仿宋" w:hint="eastAsia"/>
            <w:lang w:eastAsia="zh-CN"/>
          </w:rPr>
          <w:t>(二)、孕期检查项目盈利能力分析</w:t>
        </w:r>
        <w:r>
          <w:tab/>
        </w:r>
        <w:r>
          <w:fldChar w:fldCharType="begin"/>
        </w:r>
        <w:r>
          <w:instrText xml:space="preserve"> PAGEREF _Toc29592 \h </w:instrText>
        </w:r>
        <w:r>
          <w:fldChar w:fldCharType="separate"/>
        </w:r>
        <w:r>
          <w:t>37</w:t>
        </w:r>
        <w:r>
          <w:fldChar w:fldCharType="end"/>
        </w:r>
      </w:hyperlink>
    </w:p>
    <w:p>
      <w:pPr>
        <w:pStyle w:val="TOC1"/>
        <w:tabs>
          <w:tab w:val="right" w:leader="dot" w:pos="8306"/>
        </w:tabs>
      </w:pPr>
      <w:hyperlink w:anchor="_Toc4927" w:history="1">
        <w:r>
          <w:rPr>
            <w:rFonts w:ascii="仿宋" w:eastAsia="仿宋" w:hAnsi="仿宋" w:cs="仿宋" w:hint="eastAsia"/>
            <w:lang w:eastAsia="zh-CN"/>
          </w:rPr>
          <w:t>十、孕期检查项目社会影响</w:t>
        </w:r>
        <w:r>
          <w:tab/>
        </w:r>
        <w:r>
          <w:fldChar w:fldCharType="begin"/>
        </w:r>
        <w:r>
          <w:instrText xml:space="preserve"> PAGEREF _Toc4927 \h </w:instrText>
        </w:r>
        <w:r>
          <w:fldChar w:fldCharType="separate"/>
        </w:r>
        <w:r>
          <w:t>37</w:t>
        </w:r>
        <w:r>
          <w:fldChar w:fldCharType="end"/>
        </w:r>
      </w:hyperlink>
    </w:p>
    <w:p>
      <w:pPr>
        <w:pStyle w:val="TOC2"/>
        <w:tabs>
          <w:tab w:val="right" w:leader="dot" w:pos="8306"/>
        </w:tabs>
      </w:pPr>
      <w:hyperlink w:anchor="_Toc24377" w:history="1">
        <w:r>
          <w:rPr>
            <w:rFonts w:ascii="仿宋" w:eastAsia="仿宋" w:hAnsi="仿宋" w:cs="仿宋" w:hint="eastAsia"/>
            <w:lang w:eastAsia="zh-CN"/>
          </w:rPr>
          <w:t>(一)、社会责任与义务</w:t>
        </w:r>
        <w:r>
          <w:tab/>
        </w:r>
        <w:r>
          <w:fldChar w:fldCharType="begin"/>
        </w:r>
        <w:r>
          <w:instrText xml:space="preserve"> PAGEREF _Toc24377 \h </w:instrText>
        </w:r>
        <w:r>
          <w:fldChar w:fldCharType="separate"/>
        </w:r>
        <w:r>
          <w:t>37</w:t>
        </w:r>
        <w:r>
          <w:fldChar w:fldCharType="end"/>
        </w:r>
      </w:hyperlink>
    </w:p>
    <w:p>
      <w:pPr>
        <w:pStyle w:val="TOC2"/>
        <w:tabs>
          <w:tab w:val="right" w:leader="dot" w:pos="8306"/>
        </w:tabs>
      </w:pPr>
      <w:hyperlink w:anchor="_Toc21672" w:history="1">
        <w:r>
          <w:rPr>
            <w:rFonts w:ascii="仿宋" w:eastAsia="仿宋" w:hAnsi="仿宋" w:cs="仿宋" w:hint="eastAsia"/>
            <w:lang w:eastAsia="zh-CN"/>
          </w:rPr>
          <w:t>(二)、社会参与与沟通</w:t>
        </w:r>
        <w:r>
          <w:tab/>
        </w:r>
        <w:r>
          <w:fldChar w:fldCharType="begin"/>
        </w:r>
        <w:r>
          <w:instrText xml:space="preserve"> PAGEREF _Toc21672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78" w:history="1">
        <w:r>
          <w:rPr>
            <w:rFonts w:ascii="仿宋" w:eastAsia="仿宋" w:hAnsi="仿宋" w:cs="仿宋" w:hint="eastAsia"/>
            <w:lang w:eastAsia="zh-CN"/>
          </w:rPr>
          <w:t>十一、孕期检查项目创新与研发</w:t>
        </w:r>
        <w:r>
          <w:tab/>
        </w:r>
        <w:r>
          <w:fldChar w:fldCharType="begin"/>
        </w:r>
        <w:r>
          <w:instrText xml:space="preserve"> PAGEREF _Toc6578 \h </w:instrText>
        </w:r>
        <w:r>
          <w:fldChar w:fldCharType="separate"/>
        </w:r>
        <w:r>
          <w:t>39</w:t>
        </w:r>
        <w:r>
          <w:fldChar w:fldCharType="end"/>
        </w:r>
      </w:hyperlink>
    </w:p>
    <w:p>
      <w:pPr>
        <w:pStyle w:val="TOC2"/>
        <w:tabs>
          <w:tab w:val="right" w:leader="dot" w:pos="8306"/>
        </w:tabs>
      </w:pPr>
      <w:hyperlink w:anchor="_Toc1600" w:history="1">
        <w:r>
          <w:rPr>
            <w:rFonts w:ascii="仿宋" w:eastAsia="仿宋" w:hAnsi="仿宋" w:cs="仿宋" w:hint="eastAsia"/>
            <w:lang w:eastAsia="zh-CN"/>
          </w:rPr>
          <w:t>(一)、创新策略与方向</w:t>
        </w:r>
        <w:r>
          <w:tab/>
        </w:r>
        <w:r>
          <w:fldChar w:fldCharType="begin"/>
        </w:r>
        <w:r>
          <w:instrText xml:space="preserve"> PAGEREF _Toc1600 \h </w:instrText>
        </w:r>
        <w:r>
          <w:fldChar w:fldCharType="separate"/>
        </w:r>
        <w:r>
          <w:t>39</w:t>
        </w:r>
        <w:r>
          <w:fldChar w:fldCharType="end"/>
        </w:r>
      </w:hyperlink>
    </w:p>
    <w:p>
      <w:pPr>
        <w:pStyle w:val="TOC2"/>
        <w:tabs>
          <w:tab w:val="right" w:leader="dot" w:pos="8306"/>
        </w:tabs>
      </w:pPr>
      <w:hyperlink w:anchor="_Toc19079" w:history="1">
        <w:r>
          <w:rPr>
            <w:rFonts w:ascii="仿宋" w:eastAsia="仿宋" w:hAnsi="仿宋" w:cs="仿宋" w:hint="eastAsia"/>
            <w:lang w:eastAsia="zh-CN"/>
          </w:rPr>
          <w:t>(二)、研发规划与投入</w:t>
        </w:r>
        <w:r>
          <w:tab/>
        </w:r>
        <w:r>
          <w:fldChar w:fldCharType="begin"/>
        </w:r>
        <w:r>
          <w:instrText xml:space="preserve"> PAGEREF _Toc19079 \h </w:instrText>
        </w:r>
        <w:r>
          <w:fldChar w:fldCharType="separate"/>
        </w:r>
        <w:r>
          <w:t>40</w:t>
        </w:r>
        <w:r>
          <w:fldChar w:fldCharType="end"/>
        </w:r>
      </w:hyperlink>
    </w:p>
    <w:p>
      <w:pPr>
        <w:pStyle w:val="TOC1"/>
        <w:tabs>
          <w:tab w:val="right" w:leader="dot" w:pos="8306"/>
        </w:tabs>
      </w:pPr>
      <w:hyperlink w:anchor="_Toc26896" w:history="1">
        <w:r>
          <w:rPr>
            <w:rFonts w:ascii="仿宋" w:eastAsia="仿宋" w:hAnsi="仿宋" w:cs="仿宋" w:hint="eastAsia"/>
            <w:lang w:eastAsia="zh-CN"/>
          </w:rPr>
          <w:t>十二、孕期检查项目计划安排</w:t>
        </w:r>
        <w:r>
          <w:tab/>
        </w:r>
        <w:r>
          <w:fldChar w:fldCharType="begin"/>
        </w:r>
        <w:r>
          <w:instrText xml:space="preserve"> PAGEREF _Toc26896 \h </w:instrText>
        </w:r>
        <w:r>
          <w:fldChar w:fldCharType="separate"/>
        </w:r>
        <w:r>
          <w:t>42</w:t>
        </w:r>
        <w:r>
          <w:fldChar w:fldCharType="end"/>
        </w:r>
      </w:hyperlink>
    </w:p>
    <w:p>
      <w:pPr>
        <w:pStyle w:val="TOC2"/>
        <w:tabs>
          <w:tab w:val="right" w:leader="dot" w:pos="8306"/>
        </w:tabs>
      </w:pPr>
      <w:hyperlink w:anchor="_Toc28618" w:history="1">
        <w:r>
          <w:rPr>
            <w:rFonts w:ascii="仿宋" w:eastAsia="仿宋" w:hAnsi="仿宋" w:cs="仿宋" w:hint="eastAsia"/>
            <w:lang w:eastAsia="zh-CN"/>
          </w:rPr>
          <w:t>(一)、建设周期</w:t>
        </w:r>
        <w:r>
          <w:tab/>
        </w:r>
        <w:r>
          <w:fldChar w:fldCharType="begin"/>
        </w:r>
        <w:r>
          <w:instrText xml:space="preserve"> PAGEREF _Toc28618 \h </w:instrText>
        </w:r>
        <w:r>
          <w:fldChar w:fldCharType="separate"/>
        </w:r>
        <w:r>
          <w:t>42</w:t>
        </w:r>
        <w:r>
          <w:fldChar w:fldCharType="end"/>
        </w:r>
      </w:hyperlink>
    </w:p>
    <w:p>
      <w:pPr>
        <w:pStyle w:val="TOC2"/>
        <w:tabs>
          <w:tab w:val="right" w:leader="dot" w:pos="8306"/>
        </w:tabs>
      </w:pPr>
      <w:hyperlink w:anchor="_Toc1868" w:history="1">
        <w:r>
          <w:rPr>
            <w:rFonts w:ascii="仿宋" w:eastAsia="仿宋" w:hAnsi="仿宋" w:cs="仿宋" w:hint="eastAsia"/>
            <w:lang w:eastAsia="zh-CN"/>
          </w:rPr>
          <w:t>(二)、建设进度</w:t>
        </w:r>
        <w:r>
          <w:tab/>
        </w:r>
        <w:r>
          <w:fldChar w:fldCharType="begin"/>
        </w:r>
        <w:r>
          <w:instrText xml:space="preserve"> PAGEREF _Toc1868 \h </w:instrText>
        </w:r>
        <w:r>
          <w:fldChar w:fldCharType="separate"/>
        </w:r>
        <w:r>
          <w:t>43</w:t>
        </w:r>
        <w:r>
          <w:fldChar w:fldCharType="end"/>
        </w:r>
      </w:hyperlink>
    </w:p>
    <w:p>
      <w:pPr>
        <w:pStyle w:val="TOC2"/>
        <w:tabs>
          <w:tab w:val="right" w:leader="dot" w:pos="8306"/>
        </w:tabs>
      </w:pPr>
      <w:hyperlink w:anchor="_Toc1442" w:history="1">
        <w:r>
          <w:rPr>
            <w:rFonts w:ascii="仿宋" w:eastAsia="仿宋" w:hAnsi="仿宋" w:cs="仿宋" w:hint="eastAsia"/>
            <w:lang w:eastAsia="zh-CN"/>
          </w:rPr>
          <w:t>(三)、进度安排注意事项</w:t>
        </w:r>
        <w:r>
          <w:tab/>
        </w:r>
        <w:r>
          <w:fldChar w:fldCharType="begin"/>
        </w:r>
        <w:r>
          <w:instrText xml:space="preserve"> PAGEREF _Toc1442 \h </w:instrText>
        </w:r>
        <w:r>
          <w:fldChar w:fldCharType="separate"/>
        </w:r>
        <w:r>
          <w:t>44</w:t>
        </w:r>
        <w:r>
          <w:fldChar w:fldCharType="end"/>
        </w:r>
      </w:hyperlink>
    </w:p>
    <w:p>
      <w:pPr>
        <w:pStyle w:val="TOC2"/>
        <w:tabs>
          <w:tab w:val="right" w:leader="dot" w:pos="8306"/>
        </w:tabs>
      </w:pPr>
      <w:hyperlink w:anchor="_Toc9275" w:history="1">
        <w:r>
          <w:rPr>
            <w:rFonts w:ascii="仿宋" w:eastAsia="仿宋" w:hAnsi="仿宋" w:cs="仿宋" w:hint="eastAsia"/>
            <w:lang w:eastAsia="zh-CN"/>
          </w:rPr>
          <w:t>(四)、人力资源配置</w:t>
        </w:r>
        <w:r>
          <w:tab/>
        </w:r>
        <w:r>
          <w:fldChar w:fldCharType="begin"/>
        </w:r>
        <w:r>
          <w:instrText xml:space="preserve"> PAGEREF _Toc9275 \h </w:instrText>
        </w:r>
        <w:r>
          <w:fldChar w:fldCharType="separate"/>
        </w:r>
        <w:r>
          <w:t>45</w:t>
        </w:r>
        <w:r>
          <w:fldChar w:fldCharType="end"/>
        </w:r>
      </w:hyperlink>
    </w:p>
    <w:p>
      <w:pPr>
        <w:pStyle w:val="TOC1"/>
        <w:tabs>
          <w:tab w:val="right" w:leader="dot" w:pos="8306"/>
        </w:tabs>
      </w:pPr>
      <w:hyperlink w:anchor="_Toc783" w:history="1">
        <w:r>
          <w:rPr>
            <w:rFonts w:ascii="仿宋" w:eastAsia="仿宋" w:hAnsi="仿宋" w:cs="仿宋" w:hint="eastAsia"/>
            <w:lang w:eastAsia="zh-CN"/>
          </w:rPr>
          <w:t>十三、孕期检查项目工程方案分析</w:t>
        </w:r>
        <w:r>
          <w:tab/>
        </w:r>
        <w:r>
          <w:fldChar w:fldCharType="begin"/>
        </w:r>
        <w:r>
          <w:instrText xml:space="preserve"> PAGEREF _Toc783 \h </w:instrText>
        </w:r>
        <w:r>
          <w:fldChar w:fldCharType="separate"/>
        </w:r>
        <w:r>
          <w:t>46</w:t>
        </w:r>
        <w:r>
          <w:fldChar w:fldCharType="end"/>
        </w:r>
      </w:hyperlink>
    </w:p>
    <w:p>
      <w:pPr>
        <w:pStyle w:val="TOC2"/>
        <w:tabs>
          <w:tab w:val="right" w:leader="dot" w:pos="8306"/>
        </w:tabs>
      </w:pPr>
      <w:hyperlink w:anchor="_Toc24679" w:history="1">
        <w:r>
          <w:rPr>
            <w:rFonts w:ascii="仿宋" w:eastAsia="仿宋" w:hAnsi="仿宋" w:cs="仿宋" w:hint="eastAsia"/>
            <w:lang w:eastAsia="zh-CN"/>
          </w:rPr>
          <w:t>(一)、建筑工程设计原则</w:t>
        </w:r>
        <w:r>
          <w:tab/>
        </w:r>
        <w:r>
          <w:fldChar w:fldCharType="begin"/>
        </w:r>
        <w:r>
          <w:instrText xml:space="preserve"> PAGEREF _Toc24679 \h </w:instrText>
        </w:r>
        <w:r>
          <w:fldChar w:fldCharType="separate"/>
        </w:r>
        <w:r>
          <w:t>46</w:t>
        </w:r>
        <w:r>
          <w:fldChar w:fldCharType="end"/>
        </w:r>
      </w:hyperlink>
    </w:p>
    <w:p>
      <w:pPr>
        <w:pStyle w:val="TOC2"/>
        <w:tabs>
          <w:tab w:val="right" w:leader="dot" w:pos="8306"/>
        </w:tabs>
      </w:pPr>
      <w:hyperlink w:anchor="_Toc7636" w:history="1">
        <w:r>
          <w:rPr>
            <w:rFonts w:ascii="仿宋" w:eastAsia="仿宋" w:hAnsi="仿宋" w:cs="仿宋" w:hint="eastAsia"/>
            <w:lang w:eastAsia="zh-CN"/>
          </w:rPr>
          <w:t>(二)、土建工程建设指标</w:t>
        </w:r>
        <w:r>
          <w:tab/>
        </w:r>
        <w:r>
          <w:fldChar w:fldCharType="begin"/>
        </w:r>
        <w:r>
          <w:instrText xml:space="preserve"> PAGEREF _Toc7636 \h </w:instrText>
        </w:r>
        <w:r>
          <w:fldChar w:fldCharType="separate"/>
        </w:r>
        <w:r>
          <w:t>50</w:t>
        </w:r>
        <w:r>
          <w:fldChar w:fldCharType="end"/>
        </w:r>
      </w:hyperlink>
    </w:p>
    <w:p>
      <w:pPr>
        <w:pStyle w:val="TOC1"/>
        <w:tabs>
          <w:tab w:val="right" w:leader="dot" w:pos="8306"/>
        </w:tabs>
      </w:pPr>
      <w:hyperlink w:anchor="_Toc23650" w:history="1">
        <w:r>
          <w:rPr>
            <w:rFonts w:ascii="仿宋" w:eastAsia="仿宋" w:hAnsi="仿宋" w:cs="仿宋" w:hint="eastAsia"/>
            <w:lang w:eastAsia="zh-CN"/>
          </w:rPr>
          <w:t>十四、供应链管理</w:t>
        </w:r>
        <w:r>
          <w:tab/>
        </w:r>
        <w:r>
          <w:fldChar w:fldCharType="begin"/>
        </w:r>
        <w:r>
          <w:instrText xml:space="preserve"> PAGEREF _Toc23650 \h </w:instrText>
        </w:r>
        <w:r>
          <w:fldChar w:fldCharType="separate"/>
        </w:r>
        <w:r>
          <w:t>51</w:t>
        </w:r>
        <w:r>
          <w:fldChar w:fldCharType="end"/>
        </w:r>
      </w:hyperlink>
    </w:p>
    <w:p>
      <w:pPr>
        <w:pStyle w:val="TOC2"/>
        <w:tabs>
          <w:tab w:val="right" w:leader="dot" w:pos="8306"/>
        </w:tabs>
      </w:pPr>
      <w:hyperlink w:anchor="_Toc5804" w:history="1">
        <w:r>
          <w:rPr>
            <w:rFonts w:ascii="仿宋" w:eastAsia="仿宋" w:hAnsi="仿宋" w:cs="仿宋" w:hint="eastAsia"/>
            <w:lang w:eastAsia="zh-CN"/>
          </w:rPr>
          <w:t>(一)、供应链战略规划</w:t>
        </w:r>
        <w:r>
          <w:tab/>
        </w:r>
        <w:r>
          <w:fldChar w:fldCharType="begin"/>
        </w:r>
        <w:r>
          <w:instrText xml:space="preserve"> PAGEREF _Toc5804 \h </w:instrText>
        </w:r>
        <w:r>
          <w:fldChar w:fldCharType="separate"/>
        </w:r>
        <w:r>
          <w:t>51</w:t>
        </w:r>
        <w:r>
          <w:fldChar w:fldCharType="end"/>
        </w:r>
      </w:hyperlink>
    </w:p>
    <w:p>
      <w:pPr>
        <w:pStyle w:val="TOC2"/>
        <w:tabs>
          <w:tab w:val="right" w:leader="dot" w:pos="8306"/>
        </w:tabs>
      </w:pPr>
      <w:hyperlink w:anchor="_Toc13985" w:history="1">
        <w:r>
          <w:rPr>
            <w:rFonts w:ascii="仿宋" w:eastAsia="仿宋" w:hAnsi="仿宋" w:cs="仿宋" w:hint="eastAsia"/>
            <w:lang w:eastAsia="zh-CN"/>
          </w:rPr>
          <w:t>(二)、供应商选择与合作</w:t>
        </w:r>
        <w:r>
          <w:tab/>
        </w:r>
        <w:r>
          <w:fldChar w:fldCharType="begin"/>
        </w:r>
        <w:r>
          <w:instrText xml:space="preserve"> PAGEREF _Toc13985 \h </w:instrText>
        </w:r>
        <w:r>
          <w:fldChar w:fldCharType="separate"/>
        </w:r>
        <w:r>
          <w:t>53</w:t>
        </w:r>
        <w:r>
          <w:fldChar w:fldCharType="end"/>
        </w:r>
      </w:hyperlink>
    </w:p>
    <w:p>
      <w:pPr>
        <w:pStyle w:val="TOC2"/>
        <w:tabs>
          <w:tab w:val="right" w:leader="dot" w:pos="8306"/>
        </w:tabs>
      </w:pPr>
      <w:hyperlink w:anchor="_Toc6200" w:history="1">
        <w:r>
          <w:rPr>
            <w:rFonts w:ascii="仿宋" w:eastAsia="仿宋" w:hAnsi="仿宋" w:cs="仿宋" w:hint="eastAsia"/>
            <w:lang w:eastAsia="zh-CN"/>
          </w:rPr>
          <w:t>(三)、物流与库存管理</w:t>
        </w:r>
        <w:r>
          <w:tab/>
        </w:r>
        <w:r>
          <w:fldChar w:fldCharType="begin"/>
        </w:r>
        <w:r>
          <w:instrText xml:space="preserve"> PAGEREF _Toc6200 \h </w:instrText>
        </w:r>
        <w:r>
          <w:fldChar w:fldCharType="separate"/>
        </w:r>
        <w:r>
          <w:t>54</w:t>
        </w:r>
        <w:r>
          <w:fldChar w:fldCharType="end"/>
        </w:r>
      </w:hyperlink>
    </w:p>
    <w:p>
      <w:pPr>
        <w:pStyle w:val="TOC1"/>
        <w:tabs>
          <w:tab w:val="right" w:leader="dot" w:pos="8306"/>
        </w:tabs>
      </w:pPr>
      <w:hyperlink w:anchor="_Toc25915" w:history="1">
        <w:r>
          <w:rPr>
            <w:rFonts w:ascii="仿宋" w:eastAsia="仿宋" w:hAnsi="仿宋" w:cs="仿宋" w:hint="eastAsia"/>
            <w:lang w:eastAsia="zh-CN"/>
          </w:rPr>
          <w:t>十五、孕期检查项目实施保障措施</w:t>
        </w:r>
        <w:r>
          <w:tab/>
        </w:r>
        <w:r>
          <w:fldChar w:fldCharType="begin"/>
        </w:r>
        <w:r>
          <w:instrText xml:space="preserve"> PAGEREF _Toc25915 \h </w:instrText>
        </w:r>
        <w:r>
          <w:fldChar w:fldCharType="separate"/>
        </w:r>
        <w:r>
          <w:t>55</w:t>
        </w:r>
        <w:r>
          <w:fldChar w:fldCharType="end"/>
        </w:r>
      </w:hyperlink>
    </w:p>
    <w:p>
      <w:pPr>
        <w:pStyle w:val="TOC2"/>
        <w:tabs>
          <w:tab w:val="right" w:leader="dot" w:pos="8306"/>
        </w:tabs>
      </w:pPr>
      <w:hyperlink w:anchor="_Toc17993" w:history="1">
        <w:r>
          <w:rPr>
            <w:rFonts w:ascii="仿宋" w:eastAsia="仿宋" w:hAnsi="仿宋" w:cs="仿宋" w:hint="eastAsia"/>
            <w:lang w:eastAsia="zh-CN"/>
          </w:rPr>
          <w:t>(一)、孕期检查项目实施保障机制</w:t>
        </w:r>
        <w:r>
          <w:tab/>
        </w:r>
        <w:r>
          <w:fldChar w:fldCharType="begin"/>
        </w:r>
        <w:r>
          <w:instrText xml:space="preserve"> PAGEREF _Toc17993 \h </w:instrText>
        </w:r>
        <w:r>
          <w:fldChar w:fldCharType="separate"/>
        </w:r>
        <w:r>
          <w:t>55</w:t>
        </w:r>
        <w:r>
          <w:fldChar w:fldCharType="end"/>
        </w:r>
      </w:hyperlink>
    </w:p>
    <w:p>
      <w:pPr>
        <w:pStyle w:val="TOC2"/>
        <w:tabs>
          <w:tab w:val="right" w:leader="dot" w:pos="8306"/>
        </w:tabs>
      </w:pPr>
      <w:hyperlink w:anchor="_Toc12941" w:history="1">
        <w:r>
          <w:rPr>
            <w:rFonts w:ascii="仿宋" w:eastAsia="仿宋" w:hAnsi="仿宋" w:cs="仿宋" w:hint="eastAsia"/>
            <w:lang w:eastAsia="zh-CN"/>
          </w:rPr>
          <w:t>(二)、孕期检查项目法律合规要求</w:t>
        </w:r>
        <w:r>
          <w:tab/>
        </w:r>
        <w:r>
          <w:fldChar w:fldCharType="begin"/>
        </w:r>
        <w:r>
          <w:instrText xml:space="preserve"> PAGEREF _Toc12941 \h </w:instrText>
        </w:r>
        <w:r>
          <w:fldChar w:fldCharType="separate"/>
        </w:r>
        <w:r>
          <w:t>59</w:t>
        </w:r>
        <w:r>
          <w:fldChar w:fldCharType="end"/>
        </w:r>
      </w:hyperlink>
    </w:p>
    <w:p>
      <w:pPr>
        <w:pStyle w:val="TOC2"/>
        <w:tabs>
          <w:tab w:val="right" w:leader="dot" w:pos="8306"/>
        </w:tabs>
      </w:pPr>
      <w:hyperlink w:anchor="_Toc18535" w:history="1">
        <w:r>
          <w:rPr>
            <w:rFonts w:ascii="仿宋" w:eastAsia="仿宋" w:hAnsi="仿宋" w:cs="仿宋" w:hint="eastAsia"/>
            <w:lang w:eastAsia="zh-CN"/>
          </w:rPr>
          <w:t>(三)、孕期检查项目合同管理与法律事务</w:t>
        </w:r>
        <w:r>
          <w:tab/>
        </w:r>
        <w:r>
          <w:fldChar w:fldCharType="begin"/>
        </w:r>
        <w:r>
          <w:instrText xml:space="preserve"> PAGEREF _Toc18535 \h </w:instrText>
        </w:r>
        <w:r>
          <w:fldChar w:fldCharType="separate"/>
        </w:r>
        <w:r>
          <w:t>63</w:t>
        </w:r>
        <w:r>
          <w:fldChar w:fldCharType="end"/>
        </w:r>
      </w:hyperlink>
    </w:p>
    <w:p>
      <w:pPr>
        <w:pStyle w:val="TOC2"/>
        <w:tabs>
          <w:tab w:val="right" w:leader="dot" w:pos="8306"/>
        </w:tabs>
      </w:pPr>
      <w:hyperlink w:anchor="_Toc7187" w:history="1">
        <w:r>
          <w:rPr>
            <w:rFonts w:ascii="仿宋" w:eastAsia="仿宋" w:hAnsi="仿宋" w:cs="仿宋" w:hint="eastAsia"/>
            <w:lang w:eastAsia="zh-CN"/>
          </w:rPr>
          <w:t>(四)、孕期检查项目知识产权保护策略</w:t>
        </w:r>
        <w:r>
          <w:tab/>
        </w:r>
        <w:r>
          <w:fldChar w:fldCharType="begin"/>
        </w:r>
        <w:r>
          <w:instrText xml:space="preserve"> PAGEREF _Toc7187 \h </w:instrText>
        </w:r>
        <w:r>
          <w:fldChar w:fldCharType="separate"/>
        </w:r>
        <w:r>
          <w:t>69</w:t>
        </w:r>
        <w:r>
          <w:fldChar w:fldCharType="end"/>
        </w:r>
      </w:hyperlink>
    </w:p>
    <w:p>
      <w:pPr>
        <w:pStyle w:val="TOC1"/>
        <w:tabs>
          <w:tab w:val="right" w:leader="dot" w:pos="8306"/>
        </w:tabs>
      </w:pPr>
      <w:hyperlink w:anchor="_Toc12756" w:history="1">
        <w:r>
          <w:rPr>
            <w:rFonts w:ascii="仿宋" w:eastAsia="仿宋" w:hAnsi="仿宋" w:cs="仿宋" w:hint="eastAsia"/>
            <w:lang w:eastAsia="zh-CN"/>
          </w:rPr>
          <w:t>十六、孕期检查项目实施时间节点</w:t>
        </w:r>
        <w:r>
          <w:tab/>
        </w:r>
        <w:r>
          <w:fldChar w:fldCharType="begin"/>
        </w:r>
        <w:r>
          <w:instrText xml:space="preserve"> PAGEREF _Toc12756 \h </w:instrText>
        </w:r>
        <w:r>
          <w:fldChar w:fldCharType="separate"/>
        </w:r>
        <w:r>
          <w:t>72</w:t>
        </w:r>
        <w:r>
          <w:fldChar w:fldCharType="end"/>
        </w:r>
      </w:hyperlink>
    </w:p>
    <w:p>
      <w:pPr>
        <w:pStyle w:val="TOC2"/>
        <w:tabs>
          <w:tab w:val="right" w:leader="dot" w:pos="8306"/>
        </w:tabs>
      </w:pPr>
      <w:hyperlink w:anchor="_Toc3317" w:history="1">
        <w:r>
          <w:rPr>
            <w:rFonts w:ascii="仿宋" w:eastAsia="仿宋" w:hAnsi="仿宋" w:cs="仿宋" w:hint="eastAsia"/>
            <w:lang w:eastAsia="zh-CN"/>
          </w:rPr>
          <w:t>(一)、孕期检查项目启动阶段时间节点</w:t>
        </w:r>
        <w:r>
          <w:tab/>
        </w:r>
        <w:r>
          <w:fldChar w:fldCharType="begin"/>
        </w:r>
        <w:r>
          <w:instrText xml:space="preserve"> PAGEREF _Toc3317 \h </w:instrText>
        </w:r>
        <w:r>
          <w:fldChar w:fldCharType="separate"/>
        </w:r>
        <w:r>
          <w:t>72</w:t>
        </w:r>
        <w:r>
          <w:fldChar w:fldCharType="end"/>
        </w:r>
      </w:hyperlink>
    </w:p>
    <w:p>
      <w:pPr>
        <w:pStyle w:val="TOC2"/>
        <w:tabs>
          <w:tab w:val="right" w:leader="dot" w:pos="8306"/>
        </w:tabs>
      </w:pPr>
      <w:hyperlink w:anchor="_Toc31316" w:history="1">
        <w:r>
          <w:rPr>
            <w:rFonts w:ascii="仿宋" w:eastAsia="仿宋" w:hAnsi="仿宋" w:cs="仿宋" w:hint="eastAsia"/>
            <w:lang w:eastAsia="zh-CN"/>
          </w:rPr>
          <w:t>(二)、孕期检查项目执行阶段时间节点</w:t>
        </w:r>
        <w:r>
          <w:tab/>
        </w:r>
        <w:r>
          <w:fldChar w:fldCharType="begin"/>
        </w:r>
        <w:r>
          <w:instrText xml:space="preserve"> PAGEREF _Toc31316 \h </w:instrText>
        </w:r>
        <w:r>
          <w:fldChar w:fldCharType="separate"/>
        </w:r>
        <w:r>
          <w:t>73</w:t>
        </w:r>
        <w:r>
          <w:fldChar w:fldCharType="end"/>
        </w:r>
      </w:hyperlink>
    </w:p>
    <w:p>
      <w:pPr>
        <w:pStyle w:val="TOC2"/>
        <w:tabs>
          <w:tab w:val="right" w:leader="dot" w:pos="8306"/>
        </w:tabs>
      </w:pPr>
      <w:hyperlink w:anchor="_Toc31261" w:history="1">
        <w:r>
          <w:rPr>
            <w:rFonts w:ascii="仿宋" w:eastAsia="仿宋" w:hAnsi="仿宋" w:cs="仿宋" w:hint="eastAsia"/>
            <w:lang w:eastAsia="zh-CN"/>
          </w:rPr>
          <w:t>(三)、孕期检查项目完成阶段时间节点</w:t>
        </w:r>
        <w:r>
          <w:tab/>
        </w:r>
        <w:r>
          <w:fldChar w:fldCharType="begin"/>
        </w:r>
        <w:r>
          <w:instrText xml:space="preserve"> PAGEREF _Toc31261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30"/>
      <w:r>
        <w:rPr>
          <w:rFonts w:ascii="仿宋" w:eastAsia="仿宋" w:hAnsi="仿宋" w:cs="仿宋" w:hint="eastAsia"/>
          <w:sz w:val="28"/>
          <w:lang w:eastAsia="zh-CN"/>
        </w:rPr>
        <w:t>一、孕期检查项目绩效评估</w:t>
      </w:r>
      <w:bookmarkEnd w:id="2"/>
    </w:p>
    <w:p>
      <w:pPr>
        <w:pStyle w:val="Heading2"/>
        <w:rPr>
          <w:rFonts w:ascii="仿宋" w:eastAsia="仿宋" w:hAnsi="仿宋" w:cs="仿宋" w:hint="eastAsia"/>
          <w:lang w:eastAsia="zh-CN"/>
        </w:rPr>
      </w:pPr>
      <w:bookmarkStart w:id="3" w:name="_Toc3193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孕期检查项目中，我们设计了一套全面的绩效评估指标，以确保孕期检查项目的可控和成功交付。这些指标跨足孕期检查项目目标、成本、进度和质量等多个维度，为我们提供了全面洞察孕期检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目标达成率是我们关注的首要指标。我们设定了明确的目标，并通过定期监测和评估，迅速发现并应对潜在的目标偏差。这为孕期检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成本绩效是另一个核心关注点。通过实际成本与预算成本的对比分析，我们深入了解成本差异的原因，及时调整资源分配，保持孕期检查项目在经济效益方面的合理水平。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进度作为关键的绩效指标之一，得到了精心的关注。我们制定了详细的孕期检查项目进度计划，并设立了进度符合度指标，确保实际进度与计划进度保持一致。这使我们能够快速发现和解决潜在的进度问题，保持孕期检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孕期检查项目绩效的不可或缺的一环。我们引入了一系列的质量标准和客户满意度指标，以确保孕期检查项目交付的成果在质量上达到或超越预期水平。通过持续监测这些指标，我们努力提升孕期检查项目整体质量水平，为孕期检查项目的成功交付提供有力保障。通过这些科学且全面的绩效评估，我们能够更好地引导孕期检查项目的持续改进，确保孕期检查项目目标的顺利达成。</w:t>
      </w:r>
    </w:p>
    <w:p>
      <w:pPr>
        <w:pStyle w:val="Heading2"/>
        <w:ind w:firstLine="560" w:firstLineChars="200"/>
        <w:rPr>
          <w:rFonts w:ascii="仿宋" w:eastAsia="仿宋" w:hAnsi="仿宋" w:cs="仿宋" w:hint="eastAsia"/>
          <w:sz w:val="28"/>
          <w:lang w:eastAsia="zh-CN"/>
        </w:rPr>
      </w:pPr>
      <w:bookmarkStart w:id="4" w:name="_Toc1425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绩效评估是孕期检查项目中的关键环节，为确保孕期检查项目达到预期目标，我们采用了多层次、多维度的绩效评估方法。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孕期检查项目的战略目标对齐，确保每个决策和行动都与孕期检查项目整体目标保持一致。团队会定期召开战略对齐会议，审视当前工作与孕期检查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孕期检查项目进度、质量、成本和风险等方面。这些指标通过数据收集和分析，为孕期检查项目管理团队提供了客观的评估依据。例如，我们通过孕期检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绩效评估不仅仅停留在孕期检查项目内部，还考虑了孕期检查项目对外部环境的影响。我们定期进行干系人满意度调查，以了解各利益相关方对孕期检查项目的期望和满意度，并及时做出调整。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这种多层次、多角度的绩效评估方法，使得我们能够全面了解孕期检查项目的运行状态，及时做出调整，确保孕期检查项目在不断变化的环境中保持稳健前行。</w:t>
      </w:r>
    </w:p>
    <w:p>
      <w:pPr>
        <w:pStyle w:val="Heading2"/>
        <w:ind w:firstLine="560" w:firstLineChars="200"/>
        <w:rPr>
          <w:rFonts w:ascii="仿宋" w:eastAsia="仿宋" w:hAnsi="仿宋" w:cs="仿宋" w:hint="eastAsia"/>
          <w:sz w:val="28"/>
          <w:lang w:eastAsia="zh-CN"/>
        </w:rPr>
      </w:pPr>
      <w:bookmarkStart w:id="5" w:name="_Toc1717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为了确保孕期检查项目的有效管理和不断优化，我们采用了精心设计的绩效评估周期。这个周期旨在实现灵活、实时和全面的评估，以适应孕期检查项目执行中的各种挑战。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孕期检查项目的不同需求，分为短期、中期和长期。短期评估关注每个迭代或工作周期，以及时发现和解决当前任务中的问题。中期评估涵盖几个迭代，深入了解整体孕期检查项目的趋势和性能。长期评估则着眼于整个孕期检查项目阶段，确保孕期检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孕期检查项目管理工具和协作平台，团队成员能够随时更新和分享孕期检查项目数据。这种实时性的反馈机制使我们能够及时察觉潜在问题，快速调整，保持孕期检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孕期检查项目的决策制定密不可分。每个周期的孕期检查项目回顾会议成为集体总结经验、识别问题深层次原因并找到创新解决方案的平台。这种定期的反思与调整机制使孕期检查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114"/>
      <w:r>
        <w:rPr>
          <w:rFonts w:ascii="仿宋" w:eastAsia="仿宋" w:hAnsi="仿宋" w:cs="仿宋" w:hint="eastAsia"/>
          <w:sz w:val="28"/>
          <w:lang w:eastAsia="zh-CN"/>
        </w:rPr>
        <w:t>二、孕期检查项目文档管理</w:t>
      </w:r>
      <w:bookmarkEnd w:id="6"/>
    </w:p>
    <w:p>
      <w:pPr>
        <w:pStyle w:val="Heading2"/>
        <w:rPr>
          <w:rFonts w:ascii="仿宋" w:eastAsia="仿宋" w:hAnsi="仿宋" w:cs="仿宋" w:hint="eastAsia"/>
          <w:lang w:eastAsia="zh-CN"/>
        </w:rPr>
      </w:pPr>
      <w:bookmarkStart w:id="7" w:name="_Toc669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孕期检查项目高度重视文档的质量和准确性，以支持孕期检查项目的各项活动和决策。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文档的编制始于孕期检查项目计划的初期，我们制定了详细的文档编制计划，明确了每个文档的内容、格式和编写责任人。在孕期检查项目启动阶段，我们首先编制了孕期检查项目章程，明确定义了孕期检查项目的目标、范围、风险等关键要素。随后，孕期检查项目团队根据计划陆续编制了需求文档、设计文档、测试文档等各类文档，确保孕期检查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孕期检查项目管理中的重要环节，旨在确保孕期检查项目文档符合质量标准和孕期检查项目需求。在孕期检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除了内部审查，我们还进行了外部审查，邀请孕期检查项目相关利益方和专业领域的专家对文档进行独立审查。这有助于获取更全面、客观的反馈，确保孕期检查项目文档不仅符合内部标准，也满足外部需求。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孕期检查项目在文档编制与审查方面建立了严格的管理机制，通过规范的流程和多维度的审查，确保孕期检查项目文档的质量、准确性和可靠性，为孕期检查项目的顺利推进提供了有力支持。</w:t>
      </w:r>
    </w:p>
    <w:p>
      <w:pPr>
        <w:pStyle w:val="Heading2"/>
        <w:ind w:firstLine="560" w:firstLineChars="200"/>
        <w:rPr>
          <w:rFonts w:ascii="仿宋" w:eastAsia="仿宋" w:hAnsi="仿宋" w:cs="仿宋" w:hint="eastAsia"/>
          <w:sz w:val="28"/>
          <w:lang w:eastAsia="zh-CN"/>
        </w:rPr>
      </w:pPr>
      <w:bookmarkStart w:id="8" w:name="_Toc674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在孕期检查项目中，我们致力于优化文档发布与分发过程，以确保信息的高效传递和团队间协作的顺畅进行。以下是我们采取的关键优化策略：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我们通过多渠道发布文档，包括电子邮件、孕期检查项目管理平台、内部网站等，以满足不同团队成员的偏好和需求。多渠道发布确保了信息的全面覆盖。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我们采用了精细的权限控制，确保只有授权人员可以访问敏感信息。这种安全措施保护了孕期检查项目文档的机密性，防止了未经授权的信息泄露。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064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文档存档与归档是孕期检查项目生命周期中一个至关重要的环节，直接关系到孕期检查项目信息的长期保存和历史记录的完整性。在孕期检查项目中，我们实施了一系列有效的文档存档与归档管理策略：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9738"/>
      <w:r>
        <w:rPr>
          <w:rFonts w:ascii="仿宋" w:eastAsia="仿宋" w:hAnsi="仿宋" w:cs="仿宋" w:hint="eastAsia"/>
          <w:sz w:val="28"/>
          <w:lang w:eastAsia="zh-CN"/>
        </w:rPr>
        <w:t>三、孕期检查项目危机管理</w:t>
      </w:r>
      <w:bookmarkEnd w:id="10"/>
    </w:p>
    <w:p>
      <w:pPr>
        <w:pStyle w:val="Heading2"/>
        <w:rPr>
          <w:rFonts w:ascii="仿宋" w:eastAsia="仿宋" w:hAnsi="仿宋" w:cs="仿宋" w:hint="eastAsia"/>
          <w:lang w:eastAsia="zh-CN"/>
        </w:rPr>
      </w:pPr>
      <w:bookmarkStart w:id="11" w:name="_Toc2611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孕期检查项目危机管理中，危机预警与识别是确保孕期检查项目稳健运行的核心步骤。通过建立全面的监测机制，孕期检查项目团队旨在及时发现和理解潜在的风险和危机因素，以便采取及时的预防和应对措施，确保孕期检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首先，通过深入的风险评估，孕期检查项目团队全面分析了整个孕期检查项目和各个阶段可能存在的威胁。这包括准确评估每个潜在风险的发生概率和可能影响的程度，为后续危机预警提供了有力支持。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孕期检查项目团队着重于明确定义孕期检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孕期检查项目进展的持续监控，团队能够及时发现潜在问题并作出迅速反应。孕期检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在这一阶段，团队的专业素养和反应速度将发挥至关重要的作用，以确保潜在危机能够在初期得到有效的处理，最大程度地减轻负面影响。通过危机预警与识别，孕期检查项目得以更有序、可控地推进。</w:t>
      </w:r>
    </w:p>
    <w:p>
      <w:pPr>
        <w:pStyle w:val="Heading2"/>
        <w:ind w:firstLine="560" w:firstLineChars="200"/>
        <w:rPr>
          <w:rFonts w:ascii="仿宋" w:eastAsia="仿宋" w:hAnsi="仿宋" w:cs="仿宋" w:hint="eastAsia"/>
          <w:sz w:val="28"/>
          <w:lang w:eastAsia="zh-CN"/>
        </w:rPr>
      </w:pPr>
      <w:bookmarkStart w:id="12" w:name="_Toc1096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在危机发生时，孕期检查项目团队立即行动，成立了应急小组。该小组的任务是迅速制定并实施紧急应对措施，以最小化潜在损失。以下是采取的主要措施：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暂停孕期检查项目进度：为遏制危机蔓延，孕期检查项目暂时停止进行，以便全面评估当前状况。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资源重新分配：重新评估孕期检查项目资源的分配，确保最大限度地减小损失。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实时沟通：与关键利益相关者建立实时沟通机制，向他们传递孕期检查项目危机的实际状况，保障孕期检查项目核心利益。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在紧急应对的同时，孕期检查项目团队强调了团队协作和有效沟通的重要性。以下是团队协作的关键举措：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信息共享机制：建立了信息共享平台，确保团队成员能够及时获取孕期检查项目危机的实时信息。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领导者沟通：孕期检查项目领导者通过定期会议和即时沟通工具，指导团队应对危机，保持团队稳定运行。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随着危机得到初步控制，孕期检查项目团队转向制定恢复计划，以确保孕期检查项目能够从中迅速恢复。主要恢复计划包括：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修复受损的进度计划：重新评估孕期检查项目进度，制定修复计划，确保孕期检查项目尽快回归正常进程。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重新调整资源分配：优化资源分配，确保孕期检查项目在有限资源下高效运转。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风险管理机制加强：对孕期检查项目风险进行全面评估，制定更强化的风险管理策略，以预防未来可能的危机。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800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7843"/>
      <w:r>
        <w:rPr>
          <w:rFonts w:ascii="仿宋" w:eastAsia="仿宋" w:hAnsi="仿宋" w:cs="仿宋" w:hint="eastAsia"/>
          <w:lang w:eastAsia="zh-CN"/>
        </w:rPr>
        <w:t>(一)、孕期检查行业分析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行业一直以来都是市场的关注焦点。行业内的发展趋势、竞争态势以及潜在机会都对孕期检查项目的推进产生深远的影响。通过深入研究行业的整体概貌，我们将更好地理解行业的核心特征，为孕期检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孕期检查行业，技术一直是推动创新和发展的关键因素。我们将对当前技术趋势进行详尽分析，包括但不限于人工智能、大数据应用、先进制造技术等。这有助于孕期检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孕期检查项目成功的基础。我们将对主要竞争对手进行深入研究，包括其市场份额、产品特点、市场定位等。通过全面了解竞争对手的优势和劣势，孕期检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8693"/>
      <w:r>
        <w:rPr>
          <w:rFonts w:ascii="仿宋" w:eastAsia="仿宋" w:hAnsi="仿宋" w:cs="仿宋" w:hint="eastAsia"/>
          <w:sz w:val="28"/>
          <w:lang w:eastAsia="zh-CN"/>
        </w:rPr>
        <w:t>(二)、孕期检查市场分析预测</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通过对市场规模的深入调研，我们将预测孕期检查市场未来的增长趋势。这包括市场的整体规模、各细分领域的发展趋势等。孕期检查项目可以根据市场的扩张速度和潜在机会，制定更符合市场需求的发展策略。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孕期检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孕期检查项目实施过程中需要充分考虑的因素。我们将对市场风险进行全面评估，包括但不限于政策法规风险、市场竞争风险、技术变革风险等。通过对潜在风险的深入分析，孕期检查项目可以制定相应的风险缓解策略，降低不确定性对孕期检查项目的影响。</w:t>
      </w:r>
    </w:p>
    <w:p>
      <w:pPr>
        <w:pStyle w:val="Heading1"/>
        <w:ind w:firstLine="560" w:firstLineChars="200"/>
        <w:rPr>
          <w:rFonts w:ascii="仿宋" w:eastAsia="仿宋" w:hAnsi="仿宋" w:cs="仿宋" w:hint="eastAsia"/>
          <w:sz w:val="28"/>
          <w:lang w:eastAsia="zh-CN"/>
        </w:rPr>
      </w:pPr>
      <w:bookmarkStart w:id="16" w:name="_Toc20092"/>
      <w:r>
        <w:rPr>
          <w:rFonts w:ascii="仿宋" w:eastAsia="仿宋" w:hAnsi="仿宋" w:cs="仿宋" w:hint="eastAsia"/>
          <w:sz w:val="28"/>
          <w:lang w:eastAsia="zh-CN"/>
        </w:rPr>
        <w:t>五、孕期检查项目建设单位说明</w:t>
      </w:r>
      <w:bookmarkEnd w:id="16"/>
    </w:p>
    <w:p>
      <w:pPr>
        <w:pStyle w:val="Heading2"/>
        <w:rPr>
          <w:rFonts w:ascii="仿宋" w:eastAsia="仿宋" w:hAnsi="仿宋" w:cs="仿宋" w:hint="eastAsia"/>
          <w:lang w:eastAsia="zh-CN"/>
        </w:rPr>
      </w:pPr>
      <w:bookmarkStart w:id="17" w:name="_Toc13613"/>
      <w:r>
        <w:rPr>
          <w:rFonts w:ascii="仿宋" w:eastAsia="仿宋" w:hAnsi="仿宋" w:cs="仿宋" w:hint="eastAsia"/>
          <w:lang w:eastAsia="zh-CN"/>
        </w:rPr>
        <w:t>(一)、孕期检查项目承办单位基本情况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757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孕期检查项目承办单位的XXXX，我们着眼于实现可持续的经济效益。通过技术创新和解决方案的提供，公司预计在孕期检查项目执行期间将获得可观的收入增长。这一收入来源主要包括孕期检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同时，我们注重成本控制和效率提升，以确保孕期检查项目的可持续盈利。透过精细的管理和资源优化，公司期望实现孕期检查项目利润最大化。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孕期检查项目实施进行全面的投资评估，包括孕期检查项目启动阶段的资金投入和后续运营成本。通过对孕期检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孕期检查项目实施过程中具备足够的资金流动性，公司将进行详尽的现金流分析。这包括资金需求的合理预测、孕期检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4816"/>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9464"/>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的技术管理特点体现在其创新导向。通过引入最先进的技术趋势和解决方案，孕期检查项目致力于提升科技含量、提高质量和效率水平。这意味着我们将采用最新的工具和方法，确保孕期检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孕期检查项目技术管理的显著特征。通过整合不同领域的技术资源，我们实现了跨学科的协同工作。这有助于优化技术架构，提高整体效能。此外，整合性策略还促进了不同技术团队之间的紧密沟通和高效合作，确保孕期检查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孕期检查项目所采用的技术。通过不断优化技术方案，孕期检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孕期检查项目团队将在孕期检查项目初期识别可能的技术风险，并采取相应的预防和应对措施。通过建立健全的风险评估机制，孕期检查项目能够在实施过程中及时发现并解决潜在的技术问题，保障孕期检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孕期检查项目中，技术将成为孕期检查项目成功的有力支持。这一深度剖析揭示了技术管理在孕期检查项目实施中的关键作用，为孕期检查项目的技术基础奠定了坚实的基础。</w:t>
      </w:r>
    </w:p>
    <w:p>
      <w:pPr>
        <w:pStyle w:val="Heading2"/>
        <w:ind w:firstLine="560" w:firstLineChars="200"/>
        <w:rPr>
          <w:rFonts w:ascii="仿宋" w:eastAsia="仿宋" w:hAnsi="仿宋" w:cs="仿宋" w:hint="eastAsia"/>
          <w:sz w:val="28"/>
          <w:lang w:eastAsia="zh-CN"/>
        </w:rPr>
      </w:pPr>
      <w:bookmarkStart w:id="21" w:name="_Toc8782"/>
      <w:r>
        <w:rPr>
          <w:rFonts w:ascii="仿宋" w:eastAsia="仿宋" w:hAnsi="仿宋" w:cs="仿宋" w:hint="eastAsia"/>
          <w:sz w:val="28"/>
          <w:lang w:eastAsia="zh-CN"/>
        </w:rPr>
        <w:t>(二)、孕期检查项目工艺技术设计方案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孕期检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孕期检查项目将严格按照相关行业规范要求进行组织。通过有效控制产品质量，孕期检查项目将致力于为顾客提供优质的孕期检查项目产品和良好的服务。这体现了孕期检查项目对于生产活动合规性和质量标准的高度重视，为孕期检查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https://d.book118.com/376201232211010031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5856C6"/>
    <w:rsid w:val="745856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0123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2024-01-04T12:37:00Z</dcterms:created>
  <dcterms:modified xsi:type="dcterms:W3CDTF">2024-01-04T12:37:56Z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4E0892A3100E40F2876D122F262BD2E5_11</vt:lpwstr>
  </property>
  <property fmtid="{D5CDD505-2E9C-101B-9397-08002B2CF9AE}" pid="3" name="KSOProductBuildVer">
    <vt:lpwstr>2052-12.1.0.16120</vt:lpwstr>
  </property>
</Properties>
</file>