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航空客货运输服务项目建设方案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97" w:history="1">
        <w:r>
          <w:rPr>
            <w:rFonts w:ascii="仿宋" w:eastAsia="仿宋" w:hAnsi="仿宋" w:cs="仿宋" w:hint="eastAsia"/>
            <w:lang w:eastAsia="zh-CN"/>
          </w:rPr>
          <w:t>序言</w:t>
        </w:r>
        <w:r>
          <w:tab/>
        </w:r>
        <w:r>
          <w:fldChar w:fldCharType="begin"/>
        </w:r>
        <w:r>
          <w:instrText xml:space="preserve"> PAGEREF _Toc19597 \h </w:instrText>
        </w:r>
        <w:r>
          <w:fldChar w:fldCharType="separate"/>
        </w:r>
        <w:r>
          <w:t>3</w:t>
        </w:r>
        <w:r>
          <w:fldChar w:fldCharType="end"/>
        </w:r>
      </w:hyperlink>
    </w:p>
    <w:p>
      <w:pPr>
        <w:pStyle w:val="TOC1"/>
        <w:tabs>
          <w:tab w:val="right" w:leader="dot" w:pos="8306"/>
        </w:tabs>
      </w:pPr>
      <w:hyperlink w:anchor="_Toc29106" w:history="1">
        <w:r>
          <w:rPr>
            <w:rFonts w:ascii="仿宋" w:eastAsia="仿宋" w:hAnsi="仿宋" w:cs="仿宋" w:hint="eastAsia"/>
            <w:lang w:eastAsia="zh-CN"/>
          </w:rPr>
          <w:t>一、社会影响分析</w:t>
        </w:r>
        <w:r>
          <w:tab/>
        </w:r>
        <w:r>
          <w:fldChar w:fldCharType="begin"/>
        </w:r>
        <w:r>
          <w:instrText xml:space="preserve"> PAGEREF _Toc29106 \h </w:instrText>
        </w:r>
        <w:r>
          <w:fldChar w:fldCharType="separate"/>
        </w:r>
        <w:r>
          <w:t>3</w:t>
        </w:r>
        <w:r>
          <w:fldChar w:fldCharType="end"/>
        </w:r>
      </w:hyperlink>
    </w:p>
    <w:p>
      <w:pPr>
        <w:pStyle w:val="TOC2"/>
        <w:tabs>
          <w:tab w:val="right" w:leader="dot" w:pos="8306"/>
        </w:tabs>
      </w:pPr>
      <w:hyperlink w:anchor="_Toc23172" w:history="1">
        <w:r>
          <w:rPr>
            <w:rFonts w:ascii="仿宋" w:eastAsia="仿宋" w:hAnsi="仿宋" w:cs="仿宋" w:hint="eastAsia"/>
            <w:lang w:eastAsia="zh-CN"/>
          </w:rPr>
          <w:t>(一)、社会影响效果分析</w:t>
        </w:r>
        <w:r>
          <w:tab/>
        </w:r>
        <w:r>
          <w:fldChar w:fldCharType="begin"/>
        </w:r>
        <w:r>
          <w:instrText xml:space="preserve"> PAGEREF _Toc23172 \h </w:instrText>
        </w:r>
        <w:r>
          <w:fldChar w:fldCharType="separate"/>
        </w:r>
        <w:r>
          <w:t>3</w:t>
        </w:r>
        <w:r>
          <w:fldChar w:fldCharType="end"/>
        </w:r>
      </w:hyperlink>
    </w:p>
    <w:p>
      <w:pPr>
        <w:pStyle w:val="TOC2"/>
        <w:tabs>
          <w:tab w:val="right" w:leader="dot" w:pos="8306"/>
        </w:tabs>
      </w:pPr>
      <w:hyperlink w:anchor="_Toc9982" w:history="1">
        <w:r>
          <w:rPr>
            <w:rFonts w:ascii="仿宋" w:eastAsia="仿宋" w:hAnsi="仿宋" w:cs="仿宋" w:hint="eastAsia"/>
            <w:lang w:eastAsia="zh-CN"/>
          </w:rPr>
          <w:t>(二)、社会适应性分析</w:t>
        </w:r>
        <w:r>
          <w:tab/>
        </w:r>
        <w:r>
          <w:fldChar w:fldCharType="begin"/>
        </w:r>
        <w:r>
          <w:instrText xml:space="preserve"> PAGEREF _Toc9982 \h </w:instrText>
        </w:r>
        <w:r>
          <w:fldChar w:fldCharType="separate"/>
        </w:r>
        <w:r>
          <w:t>5</w:t>
        </w:r>
        <w:r>
          <w:fldChar w:fldCharType="end"/>
        </w:r>
      </w:hyperlink>
    </w:p>
    <w:p>
      <w:pPr>
        <w:pStyle w:val="TOC2"/>
        <w:tabs>
          <w:tab w:val="right" w:leader="dot" w:pos="8306"/>
        </w:tabs>
      </w:pPr>
      <w:hyperlink w:anchor="_Toc15792" w:history="1">
        <w:r>
          <w:rPr>
            <w:rFonts w:ascii="仿宋" w:eastAsia="仿宋" w:hAnsi="仿宋" w:cs="仿宋" w:hint="eastAsia"/>
            <w:lang w:eastAsia="zh-CN"/>
          </w:rPr>
          <w:t>(三)、社会风险及对策分析</w:t>
        </w:r>
        <w:r>
          <w:tab/>
        </w:r>
        <w:r>
          <w:fldChar w:fldCharType="begin"/>
        </w:r>
        <w:r>
          <w:instrText xml:space="preserve"> PAGEREF _Toc15792 \h </w:instrText>
        </w:r>
        <w:r>
          <w:fldChar w:fldCharType="separate"/>
        </w:r>
        <w:r>
          <w:t>7</w:t>
        </w:r>
        <w:r>
          <w:fldChar w:fldCharType="end"/>
        </w:r>
      </w:hyperlink>
    </w:p>
    <w:p>
      <w:pPr>
        <w:pStyle w:val="TOC1"/>
        <w:tabs>
          <w:tab w:val="right" w:leader="dot" w:pos="8306"/>
        </w:tabs>
      </w:pPr>
      <w:hyperlink w:anchor="_Toc4710" w:history="1">
        <w:r>
          <w:rPr>
            <w:rFonts w:ascii="仿宋" w:eastAsia="仿宋" w:hAnsi="仿宋" w:cs="仿宋" w:hint="eastAsia"/>
            <w:lang w:eastAsia="zh-CN"/>
          </w:rPr>
          <w:t>二、项目监理与质量保证</w:t>
        </w:r>
        <w:r>
          <w:tab/>
        </w:r>
        <w:r>
          <w:fldChar w:fldCharType="begin"/>
        </w:r>
        <w:r>
          <w:instrText xml:space="preserve"> PAGEREF _Toc4710 \h </w:instrText>
        </w:r>
        <w:r>
          <w:fldChar w:fldCharType="separate"/>
        </w:r>
        <w:r>
          <w:t>10</w:t>
        </w:r>
        <w:r>
          <w:fldChar w:fldCharType="end"/>
        </w:r>
      </w:hyperlink>
    </w:p>
    <w:p>
      <w:pPr>
        <w:pStyle w:val="TOC2"/>
        <w:tabs>
          <w:tab w:val="right" w:leader="dot" w:pos="8306"/>
        </w:tabs>
      </w:pPr>
      <w:hyperlink w:anchor="_Toc25169" w:history="1">
        <w:r>
          <w:rPr>
            <w:rFonts w:ascii="仿宋" w:eastAsia="仿宋" w:hAnsi="仿宋" w:cs="仿宋" w:hint="eastAsia"/>
            <w:lang w:eastAsia="zh-CN"/>
          </w:rPr>
          <w:t>(一)、监理体系构建</w:t>
        </w:r>
        <w:r>
          <w:tab/>
        </w:r>
        <w:r>
          <w:fldChar w:fldCharType="begin"/>
        </w:r>
        <w:r>
          <w:instrText xml:space="preserve"> PAGEREF _Toc25169 \h </w:instrText>
        </w:r>
        <w:r>
          <w:fldChar w:fldCharType="separate"/>
        </w:r>
        <w:r>
          <w:t>10</w:t>
        </w:r>
        <w:r>
          <w:fldChar w:fldCharType="end"/>
        </w:r>
      </w:hyperlink>
    </w:p>
    <w:p>
      <w:pPr>
        <w:pStyle w:val="TOC2"/>
        <w:tabs>
          <w:tab w:val="right" w:leader="dot" w:pos="8306"/>
        </w:tabs>
      </w:pPr>
      <w:hyperlink w:anchor="_Toc32535" w:history="1">
        <w:r>
          <w:rPr>
            <w:rFonts w:ascii="仿宋" w:eastAsia="仿宋" w:hAnsi="仿宋" w:cs="仿宋" w:hint="eastAsia"/>
            <w:lang w:eastAsia="zh-CN"/>
          </w:rPr>
          <w:t>(二)、质量保证体系实施</w:t>
        </w:r>
        <w:r>
          <w:tab/>
        </w:r>
        <w:r>
          <w:fldChar w:fldCharType="begin"/>
        </w:r>
        <w:r>
          <w:instrText xml:space="preserve"> PAGEREF _Toc32535 \h </w:instrText>
        </w:r>
        <w:r>
          <w:fldChar w:fldCharType="separate"/>
        </w:r>
        <w:r>
          <w:t>11</w:t>
        </w:r>
        <w:r>
          <w:fldChar w:fldCharType="end"/>
        </w:r>
      </w:hyperlink>
    </w:p>
    <w:p>
      <w:pPr>
        <w:pStyle w:val="TOC2"/>
        <w:tabs>
          <w:tab w:val="right" w:leader="dot" w:pos="8306"/>
        </w:tabs>
      </w:pPr>
      <w:hyperlink w:anchor="_Toc24353" w:history="1">
        <w:r>
          <w:rPr>
            <w:rFonts w:ascii="仿宋" w:eastAsia="仿宋" w:hAnsi="仿宋" w:cs="仿宋" w:hint="eastAsia"/>
            <w:lang w:eastAsia="zh-CN"/>
          </w:rPr>
          <w:t>(三)、监理与质量控制流程</w:t>
        </w:r>
        <w:r>
          <w:tab/>
        </w:r>
        <w:r>
          <w:fldChar w:fldCharType="begin"/>
        </w:r>
        <w:r>
          <w:instrText xml:space="preserve"> PAGEREF _Toc24353 \h </w:instrText>
        </w:r>
        <w:r>
          <w:fldChar w:fldCharType="separate"/>
        </w:r>
        <w:r>
          <w:t>12</w:t>
        </w:r>
        <w:r>
          <w:fldChar w:fldCharType="end"/>
        </w:r>
      </w:hyperlink>
    </w:p>
    <w:p>
      <w:pPr>
        <w:pStyle w:val="TOC1"/>
        <w:tabs>
          <w:tab w:val="right" w:leader="dot" w:pos="8306"/>
        </w:tabs>
      </w:pPr>
      <w:hyperlink w:anchor="_Toc18460" w:history="1">
        <w:r>
          <w:rPr>
            <w:rFonts w:ascii="仿宋" w:eastAsia="仿宋" w:hAnsi="仿宋" w:cs="仿宋" w:hint="eastAsia"/>
            <w:lang w:eastAsia="zh-CN"/>
          </w:rPr>
          <w:t>三、环境和生态影响分析</w:t>
        </w:r>
        <w:r>
          <w:tab/>
        </w:r>
        <w:r>
          <w:fldChar w:fldCharType="begin"/>
        </w:r>
        <w:r>
          <w:instrText xml:space="preserve"> PAGEREF _Toc18460 \h </w:instrText>
        </w:r>
        <w:r>
          <w:fldChar w:fldCharType="separate"/>
        </w:r>
        <w:r>
          <w:t>12</w:t>
        </w:r>
        <w:r>
          <w:fldChar w:fldCharType="end"/>
        </w:r>
      </w:hyperlink>
    </w:p>
    <w:p>
      <w:pPr>
        <w:pStyle w:val="TOC2"/>
        <w:tabs>
          <w:tab w:val="right" w:leader="dot" w:pos="8306"/>
        </w:tabs>
      </w:pPr>
      <w:hyperlink w:anchor="_Toc11604" w:history="1">
        <w:r>
          <w:rPr>
            <w:rFonts w:ascii="仿宋" w:eastAsia="仿宋" w:hAnsi="仿宋" w:cs="仿宋" w:hint="eastAsia"/>
            <w:lang w:eastAsia="zh-CN"/>
          </w:rPr>
          <w:t>(一)、环境和生态现状</w:t>
        </w:r>
        <w:r>
          <w:tab/>
        </w:r>
        <w:r>
          <w:fldChar w:fldCharType="begin"/>
        </w:r>
        <w:r>
          <w:instrText xml:space="preserve"> PAGEREF _Toc11604 \h </w:instrText>
        </w:r>
        <w:r>
          <w:fldChar w:fldCharType="separate"/>
        </w:r>
        <w:r>
          <w:t>12</w:t>
        </w:r>
        <w:r>
          <w:fldChar w:fldCharType="end"/>
        </w:r>
      </w:hyperlink>
    </w:p>
    <w:p>
      <w:pPr>
        <w:pStyle w:val="TOC2"/>
        <w:tabs>
          <w:tab w:val="right" w:leader="dot" w:pos="8306"/>
        </w:tabs>
      </w:pPr>
      <w:hyperlink w:anchor="_Toc10982" w:history="1">
        <w:r>
          <w:rPr>
            <w:rFonts w:ascii="仿宋" w:eastAsia="仿宋" w:hAnsi="仿宋" w:cs="仿宋" w:hint="eastAsia"/>
            <w:lang w:eastAsia="zh-CN"/>
          </w:rPr>
          <w:t>(二)、生态环境影响分析</w:t>
        </w:r>
        <w:r>
          <w:tab/>
        </w:r>
        <w:r>
          <w:fldChar w:fldCharType="begin"/>
        </w:r>
        <w:r>
          <w:instrText xml:space="preserve"> PAGEREF _Toc10982 \h </w:instrText>
        </w:r>
        <w:r>
          <w:fldChar w:fldCharType="separate"/>
        </w:r>
        <w:r>
          <w:t>14</w:t>
        </w:r>
        <w:r>
          <w:fldChar w:fldCharType="end"/>
        </w:r>
      </w:hyperlink>
    </w:p>
    <w:p>
      <w:pPr>
        <w:pStyle w:val="TOC2"/>
        <w:tabs>
          <w:tab w:val="right" w:leader="dot" w:pos="8306"/>
        </w:tabs>
      </w:pPr>
      <w:hyperlink w:anchor="_Toc16756" w:history="1">
        <w:r>
          <w:rPr>
            <w:rFonts w:ascii="仿宋" w:eastAsia="仿宋" w:hAnsi="仿宋" w:cs="仿宋" w:hint="eastAsia"/>
            <w:lang w:eastAsia="zh-CN"/>
          </w:rPr>
          <w:t>(三)、生态环境保护措施</w:t>
        </w:r>
        <w:r>
          <w:tab/>
        </w:r>
        <w:r>
          <w:fldChar w:fldCharType="begin"/>
        </w:r>
        <w:r>
          <w:instrText xml:space="preserve"> PAGEREF _Toc16756 \h </w:instrText>
        </w:r>
        <w:r>
          <w:fldChar w:fldCharType="separate"/>
        </w:r>
        <w:r>
          <w:t>15</w:t>
        </w:r>
        <w:r>
          <w:fldChar w:fldCharType="end"/>
        </w:r>
      </w:hyperlink>
    </w:p>
    <w:p>
      <w:pPr>
        <w:pStyle w:val="TOC2"/>
        <w:tabs>
          <w:tab w:val="right" w:leader="dot" w:pos="8306"/>
        </w:tabs>
      </w:pPr>
      <w:hyperlink w:anchor="_Toc19241" w:history="1">
        <w:r>
          <w:rPr>
            <w:rFonts w:ascii="仿宋" w:eastAsia="仿宋" w:hAnsi="仿宋" w:cs="仿宋" w:hint="eastAsia"/>
            <w:lang w:eastAsia="zh-CN"/>
          </w:rPr>
          <w:t>(四)、地质灾害影响分析</w:t>
        </w:r>
        <w:r>
          <w:tab/>
        </w:r>
        <w:r>
          <w:fldChar w:fldCharType="begin"/>
        </w:r>
        <w:r>
          <w:instrText xml:space="preserve"> PAGEREF _Toc19241 \h </w:instrText>
        </w:r>
        <w:r>
          <w:fldChar w:fldCharType="separate"/>
        </w:r>
        <w:r>
          <w:t>17</w:t>
        </w:r>
        <w:r>
          <w:fldChar w:fldCharType="end"/>
        </w:r>
      </w:hyperlink>
    </w:p>
    <w:p>
      <w:pPr>
        <w:pStyle w:val="TOC2"/>
        <w:tabs>
          <w:tab w:val="right" w:leader="dot" w:pos="8306"/>
        </w:tabs>
      </w:pPr>
      <w:hyperlink w:anchor="_Toc5209" w:history="1">
        <w:r>
          <w:rPr>
            <w:rFonts w:ascii="仿宋" w:eastAsia="仿宋" w:hAnsi="仿宋" w:cs="仿宋" w:hint="eastAsia"/>
            <w:lang w:eastAsia="zh-CN"/>
          </w:rPr>
          <w:t>(五)、特殊环境影响</w:t>
        </w:r>
        <w:r>
          <w:tab/>
        </w:r>
        <w:r>
          <w:fldChar w:fldCharType="begin"/>
        </w:r>
        <w:r>
          <w:instrText xml:space="preserve"> PAGEREF _Toc5209 \h </w:instrText>
        </w:r>
        <w:r>
          <w:fldChar w:fldCharType="separate"/>
        </w:r>
        <w:r>
          <w:t>18</w:t>
        </w:r>
        <w:r>
          <w:fldChar w:fldCharType="end"/>
        </w:r>
      </w:hyperlink>
    </w:p>
    <w:p>
      <w:pPr>
        <w:pStyle w:val="TOC1"/>
        <w:tabs>
          <w:tab w:val="right" w:leader="dot" w:pos="8306"/>
        </w:tabs>
      </w:pPr>
      <w:hyperlink w:anchor="_Toc23185" w:history="1">
        <w:r>
          <w:rPr>
            <w:rFonts w:ascii="仿宋" w:eastAsia="仿宋" w:hAnsi="仿宋" w:cs="仿宋" w:hint="eastAsia"/>
            <w:lang w:eastAsia="zh-CN"/>
          </w:rPr>
          <w:t>四、发展规划、产业政策和行业准入分析</w:t>
        </w:r>
        <w:r>
          <w:tab/>
        </w:r>
        <w:r>
          <w:fldChar w:fldCharType="begin"/>
        </w:r>
        <w:r>
          <w:instrText xml:space="preserve"> PAGEREF _Toc23185 \h </w:instrText>
        </w:r>
        <w:r>
          <w:fldChar w:fldCharType="separate"/>
        </w:r>
        <w:r>
          <w:t>19</w:t>
        </w:r>
        <w:r>
          <w:fldChar w:fldCharType="end"/>
        </w:r>
      </w:hyperlink>
    </w:p>
    <w:p>
      <w:pPr>
        <w:pStyle w:val="TOC2"/>
        <w:tabs>
          <w:tab w:val="right" w:leader="dot" w:pos="8306"/>
        </w:tabs>
      </w:pPr>
      <w:hyperlink w:anchor="_Toc25730" w:history="1">
        <w:r>
          <w:rPr>
            <w:rFonts w:ascii="仿宋" w:eastAsia="仿宋" w:hAnsi="仿宋" w:cs="仿宋" w:hint="eastAsia"/>
            <w:lang w:eastAsia="zh-CN"/>
          </w:rPr>
          <w:t>(一)、发展规划分析</w:t>
        </w:r>
        <w:r>
          <w:tab/>
        </w:r>
        <w:r>
          <w:fldChar w:fldCharType="begin"/>
        </w:r>
        <w:r>
          <w:instrText xml:space="preserve"> PAGEREF _Toc25730 \h </w:instrText>
        </w:r>
        <w:r>
          <w:fldChar w:fldCharType="separate"/>
        </w:r>
        <w:r>
          <w:t>19</w:t>
        </w:r>
        <w:r>
          <w:fldChar w:fldCharType="end"/>
        </w:r>
      </w:hyperlink>
    </w:p>
    <w:p>
      <w:pPr>
        <w:pStyle w:val="TOC2"/>
        <w:tabs>
          <w:tab w:val="right" w:leader="dot" w:pos="8306"/>
        </w:tabs>
      </w:pPr>
      <w:hyperlink w:anchor="_Toc11028" w:history="1">
        <w:r>
          <w:rPr>
            <w:rFonts w:ascii="仿宋" w:eastAsia="仿宋" w:hAnsi="仿宋" w:cs="仿宋" w:hint="eastAsia"/>
            <w:lang w:eastAsia="zh-CN"/>
          </w:rPr>
          <w:t>(二)、产业政策分析</w:t>
        </w:r>
        <w:r>
          <w:tab/>
        </w:r>
        <w:r>
          <w:fldChar w:fldCharType="begin"/>
        </w:r>
        <w:r>
          <w:instrText xml:space="preserve"> PAGEREF _Toc11028 \h </w:instrText>
        </w:r>
        <w:r>
          <w:fldChar w:fldCharType="separate"/>
        </w:r>
        <w:r>
          <w:t>21</w:t>
        </w:r>
        <w:r>
          <w:fldChar w:fldCharType="end"/>
        </w:r>
      </w:hyperlink>
    </w:p>
    <w:p>
      <w:pPr>
        <w:pStyle w:val="TOC2"/>
        <w:tabs>
          <w:tab w:val="right" w:leader="dot" w:pos="8306"/>
        </w:tabs>
      </w:pPr>
      <w:hyperlink w:anchor="_Toc31646" w:history="1">
        <w:r>
          <w:rPr>
            <w:rFonts w:ascii="仿宋" w:eastAsia="仿宋" w:hAnsi="仿宋" w:cs="仿宋" w:hint="eastAsia"/>
            <w:lang w:eastAsia="zh-CN"/>
          </w:rPr>
          <w:t>(三)、行业准入分析</w:t>
        </w:r>
        <w:r>
          <w:tab/>
        </w:r>
        <w:r>
          <w:fldChar w:fldCharType="begin"/>
        </w:r>
        <w:r>
          <w:instrText xml:space="preserve"> PAGEREF _Toc31646 \h </w:instrText>
        </w:r>
        <w:r>
          <w:fldChar w:fldCharType="separate"/>
        </w:r>
        <w:r>
          <w:t>23</w:t>
        </w:r>
        <w:r>
          <w:fldChar w:fldCharType="end"/>
        </w:r>
      </w:hyperlink>
    </w:p>
    <w:p>
      <w:pPr>
        <w:pStyle w:val="TOC1"/>
        <w:tabs>
          <w:tab w:val="right" w:leader="dot" w:pos="8306"/>
        </w:tabs>
      </w:pPr>
      <w:hyperlink w:anchor="_Toc26867" w:history="1">
        <w:r>
          <w:rPr>
            <w:rFonts w:ascii="仿宋" w:eastAsia="仿宋" w:hAnsi="仿宋" w:cs="仿宋" w:hint="eastAsia"/>
            <w:lang w:eastAsia="zh-CN"/>
          </w:rPr>
          <w:t>五、经济影响分析</w:t>
        </w:r>
        <w:r>
          <w:tab/>
        </w:r>
        <w:r>
          <w:fldChar w:fldCharType="begin"/>
        </w:r>
        <w:r>
          <w:instrText xml:space="preserve"> PAGEREF _Toc26867 \h </w:instrText>
        </w:r>
        <w:r>
          <w:fldChar w:fldCharType="separate"/>
        </w:r>
        <w:r>
          <w:t>24</w:t>
        </w:r>
        <w:r>
          <w:fldChar w:fldCharType="end"/>
        </w:r>
      </w:hyperlink>
    </w:p>
    <w:p>
      <w:pPr>
        <w:pStyle w:val="TOC2"/>
        <w:tabs>
          <w:tab w:val="right" w:leader="dot" w:pos="8306"/>
        </w:tabs>
      </w:pPr>
      <w:hyperlink w:anchor="_Toc24844" w:history="1">
        <w:r>
          <w:rPr>
            <w:rFonts w:ascii="仿宋" w:eastAsia="仿宋" w:hAnsi="仿宋" w:cs="仿宋" w:hint="eastAsia"/>
            <w:lang w:eastAsia="zh-CN"/>
          </w:rPr>
          <w:t>(一)、经济费用效益或费用效果分析</w:t>
        </w:r>
        <w:r>
          <w:tab/>
        </w:r>
        <w:r>
          <w:fldChar w:fldCharType="begin"/>
        </w:r>
        <w:r>
          <w:instrText xml:space="preserve"> PAGEREF _Toc24844 \h </w:instrText>
        </w:r>
        <w:r>
          <w:fldChar w:fldCharType="separate"/>
        </w:r>
        <w:r>
          <w:t>24</w:t>
        </w:r>
        <w:r>
          <w:fldChar w:fldCharType="end"/>
        </w:r>
      </w:hyperlink>
    </w:p>
    <w:p>
      <w:pPr>
        <w:pStyle w:val="TOC2"/>
        <w:tabs>
          <w:tab w:val="right" w:leader="dot" w:pos="8306"/>
        </w:tabs>
      </w:pPr>
      <w:hyperlink w:anchor="_Toc24999" w:history="1">
        <w:r>
          <w:rPr>
            <w:rFonts w:ascii="仿宋" w:eastAsia="仿宋" w:hAnsi="仿宋" w:cs="仿宋" w:hint="eastAsia"/>
            <w:lang w:eastAsia="zh-CN"/>
          </w:rPr>
          <w:t>(二)、行业影响分析</w:t>
        </w:r>
        <w:r>
          <w:tab/>
        </w:r>
        <w:r>
          <w:fldChar w:fldCharType="begin"/>
        </w:r>
        <w:r>
          <w:instrText xml:space="preserve"> PAGEREF _Toc24999 \h </w:instrText>
        </w:r>
        <w:r>
          <w:fldChar w:fldCharType="separate"/>
        </w:r>
        <w:r>
          <w:t>26</w:t>
        </w:r>
        <w:r>
          <w:fldChar w:fldCharType="end"/>
        </w:r>
      </w:hyperlink>
    </w:p>
    <w:p>
      <w:pPr>
        <w:pStyle w:val="TOC2"/>
        <w:tabs>
          <w:tab w:val="right" w:leader="dot" w:pos="8306"/>
        </w:tabs>
      </w:pPr>
      <w:hyperlink w:anchor="_Toc27026" w:history="1">
        <w:r>
          <w:rPr>
            <w:rFonts w:ascii="仿宋" w:eastAsia="仿宋" w:hAnsi="仿宋" w:cs="仿宋" w:hint="eastAsia"/>
            <w:lang w:eastAsia="zh-CN"/>
          </w:rPr>
          <w:t>(三)、区域经济影响分析</w:t>
        </w:r>
        <w:r>
          <w:tab/>
        </w:r>
        <w:r>
          <w:fldChar w:fldCharType="begin"/>
        </w:r>
        <w:r>
          <w:instrText xml:space="preserve"> PAGEREF _Toc27026 \h </w:instrText>
        </w:r>
        <w:r>
          <w:fldChar w:fldCharType="separate"/>
        </w:r>
        <w:r>
          <w:t>28</w:t>
        </w:r>
        <w:r>
          <w:fldChar w:fldCharType="end"/>
        </w:r>
      </w:hyperlink>
    </w:p>
    <w:p>
      <w:pPr>
        <w:pStyle w:val="TOC2"/>
        <w:tabs>
          <w:tab w:val="right" w:leader="dot" w:pos="8306"/>
        </w:tabs>
      </w:pPr>
      <w:hyperlink w:anchor="_Toc10060" w:history="1">
        <w:r>
          <w:rPr>
            <w:rFonts w:ascii="仿宋" w:eastAsia="仿宋" w:hAnsi="仿宋" w:cs="仿宋" w:hint="eastAsia"/>
            <w:lang w:eastAsia="zh-CN"/>
          </w:rPr>
          <w:t>(四)、宏观经济影响分析</w:t>
        </w:r>
        <w:r>
          <w:tab/>
        </w:r>
        <w:r>
          <w:fldChar w:fldCharType="begin"/>
        </w:r>
        <w:r>
          <w:instrText xml:space="preserve"> PAGEREF _Toc10060 \h </w:instrText>
        </w:r>
        <w:r>
          <w:fldChar w:fldCharType="separate"/>
        </w:r>
        <w:r>
          <w:t>29</w:t>
        </w:r>
        <w:r>
          <w:fldChar w:fldCharType="end"/>
        </w:r>
      </w:hyperlink>
    </w:p>
    <w:p>
      <w:pPr>
        <w:pStyle w:val="TOC1"/>
        <w:tabs>
          <w:tab w:val="right" w:leader="dot" w:pos="8306"/>
        </w:tabs>
      </w:pPr>
      <w:hyperlink w:anchor="_Toc21921" w:history="1">
        <w:r>
          <w:rPr>
            <w:rFonts w:ascii="仿宋" w:eastAsia="仿宋" w:hAnsi="仿宋" w:cs="仿宋" w:hint="eastAsia"/>
            <w:lang w:eastAsia="zh-CN"/>
          </w:rPr>
          <w:t>六、背景、必要性分析</w:t>
        </w:r>
        <w:r>
          <w:tab/>
        </w:r>
        <w:r>
          <w:fldChar w:fldCharType="begin"/>
        </w:r>
        <w:r>
          <w:instrText xml:space="preserve"> PAGEREF _Toc21921 \h </w:instrText>
        </w:r>
        <w:r>
          <w:fldChar w:fldCharType="separate"/>
        </w:r>
        <w:r>
          <w:t>31</w:t>
        </w:r>
        <w:r>
          <w:fldChar w:fldCharType="end"/>
        </w:r>
      </w:hyperlink>
    </w:p>
    <w:p>
      <w:pPr>
        <w:pStyle w:val="TOC2"/>
        <w:tabs>
          <w:tab w:val="right" w:leader="dot" w:pos="8306"/>
        </w:tabs>
      </w:pPr>
      <w:hyperlink w:anchor="_Toc7238" w:history="1">
        <w:r>
          <w:rPr>
            <w:rFonts w:ascii="仿宋" w:eastAsia="仿宋" w:hAnsi="仿宋" w:cs="仿宋" w:hint="eastAsia"/>
            <w:lang w:eastAsia="zh-CN"/>
          </w:rPr>
          <w:t>(一)、项目建设背景</w:t>
        </w:r>
        <w:r>
          <w:tab/>
        </w:r>
        <w:r>
          <w:fldChar w:fldCharType="begin"/>
        </w:r>
        <w:r>
          <w:instrText xml:space="preserve"> PAGEREF _Toc7238 \h </w:instrText>
        </w:r>
        <w:r>
          <w:fldChar w:fldCharType="separate"/>
        </w:r>
        <w:r>
          <w:t>31</w:t>
        </w:r>
        <w:r>
          <w:fldChar w:fldCharType="end"/>
        </w:r>
      </w:hyperlink>
    </w:p>
    <w:p>
      <w:pPr>
        <w:pStyle w:val="TOC2"/>
        <w:tabs>
          <w:tab w:val="right" w:leader="dot" w:pos="8306"/>
        </w:tabs>
      </w:pPr>
      <w:hyperlink w:anchor="_Toc31452" w:history="1">
        <w:r>
          <w:rPr>
            <w:rFonts w:ascii="仿宋" w:eastAsia="仿宋" w:hAnsi="仿宋" w:cs="仿宋" w:hint="eastAsia"/>
            <w:lang w:eastAsia="zh-CN"/>
          </w:rPr>
          <w:t>(二)、必要性分析</w:t>
        </w:r>
        <w:r>
          <w:tab/>
        </w:r>
        <w:r>
          <w:fldChar w:fldCharType="begin"/>
        </w:r>
        <w:r>
          <w:instrText xml:space="preserve"> PAGEREF _Toc31452 \h </w:instrText>
        </w:r>
        <w:r>
          <w:fldChar w:fldCharType="separate"/>
        </w:r>
        <w:r>
          <w:t>32</w:t>
        </w:r>
        <w:r>
          <w:fldChar w:fldCharType="end"/>
        </w:r>
      </w:hyperlink>
    </w:p>
    <w:p>
      <w:pPr>
        <w:pStyle w:val="TOC2"/>
        <w:tabs>
          <w:tab w:val="right" w:leader="dot" w:pos="8306"/>
        </w:tabs>
      </w:pPr>
      <w:hyperlink w:anchor="_Toc4407" w:history="1">
        <w:r>
          <w:rPr>
            <w:rFonts w:ascii="仿宋" w:eastAsia="仿宋" w:hAnsi="仿宋" w:cs="仿宋" w:hint="eastAsia"/>
            <w:lang w:eastAsia="zh-CN"/>
          </w:rPr>
          <w:t>(三)、项目建设有利条件</w:t>
        </w:r>
        <w:r>
          <w:tab/>
        </w:r>
        <w:r>
          <w:fldChar w:fldCharType="begin"/>
        </w:r>
        <w:r>
          <w:instrText xml:space="preserve"> PAGEREF _Toc4407 \h </w:instrText>
        </w:r>
        <w:r>
          <w:fldChar w:fldCharType="separate"/>
        </w:r>
        <w:r>
          <w:t>33</w:t>
        </w:r>
        <w:r>
          <w:fldChar w:fldCharType="end"/>
        </w:r>
      </w:hyperlink>
    </w:p>
    <w:p>
      <w:pPr>
        <w:pStyle w:val="TOC1"/>
        <w:tabs>
          <w:tab w:val="right" w:leader="dot" w:pos="8306"/>
        </w:tabs>
      </w:pPr>
      <w:hyperlink w:anchor="_Toc6849" w:history="1">
        <w:r>
          <w:rPr>
            <w:rFonts w:ascii="仿宋" w:eastAsia="仿宋" w:hAnsi="仿宋" w:cs="仿宋" w:hint="eastAsia"/>
            <w:lang w:eastAsia="zh-CN"/>
          </w:rPr>
          <w:t>七、项目实施与管理方案</w:t>
        </w:r>
        <w:r>
          <w:tab/>
        </w:r>
        <w:r>
          <w:fldChar w:fldCharType="begin"/>
        </w:r>
        <w:r>
          <w:instrText xml:space="preserve"> PAGEREF _Toc6849 \h </w:instrText>
        </w:r>
        <w:r>
          <w:fldChar w:fldCharType="separate"/>
        </w:r>
        <w:r>
          <w:t>35</w:t>
        </w:r>
        <w:r>
          <w:fldChar w:fldCharType="end"/>
        </w:r>
      </w:hyperlink>
    </w:p>
    <w:p>
      <w:pPr>
        <w:pStyle w:val="TOC2"/>
        <w:tabs>
          <w:tab w:val="right" w:leader="dot" w:pos="8306"/>
        </w:tabs>
      </w:pPr>
      <w:hyperlink w:anchor="_Toc12160" w:history="1">
        <w:r>
          <w:rPr>
            <w:rFonts w:ascii="仿宋" w:eastAsia="仿宋" w:hAnsi="仿宋" w:cs="仿宋" w:hint="eastAsia"/>
            <w:lang w:eastAsia="zh-CN"/>
          </w:rPr>
          <w:t>(一)、项目实施计划</w:t>
        </w:r>
        <w:r>
          <w:tab/>
        </w:r>
        <w:r>
          <w:fldChar w:fldCharType="begin"/>
        </w:r>
        <w:r>
          <w:instrText xml:space="preserve"> PAGEREF _Toc12160 \h </w:instrText>
        </w:r>
        <w:r>
          <w:fldChar w:fldCharType="separate"/>
        </w:r>
        <w:r>
          <w:t>35</w:t>
        </w:r>
        <w:r>
          <w:fldChar w:fldCharType="end"/>
        </w:r>
      </w:hyperlink>
    </w:p>
    <w:p>
      <w:pPr>
        <w:pStyle w:val="TOC2"/>
        <w:tabs>
          <w:tab w:val="right" w:leader="dot" w:pos="8306"/>
        </w:tabs>
      </w:pPr>
      <w:hyperlink w:anchor="_Toc22431" w:history="1">
        <w:r>
          <w:rPr>
            <w:rFonts w:ascii="仿宋" w:eastAsia="仿宋" w:hAnsi="仿宋" w:cs="仿宋" w:hint="eastAsia"/>
            <w:lang w:eastAsia="zh-CN"/>
          </w:rPr>
          <w:t>(二)、项目组织机构与职责</w:t>
        </w:r>
        <w:r>
          <w:tab/>
        </w:r>
        <w:r>
          <w:fldChar w:fldCharType="begin"/>
        </w:r>
        <w:r>
          <w:instrText xml:space="preserve"> PAGEREF _Toc22431 \h </w:instrText>
        </w:r>
        <w:r>
          <w:fldChar w:fldCharType="separate"/>
        </w:r>
        <w:r>
          <w:t>36</w:t>
        </w:r>
        <w:r>
          <w:fldChar w:fldCharType="end"/>
        </w:r>
      </w:hyperlink>
    </w:p>
    <w:p>
      <w:pPr>
        <w:pStyle w:val="TOC2"/>
        <w:tabs>
          <w:tab w:val="right" w:leader="dot" w:pos="8306"/>
        </w:tabs>
      </w:pPr>
      <w:hyperlink w:anchor="_Toc31965" w:history="1">
        <w:r>
          <w:rPr>
            <w:rFonts w:ascii="仿宋" w:eastAsia="仿宋" w:hAnsi="仿宋" w:cs="仿宋" w:hint="eastAsia"/>
            <w:lang w:eastAsia="zh-CN"/>
          </w:rPr>
          <w:t>(三)、项目管理与监控体系</w:t>
        </w:r>
        <w:r>
          <w:tab/>
        </w:r>
        <w:r>
          <w:fldChar w:fldCharType="begin"/>
        </w:r>
        <w:r>
          <w:instrText xml:space="preserve"> PAGEREF _Toc31965 \h </w:instrText>
        </w:r>
        <w:r>
          <w:fldChar w:fldCharType="separate"/>
        </w:r>
        <w:r>
          <w:t>39</w:t>
        </w:r>
        <w:r>
          <w:fldChar w:fldCharType="end"/>
        </w:r>
      </w:hyperlink>
    </w:p>
    <w:p>
      <w:pPr>
        <w:pStyle w:val="TOC1"/>
        <w:tabs>
          <w:tab w:val="right" w:leader="dot" w:pos="8306"/>
        </w:tabs>
      </w:pPr>
      <w:hyperlink w:anchor="_Toc578" w:history="1">
        <w:r>
          <w:rPr>
            <w:rFonts w:ascii="仿宋" w:eastAsia="仿宋" w:hAnsi="仿宋" w:cs="仿宋" w:hint="eastAsia"/>
            <w:lang w:eastAsia="zh-CN"/>
          </w:rPr>
          <w:t>八、资金管理与财务规划</w:t>
        </w:r>
        <w:r>
          <w:tab/>
        </w:r>
        <w:r>
          <w:fldChar w:fldCharType="begin"/>
        </w:r>
        <w:r>
          <w:instrText xml:space="preserve"> PAGEREF _Toc578 \h </w:instrText>
        </w:r>
        <w:r>
          <w:fldChar w:fldCharType="separate"/>
        </w:r>
        <w:r>
          <w:t>40</w:t>
        </w:r>
        <w:r>
          <w:fldChar w:fldCharType="end"/>
        </w:r>
      </w:hyperlink>
    </w:p>
    <w:p>
      <w:pPr>
        <w:pStyle w:val="TOC2"/>
        <w:tabs>
          <w:tab w:val="right" w:leader="dot" w:pos="8306"/>
        </w:tabs>
      </w:pPr>
      <w:hyperlink w:anchor="_Toc26852" w:history="1">
        <w:r>
          <w:rPr>
            <w:rFonts w:ascii="仿宋" w:eastAsia="仿宋" w:hAnsi="仿宋" w:cs="仿宋" w:hint="eastAsia"/>
            <w:lang w:eastAsia="zh-CN"/>
          </w:rPr>
          <w:t>(一)、项目资金来源与筹措</w:t>
        </w:r>
        <w:r>
          <w:tab/>
        </w:r>
        <w:r>
          <w:fldChar w:fldCharType="begin"/>
        </w:r>
        <w:r>
          <w:instrText xml:space="preserve"> PAGEREF _Toc26852 \h </w:instrText>
        </w:r>
        <w:r>
          <w:fldChar w:fldCharType="separate"/>
        </w:r>
        <w:r>
          <w:t>40</w:t>
        </w:r>
        <w:r>
          <w:fldChar w:fldCharType="end"/>
        </w:r>
      </w:hyperlink>
    </w:p>
    <w:p>
      <w:pPr>
        <w:pStyle w:val="TOC2"/>
        <w:tabs>
          <w:tab w:val="right" w:leader="dot" w:pos="8306"/>
        </w:tabs>
      </w:pPr>
      <w:hyperlink w:anchor="_Toc3580" w:history="1">
        <w:r>
          <w:rPr>
            <w:rFonts w:ascii="仿宋" w:eastAsia="仿宋" w:hAnsi="仿宋" w:cs="仿宋" w:hint="eastAsia"/>
            <w:lang w:eastAsia="zh-CN"/>
          </w:rPr>
          <w:t>(二)、资金使用与监管</w:t>
        </w:r>
        <w:r>
          <w:tab/>
        </w:r>
        <w:r>
          <w:fldChar w:fldCharType="begin"/>
        </w:r>
        <w:r>
          <w:instrText xml:space="preserve"> PAGEREF _Toc3580 \h </w:instrText>
        </w:r>
        <w:r>
          <w:fldChar w:fldCharType="separate"/>
        </w:r>
        <w:r>
          <w:t>42</w:t>
        </w:r>
        <w:r>
          <w:fldChar w:fldCharType="end"/>
        </w:r>
      </w:hyperlink>
    </w:p>
    <w:p>
      <w:pPr>
        <w:pStyle w:val="TOC2"/>
        <w:tabs>
          <w:tab w:val="right" w:leader="dot" w:pos="8306"/>
        </w:tabs>
      </w:pPr>
      <w:hyperlink w:anchor="_Toc7017" w:history="1">
        <w:r>
          <w:rPr>
            <w:rFonts w:ascii="仿宋" w:eastAsia="仿宋" w:hAnsi="仿宋" w:cs="仿宋" w:hint="eastAsia"/>
            <w:lang w:eastAsia="zh-CN"/>
          </w:rPr>
          <w:t>(三)、财务规划与预测</w:t>
        </w:r>
        <w:r>
          <w:tab/>
        </w:r>
        <w:r>
          <w:fldChar w:fldCharType="begin"/>
        </w:r>
        <w:r>
          <w:instrText xml:space="preserve"> PAGEREF _Toc7017 \h </w:instrText>
        </w:r>
        <w:r>
          <w:fldChar w:fldCharType="separate"/>
        </w:r>
        <w:r>
          <w:t>43</w:t>
        </w:r>
        <w:r>
          <w:fldChar w:fldCharType="end"/>
        </w:r>
      </w:hyperlink>
    </w:p>
    <w:p>
      <w:pPr>
        <w:pStyle w:val="TOC1"/>
        <w:tabs>
          <w:tab w:val="right" w:leader="dot" w:pos="8306"/>
        </w:tabs>
      </w:pPr>
      <w:hyperlink w:anchor="_Toc9715" w:history="1">
        <w:r>
          <w:rPr>
            <w:rFonts w:ascii="仿宋" w:eastAsia="仿宋" w:hAnsi="仿宋" w:cs="仿宋" w:hint="eastAsia"/>
            <w:lang w:eastAsia="zh-CN"/>
          </w:rPr>
          <w:t>九、环境保护与治理方案</w:t>
        </w:r>
        <w:r>
          <w:tab/>
        </w:r>
        <w:r>
          <w:fldChar w:fldCharType="begin"/>
        </w:r>
        <w:r>
          <w:instrText xml:space="preserve"> PAGEREF _Toc9715 \h </w:instrText>
        </w:r>
        <w:r>
          <w:fldChar w:fldCharType="separate"/>
        </w:r>
        <w:r>
          <w:t>44</w:t>
        </w:r>
        <w:r>
          <w:fldChar w:fldCharType="end"/>
        </w:r>
      </w:hyperlink>
    </w:p>
    <w:p>
      <w:pPr>
        <w:pStyle w:val="TOC2"/>
        <w:tabs>
          <w:tab w:val="right" w:leader="dot" w:pos="8306"/>
        </w:tabs>
      </w:pPr>
      <w:hyperlink w:anchor="_Toc13078" w:history="1">
        <w:r>
          <w:rPr>
            <w:rFonts w:ascii="仿宋" w:eastAsia="仿宋" w:hAnsi="仿宋" w:cs="仿宋" w:hint="eastAsia"/>
            <w:lang w:eastAsia="zh-CN"/>
          </w:rPr>
          <w:t>(一)、项目环境影响评估</w:t>
        </w:r>
        <w:r>
          <w:tab/>
        </w:r>
        <w:r>
          <w:fldChar w:fldCharType="begin"/>
        </w:r>
        <w:r>
          <w:instrText xml:space="preserve"> PAGEREF _Toc13078 \h </w:instrText>
        </w:r>
        <w:r>
          <w:fldChar w:fldCharType="separate"/>
        </w:r>
        <w:r>
          <w:t>44</w:t>
        </w:r>
        <w:r>
          <w:fldChar w:fldCharType="end"/>
        </w:r>
      </w:hyperlink>
    </w:p>
    <w:p>
      <w:pPr>
        <w:pStyle w:val="TOC2"/>
        <w:tabs>
          <w:tab w:val="right" w:leader="dot" w:pos="8306"/>
        </w:tabs>
      </w:pPr>
      <w:hyperlink w:anchor="_Toc30169" w:history="1">
        <w:r>
          <w:rPr>
            <w:rFonts w:ascii="仿宋" w:eastAsia="仿宋" w:hAnsi="仿宋" w:cs="仿宋" w:hint="eastAsia"/>
            <w:lang w:eastAsia="zh-CN"/>
          </w:rPr>
          <w:t>(二)、环境保护措施与治理方案</w:t>
        </w:r>
        <w:r>
          <w:tab/>
        </w:r>
        <w:r>
          <w:fldChar w:fldCharType="begin"/>
        </w:r>
        <w:r>
          <w:instrText xml:space="preserve"> PAGEREF _Toc30169 \h </w:instrText>
        </w:r>
        <w:r>
          <w:fldChar w:fldCharType="separate"/>
        </w:r>
        <w:r>
          <w:t>44</w:t>
        </w:r>
        <w:r>
          <w:fldChar w:fldCharType="end"/>
        </w:r>
      </w:hyperlink>
    </w:p>
    <w:p>
      <w:pPr>
        <w:pStyle w:val="TOC1"/>
        <w:tabs>
          <w:tab w:val="right" w:leader="dot" w:pos="8306"/>
        </w:tabs>
      </w:pPr>
      <w:hyperlink w:anchor="_Toc23996" w:history="1">
        <w:r>
          <w:rPr>
            <w:rFonts w:ascii="仿宋" w:eastAsia="仿宋" w:hAnsi="仿宋" w:cs="仿宋" w:hint="eastAsia"/>
            <w:lang w:eastAsia="zh-CN"/>
          </w:rPr>
          <w:t>十、安全与应急管理</w:t>
        </w:r>
        <w:r>
          <w:tab/>
        </w:r>
        <w:r>
          <w:fldChar w:fldCharType="begin"/>
        </w:r>
        <w:r>
          <w:instrText xml:space="preserve"> PAGEREF _Toc23996 \h </w:instrText>
        </w:r>
        <w:r>
          <w:fldChar w:fldCharType="separate"/>
        </w:r>
        <w:r>
          <w:t>45</w:t>
        </w:r>
        <w:r>
          <w:fldChar w:fldCharType="end"/>
        </w:r>
      </w:hyperlink>
    </w:p>
    <w:p>
      <w:pPr>
        <w:pStyle w:val="TOC2"/>
        <w:tabs>
          <w:tab w:val="right" w:leader="dot" w:pos="8306"/>
        </w:tabs>
      </w:pPr>
      <w:hyperlink w:anchor="_Toc2432" w:history="1">
        <w:r>
          <w:rPr>
            <w:rFonts w:ascii="仿宋" w:eastAsia="仿宋" w:hAnsi="仿宋" w:cs="仿宋" w:hint="eastAsia"/>
            <w:lang w:eastAsia="zh-CN"/>
          </w:rPr>
          <w:t>(一)、安全生产管理</w:t>
        </w:r>
        <w:r>
          <w:tab/>
        </w:r>
        <w:r>
          <w:fldChar w:fldCharType="begin"/>
        </w:r>
        <w:r>
          <w:instrText xml:space="preserve"> PAGEREF _Toc2432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8" w:history="1">
        <w:r>
          <w:rPr>
            <w:rFonts w:ascii="仿宋" w:eastAsia="仿宋" w:hAnsi="仿宋" w:cs="仿宋" w:hint="eastAsia"/>
            <w:lang w:eastAsia="zh-CN"/>
          </w:rPr>
          <w:t>(二)、应急预案与响应</w:t>
        </w:r>
        <w:r>
          <w:tab/>
        </w:r>
        <w:r>
          <w:fldChar w:fldCharType="begin"/>
        </w:r>
        <w:r>
          <w:instrText xml:space="preserve"> PAGEREF _Toc16418 \h </w:instrText>
        </w:r>
        <w:r>
          <w:fldChar w:fldCharType="separate"/>
        </w:r>
        <w:r>
          <w:t>47</w:t>
        </w:r>
        <w:r>
          <w:fldChar w:fldCharType="end"/>
        </w:r>
      </w:hyperlink>
    </w:p>
    <w:p>
      <w:pPr>
        <w:pStyle w:val="TOC1"/>
        <w:tabs>
          <w:tab w:val="right" w:leader="dot" w:pos="8306"/>
        </w:tabs>
      </w:pPr>
      <w:hyperlink w:anchor="_Toc481" w:history="1">
        <w:r>
          <w:rPr>
            <w:rFonts w:ascii="仿宋" w:eastAsia="仿宋" w:hAnsi="仿宋" w:cs="仿宋" w:hint="eastAsia"/>
            <w:lang w:eastAsia="zh-CN"/>
          </w:rPr>
          <w:t>十一、土地利用与规划方案</w:t>
        </w:r>
        <w:r>
          <w:tab/>
        </w:r>
        <w:r>
          <w:fldChar w:fldCharType="begin"/>
        </w:r>
        <w:r>
          <w:instrText xml:space="preserve"> PAGEREF _Toc481 \h </w:instrText>
        </w:r>
        <w:r>
          <w:fldChar w:fldCharType="separate"/>
        </w:r>
        <w:r>
          <w:t>48</w:t>
        </w:r>
        <w:r>
          <w:fldChar w:fldCharType="end"/>
        </w:r>
      </w:hyperlink>
    </w:p>
    <w:p>
      <w:pPr>
        <w:pStyle w:val="TOC2"/>
        <w:tabs>
          <w:tab w:val="right" w:leader="dot" w:pos="8306"/>
        </w:tabs>
      </w:pPr>
      <w:hyperlink w:anchor="_Toc4449" w:history="1">
        <w:r>
          <w:rPr>
            <w:rFonts w:ascii="仿宋" w:eastAsia="仿宋" w:hAnsi="仿宋" w:cs="仿宋" w:hint="eastAsia"/>
            <w:lang w:eastAsia="zh-CN"/>
          </w:rPr>
          <w:t>(一)、项目用地情况分析</w:t>
        </w:r>
        <w:r>
          <w:tab/>
        </w:r>
        <w:r>
          <w:fldChar w:fldCharType="begin"/>
        </w:r>
        <w:r>
          <w:instrText xml:space="preserve"> PAGEREF _Toc4449 \h </w:instrText>
        </w:r>
        <w:r>
          <w:fldChar w:fldCharType="separate"/>
        </w:r>
        <w:r>
          <w:t>48</w:t>
        </w:r>
        <w:r>
          <w:fldChar w:fldCharType="end"/>
        </w:r>
      </w:hyperlink>
    </w:p>
    <w:p>
      <w:pPr>
        <w:pStyle w:val="TOC2"/>
        <w:tabs>
          <w:tab w:val="right" w:leader="dot" w:pos="8306"/>
        </w:tabs>
      </w:pPr>
      <w:hyperlink w:anchor="_Toc5013" w:history="1">
        <w:r>
          <w:rPr>
            <w:rFonts w:ascii="仿宋" w:eastAsia="仿宋" w:hAnsi="仿宋" w:cs="仿宋" w:hint="eastAsia"/>
            <w:lang w:eastAsia="zh-CN"/>
          </w:rPr>
          <w:t>(二)、土地利用规划方案</w:t>
        </w:r>
        <w:r>
          <w:tab/>
        </w:r>
        <w:r>
          <w:fldChar w:fldCharType="begin"/>
        </w:r>
        <w:r>
          <w:instrText xml:space="preserve"> PAGEREF _Toc5013 \h </w:instrText>
        </w:r>
        <w:r>
          <w:fldChar w:fldCharType="separate"/>
        </w:r>
        <w:r>
          <w:t>49</w:t>
        </w:r>
        <w:r>
          <w:fldChar w:fldCharType="end"/>
        </w:r>
      </w:hyperlink>
    </w:p>
    <w:p>
      <w:pPr>
        <w:pStyle w:val="TOC1"/>
        <w:tabs>
          <w:tab w:val="right" w:leader="dot" w:pos="8306"/>
        </w:tabs>
      </w:pPr>
      <w:hyperlink w:anchor="_Toc11791" w:history="1">
        <w:r>
          <w:rPr>
            <w:rFonts w:ascii="仿宋" w:eastAsia="仿宋" w:hAnsi="仿宋" w:cs="仿宋" w:hint="eastAsia"/>
            <w:lang w:eastAsia="zh-CN"/>
          </w:rPr>
          <w:t>十二、环境保护与绿色发展</w:t>
        </w:r>
        <w:r>
          <w:tab/>
        </w:r>
        <w:r>
          <w:fldChar w:fldCharType="begin"/>
        </w:r>
        <w:r>
          <w:instrText xml:space="preserve"> PAGEREF _Toc11791 \h </w:instrText>
        </w:r>
        <w:r>
          <w:fldChar w:fldCharType="separate"/>
        </w:r>
        <w:r>
          <w:t>51</w:t>
        </w:r>
        <w:r>
          <w:fldChar w:fldCharType="end"/>
        </w:r>
      </w:hyperlink>
    </w:p>
    <w:p>
      <w:pPr>
        <w:pStyle w:val="TOC2"/>
        <w:tabs>
          <w:tab w:val="right" w:leader="dot" w:pos="8306"/>
        </w:tabs>
      </w:pPr>
      <w:hyperlink w:anchor="_Toc8652" w:history="1">
        <w:r>
          <w:rPr>
            <w:rFonts w:ascii="仿宋" w:eastAsia="仿宋" w:hAnsi="仿宋" w:cs="仿宋" w:hint="eastAsia"/>
            <w:lang w:eastAsia="zh-CN"/>
          </w:rPr>
          <w:t>(一)、环境保护措施</w:t>
        </w:r>
        <w:r>
          <w:tab/>
        </w:r>
        <w:r>
          <w:fldChar w:fldCharType="begin"/>
        </w:r>
        <w:r>
          <w:instrText xml:space="preserve"> PAGEREF _Toc8652 \h </w:instrText>
        </w:r>
        <w:r>
          <w:fldChar w:fldCharType="separate"/>
        </w:r>
        <w:r>
          <w:t>51</w:t>
        </w:r>
        <w:r>
          <w:fldChar w:fldCharType="end"/>
        </w:r>
      </w:hyperlink>
    </w:p>
    <w:p>
      <w:pPr>
        <w:pStyle w:val="TOC2"/>
        <w:tabs>
          <w:tab w:val="right" w:leader="dot" w:pos="8306"/>
        </w:tabs>
      </w:pPr>
      <w:hyperlink w:anchor="_Toc18883" w:history="1">
        <w:r>
          <w:rPr>
            <w:rFonts w:ascii="仿宋" w:eastAsia="仿宋" w:hAnsi="仿宋" w:cs="仿宋" w:hint="eastAsia"/>
            <w:lang w:eastAsia="zh-CN"/>
          </w:rPr>
          <w:t>(二)、绿色发展与可持续发展策略</w:t>
        </w:r>
        <w:r>
          <w:tab/>
        </w:r>
        <w:r>
          <w:fldChar w:fldCharType="begin"/>
        </w:r>
        <w:r>
          <w:instrText xml:space="preserve"> PAGEREF _Toc18883 \h </w:instrText>
        </w:r>
        <w:r>
          <w:fldChar w:fldCharType="separate"/>
        </w:r>
        <w:r>
          <w:t>52</w:t>
        </w:r>
        <w:r>
          <w:fldChar w:fldCharType="end"/>
        </w:r>
      </w:hyperlink>
    </w:p>
    <w:p>
      <w:pPr>
        <w:pStyle w:val="TOC1"/>
        <w:tabs>
          <w:tab w:val="right" w:leader="dot" w:pos="8306"/>
        </w:tabs>
      </w:pPr>
      <w:hyperlink w:anchor="_Toc8774" w:history="1">
        <w:r>
          <w:rPr>
            <w:rFonts w:ascii="仿宋" w:eastAsia="仿宋" w:hAnsi="仿宋" w:cs="仿宋" w:hint="eastAsia"/>
            <w:lang w:eastAsia="zh-CN"/>
          </w:rPr>
          <w:t>十三、产业协同与集群发展</w:t>
        </w:r>
        <w:r>
          <w:tab/>
        </w:r>
        <w:r>
          <w:fldChar w:fldCharType="begin"/>
        </w:r>
        <w:r>
          <w:instrText xml:space="preserve"> PAGEREF _Toc8774 \h </w:instrText>
        </w:r>
        <w:r>
          <w:fldChar w:fldCharType="separate"/>
        </w:r>
        <w:r>
          <w:t>54</w:t>
        </w:r>
        <w:r>
          <w:fldChar w:fldCharType="end"/>
        </w:r>
      </w:hyperlink>
    </w:p>
    <w:p>
      <w:pPr>
        <w:pStyle w:val="TOC2"/>
        <w:tabs>
          <w:tab w:val="right" w:leader="dot" w:pos="8306"/>
        </w:tabs>
      </w:pPr>
      <w:hyperlink w:anchor="_Toc22968" w:history="1">
        <w:r>
          <w:rPr>
            <w:rFonts w:ascii="仿宋" w:eastAsia="仿宋" w:hAnsi="仿宋" w:cs="仿宋" w:hint="eastAsia"/>
            <w:lang w:eastAsia="zh-CN"/>
          </w:rPr>
          <w:t>(一)、产业协同机制建设</w:t>
        </w:r>
        <w:r>
          <w:tab/>
        </w:r>
        <w:r>
          <w:fldChar w:fldCharType="begin"/>
        </w:r>
        <w:r>
          <w:instrText xml:space="preserve"> PAGEREF _Toc22968 \h </w:instrText>
        </w:r>
        <w:r>
          <w:fldChar w:fldCharType="separate"/>
        </w:r>
        <w:r>
          <w:t>54</w:t>
        </w:r>
        <w:r>
          <w:fldChar w:fldCharType="end"/>
        </w:r>
      </w:hyperlink>
    </w:p>
    <w:p>
      <w:pPr>
        <w:pStyle w:val="TOC2"/>
        <w:tabs>
          <w:tab w:val="right" w:leader="dot" w:pos="8306"/>
        </w:tabs>
      </w:pPr>
      <w:hyperlink w:anchor="_Toc6625" w:history="1">
        <w:r>
          <w:rPr>
            <w:rFonts w:ascii="仿宋" w:eastAsia="仿宋" w:hAnsi="仿宋" w:cs="仿宋" w:hint="eastAsia"/>
            <w:lang w:eastAsia="zh-CN"/>
          </w:rPr>
          <w:t>(二)、产业集群培育与发展</w:t>
        </w:r>
        <w:r>
          <w:tab/>
        </w:r>
        <w:r>
          <w:fldChar w:fldCharType="begin"/>
        </w:r>
        <w:r>
          <w:instrText xml:space="preserve"> PAGEREF _Toc6625 \h </w:instrText>
        </w:r>
        <w:r>
          <w:fldChar w:fldCharType="separate"/>
        </w:r>
        <w:r>
          <w:t>55</w:t>
        </w:r>
        <w:r>
          <w:fldChar w:fldCharType="end"/>
        </w:r>
      </w:hyperlink>
    </w:p>
    <w:p>
      <w:pPr>
        <w:pStyle w:val="TOC1"/>
        <w:tabs>
          <w:tab w:val="right" w:leader="dot" w:pos="8306"/>
        </w:tabs>
      </w:pPr>
      <w:hyperlink w:anchor="_Toc27037" w:history="1">
        <w:r>
          <w:rPr>
            <w:rFonts w:ascii="仿宋" w:eastAsia="仿宋" w:hAnsi="仿宋" w:cs="仿宋" w:hint="eastAsia"/>
            <w:lang w:eastAsia="zh-CN"/>
          </w:rPr>
          <w:t>十四、合作与交流机制建立</w:t>
        </w:r>
        <w:r>
          <w:tab/>
        </w:r>
        <w:r>
          <w:fldChar w:fldCharType="begin"/>
        </w:r>
        <w:r>
          <w:instrText xml:space="preserve"> PAGEREF _Toc27037 \h </w:instrText>
        </w:r>
        <w:r>
          <w:fldChar w:fldCharType="separate"/>
        </w:r>
        <w:r>
          <w:t>56</w:t>
        </w:r>
        <w:r>
          <w:fldChar w:fldCharType="end"/>
        </w:r>
      </w:hyperlink>
    </w:p>
    <w:p>
      <w:pPr>
        <w:pStyle w:val="TOC2"/>
        <w:tabs>
          <w:tab w:val="right" w:leader="dot" w:pos="8306"/>
        </w:tabs>
      </w:pPr>
      <w:hyperlink w:anchor="_Toc16047" w:history="1">
        <w:r>
          <w:rPr>
            <w:rFonts w:ascii="仿宋" w:eastAsia="仿宋" w:hAnsi="仿宋" w:cs="仿宋" w:hint="eastAsia"/>
            <w:lang w:eastAsia="zh-CN"/>
          </w:rPr>
          <w:t>(一)、合作伙伴选择与合作方式</w:t>
        </w:r>
        <w:r>
          <w:tab/>
        </w:r>
        <w:r>
          <w:fldChar w:fldCharType="begin"/>
        </w:r>
        <w:r>
          <w:instrText xml:space="preserve"> PAGEREF _Toc16047 \h </w:instrText>
        </w:r>
        <w:r>
          <w:fldChar w:fldCharType="separate"/>
        </w:r>
        <w:r>
          <w:t>56</w:t>
        </w:r>
        <w:r>
          <w:fldChar w:fldCharType="end"/>
        </w:r>
      </w:hyperlink>
    </w:p>
    <w:p>
      <w:pPr>
        <w:pStyle w:val="TOC2"/>
        <w:tabs>
          <w:tab w:val="right" w:leader="dot" w:pos="8306"/>
        </w:tabs>
      </w:pPr>
      <w:hyperlink w:anchor="_Toc21463" w:history="1">
        <w:r>
          <w:rPr>
            <w:rFonts w:ascii="仿宋" w:eastAsia="仿宋" w:hAnsi="仿宋" w:cs="仿宋" w:hint="eastAsia"/>
            <w:lang w:eastAsia="zh-CN"/>
          </w:rPr>
          <w:t>(二)、交流与合作平台搭建</w:t>
        </w:r>
        <w:r>
          <w:tab/>
        </w:r>
        <w:r>
          <w:fldChar w:fldCharType="begin"/>
        </w:r>
        <w:r>
          <w:instrText xml:space="preserve"> PAGEREF _Toc21463 \h </w:instrText>
        </w:r>
        <w:r>
          <w:fldChar w:fldCharType="separate"/>
        </w:r>
        <w:r>
          <w:t>57</w:t>
        </w:r>
        <w:r>
          <w:fldChar w:fldCharType="end"/>
        </w:r>
      </w:hyperlink>
    </w:p>
    <w:p>
      <w:pPr>
        <w:pStyle w:val="TOC1"/>
        <w:tabs>
          <w:tab w:val="right" w:leader="dot" w:pos="8306"/>
        </w:tabs>
      </w:pPr>
      <w:hyperlink w:anchor="_Toc29625" w:history="1">
        <w:r>
          <w:rPr>
            <w:rFonts w:ascii="仿宋" w:eastAsia="仿宋" w:hAnsi="仿宋" w:cs="仿宋" w:hint="eastAsia"/>
            <w:lang w:eastAsia="zh-CN"/>
          </w:rPr>
          <w:t>十五、成果转化与推广应用</w:t>
        </w:r>
        <w:r>
          <w:tab/>
        </w:r>
        <w:r>
          <w:fldChar w:fldCharType="begin"/>
        </w:r>
        <w:r>
          <w:instrText xml:space="preserve"> PAGEREF _Toc29625 \h </w:instrText>
        </w:r>
        <w:r>
          <w:fldChar w:fldCharType="separate"/>
        </w:r>
        <w:r>
          <w:t>59</w:t>
        </w:r>
        <w:r>
          <w:fldChar w:fldCharType="end"/>
        </w:r>
      </w:hyperlink>
    </w:p>
    <w:p>
      <w:pPr>
        <w:pStyle w:val="TOC2"/>
        <w:tabs>
          <w:tab w:val="right" w:leader="dot" w:pos="8306"/>
        </w:tabs>
      </w:pPr>
      <w:hyperlink w:anchor="_Toc24755" w:history="1">
        <w:r>
          <w:rPr>
            <w:rFonts w:ascii="仿宋" w:eastAsia="仿宋" w:hAnsi="仿宋" w:cs="仿宋" w:hint="eastAsia"/>
            <w:lang w:eastAsia="zh-CN"/>
          </w:rPr>
          <w:t>(一)、成果转化策略制定</w:t>
        </w:r>
        <w:r>
          <w:tab/>
        </w:r>
        <w:r>
          <w:fldChar w:fldCharType="begin"/>
        </w:r>
        <w:r>
          <w:instrText xml:space="preserve"> PAGEREF _Toc24755 \h </w:instrText>
        </w:r>
        <w:r>
          <w:fldChar w:fldCharType="separate"/>
        </w:r>
        <w:r>
          <w:t>59</w:t>
        </w:r>
        <w:r>
          <w:fldChar w:fldCharType="end"/>
        </w:r>
      </w:hyperlink>
    </w:p>
    <w:p>
      <w:pPr>
        <w:pStyle w:val="TOC2"/>
        <w:tabs>
          <w:tab w:val="right" w:leader="dot" w:pos="8306"/>
        </w:tabs>
      </w:pPr>
      <w:hyperlink w:anchor="_Toc13271" w:history="1">
        <w:r>
          <w:rPr>
            <w:rFonts w:ascii="仿宋" w:eastAsia="仿宋" w:hAnsi="仿宋" w:cs="仿宋" w:hint="eastAsia"/>
            <w:lang w:eastAsia="zh-CN"/>
          </w:rPr>
          <w:t>(二)、成果推广应用方案</w:t>
        </w:r>
        <w:r>
          <w:tab/>
        </w:r>
        <w:r>
          <w:fldChar w:fldCharType="begin"/>
        </w:r>
        <w:r>
          <w:instrText xml:space="preserve"> PAGEREF _Toc13271 \h </w:instrText>
        </w:r>
        <w:r>
          <w:fldChar w:fldCharType="separate"/>
        </w:r>
        <w:r>
          <w:t>60</w:t>
        </w:r>
        <w:r>
          <w:fldChar w:fldCharType="end"/>
        </w:r>
      </w:hyperlink>
    </w:p>
    <w:p>
      <w:pPr>
        <w:pStyle w:val="TOC1"/>
        <w:tabs>
          <w:tab w:val="right" w:leader="dot" w:pos="8306"/>
        </w:tabs>
      </w:pPr>
      <w:hyperlink w:anchor="_Toc11363" w:history="1">
        <w:r>
          <w:rPr>
            <w:rFonts w:ascii="仿宋" w:eastAsia="仿宋" w:hAnsi="仿宋" w:cs="仿宋" w:hint="eastAsia"/>
            <w:lang w:eastAsia="zh-CN"/>
          </w:rPr>
          <w:t>十六、设施与设备管理</w:t>
        </w:r>
        <w:r>
          <w:tab/>
        </w:r>
        <w:r>
          <w:fldChar w:fldCharType="begin"/>
        </w:r>
        <w:r>
          <w:instrText xml:space="preserve"> PAGEREF _Toc11363 \h </w:instrText>
        </w:r>
        <w:r>
          <w:fldChar w:fldCharType="separate"/>
        </w:r>
        <w:r>
          <w:t>62</w:t>
        </w:r>
        <w:r>
          <w:fldChar w:fldCharType="end"/>
        </w:r>
      </w:hyperlink>
    </w:p>
    <w:p>
      <w:pPr>
        <w:pStyle w:val="TOC2"/>
        <w:tabs>
          <w:tab w:val="right" w:leader="dot" w:pos="8306"/>
        </w:tabs>
      </w:pPr>
      <w:hyperlink w:anchor="_Toc27717" w:history="1">
        <w:r>
          <w:rPr>
            <w:rFonts w:ascii="仿宋" w:eastAsia="仿宋" w:hAnsi="仿宋" w:cs="仿宋" w:hint="eastAsia"/>
            <w:lang w:eastAsia="zh-CN"/>
          </w:rPr>
          <w:t>(一)、设施规划与配置</w:t>
        </w:r>
        <w:r>
          <w:tab/>
        </w:r>
        <w:r>
          <w:fldChar w:fldCharType="begin"/>
        </w:r>
        <w:r>
          <w:instrText xml:space="preserve"> PAGEREF _Toc27717 \h </w:instrText>
        </w:r>
        <w:r>
          <w:fldChar w:fldCharType="separate"/>
        </w:r>
        <w:r>
          <w:t>62</w:t>
        </w:r>
        <w:r>
          <w:fldChar w:fldCharType="end"/>
        </w:r>
      </w:hyperlink>
    </w:p>
    <w:p>
      <w:pPr>
        <w:pStyle w:val="TOC2"/>
        <w:tabs>
          <w:tab w:val="right" w:leader="dot" w:pos="8306"/>
        </w:tabs>
      </w:pPr>
      <w:hyperlink w:anchor="_Toc29120" w:history="1">
        <w:r>
          <w:rPr>
            <w:rFonts w:ascii="仿宋" w:eastAsia="仿宋" w:hAnsi="仿宋" w:cs="仿宋" w:hint="eastAsia"/>
            <w:lang w:eastAsia="zh-CN"/>
          </w:rPr>
          <w:t>(二)、设备采购与维护管理</w:t>
        </w:r>
        <w:r>
          <w:tab/>
        </w:r>
        <w:r>
          <w:fldChar w:fldCharType="begin"/>
        </w:r>
        <w:r>
          <w:instrText xml:space="preserve"> PAGEREF _Toc29120 \h </w:instrText>
        </w:r>
        <w:r>
          <w:fldChar w:fldCharType="separate"/>
        </w:r>
        <w:r>
          <w:t>62</w:t>
        </w:r>
        <w:r>
          <w:fldChar w:fldCharType="end"/>
        </w:r>
      </w:hyperlink>
    </w:p>
    <w:p>
      <w:pPr>
        <w:pStyle w:val="TOC2"/>
        <w:tabs>
          <w:tab w:val="right" w:leader="dot" w:pos="8306"/>
        </w:tabs>
      </w:pPr>
      <w:hyperlink w:anchor="_Toc3291" w:history="1">
        <w:r>
          <w:rPr>
            <w:rFonts w:ascii="仿宋" w:eastAsia="仿宋" w:hAnsi="仿宋" w:cs="仿宋" w:hint="eastAsia"/>
            <w:lang w:eastAsia="zh-CN"/>
          </w:rPr>
          <w:t>(三)、设施设备升级策略</w:t>
        </w:r>
        <w:r>
          <w:tab/>
        </w:r>
        <w:r>
          <w:fldChar w:fldCharType="begin"/>
        </w:r>
        <w:r>
          <w:instrText xml:space="preserve"> PAGEREF _Toc3291 \h </w:instrText>
        </w:r>
        <w:r>
          <w:fldChar w:fldCharType="separate"/>
        </w:r>
        <w:r>
          <w:t>63</w:t>
        </w:r>
        <w:r>
          <w:fldChar w:fldCharType="end"/>
        </w:r>
      </w:hyperlink>
    </w:p>
    <w:p>
      <w:pPr>
        <w:pStyle w:val="TOC1"/>
        <w:tabs>
          <w:tab w:val="right" w:leader="dot" w:pos="8306"/>
        </w:tabs>
      </w:pPr>
      <w:hyperlink w:anchor="_Toc2076" w:history="1">
        <w:r>
          <w:rPr>
            <w:rFonts w:ascii="仿宋" w:eastAsia="仿宋" w:hAnsi="仿宋" w:cs="仿宋" w:hint="eastAsia"/>
            <w:lang w:eastAsia="zh-CN"/>
          </w:rPr>
          <w:t>十七、质量管理与控制</w:t>
        </w:r>
        <w:r>
          <w:tab/>
        </w:r>
        <w:r>
          <w:fldChar w:fldCharType="begin"/>
        </w:r>
        <w:r>
          <w:instrText xml:space="preserve"> PAGEREF _Toc2076 \h </w:instrText>
        </w:r>
        <w:r>
          <w:fldChar w:fldCharType="separate"/>
        </w:r>
        <w:r>
          <w:t>64</w:t>
        </w:r>
        <w:r>
          <w:fldChar w:fldCharType="end"/>
        </w:r>
      </w:hyperlink>
    </w:p>
    <w:p>
      <w:pPr>
        <w:pStyle w:val="TOC2"/>
        <w:tabs>
          <w:tab w:val="right" w:leader="dot" w:pos="8306"/>
        </w:tabs>
      </w:pPr>
      <w:hyperlink w:anchor="_Toc787" w:history="1">
        <w:r>
          <w:rPr>
            <w:rFonts w:ascii="仿宋" w:eastAsia="仿宋" w:hAnsi="仿宋" w:cs="仿宋" w:hint="eastAsia"/>
            <w:lang w:eastAsia="zh-CN"/>
          </w:rPr>
          <w:t>(一)、质量管理体系建设</w:t>
        </w:r>
        <w:r>
          <w:tab/>
        </w:r>
        <w:r>
          <w:fldChar w:fldCharType="begin"/>
        </w:r>
        <w:r>
          <w:instrText xml:space="preserve"> PAGEREF _Toc787 \h </w:instrText>
        </w:r>
        <w:r>
          <w:fldChar w:fldCharType="separate"/>
        </w:r>
        <w:r>
          <w:t>64</w:t>
        </w:r>
        <w:r>
          <w:fldChar w:fldCharType="end"/>
        </w:r>
      </w:hyperlink>
    </w:p>
    <w:p>
      <w:pPr>
        <w:pStyle w:val="TOC2"/>
        <w:tabs>
          <w:tab w:val="right" w:leader="dot" w:pos="8306"/>
        </w:tabs>
      </w:pPr>
      <w:hyperlink w:anchor="_Toc5295" w:history="1">
        <w:r>
          <w:rPr>
            <w:rFonts w:ascii="仿宋" w:eastAsia="仿宋" w:hAnsi="仿宋" w:cs="仿宋" w:hint="eastAsia"/>
            <w:lang w:eastAsia="zh-CN"/>
          </w:rPr>
          <w:t>(二)、质量控制措施</w:t>
        </w:r>
        <w:r>
          <w:tab/>
        </w:r>
        <w:r>
          <w:fldChar w:fldCharType="begin"/>
        </w:r>
        <w:r>
          <w:instrText xml:space="preserve"> PAGEREF _Toc5295 \h </w:instrText>
        </w:r>
        <w:r>
          <w:fldChar w:fldCharType="separate"/>
        </w:r>
        <w:r>
          <w:t>65</w:t>
        </w:r>
        <w:r>
          <w:fldChar w:fldCharType="end"/>
        </w:r>
      </w:hyperlink>
    </w:p>
    <w:p>
      <w:pPr>
        <w:pStyle w:val="TOC1"/>
        <w:tabs>
          <w:tab w:val="right" w:leader="dot" w:pos="8306"/>
        </w:tabs>
      </w:pPr>
      <w:hyperlink w:anchor="_Toc15944" w:history="1">
        <w:r>
          <w:rPr>
            <w:rFonts w:ascii="仿宋" w:eastAsia="仿宋" w:hAnsi="仿宋" w:cs="仿宋" w:hint="eastAsia"/>
            <w:lang w:eastAsia="zh-CN"/>
          </w:rPr>
          <w:t>十八、人力资源管理与开发</w:t>
        </w:r>
        <w:r>
          <w:tab/>
        </w:r>
        <w:r>
          <w:fldChar w:fldCharType="begin"/>
        </w:r>
        <w:r>
          <w:instrText xml:space="preserve"> PAGEREF _Toc15944 \h </w:instrText>
        </w:r>
        <w:r>
          <w:fldChar w:fldCharType="separate"/>
        </w:r>
        <w:r>
          <w:t>66</w:t>
        </w:r>
        <w:r>
          <w:fldChar w:fldCharType="end"/>
        </w:r>
      </w:hyperlink>
    </w:p>
    <w:p>
      <w:pPr>
        <w:pStyle w:val="TOC2"/>
        <w:tabs>
          <w:tab w:val="right" w:leader="dot" w:pos="8306"/>
        </w:tabs>
      </w:pPr>
      <w:hyperlink w:anchor="_Toc13412" w:history="1">
        <w:r>
          <w:rPr>
            <w:rFonts w:ascii="仿宋" w:eastAsia="仿宋" w:hAnsi="仿宋" w:cs="仿宋" w:hint="eastAsia"/>
            <w:lang w:eastAsia="zh-CN"/>
          </w:rPr>
          <w:t>(一)、人力资源规划</w:t>
        </w:r>
        <w:r>
          <w:tab/>
        </w:r>
        <w:r>
          <w:fldChar w:fldCharType="begin"/>
        </w:r>
        <w:r>
          <w:instrText xml:space="preserve"> PAGEREF _Toc13412 \h </w:instrText>
        </w:r>
        <w:r>
          <w:fldChar w:fldCharType="separate"/>
        </w:r>
        <w:r>
          <w:t>66</w:t>
        </w:r>
        <w:r>
          <w:fldChar w:fldCharType="end"/>
        </w:r>
      </w:hyperlink>
    </w:p>
    <w:p>
      <w:pPr>
        <w:pStyle w:val="TOC2"/>
        <w:tabs>
          <w:tab w:val="right" w:leader="dot" w:pos="8306"/>
        </w:tabs>
      </w:pPr>
      <w:hyperlink w:anchor="_Toc3788" w:history="1">
        <w:r>
          <w:rPr>
            <w:rFonts w:ascii="仿宋" w:eastAsia="仿宋" w:hAnsi="仿宋" w:cs="仿宋" w:hint="eastAsia"/>
            <w:lang w:eastAsia="zh-CN"/>
          </w:rPr>
          <w:t>(二)、人力资源开发与培训</w:t>
        </w:r>
        <w:r>
          <w:tab/>
        </w:r>
        <w:r>
          <w:fldChar w:fldCharType="begin"/>
        </w:r>
        <w:r>
          <w:instrText xml:space="preserve"> PAGEREF _Toc3788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1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航空客货运输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航空客货运输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航空客货运输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客货运输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航空客货运输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航空客货运输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9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为了融入当地社区，航空客货运输服务项目需深入理解当地的文化特色和社会习俗。例如，项目在设计广告和市场推广活动时，应考虑使用当地语言和符合地方文化的表达方式。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79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为了确保航空客货运输服务项目的成功并最大限度地减轻潜在的社会风险，详细的风险分析和具体的应对策略至关重要。以下是针对项目可能面临的具体社会风险及相应对策的分析：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风险描述：航空客货运输服务项目可能遭遇社区抵制，尤其如果社区成员认为项目会破坏他们的生活环境或忽略他们的意见。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风险描述：航空客货运输服务项目的商业实践可能与当地的文化和价值观存在冲突，导致社会紧张和文化冲突。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风险描述：航空客货运输服务项目可能会增加对公共资源和基础设施的需求，给当地带来额外压力，例如在水资源、能源供应和交通系统方面。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风险描述：航空客货运输服务项目可能会引起当地社会结构和动态的变化，例如改变社区的人口组成和社交模式。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风险描述：在航空客货运输服务项目运营过程中，可能涉及大量个人和商业敏感信息，存在信息安全和隐私保护的风险。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71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16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253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https://d.book118.com/376212134201010043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72CF7"/>
    <w:rsid w:val="72272C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212134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2024-01-24T14:56:00Z</dcterms:created>
  <dcterms:modified xsi:type="dcterms:W3CDTF">2024-01-24T14:57:21Z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91D666991A814D3B91DA681460A4580B_11</vt:lpwstr>
  </property>
  <property fmtid="{D5CDD505-2E9C-101B-9397-08002B2CF9AE}" pid="3" name="KSOProductBuildVer">
    <vt:lpwstr>2052-12.1.0.16120</vt:lpwstr>
  </property>
</Properties>
</file>