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44EF" w14:paraId="3F7A1E2E" w14:textId="77777777">
      <w:pPr>
        <w:rPr>
          <w:rFonts w:ascii="仿宋" w:eastAsia="仿宋" w:hAnsi="仿宋" w:cs="仿宋"/>
          <w:b/>
          <w:sz w:val="40"/>
        </w:rPr>
      </w:pPr>
    </w:p>
    <w:p w:rsidR="001144EF" w14:paraId="4AE4A214" w14:textId="77777777">
      <w:pPr>
        <w:rPr>
          <w:rFonts w:ascii="仿宋" w:eastAsia="仿宋" w:hAnsi="仿宋" w:cs="仿宋"/>
          <w:b/>
          <w:sz w:val="40"/>
        </w:rPr>
      </w:pPr>
    </w:p>
    <w:p w:rsidR="001144EF" w14:paraId="402AAB2A" w14:textId="77777777">
      <w:pPr>
        <w:rPr>
          <w:rFonts w:ascii="仿宋" w:eastAsia="仿宋" w:hAnsi="仿宋" w:cs="仿宋"/>
          <w:b/>
          <w:sz w:val="40"/>
        </w:rPr>
      </w:pPr>
    </w:p>
    <w:p w:rsidR="001144EF" w14:paraId="3FF5323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造纸化学品行业相关投资计划提议</w:t>
      </w:r>
    </w:p>
    <w:p w:rsidR="001144EF" w14:paraId="3C9343AA" w14:textId="77777777">
      <w:pPr>
        <w:jc w:val="center"/>
        <w:rPr>
          <w:rFonts w:ascii="仿宋" w:eastAsia="仿宋" w:hAnsi="仿宋" w:cs="仿宋"/>
          <w:b/>
          <w:sz w:val="40"/>
        </w:rPr>
      </w:pPr>
      <w:r>
        <w:rPr>
          <w:rFonts w:ascii="仿宋" w:eastAsia="仿宋" w:hAnsi="仿宋" w:cs="仿宋" w:hint="eastAsia"/>
          <w:b/>
          <w:sz w:val="40"/>
        </w:rPr>
        <w:t>目录</w:t>
      </w:r>
    </w:p>
    <w:p w:rsidR="001144EF" w14:paraId="78979DA2" w14:textId="77777777">
      <w:pPr>
        <w:pStyle w:val="TOC1"/>
        <w:tabs>
          <w:tab w:val="right" w:leader="dot" w:pos="8306"/>
        </w:tabs>
      </w:pPr>
      <w:r>
        <w:fldChar w:fldCharType="begin"/>
      </w:r>
      <w:r>
        <w:instrText>TOC \h \z</w:instrText>
      </w:r>
      <w:r>
        <w:fldChar w:fldCharType="separate"/>
      </w:r>
      <w:hyperlink w:anchor="_Toc2584" w:history="1">
        <w:r>
          <w:rPr>
            <w:rFonts w:ascii="仿宋" w:eastAsia="仿宋" w:hAnsi="仿宋" w:cs="仿宋" w:hint="eastAsia"/>
          </w:rPr>
          <w:t>序言</w:t>
        </w:r>
        <w:r>
          <w:tab/>
        </w:r>
        <w:r>
          <w:fldChar w:fldCharType="begin"/>
        </w:r>
        <w:r>
          <w:instrText xml:space="preserve"> PAGEREF _Toc2584 \h </w:instrText>
        </w:r>
        <w:r>
          <w:fldChar w:fldCharType="separate"/>
        </w:r>
        <w:r>
          <w:t>3</w:t>
        </w:r>
        <w:r>
          <w:fldChar w:fldCharType="end"/>
        </w:r>
      </w:hyperlink>
    </w:p>
    <w:p w:rsidR="001144EF" w14:paraId="6B8737A0" w14:textId="77777777">
      <w:pPr>
        <w:pStyle w:val="TOC1"/>
        <w:tabs>
          <w:tab w:val="right" w:leader="dot" w:pos="8306"/>
        </w:tabs>
      </w:pPr>
      <w:hyperlink w:anchor="_Toc20485" w:history="1">
        <w:r>
          <w:rPr>
            <w:rFonts w:ascii="仿宋" w:eastAsia="仿宋" w:hAnsi="仿宋" w:cs="仿宋" w:hint="eastAsia"/>
          </w:rPr>
          <w:t>一、建筑工程方案</w:t>
        </w:r>
        <w:r>
          <w:tab/>
        </w:r>
        <w:r>
          <w:fldChar w:fldCharType="begin"/>
        </w:r>
        <w:r>
          <w:instrText xml:space="preserve"> PAGEREF _Toc20485 \h </w:instrText>
        </w:r>
        <w:r>
          <w:fldChar w:fldCharType="separate"/>
        </w:r>
        <w:r>
          <w:t>3</w:t>
        </w:r>
        <w:r>
          <w:fldChar w:fldCharType="end"/>
        </w:r>
      </w:hyperlink>
    </w:p>
    <w:p w:rsidR="001144EF" w14:paraId="3D6DE4FE" w14:textId="77777777">
      <w:pPr>
        <w:pStyle w:val="TOC2"/>
        <w:tabs>
          <w:tab w:val="right" w:leader="dot" w:pos="8306"/>
        </w:tabs>
      </w:pPr>
      <w:hyperlink w:anchor="_Toc5046" w:history="1">
        <w:r>
          <w:rPr>
            <w:rFonts w:ascii="仿宋" w:eastAsia="仿宋" w:hAnsi="仿宋" w:cs="仿宋" w:hint="eastAsia"/>
          </w:rPr>
          <w:t>（一）造纸化学品项目工程设计总体要求</w:t>
        </w:r>
        <w:r>
          <w:tab/>
        </w:r>
        <w:r>
          <w:fldChar w:fldCharType="begin"/>
        </w:r>
        <w:r>
          <w:instrText xml:space="preserve"> PAGEREF _Toc5046 \h </w:instrText>
        </w:r>
        <w:r>
          <w:fldChar w:fldCharType="separate"/>
        </w:r>
        <w:r>
          <w:t>3</w:t>
        </w:r>
        <w:r>
          <w:fldChar w:fldCharType="end"/>
        </w:r>
      </w:hyperlink>
    </w:p>
    <w:p w:rsidR="001144EF" w14:paraId="3BF6C575" w14:textId="77777777">
      <w:pPr>
        <w:pStyle w:val="TOC2"/>
        <w:tabs>
          <w:tab w:val="right" w:leader="dot" w:pos="8306"/>
        </w:tabs>
      </w:pPr>
      <w:hyperlink w:anchor="_Toc13293" w:history="1">
        <w:r>
          <w:rPr>
            <w:rFonts w:ascii="仿宋" w:eastAsia="仿宋" w:hAnsi="仿宋" w:cs="仿宋" w:hint="eastAsia"/>
          </w:rPr>
          <w:t>（二）建设方案</w:t>
        </w:r>
        <w:r>
          <w:tab/>
        </w:r>
        <w:r>
          <w:fldChar w:fldCharType="begin"/>
        </w:r>
        <w:r>
          <w:instrText xml:space="preserve"> PAGEREF _Toc13293 \h </w:instrText>
        </w:r>
        <w:r>
          <w:fldChar w:fldCharType="separate"/>
        </w:r>
        <w:r>
          <w:t>7</w:t>
        </w:r>
        <w:r>
          <w:fldChar w:fldCharType="end"/>
        </w:r>
      </w:hyperlink>
    </w:p>
    <w:p w:rsidR="001144EF" w14:paraId="0501E389" w14:textId="77777777">
      <w:pPr>
        <w:pStyle w:val="TOC2"/>
        <w:tabs>
          <w:tab w:val="right" w:leader="dot" w:pos="8306"/>
        </w:tabs>
      </w:pPr>
      <w:hyperlink w:anchor="_Toc20055" w:history="1">
        <w:r>
          <w:rPr>
            <w:rFonts w:ascii="仿宋" w:eastAsia="仿宋" w:hAnsi="仿宋" w:cs="仿宋" w:hint="eastAsia"/>
          </w:rPr>
          <w:t>（三）建筑工程建设指标</w:t>
        </w:r>
        <w:r>
          <w:tab/>
        </w:r>
        <w:r>
          <w:fldChar w:fldCharType="begin"/>
        </w:r>
        <w:r>
          <w:instrText xml:space="preserve"> PAGEREF _Toc20055 \h </w:instrText>
        </w:r>
        <w:r>
          <w:fldChar w:fldCharType="separate"/>
        </w:r>
        <w:r>
          <w:t>9</w:t>
        </w:r>
        <w:r>
          <w:fldChar w:fldCharType="end"/>
        </w:r>
      </w:hyperlink>
    </w:p>
    <w:p w:rsidR="001144EF" w14:paraId="3482C3EE" w14:textId="77777777">
      <w:pPr>
        <w:pStyle w:val="TOC1"/>
        <w:tabs>
          <w:tab w:val="right" w:leader="dot" w:pos="8306"/>
        </w:tabs>
      </w:pPr>
      <w:hyperlink w:anchor="_Toc5912" w:history="1">
        <w:r>
          <w:rPr>
            <w:rFonts w:ascii="仿宋" w:eastAsia="仿宋" w:hAnsi="仿宋" w:cs="仿宋" w:hint="eastAsia"/>
          </w:rPr>
          <w:t>二、原材料及成品管理</w:t>
        </w:r>
        <w:r>
          <w:tab/>
        </w:r>
        <w:r>
          <w:fldChar w:fldCharType="begin"/>
        </w:r>
        <w:r>
          <w:instrText xml:space="preserve"> PAGEREF _Toc5912 \h </w:instrText>
        </w:r>
        <w:r>
          <w:fldChar w:fldCharType="separate"/>
        </w:r>
        <w:r>
          <w:t>9</w:t>
        </w:r>
        <w:r>
          <w:fldChar w:fldCharType="end"/>
        </w:r>
      </w:hyperlink>
    </w:p>
    <w:p w:rsidR="001144EF" w14:paraId="17A34E0A" w14:textId="77777777">
      <w:pPr>
        <w:pStyle w:val="TOC2"/>
        <w:tabs>
          <w:tab w:val="right" w:leader="dot" w:pos="8306"/>
        </w:tabs>
      </w:pPr>
      <w:hyperlink w:anchor="_Toc6474" w:history="1">
        <w:r>
          <w:rPr>
            <w:rFonts w:ascii="仿宋" w:eastAsia="仿宋" w:hAnsi="仿宋" w:cs="仿宋" w:hint="eastAsia"/>
          </w:rPr>
          <w:t>（一）造纸化学品项目建设期原辅材料供应情况</w:t>
        </w:r>
        <w:r>
          <w:tab/>
        </w:r>
        <w:r>
          <w:fldChar w:fldCharType="begin"/>
        </w:r>
        <w:r>
          <w:instrText xml:space="preserve"> PAGEREF _Toc6474 \h </w:instrText>
        </w:r>
        <w:r>
          <w:fldChar w:fldCharType="separate"/>
        </w:r>
        <w:r>
          <w:t>9</w:t>
        </w:r>
        <w:r>
          <w:fldChar w:fldCharType="end"/>
        </w:r>
      </w:hyperlink>
    </w:p>
    <w:p w:rsidR="001144EF" w14:paraId="6EF5A188" w14:textId="77777777">
      <w:pPr>
        <w:pStyle w:val="TOC2"/>
        <w:tabs>
          <w:tab w:val="right" w:leader="dot" w:pos="8306"/>
        </w:tabs>
      </w:pPr>
      <w:hyperlink w:anchor="_Toc20484" w:history="1">
        <w:r>
          <w:rPr>
            <w:rFonts w:ascii="仿宋" w:eastAsia="仿宋" w:hAnsi="仿宋" w:cs="仿宋" w:hint="eastAsia"/>
          </w:rPr>
          <w:t>（二）造纸化学品项目运营期原辅材料供应及质量管理</w:t>
        </w:r>
        <w:r>
          <w:tab/>
        </w:r>
        <w:r>
          <w:fldChar w:fldCharType="begin"/>
        </w:r>
        <w:r>
          <w:instrText xml:space="preserve"> PAGEREF _Toc20484 \h </w:instrText>
        </w:r>
        <w:r>
          <w:fldChar w:fldCharType="separate"/>
        </w:r>
        <w:r>
          <w:t>10</w:t>
        </w:r>
        <w:r>
          <w:fldChar w:fldCharType="end"/>
        </w:r>
      </w:hyperlink>
    </w:p>
    <w:p w:rsidR="001144EF" w14:paraId="6042DEAF" w14:textId="77777777">
      <w:pPr>
        <w:pStyle w:val="TOC1"/>
        <w:tabs>
          <w:tab w:val="right" w:leader="dot" w:pos="8306"/>
        </w:tabs>
      </w:pPr>
      <w:hyperlink w:anchor="_Toc15314" w:history="1">
        <w:r>
          <w:rPr>
            <w:rFonts w:ascii="仿宋" w:eastAsia="仿宋" w:hAnsi="仿宋" w:cs="仿宋" w:hint="eastAsia"/>
          </w:rPr>
          <w:t>三、造纸化学品项目选址方案</w:t>
        </w:r>
        <w:r>
          <w:tab/>
        </w:r>
        <w:r>
          <w:fldChar w:fldCharType="begin"/>
        </w:r>
        <w:r>
          <w:instrText xml:space="preserve"> PAGEREF _Toc15314 \h </w:instrText>
        </w:r>
        <w:r>
          <w:fldChar w:fldCharType="separate"/>
        </w:r>
        <w:r>
          <w:t>11</w:t>
        </w:r>
        <w:r>
          <w:fldChar w:fldCharType="end"/>
        </w:r>
      </w:hyperlink>
    </w:p>
    <w:p w:rsidR="001144EF" w14:paraId="0065B838" w14:textId="77777777">
      <w:pPr>
        <w:pStyle w:val="TOC2"/>
        <w:tabs>
          <w:tab w:val="right" w:leader="dot" w:pos="8306"/>
        </w:tabs>
      </w:pPr>
      <w:hyperlink w:anchor="_Toc12453" w:history="1">
        <w:r>
          <w:rPr>
            <w:rFonts w:ascii="仿宋" w:eastAsia="仿宋" w:hAnsi="仿宋" w:cs="仿宋" w:hint="eastAsia"/>
          </w:rPr>
          <w:t>（一）造纸化学品项目选址原则</w:t>
        </w:r>
        <w:r>
          <w:tab/>
        </w:r>
        <w:r>
          <w:fldChar w:fldCharType="begin"/>
        </w:r>
        <w:r>
          <w:instrText xml:space="preserve"> PAGEREF _Toc12453 \h </w:instrText>
        </w:r>
        <w:r>
          <w:fldChar w:fldCharType="separate"/>
        </w:r>
        <w:r>
          <w:t>11</w:t>
        </w:r>
        <w:r>
          <w:fldChar w:fldCharType="end"/>
        </w:r>
      </w:hyperlink>
    </w:p>
    <w:p w:rsidR="001144EF" w14:paraId="5958EB3F" w14:textId="77777777">
      <w:pPr>
        <w:pStyle w:val="TOC2"/>
        <w:tabs>
          <w:tab w:val="right" w:leader="dot" w:pos="8306"/>
        </w:tabs>
      </w:pPr>
      <w:hyperlink w:anchor="_Toc12522" w:history="1">
        <w:r>
          <w:rPr>
            <w:rFonts w:ascii="仿宋" w:eastAsia="仿宋" w:hAnsi="仿宋" w:cs="仿宋" w:hint="eastAsia"/>
          </w:rPr>
          <w:t>（二）建设区基本情况</w:t>
        </w:r>
        <w:r>
          <w:tab/>
        </w:r>
        <w:r>
          <w:fldChar w:fldCharType="begin"/>
        </w:r>
        <w:r>
          <w:instrText xml:space="preserve"> PAGEREF _Toc12522 \h </w:instrText>
        </w:r>
        <w:r>
          <w:fldChar w:fldCharType="separate"/>
        </w:r>
        <w:r>
          <w:t>12</w:t>
        </w:r>
        <w:r>
          <w:fldChar w:fldCharType="end"/>
        </w:r>
      </w:hyperlink>
    </w:p>
    <w:p w:rsidR="001144EF" w14:paraId="4345C4DA" w14:textId="77777777">
      <w:pPr>
        <w:pStyle w:val="TOC2"/>
        <w:tabs>
          <w:tab w:val="right" w:leader="dot" w:pos="8306"/>
        </w:tabs>
      </w:pPr>
      <w:hyperlink w:anchor="_Toc15760" w:history="1">
        <w:r>
          <w:rPr>
            <w:rFonts w:ascii="仿宋" w:eastAsia="仿宋" w:hAnsi="仿宋" w:cs="仿宋" w:hint="eastAsia"/>
          </w:rPr>
          <w:t>（三）产业发展方向</w:t>
        </w:r>
        <w:r>
          <w:tab/>
        </w:r>
        <w:r>
          <w:fldChar w:fldCharType="begin"/>
        </w:r>
        <w:r>
          <w:instrText xml:space="preserve"> PAGEREF _Toc15760 \h </w:instrText>
        </w:r>
        <w:r>
          <w:fldChar w:fldCharType="separate"/>
        </w:r>
        <w:r>
          <w:t>13</w:t>
        </w:r>
        <w:r>
          <w:fldChar w:fldCharType="end"/>
        </w:r>
      </w:hyperlink>
    </w:p>
    <w:p w:rsidR="001144EF" w14:paraId="669DB5CF" w14:textId="77777777">
      <w:pPr>
        <w:pStyle w:val="TOC2"/>
        <w:tabs>
          <w:tab w:val="right" w:leader="dot" w:pos="8306"/>
        </w:tabs>
      </w:pPr>
      <w:hyperlink w:anchor="_Toc12848" w:history="1">
        <w:r>
          <w:rPr>
            <w:rFonts w:ascii="仿宋" w:eastAsia="仿宋" w:hAnsi="仿宋" w:cs="仿宋" w:hint="eastAsia"/>
          </w:rPr>
          <w:t>（四）造纸化学品项目选址综合评价</w:t>
        </w:r>
        <w:r>
          <w:tab/>
        </w:r>
        <w:r>
          <w:fldChar w:fldCharType="begin"/>
        </w:r>
        <w:r>
          <w:instrText xml:space="preserve"> PAGEREF _Toc12848 \h </w:instrText>
        </w:r>
        <w:r>
          <w:fldChar w:fldCharType="separate"/>
        </w:r>
        <w:r>
          <w:t>15</w:t>
        </w:r>
        <w:r>
          <w:fldChar w:fldCharType="end"/>
        </w:r>
      </w:hyperlink>
    </w:p>
    <w:p w:rsidR="001144EF" w14:paraId="4B54C581" w14:textId="77777777">
      <w:pPr>
        <w:pStyle w:val="TOC1"/>
        <w:tabs>
          <w:tab w:val="right" w:leader="dot" w:pos="8306"/>
        </w:tabs>
      </w:pPr>
      <w:hyperlink w:anchor="_Toc31684" w:history="1">
        <w:r>
          <w:rPr>
            <w:rFonts w:ascii="仿宋" w:eastAsia="仿宋" w:hAnsi="仿宋" w:cs="仿宋" w:hint="eastAsia"/>
          </w:rPr>
          <w:t>四、产品方案与建设规划</w:t>
        </w:r>
        <w:r>
          <w:tab/>
        </w:r>
        <w:r>
          <w:fldChar w:fldCharType="begin"/>
        </w:r>
        <w:r>
          <w:instrText xml:space="preserve"> PAGEREF _Toc31684 \h </w:instrText>
        </w:r>
        <w:r>
          <w:fldChar w:fldCharType="separate"/>
        </w:r>
        <w:r>
          <w:t>15</w:t>
        </w:r>
        <w:r>
          <w:fldChar w:fldCharType="end"/>
        </w:r>
      </w:hyperlink>
    </w:p>
    <w:p w:rsidR="001144EF" w14:paraId="0E29B0A5" w14:textId="77777777">
      <w:pPr>
        <w:pStyle w:val="TOC2"/>
        <w:tabs>
          <w:tab w:val="right" w:leader="dot" w:pos="8306"/>
        </w:tabs>
      </w:pPr>
      <w:hyperlink w:anchor="_Toc798" w:history="1">
        <w:r>
          <w:rPr>
            <w:rFonts w:ascii="仿宋" w:eastAsia="仿宋" w:hAnsi="仿宋" w:cs="仿宋" w:hint="eastAsia"/>
          </w:rPr>
          <w:t>（一）造纸化学品项目场地规模</w:t>
        </w:r>
        <w:r>
          <w:tab/>
        </w:r>
        <w:r>
          <w:fldChar w:fldCharType="begin"/>
        </w:r>
        <w:r>
          <w:instrText xml:space="preserve"> PAGEREF _Toc798 \h </w:instrText>
        </w:r>
        <w:r>
          <w:fldChar w:fldCharType="separate"/>
        </w:r>
        <w:r>
          <w:t>15</w:t>
        </w:r>
        <w:r>
          <w:fldChar w:fldCharType="end"/>
        </w:r>
      </w:hyperlink>
    </w:p>
    <w:p w:rsidR="001144EF" w14:paraId="706A680E" w14:textId="77777777">
      <w:pPr>
        <w:pStyle w:val="TOC2"/>
        <w:tabs>
          <w:tab w:val="right" w:leader="dot" w:pos="8306"/>
        </w:tabs>
      </w:pPr>
      <w:hyperlink w:anchor="_Toc29057" w:history="1">
        <w:r>
          <w:rPr>
            <w:rFonts w:ascii="仿宋" w:eastAsia="仿宋" w:hAnsi="仿宋" w:cs="仿宋" w:hint="eastAsia"/>
          </w:rPr>
          <w:t>（二）产能规模</w:t>
        </w:r>
        <w:r>
          <w:tab/>
        </w:r>
        <w:r>
          <w:fldChar w:fldCharType="begin"/>
        </w:r>
        <w:r>
          <w:instrText xml:space="preserve"> PAGEREF _Toc29057 \h </w:instrText>
        </w:r>
        <w:r>
          <w:fldChar w:fldCharType="separate"/>
        </w:r>
        <w:r>
          <w:t>15</w:t>
        </w:r>
        <w:r>
          <w:fldChar w:fldCharType="end"/>
        </w:r>
      </w:hyperlink>
    </w:p>
    <w:p w:rsidR="001144EF" w14:paraId="3D26D12E" w14:textId="77777777">
      <w:pPr>
        <w:pStyle w:val="TOC2"/>
        <w:tabs>
          <w:tab w:val="right" w:leader="dot" w:pos="8306"/>
        </w:tabs>
      </w:pPr>
      <w:hyperlink w:anchor="_Toc18160" w:history="1">
        <w:r>
          <w:rPr>
            <w:rFonts w:ascii="仿宋" w:eastAsia="仿宋" w:hAnsi="仿宋" w:cs="仿宋" w:hint="eastAsia"/>
          </w:rPr>
          <w:t>（三）产品规划方案及生产纲领</w:t>
        </w:r>
        <w:r>
          <w:tab/>
        </w:r>
        <w:r>
          <w:fldChar w:fldCharType="begin"/>
        </w:r>
        <w:r>
          <w:instrText xml:space="preserve"> PAGEREF _Toc18160 \h </w:instrText>
        </w:r>
        <w:r>
          <w:fldChar w:fldCharType="separate"/>
        </w:r>
        <w:r>
          <w:t>16</w:t>
        </w:r>
        <w:r>
          <w:fldChar w:fldCharType="end"/>
        </w:r>
      </w:hyperlink>
    </w:p>
    <w:p w:rsidR="001144EF" w14:paraId="1533A15D" w14:textId="77777777">
      <w:pPr>
        <w:pStyle w:val="TOC1"/>
        <w:tabs>
          <w:tab w:val="right" w:leader="dot" w:pos="8306"/>
        </w:tabs>
      </w:pPr>
      <w:hyperlink w:anchor="_Toc6923" w:history="1">
        <w:r>
          <w:rPr>
            <w:rFonts w:ascii="仿宋" w:eastAsia="仿宋" w:hAnsi="仿宋" w:cs="仿宋" w:hint="eastAsia"/>
          </w:rPr>
          <w:t>五、技术方案</w:t>
        </w:r>
        <w:r>
          <w:tab/>
        </w:r>
        <w:r>
          <w:fldChar w:fldCharType="begin"/>
        </w:r>
        <w:r>
          <w:instrText xml:space="preserve"> PAGEREF _Toc6923 \h </w:instrText>
        </w:r>
        <w:r>
          <w:fldChar w:fldCharType="separate"/>
        </w:r>
        <w:r>
          <w:t>16</w:t>
        </w:r>
        <w:r>
          <w:fldChar w:fldCharType="end"/>
        </w:r>
      </w:hyperlink>
    </w:p>
    <w:p w:rsidR="001144EF" w14:paraId="78C2237B" w14:textId="77777777">
      <w:pPr>
        <w:pStyle w:val="TOC2"/>
        <w:tabs>
          <w:tab w:val="right" w:leader="dot" w:pos="8306"/>
        </w:tabs>
      </w:pPr>
      <w:hyperlink w:anchor="_Toc16114" w:history="1">
        <w:r>
          <w:rPr>
            <w:rFonts w:ascii="仿宋" w:eastAsia="仿宋" w:hAnsi="仿宋" w:cs="仿宋" w:hint="eastAsia"/>
          </w:rPr>
          <w:t>（一）企业技术研发分析</w:t>
        </w:r>
        <w:r>
          <w:tab/>
        </w:r>
        <w:r>
          <w:fldChar w:fldCharType="begin"/>
        </w:r>
        <w:r>
          <w:instrText xml:space="preserve"> PAGEREF _Toc16114 \h </w:instrText>
        </w:r>
        <w:r>
          <w:fldChar w:fldCharType="separate"/>
        </w:r>
        <w:r>
          <w:t>16</w:t>
        </w:r>
        <w:r>
          <w:fldChar w:fldCharType="end"/>
        </w:r>
      </w:hyperlink>
    </w:p>
    <w:p w:rsidR="001144EF" w14:paraId="4AD81673" w14:textId="77777777">
      <w:pPr>
        <w:pStyle w:val="TOC2"/>
        <w:tabs>
          <w:tab w:val="right" w:leader="dot" w:pos="8306"/>
        </w:tabs>
      </w:pPr>
      <w:hyperlink w:anchor="_Toc23114" w:history="1">
        <w:r>
          <w:rPr>
            <w:rFonts w:ascii="仿宋" w:eastAsia="仿宋" w:hAnsi="仿宋" w:cs="仿宋" w:hint="eastAsia"/>
          </w:rPr>
          <w:t>（二）造纸化学品项目技术工艺分析</w:t>
        </w:r>
        <w:r>
          <w:tab/>
        </w:r>
        <w:r>
          <w:fldChar w:fldCharType="begin"/>
        </w:r>
        <w:r>
          <w:instrText xml:space="preserve"> PAGEREF _Toc23114 \h </w:instrText>
        </w:r>
        <w:r>
          <w:fldChar w:fldCharType="separate"/>
        </w:r>
        <w:r>
          <w:t>18</w:t>
        </w:r>
        <w:r>
          <w:fldChar w:fldCharType="end"/>
        </w:r>
      </w:hyperlink>
    </w:p>
    <w:p w:rsidR="001144EF" w14:paraId="5EE221DA" w14:textId="77777777">
      <w:pPr>
        <w:pStyle w:val="TOC2"/>
        <w:tabs>
          <w:tab w:val="right" w:leader="dot" w:pos="8306"/>
        </w:tabs>
      </w:pPr>
      <w:hyperlink w:anchor="_Toc31753" w:history="1">
        <w:r>
          <w:rPr>
            <w:rFonts w:ascii="仿宋" w:eastAsia="仿宋" w:hAnsi="仿宋" w:cs="仿宋" w:hint="eastAsia"/>
          </w:rPr>
          <w:t>（三）造纸化学品项目技术流程</w:t>
        </w:r>
        <w:r>
          <w:tab/>
        </w:r>
        <w:r>
          <w:fldChar w:fldCharType="begin"/>
        </w:r>
        <w:r>
          <w:instrText xml:space="preserve"> PAGEREF _Toc31753 \h </w:instrText>
        </w:r>
        <w:r>
          <w:fldChar w:fldCharType="separate"/>
        </w:r>
        <w:r>
          <w:t>20</w:t>
        </w:r>
        <w:r>
          <w:fldChar w:fldCharType="end"/>
        </w:r>
      </w:hyperlink>
    </w:p>
    <w:p w:rsidR="001144EF" w14:paraId="24398D80" w14:textId="77777777">
      <w:pPr>
        <w:pStyle w:val="TOC2"/>
        <w:tabs>
          <w:tab w:val="right" w:leader="dot" w:pos="8306"/>
        </w:tabs>
      </w:pPr>
      <w:hyperlink w:anchor="_Toc24742" w:history="1">
        <w:r>
          <w:rPr>
            <w:rFonts w:ascii="仿宋" w:eastAsia="仿宋" w:hAnsi="仿宋" w:cs="仿宋" w:hint="eastAsia"/>
          </w:rPr>
          <w:t>（四）设备选型方案</w:t>
        </w:r>
        <w:r>
          <w:tab/>
        </w:r>
        <w:r>
          <w:fldChar w:fldCharType="begin"/>
        </w:r>
        <w:r>
          <w:instrText xml:space="preserve"> PAGEREF _Toc24742 \h </w:instrText>
        </w:r>
        <w:r>
          <w:fldChar w:fldCharType="separate"/>
        </w:r>
        <w:r>
          <w:t>21</w:t>
        </w:r>
        <w:r>
          <w:fldChar w:fldCharType="end"/>
        </w:r>
      </w:hyperlink>
    </w:p>
    <w:p w:rsidR="001144EF" w14:paraId="4EF63127" w14:textId="77777777">
      <w:pPr>
        <w:pStyle w:val="TOC1"/>
        <w:tabs>
          <w:tab w:val="right" w:leader="dot" w:pos="8306"/>
        </w:tabs>
      </w:pPr>
      <w:hyperlink w:anchor="_Toc9649" w:history="1">
        <w:r>
          <w:rPr>
            <w:rFonts w:ascii="仿宋" w:eastAsia="仿宋" w:hAnsi="仿宋" w:cs="仿宋" w:hint="eastAsia"/>
          </w:rPr>
          <w:t>六、经济效益分析</w:t>
        </w:r>
        <w:r>
          <w:tab/>
        </w:r>
        <w:r>
          <w:fldChar w:fldCharType="begin"/>
        </w:r>
        <w:r>
          <w:instrText xml:space="preserve"> PAGEREF _Toc9649 \h </w:instrText>
        </w:r>
        <w:r>
          <w:fldChar w:fldCharType="separate"/>
        </w:r>
        <w:r>
          <w:t>22</w:t>
        </w:r>
        <w:r>
          <w:fldChar w:fldCharType="end"/>
        </w:r>
      </w:hyperlink>
    </w:p>
    <w:p w:rsidR="001144EF" w14:paraId="55C89436" w14:textId="77777777">
      <w:pPr>
        <w:pStyle w:val="TOC2"/>
        <w:tabs>
          <w:tab w:val="right" w:leader="dot" w:pos="8306"/>
        </w:tabs>
      </w:pPr>
      <w:hyperlink w:anchor="_Toc19605" w:history="1">
        <w:r>
          <w:rPr>
            <w:rFonts w:ascii="仿宋" w:eastAsia="仿宋" w:hAnsi="仿宋" w:cs="仿宋" w:hint="eastAsia"/>
          </w:rPr>
          <w:t>（一）基本假设及基础参数选取</w:t>
        </w:r>
        <w:r>
          <w:tab/>
        </w:r>
        <w:r>
          <w:fldChar w:fldCharType="begin"/>
        </w:r>
        <w:r>
          <w:instrText xml:space="preserve"> PAGEREF _Toc19605 \h </w:instrText>
        </w:r>
        <w:r>
          <w:fldChar w:fldCharType="separate"/>
        </w:r>
        <w:r>
          <w:t>22</w:t>
        </w:r>
        <w:r>
          <w:fldChar w:fldCharType="end"/>
        </w:r>
      </w:hyperlink>
    </w:p>
    <w:p w:rsidR="001144EF" w14:paraId="0AEABCCE" w14:textId="77777777">
      <w:pPr>
        <w:pStyle w:val="TOC2"/>
        <w:tabs>
          <w:tab w:val="right" w:leader="dot" w:pos="8306"/>
        </w:tabs>
      </w:pPr>
      <w:hyperlink w:anchor="_Toc18893" w:history="1">
        <w:r>
          <w:rPr>
            <w:rFonts w:ascii="仿宋" w:eastAsia="仿宋" w:hAnsi="仿宋" w:cs="仿宋" w:hint="eastAsia"/>
          </w:rPr>
          <w:t>（二）经济评价财务测算</w:t>
        </w:r>
        <w:r>
          <w:tab/>
        </w:r>
        <w:r>
          <w:fldChar w:fldCharType="begin"/>
        </w:r>
        <w:r>
          <w:instrText xml:space="preserve"> PAGEREF _Toc18893 \h </w:instrText>
        </w:r>
        <w:r>
          <w:fldChar w:fldCharType="separate"/>
        </w:r>
        <w:r>
          <w:t>23</w:t>
        </w:r>
        <w:r>
          <w:fldChar w:fldCharType="end"/>
        </w:r>
      </w:hyperlink>
    </w:p>
    <w:p w:rsidR="001144EF" w14:paraId="6A59CE80" w14:textId="77777777">
      <w:pPr>
        <w:pStyle w:val="TOC2"/>
        <w:tabs>
          <w:tab w:val="right" w:leader="dot" w:pos="8306"/>
        </w:tabs>
      </w:pPr>
      <w:hyperlink w:anchor="_Toc16554" w:history="1">
        <w:r>
          <w:rPr>
            <w:rFonts w:ascii="仿宋" w:eastAsia="仿宋" w:hAnsi="仿宋" w:cs="仿宋" w:hint="eastAsia"/>
          </w:rPr>
          <w:t>（三）造纸化学品项目盈利能力分析</w:t>
        </w:r>
        <w:r>
          <w:tab/>
        </w:r>
        <w:r>
          <w:fldChar w:fldCharType="begin"/>
        </w:r>
        <w:r>
          <w:instrText xml:space="preserve"> PAGEREF _Toc16554 \h </w:instrText>
        </w:r>
        <w:r>
          <w:fldChar w:fldCharType="separate"/>
        </w:r>
        <w:r>
          <w:t>25</w:t>
        </w:r>
        <w:r>
          <w:fldChar w:fldCharType="end"/>
        </w:r>
      </w:hyperlink>
    </w:p>
    <w:p w:rsidR="001144EF" w14:paraId="1253F006" w14:textId="77777777">
      <w:pPr>
        <w:pStyle w:val="TOC2"/>
        <w:tabs>
          <w:tab w:val="right" w:leader="dot" w:pos="8306"/>
        </w:tabs>
      </w:pPr>
      <w:hyperlink w:anchor="_Toc1009" w:history="1">
        <w:r>
          <w:rPr>
            <w:rFonts w:ascii="仿宋" w:eastAsia="仿宋" w:hAnsi="仿宋" w:cs="仿宋" w:hint="eastAsia"/>
          </w:rPr>
          <w:t>（四）财务生存能力分析</w:t>
        </w:r>
        <w:r>
          <w:tab/>
        </w:r>
        <w:r>
          <w:fldChar w:fldCharType="begin"/>
        </w:r>
        <w:r>
          <w:instrText xml:space="preserve"> PAGEREF _Toc1009 \h </w:instrText>
        </w:r>
        <w:r>
          <w:fldChar w:fldCharType="separate"/>
        </w:r>
        <w:r>
          <w:t>26</w:t>
        </w:r>
        <w:r>
          <w:fldChar w:fldCharType="end"/>
        </w:r>
      </w:hyperlink>
    </w:p>
    <w:p w:rsidR="001144EF" w14:paraId="392BE2C2" w14:textId="77777777">
      <w:pPr>
        <w:pStyle w:val="TOC2"/>
        <w:tabs>
          <w:tab w:val="right" w:leader="dot" w:pos="8306"/>
        </w:tabs>
      </w:pPr>
      <w:hyperlink w:anchor="_Toc10293" w:history="1">
        <w:r>
          <w:rPr>
            <w:rFonts w:ascii="仿宋" w:eastAsia="仿宋" w:hAnsi="仿宋" w:cs="仿宋" w:hint="eastAsia"/>
          </w:rPr>
          <w:t>（五）偿债能力分析</w:t>
        </w:r>
        <w:r>
          <w:tab/>
        </w:r>
        <w:r>
          <w:fldChar w:fldCharType="begin"/>
        </w:r>
        <w:r>
          <w:instrText xml:space="preserve"> PAGEREF _Toc10293 \h </w:instrText>
        </w:r>
        <w:r>
          <w:fldChar w:fldCharType="separate"/>
        </w:r>
        <w:r>
          <w:t>27</w:t>
        </w:r>
        <w:r>
          <w:fldChar w:fldCharType="end"/>
        </w:r>
      </w:hyperlink>
    </w:p>
    <w:p w:rsidR="001144EF" w14:paraId="63A6F861" w14:textId="77777777">
      <w:pPr>
        <w:pStyle w:val="TOC2"/>
        <w:tabs>
          <w:tab w:val="right" w:leader="dot" w:pos="8306"/>
        </w:tabs>
      </w:pPr>
      <w:hyperlink w:anchor="_Toc19" w:history="1">
        <w:r>
          <w:rPr>
            <w:rFonts w:ascii="仿宋" w:eastAsia="仿宋" w:hAnsi="仿宋" w:cs="仿宋" w:hint="eastAsia"/>
          </w:rPr>
          <w:t>（六）经济评价结论</w:t>
        </w:r>
        <w:r>
          <w:tab/>
        </w:r>
        <w:r>
          <w:fldChar w:fldCharType="begin"/>
        </w:r>
        <w:r>
          <w:instrText xml:space="preserve"> PAGEREF _Toc19 \h </w:instrText>
        </w:r>
        <w:r>
          <w:fldChar w:fldCharType="separate"/>
        </w:r>
        <w:r>
          <w:t>28</w:t>
        </w:r>
        <w:r>
          <w:fldChar w:fldCharType="end"/>
        </w:r>
      </w:hyperlink>
    </w:p>
    <w:p w:rsidR="001144EF" w14:paraId="17937B28" w14:textId="77777777">
      <w:pPr>
        <w:pStyle w:val="TOC1"/>
        <w:tabs>
          <w:tab w:val="right" w:leader="dot" w:pos="8306"/>
        </w:tabs>
      </w:pPr>
      <w:hyperlink w:anchor="_Toc15783" w:history="1">
        <w:r>
          <w:rPr>
            <w:rFonts w:ascii="仿宋" w:eastAsia="仿宋" w:hAnsi="仿宋" w:cs="仿宋" w:hint="eastAsia"/>
          </w:rPr>
          <w:t>七、劳动安全评价</w:t>
        </w:r>
        <w:r>
          <w:tab/>
        </w:r>
        <w:r>
          <w:fldChar w:fldCharType="begin"/>
        </w:r>
        <w:r>
          <w:instrText xml:space="preserve"> PAGEREF _Toc15783 \h </w:instrText>
        </w:r>
        <w:r>
          <w:fldChar w:fldCharType="separate"/>
        </w:r>
        <w:r>
          <w:t>29</w:t>
        </w:r>
        <w:r>
          <w:fldChar w:fldCharType="end"/>
        </w:r>
      </w:hyperlink>
    </w:p>
    <w:p w:rsidR="001144EF" w14:paraId="0FE85FD0" w14:textId="77777777">
      <w:pPr>
        <w:pStyle w:val="TOC2"/>
        <w:tabs>
          <w:tab w:val="right" w:leader="dot" w:pos="8306"/>
        </w:tabs>
      </w:pPr>
      <w:hyperlink w:anchor="_Toc15311" w:history="1">
        <w:r>
          <w:rPr>
            <w:rFonts w:ascii="仿宋" w:eastAsia="仿宋" w:hAnsi="仿宋" w:cs="仿宋" w:hint="eastAsia"/>
          </w:rPr>
          <w:t>（一）设计依据</w:t>
        </w:r>
        <w:r>
          <w:tab/>
        </w:r>
        <w:r>
          <w:fldChar w:fldCharType="begin"/>
        </w:r>
        <w:r>
          <w:instrText xml:space="preserve"> PAGEREF _Toc15311 \h </w:instrText>
        </w:r>
        <w:r>
          <w:fldChar w:fldCharType="separate"/>
        </w:r>
        <w:r>
          <w:t>29</w:t>
        </w:r>
        <w:r>
          <w:fldChar w:fldCharType="end"/>
        </w:r>
      </w:hyperlink>
    </w:p>
    <w:p w:rsidR="001144EF" w14:paraId="60B05D77" w14:textId="77777777">
      <w:pPr>
        <w:pStyle w:val="TOC2"/>
        <w:tabs>
          <w:tab w:val="right" w:leader="dot" w:pos="8306"/>
        </w:tabs>
      </w:pPr>
      <w:hyperlink w:anchor="_Toc18780" w:history="1">
        <w:r>
          <w:rPr>
            <w:rFonts w:ascii="仿宋" w:eastAsia="仿宋" w:hAnsi="仿宋" w:cs="仿宋" w:hint="eastAsia"/>
          </w:rPr>
          <w:t>（二）主要防范措施</w:t>
        </w:r>
        <w:r>
          <w:tab/>
        </w:r>
        <w:r>
          <w:fldChar w:fldCharType="begin"/>
        </w:r>
        <w:r>
          <w:instrText xml:space="preserve"> PAGEREF _Toc18780 \h </w:instrText>
        </w:r>
        <w:r>
          <w:fldChar w:fldCharType="separate"/>
        </w:r>
        <w:r>
          <w:t>31</w:t>
        </w:r>
        <w:r>
          <w:fldChar w:fldCharType="end"/>
        </w:r>
      </w:hyperlink>
    </w:p>
    <w:p w:rsidR="001144EF" w14:paraId="68FE9331" w14:textId="77777777">
      <w:pPr>
        <w:pStyle w:val="TOC2"/>
        <w:tabs>
          <w:tab w:val="right" w:leader="dot" w:pos="8306"/>
        </w:tabs>
      </w:pPr>
      <w:hyperlink w:anchor="_Toc17045" w:history="1">
        <w:r>
          <w:rPr>
            <w:rFonts w:ascii="仿宋" w:eastAsia="仿宋" w:hAnsi="仿宋" w:cs="仿宋" w:hint="eastAsia"/>
          </w:rPr>
          <w:t>（三）劳动安全预期效果评价</w:t>
        </w:r>
        <w:r>
          <w:tab/>
        </w:r>
        <w:r>
          <w:fldChar w:fldCharType="begin"/>
        </w:r>
        <w:r>
          <w:instrText xml:space="preserve"> PAGEREF _Toc17045 \h </w:instrText>
        </w:r>
        <w:r>
          <w:fldChar w:fldCharType="separate"/>
        </w:r>
        <w:r>
          <w:t>33</w:t>
        </w:r>
        <w:r>
          <w:fldChar w:fldCharType="end"/>
        </w:r>
      </w:hyperlink>
    </w:p>
    <w:p w:rsidR="001144EF" w14:paraId="0961AD66" w14:textId="77777777">
      <w:pPr>
        <w:pStyle w:val="TOC1"/>
        <w:tabs>
          <w:tab w:val="right" w:leader="dot" w:pos="8306"/>
        </w:tabs>
      </w:pPr>
      <w:hyperlink w:anchor="_Toc893" w:history="1">
        <w:r>
          <w:rPr>
            <w:rFonts w:ascii="仿宋" w:eastAsia="仿宋" w:hAnsi="仿宋" w:cs="仿宋" w:hint="eastAsia"/>
          </w:rPr>
          <w:t>八、环境保护分</w:t>
        </w:r>
        <w:r>
          <w:rPr>
            <w:rFonts w:ascii="仿宋" w:eastAsia="仿宋" w:hAnsi="仿宋" w:cs="仿宋" w:hint="eastAsia"/>
          </w:rPr>
          <w:t>析</w:t>
        </w:r>
        <w:r>
          <w:tab/>
        </w:r>
        <w:r>
          <w:fldChar w:fldCharType="begin"/>
        </w:r>
        <w:r>
          <w:instrText xml:space="preserve"> PAGEREF _Toc893 \h </w:instrText>
        </w:r>
        <w:r>
          <w:fldChar w:fldCharType="separate"/>
        </w:r>
        <w:r>
          <w:t>33</w:t>
        </w:r>
        <w:r>
          <w:fldChar w:fldCharType="end"/>
        </w:r>
      </w:hyperlink>
    </w:p>
    <w:p w:rsidR="001144EF" w14:paraId="0345D96E" w14:textId="77777777">
      <w:pPr>
        <w:pStyle w:val="TOC2"/>
        <w:tabs>
          <w:tab w:val="right" w:leader="dot" w:pos="8306"/>
        </w:tabs>
      </w:pPr>
      <w:hyperlink w:anchor="_Toc17532" w:history="1">
        <w:r>
          <w:rPr>
            <w:rFonts w:ascii="仿宋" w:eastAsia="仿宋" w:hAnsi="仿宋" w:cs="仿宋" w:hint="eastAsia"/>
          </w:rPr>
          <w:t>（一）环境保护综述</w:t>
        </w:r>
        <w:r>
          <w:tab/>
        </w:r>
        <w:r>
          <w:fldChar w:fldCharType="begin"/>
        </w:r>
        <w:r>
          <w:instrText xml:space="preserve"> PAGEREF _Toc17532 \h </w:instrText>
        </w:r>
        <w:r>
          <w:fldChar w:fldCharType="separate"/>
        </w:r>
        <w:r>
          <w:t>33</w:t>
        </w:r>
        <w:r>
          <w:fldChar w:fldCharType="end"/>
        </w:r>
      </w:hyperlink>
    </w:p>
    <w:p w:rsidR="001144EF" w14:paraId="29B30D5B" w14:textId="77777777">
      <w:pPr>
        <w:pStyle w:val="TOC2"/>
        <w:tabs>
          <w:tab w:val="right" w:leader="dot" w:pos="8306"/>
        </w:tabs>
      </w:pPr>
      <w:hyperlink w:anchor="_Toc6670" w:history="1">
        <w:r>
          <w:rPr>
            <w:rFonts w:ascii="仿宋" w:eastAsia="仿宋" w:hAnsi="仿宋" w:cs="仿宋" w:hint="eastAsia"/>
          </w:rPr>
          <w:t>（二）施工期环境影响分析</w:t>
        </w:r>
        <w:r>
          <w:tab/>
        </w:r>
        <w:r>
          <w:fldChar w:fldCharType="begin"/>
        </w:r>
        <w:r>
          <w:instrText xml:space="preserve"> PAGEREF _Toc6670 \h </w:instrText>
        </w:r>
        <w:r>
          <w:fldChar w:fldCharType="separate"/>
        </w:r>
        <w:r>
          <w:t>34</w:t>
        </w:r>
        <w:r>
          <w:fldChar w:fldCharType="end"/>
        </w:r>
      </w:hyperlink>
    </w:p>
    <w:p w:rsidR="001144EF" w14:paraId="55141EF9" w14:textId="77777777">
      <w:pPr>
        <w:pStyle w:val="TOC2"/>
        <w:tabs>
          <w:tab w:val="right" w:leader="dot" w:pos="8306"/>
        </w:tabs>
      </w:pPr>
      <w:hyperlink w:anchor="_Toc9367" w:history="1">
        <w:r>
          <w:rPr>
            <w:rFonts w:ascii="仿宋" w:eastAsia="仿宋" w:hAnsi="仿宋" w:cs="仿宋" w:hint="eastAsia"/>
          </w:rPr>
          <w:t>（三）营运期环境影响分析</w:t>
        </w:r>
        <w:r>
          <w:tab/>
        </w:r>
        <w:r>
          <w:fldChar w:fldCharType="begin"/>
        </w:r>
        <w:r>
          <w:instrText xml:space="preserve"> PAGEREF _Toc9367 \h </w:instrText>
        </w:r>
        <w:r>
          <w:fldChar w:fldCharType="separate"/>
        </w:r>
        <w:r>
          <w:t>36</w:t>
        </w:r>
        <w:r>
          <w:fldChar w:fldCharType="end"/>
        </w:r>
      </w:hyperlink>
    </w:p>
    <w:p w:rsidR="001144EF" w14:paraId="7FF508CD" w14:textId="77777777">
      <w:pPr>
        <w:pStyle w:val="TOC2"/>
        <w:tabs>
          <w:tab w:val="right" w:leader="dot" w:pos="8306"/>
        </w:tabs>
      </w:pPr>
      <w:hyperlink w:anchor="_Toc9328" w:history="1">
        <w:r>
          <w:rPr>
            <w:rFonts w:ascii="仿宋" w:eastAsia="仿宋" w:hAnsi="仿宋" w:cs="仿宋" w:hint="eastAsia"/>
          </w:rPr>
          <w:t>（四）综合评价</w:t>
        </w:r>
        <w:r>
          <w:tab/>
        </w:r>
        <w:r>
          <w:fldChar w:fldCharType="begin"/>
        </w:r>
        <w:r>
          <w:instrText xml:space="preserve"> PAGEREF _Toc9328 \h </w:instrText>
        </w:r>
        <w:r>
          <w:fldChar w:fldCharType="separate"/>
        </w:r>
        <w:r>
          <w:t>38</w:t>
        </w:r>
        <w:r>
          <w:fldChar w:fldCharType="end"/>
        </w:r>
      </w:hyperlink>
    </w:p>
    <w:p w:rsidR="001144EF" w14:paraId="765F9236" w14:textId="77777777">
      <w:pPr>
        <w:pStyle w:val="TOC1"/>
        <w:tabs>
          <w:tab w:val="right" w:leader="dot" w:pos="8306"/>
        </w:tabs>
      </w:pPr>
      <w:hyperlink w:anchor="_Toc17145" w:history="1">
        <w:r>
          <w:rPr>
            <w:rFonts w:ascii="仿宋" w:eastAsia="仿宋" w:hAnsi="仿宋" w:cs="仿宋" w:hint="eastAsia"/>
          </w:rPr>
          <w:t>九、造纸化学品项目规划进度</w:t>
        </w:r>
        <w:r>
          <w:tab/>
        </w:r>
        <w:r>
          <w:fldChar w:fldCharType="begin"/>
        </w:r>
        <w:r>
          <w:instrText xml:space="preserve"> PAGEREF _Toc17145 \h </w:instrText>
        </w:r>
        <w:r>
          <w:fldChar w:fldCharType="separate"/>
        </w:r>
        <w:r>
          <w:t>39</w:t>
        </w:r>
        <w:r>
          <w:fldChar w:fldCharType="end"/>
        </w:r>
      </w:hyperlink>
    </w:p>
    <w:p w:rsidR="001144EF" w14:paraId="4B7917A1" w14:textId="77777777">
      <w:pPr>
        <w:pStyle w:val="TOC2"/>
        <w:tabs>
          <w:tab w:val="right" w:leader="dot" w:pos="8306"/>
        </w:tabs>
      </w:pPr>
      <w:hyperlink w:anchor="_Toc22485" w:history="1">
        <w:r>
          <w:rPr>
            <w:rFonts w:ascii="仿宋" w:eastAsia="仿宋" w:hAnsi="仿宋" w:cs="仿宋" w:hint="eastAsia"/>
          </w:rPr>
          <w:t>（</w:t>
        </w:r>
        <w:r>
          <w:rPr>
            <w:rFonts w:ascii="仿宋" w:eastAsia="仿宋" w:hAnsi="仿宋" w:cs="仿宋" w:hint="eastAsia"/>
          </w:rPr>
          <w:t>一）造纸化学品项目进度安排</w:t>
        </w:r>
        <w:r>
          <w:tab/>
        </w:r>
        <w:r>
          <w:fldChar w:fldCharType="begin"/>
        </w:r>
        <w:r>
          <w:instrText xml:space="preserve"> PAGEREF _Toc22485 \h </w:instrText>
        </w:r>
        <w:r>
          <w:fldChar w:fldCharType="separate"/>
        </w:r>
        <w:r>
          <w:t>39</w:t>
        </w:r>
        <w:r>
          <w:fldChar w:fldCharType="end"/>
        </w:r>
      </w:hyperlink>
    </w:p>
    <w:p w:rsidR="001144EF" w14:paraId="7F8C589F" w14:textId="77777777">
      <w:pPr>
        <w:pStyle w:val="TOC2"/>
        <w:tabs>
          <w:tab w:val="right" w:leader="dot" w:pos="8306"/>
        </w:tabs>
      </w:pPr>
      <w:hyperlink w:anchor="_Toc10186" w:history="1">
        <w:r>
          <w:rPr>
            <w:rFonts w:ascii="仿宋" w:eastAsia="仿宋" w:hAnsi="仿宋" w:cs="仿宋" w:hint="eastAsia"/>
          </w:rPr>
          <w:t>（二）造纸化学品项目实施保障措施</w:t>
        </w:r>
        <w:r>
          <w:tab/>
        </w:r>
        <w:r>
          <w:fldChar w:fldCharType="begin"/>
        </w:r>
        <w:r>
          <w:instrText xml:space="preserve"> PAGEREF _Toc10186 \h </w:instrText>
        </w:r>
        <w:r>
          <w:fldChar w:fldCharType="separate"/>
        </w:r>
        <w:r>
          <w:t>39</w:t>
        </w:r>
        <w:r>
          <w:fldChar w:fldCharType="end"/>
        </w:r>
      </w:hyperlink>
    </w:p>
    <w:p w:rsidR="001144EF" w14:paraId="4630C37F"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390" w:history="1">
        <w:r>
          <w:rPr>
            <w:rFonts w:ascii="仿宋" w:eastAsia="仿宋" w:hAnsi="仿宋" w:cs="仿宋" w:hint="eastAsia"/>
          </w:rPr>
          <w:t>十、招标方案</w:t>
        </w:r>
        <w:r>
          <w:tab/>
        </w:r>
        <w:r>
          <w:fldChar w:fldCharType="begin"/>
        </w:r>
        <w:r>
          <w:instrText xml:space="preserve"> PAGEREF _Toc11390 \h </w:instrText>
        </w:r>
        <w:r>
          <w:fldChar w:fldCharType="separate"/>
        </w:r>
        <w:r>
          <w:t>40</w:t>
        </w:r>
        <w:r>
          <w:fldChar w:fldCharType="end"/>
        </w:r>
      </w:hyperlink>
    </w:p>
    <w:p w:rsidR="001144EF" w14:paraId="57C8C32A" w14:textId="77777777">
      <w:pPr>
        <w:pStyle w:val="TOC2"/>
        <w:tabs>
          <w:tab w:val="right" w:leader="dot" w:pos="8306"/>
        </w:tabs>
      </w:pPr>
      <w:hyperlink w:anchor="_Toc8222" w:history="1">
        <w:r>
          <w:rPr>
            <w:rFonts w:ascii="仿宋" w:eastAsia="仿宋" w:hAnsi="仿宋" w:cs="仿宋" w:hint="eastAsia"/>
          </w:rPr>
          <w:t>（一）造纸化学品项目招标依据</w:t>
        </w:r>
        <w:r>
          <w:tab/>
        </w:r>
        <w:r>
          <w:fldChar w:fldCharType="begin"/>
        </w:r>
        <w:r>
          <w:instrText xml:space="preserve"> PAGEREF _Toc8222 \h </w:instrText>
        </w:r>
        <w:r>
          <w:fldChar w:fldCharType="separate"/>
        </w:r>
        <w:r>
          <w:t>40</w:t>
        </w:r>
        <w:r>
          <w:fldChar w:fldCharType="end"/>
        </w:r>
      </w:hyperlink>
    </w:p>
    <w:p w:rsidR="001144EF" w14:paraId="4BF40EE7" w14:textId="77777777">
      <w:pPr>
        <w:pStyle w:val="TOC2"/>
        <w:tabs>
          <w:tab w:val="right" w:leader="dot" w:pos="8306"/>
        </w:tabs>
      </w:pPr>
      <w:hyperlink w:anchor="_Toc25015" w:history="1">
        <w:r>
          <w:rPr>
            <w:rFonts w:ascii="仿宋" w:eastAsia="仿宋" w:hAnsi="仿宋" w:cs="仿宋" w:hint="eastAsia"/>
          </w:rPr>
          <w:t>（二）造纸化学品项目招标范围</w:t>
        </w:r>
        <w:r>
          <w:tab/>
        </w:r>
        <w:r>
          <w:fldChar w:fldCharType="begin"/>
        </w:r>
        <w:r>
          <w:instrText xml:space="preserve"> PAGEREF _Toc25015 \h </w:instrText>
        </w:r>
        <w:r>
          <w:fldChar w:fldCharType="separate"/>
        </w:r>
        <w:r>
          <w:t>40</w:t>
        </w:r>
        <w:r>
          <w:fldChar w:fldCharType="end"/>
        </w:r>
      </w:hyperlink>
    </w:p>
    <w:p w:rsidR="001144EF" w14:paraId="6CEC9C4A" w14:textId="77777777">
      <w:pPr>
        <w:pStyle w:val="TOC2"/>
        <w:tabs>
          <w:tab w:val="right" w:leader="dot" w:pos="8306"/>
        </w:tabs>
      </w:pPr>
      <w:hyperlink w:anchor="_Toc8815" w:history="1">
        <w:r>
          <w:rPr>
            <w:rFonts w:ascii="仿宋" w:eastAsia="仿宋" w:hAnsi="仿宋" w:cs="仿宋" w:hint="eastAsia"/>
          </w:rPr>
          <w:t>（三）招标要求</w:t>
        </w:r>
        <w:r>
          <w:tab/>
        </w:r>
        <w:r>
          <w:fldChar w:fldCharType="begin"/>
        </w:r>
        <w:r>
          <w:instrText xml:space="preserve"> PAGEREF _Toc8815 \h </w:instrText>
        </w:r>
        <w:r>
          <w:fldChar w:fldCharType="separate"/>
        </w:r>
        <w:r>
          <w:t>41</w:t>
        </w:r>
        <w:r>
          <w:fldChar w:fldCharType="end"/>
        </w:r>
      </w:hyperlink>
    </w:p>
    <w:p w:rsidR="001144EF" w14:paraId="4C34C40F" w14:textId="77777777">
      <w:pPr>
        <w:pStyle w:val="TOC2"/>
        <w:tabs>
          <w:tab w:val="right" w:leader="dot" w:pos="8306"/>
        </w:tabs>
      </w:pPr>
      <w:hyperlink w:anchor="_Toc32495" w:history="1">
        <w:r>
          <w:rPr>
            <w:rFonts w:ascii="仿宋" w:eastAsia="仿宋" w:hAnsi="仿宋" w:cs="仿宋" w:hint="eastAsia"/>
          </w:rPr>
          <w:t>（</w:t>
        </w:r>
        <w:r>
          <w:rPr>
            <w:rFonts w:ascii="仿宋" w:eastAsia="仿宋" w:hAnsi="仿宋" w:cs="仿宋" w:hint="eastAsia"/>
          </w:rPr>
          <w:t>四）招标组织方式</w:t>
        </w:r>
        <w:r>
          <w:tab/>
        </w:r>
        <w:r>
          <w:fldChar w:fldCharType="begin"/>
        </w:r>
        <w:r>
          <w:instrText xml:space="preserve"> PAGEREF _Toc32495 \h </w:instrText>
        </w:r>
        <w:r>
          <w:fldChar w:fldCharType="separate"/>
        </w:r>
        <w:r>
          <w:t>42</w:t>
        </w:r>
        <w:r>
          <w:fldChar w:fldCharType="end"/>
        </w:r>
      </w:hyperlink>
    </w:p>
    <w:p w:rsidR="001144EF" w14:paraId="1F5252FC" w14:textId="77777777">
      <w:pPr>
        <w:pStyle w:val="TOC2"/>
        <w:tabs>
          <w:tab w:val="right" w:leader="dot" w:pos="8306"/>
        </w:tabs>
      </w:pPr>
      <w:hyperlink w:anchor="_Toc16353" w:history="1">
        <w:r>
          <w:rPr>
            <w:rFonts w:ascii="仿宋" w:eastAsia="仿宋" w:hAnsi="仿宋" w:cs="仿宋" w:hint="eastAsia"/>
          </w:rPr>
          <w:t>（五）招标信息发布</w:t>
        </w:r>
        <w:r>
          <w:tab/>
        </w:r>
        <w:r>
          <w:fldChar w:fldCharType="begin"/>
        </w:r>
        <w:r>
          <w:instrText xml:space="preserve"> PAGEREF _Toc16353 \h </w:instrText>
        </w:r>
        <w:r>
          <w:fldChar w:fldCharType="separate"/>
        </w:r>
        <w:r>
          <w:t>44</w:t>
        </w:r>
        <w:r>
          <w:fldChar w:fldCharType="end"/>
        </w:r>
      </w:hyperlink>
    </w:p>
    <w:p w:rsidR="001144EF" w14:paraId="344657BA" w14:textId="77777777">
      <w:pPr>
        <w:pStyle w:val="TOC1"/>
        <w:tabs>
          <w:tab w:val="right" w:leader="dot" w:pos="8306"/>
        </w:tabs>
      </w:pPr>
      <w:hyperlink w:anchor="_Toc8805" w:history="1">
        <w:r>
          <w:rPr>
            <w:rFonts w:ascii="仿宋" w:eastAsia="仿宋" w:hAnsi="仿宋" w:cs="仿宋" w:hint="eastAsia"/>
          </w:rPr>
          <w:t>十一、造纸化学品项目工艺及设备分析</w:t>
        </w:r>
        <w:r>
          <w:tab/>
        </w:r>
        <w:r>
          <w:fldChar w:fldCharType="begin"/>
        </w:r>
        <w:r>
          <w:instrText xml:space="preserve"> PAGEREF _Toc8805 \h </w:instrText>
        </w:r>
        <w:r>
          <w:fldChar w:fldCharType="separate"/>
        </w:r>
        <w:r>
          <w:t>45</w:t>
        </w:r>
        <w:r>
          <w:fldChar w:fldCharType="end"/>
        </w:r>
      </w:hyperlink>
    </w:p>
    <w:p w:rsidR="001144EF" w14:paraId="09A04DAB" w14:textId="77777777">
      <w:pPr>
        <w:pStyle w:val="TOC2"/>
        <w:tabs>
          <w:tab w:val="right" w:leader="dot" w:pos="8306"/>
        </w:tabs>
      </w:pPr>
      <w:hyperlink w:anchor="_Toc20671" w:history="1">
        <w:r>
          <w:rPr>
            <w:rFonts w:ascii="仿宋" w:eastAsia="仿宋" w:hAnsi="仿宋" w:cs="仿宋" w:hint="eastAsia"/>
          </w:rPr>
          <w:t>（一）技术管理特点</w:t>
        </w:r>
        <w:r>
          <w:tab/>
        </w:r>
        <w:r>
          <w:fldChar w:fldCharType="begin"/>
        </w:r>
        <w:r>
          <w:instrText xml:space="preserve"> PAGEREF _Toc20671 \h </w:instrText>
        </w:r>
        <w:r>
          <w:fldChar w:fldCharType="separate"/>
        </w:r>
        <w:r>
          <w:t>45</w:t>
        </w:r>
        <w:r>
          <w:fldChar w:fldCharType="end"/>
        </w:r>
      </w:hyperlink>
    </w:p>
    <w:p w:rsidR="001144EF" w14:paraId="65D05D74" w14:textId="77777777">
      <w:pPr>
        <w:pStyle w:val="TOC2"/>
        <w:tabs>
          <w:tab w:val="right" w:leader="dot" w:pos="8306"/>
        </w:tabs>
      </w:pPr>
      <w:hyperlink w:anchor="_Toc12847" w:history="1">
        <w:r>
          <w:rPr>
            <w:rFonts w:ascii="仿宋" w:eastAsia="仿宋" w:hAnsi="仿宋" w:cs="仿宋" w:hint="eastAsia"/>
          </w:rPr>
          <w:t>（二）造纸化学品项目工艺技术设计方案</w:t>
        </w:r>
        <w:r>
          <w:tab/>
        </w:r>
        <w:r>
          <w:fldChar w:fldCharType="begin"/>
        </w:r>
        <w:r>
          <w:instrText xml:space="preserve"> PAGEREF _Toc12847 \h </w:instrText>
        </w:r>
        <w:r>
          <w:fldChar w:fldCharType="separate"/>
        </w:r>
        <w:r>
          <w:t>45</w:t>
        </w:r>
        <w:r>
          <w:fldChar w:fldCharType="end"/>
        </w:r>
      </w:hyperlink>
    </w:p>
    <w:p w:rsidR="001144EF" w14:paraId="059E1E29" w14:textId="77777777">
      <w:pPr>
        <w:pStyle w:val="TOC2"/>
        <w:tabs>
          <w:tab w:val="right" w:leader="dot" w:pos="8306"/>
        </w:tabs>
      </w:pPr>
      <w:hyperlink w:anchor="_Toc15829" w:history="1">
        <w:r>
          <w:rPr>
            <w:rFonts w:ascii="仿宋" w:eastAsia="仿宋" w:hAnsi="仿宋" w:cs="仿宋" w:hint="eastAsia"/>
          </w:rPr>
          <w:t>（三）设备选型方案</w:t>
        </w:r>
        <w:r>
          <w:tab/>
        </w:r>
        <w:r>
          <w:fldChar w:fldCharType="begin"/>
        </w:r>
        <w:r>
          <w:instrText xml:space="preserve"> PAGEREF _Toc15829 \h </w:instrText>
        </w:r>
        <w:r>
          <w:fldChar w:fldCharType="separate"/>
        </w:r>
        <w:r>
          <w:t>46</w:t>
        </w:r>
        <w:r>
          <w:fldChar w:fldCharType="end"/>
        </w:r>
      </w:hyperlink>
    </w:p>
    <w:p w:rsidR="001144EF" w14:paraId="1DF7B768" w14:textId="77777777">
      <w:pPr>
        <w:pStyle w:val="TOC1"/>
        <w:tabs>
          <w:tab w:val="right" w:leader="dot" w:pos="8306"/>
        </w:tabs>
      </w:pPr>
      <w:hyperlink w:anchor="_Toc27317" w:history="1">
        <w:r>
          <w:rPr>
            <w:rFonts w:ascii="仿宋" w:eastAsia="仿宋" w:hAnsi="仿宋" w:cs="仿宋" w:hint="eastAsia"/>
          </w:rPr>
          <w:t>十二、造纸化学品项目建设单位</w:t>
        </w:r>
        <w:r>
          <w:tab/>
        </w:r>
        <w:r>
          <w:fldChar w:fldCharType="begin"/>
        </w:r>
        <w:r>
          <w:instrText xml:space="preserve"> PAGEREF _Toc27317 \h </w:instrText>
        </w:r>
        <w:r>
          <w:fldChar w:fldCharType="separate"/>
        </w:r>
        <w:r>
          <w:t>47</w:t>
        </w:r>
        <w:r>
          <w:fldChar w:fldCharType="end"/>
        </w:r>
      </w:hyperlink>
    </w:p>
    <w:p w:rsidR="001144EF" w14:paraId="4343C036" w14:textId="77777777">
      <w:pPr>
        <w:pStyle w:val="TOC2"/>
        <w:tabs>
          <w:tab w:val="right" w:leader="dot" w:pos="8306"/>
        </w:tabs>
      </w:pPr>
      <w:hyperlink w:anchor="_Toc5515" w:history="1">
        <w:r>
          <w:rPr>
            <w:rFonts w:ascii="仿宋" w:eastAsia="仿宋" w:hAnsi="仿宋" w:cs="仿宋" w:hint="eastAsia"/>
          </w:rPr>
          <w:t>（一）造纸化学品项目承办单位基本情况</w:t>
        </w:r>
        <w:r>
          <w:tab/>
        </w:r>
        <w:r>
          <w:fldChar w:fldCharType="begin"/>
        </w:r>
        <w:r>
          <w:instrText xml:space="preserve"> PAGEREF _Toc5515 \h </w:instrText>
        </w:r>
        <w:r>
          <w:fldChar w:fldCharType="separate"/>
        </w:r>
        <w:r>
          <w:t>47</w:t>
        </w:r>
        <w:r>
          <w:fldChar w:fldCharType="end"/>
        </w:r>
      </w:hyperlink>
    </w:p>
    <w:p w:rsidR="001144EF" w14:paraId="1931B0A2" w14:textId="77777777">
      <w:pPr>
        <w:pStyle w:val="TOC2"/>
        <w:tabs>
          <w:tab w:val="right" w:leader="dot" w:pos="8306"/>
        </w:tabs>
      </w:pPr>
      <w:hyperlink w:anchor="_Toc24025" w:history="1">
        <w:r>
          <w:rPr>
            <w:rFonts w:ascii="仿宋" w:eastAsia="仿宋" w:hAnsi="仿宋" w:cs="仿宋" w:hint="eastAsia"/>
          </w:rPr>
          <w:t>（二）公司经济效益分析</w:t>
        </w:r>
        <w:r>
          <w:tab/>
        </w:r>
        <w:r>
          <w:fldChar w:fldCharType="begin"/>
        </w:r>
        <w:r>
          <w:instrText xml:space="preserve"> PAGEREF _Toc24025 \h </w:instrText>
        </w:r>
        <w:r>
          <w:fldChar w:fldCharType="separate"/>
        </w:r>
        <w:r>
          <w:t>48</w:t>
        </w:r>
        <w:r>
          <w:fldChar w:fldCharType="end"/>
        </w:r>
      </w:hyperlink>
    </w:p>
    <w:p w:rsidR="001144EF" w14:paraId="2252089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144EF" w14:paraId="41F0A8A8" w14:textId="77777777">
      <w:pPr>
        <w:pStyle w:val="Heading1"/>
        <w:jc w:val="center"/>
        <w:rPr>
          <w:rFonts w:ascii="仿宋" w:eastAsia="仿宋" w:hAnsi="仿宋" w:cs="仿宋"/>
        </w:rPr>
      </w:pPr>
      <w:bookmarkStart w:id="0" w:name="_Toc2584"/>
      <w:r>
        <w:rPr>
          <w:rFonts w:ascii="仿宋" w:eastAsia="仿宋" w:hAnsi="仿宋" w:cs="仿宋" w:hint="eastAsia"/>
        </w:rPr>
        <w:t>序言</w:t>
      </w:r>
      <w:bookmarkEnd w:id="0"/>
    </w:p>
    <w:p w:rsidR="001144EF" w14:paraId="48830128"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1144EF" w14:paraId="64D04A59" w14:textId="77777777">
      <w:pPr>
        <w:pStyle w:val="Heading1"/>
        <w:ind w:firstLine="560" w:firstLineChars="200"/>
        <w:rPr>
          <w:rFonts w:ascii="仿宋" w:eastAsia="仿宋" w:hAnsi="仿宋" w:cs="仿宋"/>
          <w:sz w:val="28"/>
        </w:rPr>
      </w:pPr>
      <w:bookmarkStart w:id="1" w:name="_Toc20485"/>
      <w:r>
        <w:rPr>
          <w:rFonts w:ascii="仿宋" w:eastAsia="仿宋" w:hAnsi="仿宋" w:cs="仿宋" w:hint="eastAsia"/>
          <w:sz w:val="28"/>
        </w:rPr>
        <w:t>一、建筑工程方案</w:t>
      </w:r>
      <w:bookmarkEnd w:id="1"/>
    </w:p>
    <w:p w:rsidR="001144EF" w14:paraId="25C12AF9" w14:textId="77777777">
      <w:pPr>
        <w:pStyle w:val="Heading2"/>
        <w:rPr>
          <w:rFonts w:ascii="仿宋" w:eastAsia="仿宋" w:hAnsi="仿宋" w:cs="仿宋"/>
        </w:rPr>
      </w:pPr>
      <w:bookmarkStart w:id="2" w:name="_Toc5046"/>
      <w:r>
        <w:rPr>
          <w:rFonts w:ascii="仿宋" w:eastAsia="仿宋" w:hAnsi="仿宋" w:cs="仿宋" w:hint="eastAsia"/>
        </w:rPr>
        <w:t>（一）造纸化学品项目工程设计总体要求</w:t>
      </w:r>
      <w:bookmarkEnd w:id="2"/>
    </w:p>
    <w:p w:rsidR="001144EF" w14:paraId="7E9A68D9" w14:textId="534C861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1144EF" w14:paraId="04B5373C" w14:textId="41A8F88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w:t>
      </w:r>
      <w:r>
        <w:rPr>
          <w:rFonts w:ascii="仿宋" w:eastAsia="仿宋" w:hAnsi="仿宋" w:cs="仿宋" w:hint="eastAsia"/>
          <w:sz w:val="28"/>
        </w:rPr>
        <w:t>面因素，以确保造纸化学品项目的持续稳定运行。</w:t>
      </w:r>
    </w:p>
    <w:p w:rsidR="001144EF" w14:paraId="3714A993" w14:textId="17A4D18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1144EF" w14:paraId="2EBA4FC2" w14:textId="273A7D3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1144EF" w14:paraId="3C9299C5" w14:textId="7EB220E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1144EF" w14:paraId="5F2201AB" w14:textId="695E10C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w:t>
      </w:r>
      <w:r>
        <w:rPr>
          <w:rFonts w:ascii="仿宋" w:eastAsia="仿宋" w:hAnsi="仿宋" w:cs="仿宋" w:hint="eastAsia"/>
          <w:sz w:val="28"/>
        </w:rPr>
        <w:t>的变化、新技术的应用和法规的更新。这有助于工程的长期可持续发展。</w:t>
      </w:r>
    </w:p>
    <w:p w:rsidR="001144EF" w14:paraId="36A6D490" w14:textId="095B414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总图布置需要考虑当地社区和相关利益相关者的意见和需求，以确保造纸化学品项目不会引发不必要的争议和抵制。</w:t>
      </w:r>
    </w:p>
    <w:p w:rsidR="001144EF" w14:paraId="3935712E" w14:textId="0CE30B7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总图布置应尊重当地的文化和历史遗产，确保造纸化学品项目与周围环境和社区相协调。这有助于提高造纸化学品项目的社会接受度。</w:t>
      </w:r>
    </w:p>
    <w:p w:rsidR="001144EF" w14:paraId="5243B585" w14:textId="7D3BBE8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1144EF" w14:paraId="0A9797EB" w14:textId="3724831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总体规划应考虑造纸化学品项目的各个方面，包括土地利用、基础设施、建筑布局、生态保护、资源利用、社会影响等多个层面，确保规划是全面的。</w:t>
      </w:r>
    </w:p>
    <w:p w:rsidR="001144EF" w14:paraId="74ABDBB9" w14:textId="6B1F723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总体规划应基于可持续发展原则，促使造纸化学品项目在经济、社会和环境方面都具有长期可持续性。这包括资源的合理利用、环境的保护和社会的和谐发展。</w:t>
      </w:r>
    </w:p>
    <w:p w:rsidR="001144EF" w14:paraId="001941BF" w14:textId="01D2C90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总体规划需要协调不同组成部分之间的关系，确保各个部分相互配合，共同实现造纸化学品项目的目标。这包括建筑与基础设施、生态保护与资源利用等方面的协调。</w:t>
      </w:r>
    </w:p>
    <w:p w:rsidR="001144EF" w14:paraId="63FBE179" w14:textId="5A60166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1144EF" w14:paraId="5105DBCA" w14:textId="4F060BC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w:t>
      </w:r>
    </w:p>
    <w:p w:rsidR="001144EF" w14:textId="4F060BC1">
      <w:pPr>
        <w:ind w:firstLine="560" w:firstLineChars="200"/>
        <w:rPr>
          <w:rFonts w:ascii="仿宋" w:eastAsia="仿宋" w:hAnsi="仿宋" w:cs="仿宋"/>
          <w:sz w:val="28"/>
        </w:rPr>
      </w:pPr>
      <w:r>
        <w:rPr>
          <w:rFonts w:ascii="仿宋" w:eastAsia="仿宋" w:hAnsi="仿宋" w:cs="仿宋" w:hint="eastAsia"/>
          <w:sz w:val="28"/>
        </w:rPr>
        <w:t>建筑材料和技术上的创新。这有助于提高造纸化学品项目的效率和可持续性。</w:t>
      </w:r>
    </w:p>
    <w:p w:rsidR="001144EF" w14:paraId="68CDAD05" w14:textId="6568001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总体规划应鼓励社会参与，包括当地社区和利益相关者的意见和需求。这有助于造纸化学品项目的社会接受度和可持续性。</w:t>
      </w:r>
    </w:p>
    <w:p w:rsidR="001144EF" w14:paraId="35739473" w14:textId="2262973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总体规划必须遵循国家和地方的法律法规，确保造纸化学品项目的合法性。规划应与法规保持一致，以避免潜在的法律问题。</w:t>
      </w:r>
    </w:p>
    <w:p w:rsidR="001144EF" w14:paraId="2E12CE61" w14:textId="3B50F95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总体规划应追求造纸化学品项目效益的最大化，包括经济效益、社会效益和环境效益。这需要在资源配置和投资决策上进行权衡。</w:t>
      </w:r>
    </w:p>
    <w:p w:rsidR="001144EF" w14:paraId="22842779" w14:textId="2C7B6EC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1144EF" w14:paraId="42EB0454" w14:textId="77777777">
      <w:pPr>
        <w:ind w:firstLine="560" w:firstLineChars="200"/>
        <w:rPr>
          <w:rFonts w:ascii="仿宋" w:eastAsia="仿宋" w:hAnsi="仿宋" w:cs="仿宋"/>
          <w:sz w:val="28"/>
        </w:rPr>
      </w:pPr>
      <w:r>
        <w:rPr>
          <w:rFonts w:ascii="仿宋" w:eastAsia="仿宋" w:hAnsi="仿宋" w:cs="仿宋" w:hint="eastAsia"/>
          <w:sz w:val="28"/>
        </w:rPr>
        <w:t>在造纸化学品项目工程设计中，需要高度关注环境与生态方面的考虑，确保设计是环保和可持续的。具体要求如下：</w:t>
      </w:r>
    </w:p>
    <w:p w:rsidR="001144EF" w14:paraId="4D11ED45" w14:textId="1410D03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1144EF" w14:paraId="43C85957" w14:textId="5121C19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1144EF" w14:paraId="7818404F" w14:textId="54FCC92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1144EF" w14:paraId="55681181" w14:textId="3B59570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p>
    <w:p w:rsidR="001144EF" w14:textId="3B59570E">
      <w:pPr>
        <w:ind w:firstLine="560" w:firstLineChars="200"/>
        <w:rPr>
          <w:rFonts w:ascii="仿宋" w:eastAsia="仿宋" w:hAnsi="仿宋" w:cs="仿宋"/>
          <w:sz w:val="28"/>
        </w:rPr>
      </w:pPr>
      <w:r>
        <w:rPr>
          <w:rFonts w:ascii="仿宋" w:eastAsia="仿宋" w:hAnsi="仿宋" w:cs="仿宋" w:hint="eastAsia"/>
          <w:sz w:val="28"/>
        </w:rPr>
        <w:t>在设计中，应采取措施提高能源效率，包括节能设备的使用、能源管理系统的引入，</w:t>
      </w:r>
      <w:r>
        <w:rPr>
          <w:rFonts w:ascii="仿宋" w:eastAsia="仿宋" w:hAnsi="仿宋" w:cs="仿宋" w:hint="eastAsia"/>
          <w:sz w:val="28"/>
        </w:rPr>
        <w:t>以减少能源消耗和减少温室气体排放。</w:t>
      </w:r>
    </w:p>
    <w:p w:rsidR="001144EF" w14:paraId="147476FB" w14:textId="1C9A74E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1144EF" w14:paraId="53052AFD" w14:textId="6C828BC4">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1144EF" w14:paraId="084F0168"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工程设计中的安全与风险管理是确保造纸化学品项目安全施工和运营的关键要素。具体要求如下：</w:t>
      </w:r>
    </w:p>
    <w:p w:rsidR="001144EF" w14:paraId="59F5AFEC" w14:textId="0874931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在设计中，需要进行风险评估，识别可能的安全风险和应对措施。包括施工安全、设备安全和造纸化学品项目运营安全。</w:t>
      </w:r>
    </w:p>
    <w:p w:rsidR="001144EF" w14:paraId="416AD2F7" w14:textId="3803A8A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w:t>
      </w:r>
      <w:r>
        <w:rPr>
          <w:rFonts w:ascii="仿宋" w:eastAsia="仿宋" w:hAnsi="仿宋" w:cs="仿宋" w:hint="eastAsia"/>
          <w:sz w:val="28"/>
        </w:rPr>
        <w:t>确保造纸化学品项目在火灾发生时能够及时应对。</w:t>
      </w:r>
    </w:p>
    <w:p w:rsidR="001144EF" w14:paraId="3A2C2C97" w14:textId="76CB0D6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针对造纸化学品项目所在地的自然灾害，如地震、洪水、飓风等，需要在设计中采取相应的风险管理措施，确保工程能够承受自然灾害的考验。</w:t>
      </w:r>
    </w:p>
    <w:p w:rsidR="001144EF" w14:paraId="4BB7750C" w14:textId="6AB7439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1144EF" w14:paraId="58121F2E" w14:textId="513BEBE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如果造纸化学品项目涉及危险品，需要采取严格的危险品管理措施，确保危险品的存储、运输和使用都符合法规和安全标准。</w:t>
      </w:r>
    </w:p>
    <w:p w:rsidR="001144EF" w14:paraId="4A430F09"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1144EF"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这些安全与风险管理原则将有助于确保造纸化学品项目的安全施工和运</w:t>
      </w:r>
      <w:r>
        <w:rPr>
          <w:rFonts w:ascii="仿宋" w:eastAsia="仿宋" w:hAnsi="仿宋" w:cs="仿宋" w:hint="eastAsia"/>
          <w:sz w:val="28"/>
        </w:rPr>
        <w:t>营，减少潜在的风险和安全威胁。</w:t>
      </w:r>
    </w:p>
    <w:p w:rsidR="001144EF" w14:paraId="09A4B89F" w14:textId="77777777">
      <w:pPr>
        <w:pStyle w:val="Heading2"/>
        <w:ind w:firstLine="560" w:firstLineChars="200"/>
        <w:rPr>
          <w:rFonts w:ascii="仿宋" w:eastAsia="仿宋" w:hAnsi="仿宋" w:cs="仿宋"/>
          <w:sz w:val="28"/>
        </w:rPr>
      </w:pPr>
      <w:bookmarkStart w:id="3" w:name="_Toc13293"/>
      <w:r>
        <w:rPr>
          <w:rFonts w:ascii="仿宋" w:eastAsia="仿宋" w:hAnsi="仿宋" w:cs="仿宋" w:hint="eastAsia"/>
          <w:sz w:val="28"/>
        </w:rPr>
        <w:t>（二）建设方案</w:t>
      </w:r>
      <w:bookmarkEnd w:id="3"/>
    </w:p>
    <w:p w:rsidR="001144EF" w14:paraId="0F4B51E7" w14:textId="02D61F1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造纸化学品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1144EF" w14:paraId="5791CFDA" w14:textId="6B72855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w:t>
      </w:r>
      <w:r>
        <w:rPr>
          <w:rFonts w:ascii="仿宋" w:eastAsia="仿宋" w:hAnsi="仿宋" w:cs="仿宋" w:hint="eastAsia"/>
          <w:sz w:val="28"/>
        </w:rPr>
        <w:t>有助于降低投资成本和施工便利性。设计将充分考虑通风需求，以减少火灾和爆炸的潜在风险。</w:t>
      </w:r>
    </w:p>
    <w:p w:rsidR="001144EF" w14:paraId="0FDFBC3C" w14:textId="23728DB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1144EF" w14:paraId="1544FBB4" w14:textId="7CB2682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1144EF" w14:paraId="1278DAD2" w14:textId="6351E054">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在本造纸化学品项目的建筑结构设计中，还将特别注重环保和可持续性。材料选择将遵循绿色建筑原则，以降低对环境的负面影响。同时，将考虑节能设计，以减少能源的浪费，实现对资源的有效管理。这有助于提</w:t>
      </w:r>
      <w:r>
        <w:rPr>
          <w:rFonts w:ascii="仿宋" w:eastAsia="仿宋" w:hAnsi="仿宋" w:cs="仿宋" w:hint="eastAsia"/>
          <w:sz w:val="28"/>
        </w:rPr>
        <w:t>高建筑的运营效率，减少运营成本。</w:t>
      </w:r>
    </w:p>
    <w:p w:rsidR="001144EF" w14:paraId="416F6722" w14:textId="5717D9A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为确保建筑安全性，造纸化学品项目将充分配备必要的消防设备和紧急疏散通道，以应对突发情况。消防系统将符合国家和当地消防法规的要求，以确保员工和财产的安全。</w:t>
      </w:r>
    </w:p>
    <w:p w:rsidR="001144EF" w14:paraId="69D449B5" w14:textId="490574B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1144EF" w14:paraId="101C941A" w14:textId="715A9DC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本造纸化学品项目还将重视员工的工作环境和生活条件。将提供宽敞的休息区、舒适的食堂和员工宿舍，以满足员工的基本需求，提高工作满意度。</w:t>
      </w:r>
    </w:p>
    <w:p w:rsidR="001144EF" w14:paraId="336A59C6" w14:textId="3C633E8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1144EF" w14:paraId="1202E0D7" w14:textId="466257B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根据造纸化学品项目的独特特点和当地建设管理部门对该地区建筑结构的规定，本造纸化学品项目的生产车间将采用全钢结构。</w:t>
      </w:r>
    </w:p>
    <w:p w:rsidR="001144EF" w14:paraId="13785EC4" w14:textId="45CD15A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本造纸化学品项目的抗震设防烈度将设定为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1144EF" w14:paraId="0BD843B2" w14:textId="67C46448">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r>
        <w:rPr>
          <w:rFonts w:ascii="仿宋" w:eastAsia="仿宋" w:hAnsi="仿宋" w:cs="仿宋" w:hint="eastAsia"/>
          <w:sz w:val="28"/>
        </w:rPr>
        <w:t>。</w:t>
      </w:r>
    </w:p>
    <w:p w:rsidR="001144EF" w14:paraId="02A9C9E0" w14:textId="74481C5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本造纸化学品项目将严格遵守当地法律法规和建设标准，以确保建筑的合法性和合规性。所有必要的许可证和批准将按照法规要求获得，以确保造纸化学品项目的合法性。</w:t>
      </w:r>
    </w:p>
    <w:p w:rsidR="001144EF" w14:paraId="46B2516B" w14:textId="0D73E497">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1144EF" w14:paraId="41EA54CF" w14:textId="32152423">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1144EF" w14:paraId="55C458FF" w14:textId="70181DCA">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w:t>
      </w:r>
      <w:r>
        <w:rPr>
          <w:rFonts w:ascii="仿宋" w:eastAsia="仿宋" w:hAnsi="仿宋" w:cs="仿宋" w:hint="eastAsia"/>
          <w:sz w:val="28"/>
        </w:rPr>
        <w:t>降至最低。这将包括噪音隔离和植被保护等措施。</w:t>
      </w:r>
    </w:p>
    <w:p w:rsidR="001144EF" w14:paraId="689719A2" w14:textId="683BCEBC">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1144EF" w14:paraId="07BF4461" w14:textId="77777777">
      <w:pPr>
        <w:pStyle w:val="Heading2"/>
        <w:ind w:firstLine="560" w:firstLineChars="200"/>
        <w:rPr>
          <w:rFonts w:ascii="仿宋" w:eastAsia="仿宋" w:hAnsi="仿宋" w:cs="仿宋"/>
          <w:sz w:val="28"/>
        </w:rPr>
      </w:pPr>
      <w:bookmarkStart w:id="4" w:name="_Toc20055"/>
      <w:r>
        <w:rPr>
          <w:rFonts w:ascii="仿宋" w:eastAsia="仿宋" w:hAnsi="仿宋" w:cs="仿宋" w:hint="eastAsia"/>
          <w:sz w:val="28"/>
        </w:rPr>
        <w:t>（三）建筑工程建设指标</w:t>
      </w:r>
      <w:bookmarkEnd w:id="4"/>
    </w:p>
    <w:p w:rsidR="001144EF" w14:paraId="4FAEFFA0" w14:textId="77777777">
      <w:pPr>
        <w:ind w:firstLine="560" w:firstLineChars="200"/>
        <w:rPr>
          <w:rFonts w:ascii="仿宋" w:eastAsia="仿宋" w:hAnsi="仿宋" w:cs="仿宋"/>
          <w:sz w:val="28"/>
        </w:rPr>
      </w:pPr>
      <w:r>
        <w:rPr>
          <w:rFonts w:ascii="仿宋" w:eastAsia="仿宋" w:hAnsi="仿宋" w:cs="仿宋" w:hint="eastAsia"/>
          <w:sz w:val="28"/>
        </w:rPr>
        <w:t>本期造纸化学品项目总建筑面积达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1144EF" w14:paraId="0791746C" w14:textId="77777777">
      <w:pPr>
        <w:pStyle w:val="Heading1"/>
        <w:ind w:firstLine="560" w:firstLineChars="200"/>
        <w:rPr>
          <w:rFonts w:ascii="仿宋" w:eastAsia="仿宋" w:hAnsi="仿宋" w:cs="仿宋"/>
          <w:sz w:val="28"/>
        </w:rPr>
      </w:pPr>
      <w:bookmarkStart w:id="5" w:name="_Toc5912"/>
      <w:r>
        <w:rPr>
          <w:rFonts w:ascii="仿宋" w:eastAsia="仿宋" w:hAnsi="仿宋" w:cs="仿宋" w:hint="eastAsia"/>
          <w:sz w:val="28"/>
        </w:rPr>
        <w:t>二、原材料及成品管理</w:t>
      </w:r>
      <w:bookmarkEnd w:id="5"/>
    </w:p>
    <w:p w:rsidR="001144EF" w14:paraId="722BF7CC" w14:textId="77777777">
      <w:pPr>
        <w:pStyle w:val="Heading2"/>
        <w:rPr>
          <w:rFonts w:ascii="仿宋" w:eastAsia="仿宋" w:hAnsi="仿宋" w:cs="仿宋"/>
        </w:rPr>
      </w:pPr>
      <w:bookmarkStart w:id="6" w:name="_Toc6474"/>
      <w:r>
        <w:rPr>
          <w:rFonts w:ascii="仿宋" w:eastAsia="仿宋" w:hAnsi="仿宋" w:cs="仿宋" w:hint="eastAsia"/>
        </w:rPr>
        <w:t>（一）造纸化学品项目建设期原辅材料供应情况</w:t>
      </w:r>
      <w:bookmarkEnd w:id="6"/>
    </w:p>
    <w:p w:rsidR="001144EF" w14:paraId="1BCE3F87"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本期造纸化学品项目在施工阶段所需的原辅材料主要包括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w:t>
      </w:r>
    </w:p>
    <w:p w:rsidR="001144EF" w14:textId="77777777">
      <w:pPr>
        <w:ind w:firstLine="560" w:firstLineChars="200"/>
        <w:rPr>
          <w:rFonts w:ascii="仿宋" w:eastAsia="仿宋" w:hAnsi="仿宋" w:cs="仿宋"/>
          <w:sz w:val="28"/>
        </w:rPr>
      </w:pPr>
      <w:r>
        <w:rPr>
          <w:rFonts w:ascii="仿宋" w:eastAsia="仿宋" w:hAnsi="仿宋" w:cs="仿宋" w:hint="eastAsia"/>
          <w:sz w:val="28"/>
        </w:rPr>
        <w:t>场上供应充足，满足了造纸化学品项目建设的需求。此外，我们还将与当地的供货厂家和商户进行密切合作，以确保材料的及时供应和质量可控。市场上存在多家可供选择的供货商，这为造纸化学品项目提供了充分的材料采购选择，也有助于维护竞争性的价格水平。造纸化学品项目管理团队将密切监测原辅材料市场的变化，以确保造纸化学品项目的施工进度不受材料供应方面的干扰。这一合理的供应链策略将有助于造纸化学品项目的高效推进和成本控制。</w:t>
      </w:r>
    </w:p>
    <w:p w:rsidR="001144EF" w14:paraId="5267DF9B" w14:textId="77777777">
      <w:pPr>
        <w:pStyle w:val="Heading2"/>
        <w:ind w:firstLine="560" w:firstLineChars="200"/>
        <w:rPr>
          <w:rFonts w:ascii="仿宋" w:eastAsia="仿宋" w:hAnsi="仿宋" w:cs="仿宋"/>
          <w:sz w:val="28"/>
        </w:rPr>
      </w:pPr>
      <w:bookmarkStart w:id="7" w:name="_Toc20484"/>
      <w:r>
        <w:rPr>
          <w:rFonts w:ascii="仿宋" w:eastAsia="仿宋" w:hAnsi="仿宋" w:cs="仿宋" w:hint="eastAsia"/>
          <w:sz w:val="28"/>
        </w:rPr>
        <w:t>（二）造纸化学品项目运营期原辅材料供应及质量管理</w:t>
      </w:r>
      <w:bookmarkEnd w:id="7"/>
    </w:p>
    <w:p w:rsidR="001144EF" w14:paraId="75FA14AC" w14:textId="77777777">
      <w:pPr>
        <w:ind w:firstLine="560" w:firstLineChars="200"/>
        <w:rPr>
          <w:rFonts w:ascii="仿宋" w:eastAsia="仿宋" w:hAnsi="仿宋" w:cs="仿宋"/>
          <w:sz w:val="28"/>
        </w:rPr>
      </w:pPr>
    </w:p>
    <w:p w:rsidR="001144EF" w14:paraId="15F802BF" w14:textId="5976E1F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1144EF" w14:paraId="668E2164" w14:textId="5B3E7ED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造纸化学品项目所需的混凝土和水泥等主要建筑材料将从当地可信赖的供应商采购。这些供应商具有稳定的生产能力，以满足造纸化学品项目的日常需求。</w:t>
      </w:r>
    </w:p>
    <w:p w:rsidR="001144EF" w14:paraId="75A3E885" w14:textId="5FD1BB0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金属材料如钢铁、铝等，将从多个合格的供应商处采购，以确保供应的多样性和可靠性。这有助于降低造纸化学品项目在原材料方面的风险。</w:t>
      </w:r>
    </w:p>
    <w:p w:rsidR="001144EF" w14:paraId="2C1C2570" w14:textId="3DCC83B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造纸化学品项目将使用一系列辅助材料，如绝缘材料、密封材料等。这些将从专业的供应商处获得，并严格按照产品规格和质量标准进行选择。</w:t>
      </w:r>
    </w:p>
    <w:p w:rsidR="001144EF" w14:paraId="4ED4FB8D" w14:textId="69E5B94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1144EF" w14:paraId="5BC31D19" w14:textId="3795E6D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造纸化学品项目</w:t>
      </w:r>
      <w:r>
        <w:rPr>
          <w:rFonts w:ascii="仿宋" w:eastAsia="仿宋" w:hAnsi="仿宋" w:cs="仿宋" w:hint="eastAsia"/>
          <w:sz w:val="28"/>
        </w:rPr>
        <w:t>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1144EF" w14:paraId="67402FDB" w14:textId="2015542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所有原材料和辅助材料的质量将在供应商交付前进行检查。只有符合造纸化学品项目规格和质量标准的材料才能接受。在生产过程中，将定期对原材料和成品进行质量检测，以确保产品符合相关标准。</w:t>
      </w:r>
    </w:p>
    <w:p w:rsidR="001144EF" w14:paraId="2478D45B" w14:textId="58B53AF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造纸化学品项目将建立多样的供应链，与不同供应商建立合作伙伴关系，以降低风险。在供应商之间建立合理的竞争关系，以确保价格合理竞争。</w:t>
      </w:r>
    </w:p>
    <w:p w:rsidR="001144EF" w14:paraId="4A775AD5" w14:textId="134E603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造纸</w:t>
      </w:r>
      <w:r>
        <w:rPr>
          <w:rFonts w:ascii="仿宋" w:eastAsia="仿宋" w:hAnsi="仿宋" w:cs="仿宋" w:hint="eastAsia"/>
          <w:sz w:val="28"/>
        </w:rPr>
        <w:t>化学品项目管理团队将持续跟踪原材料和辅助材料的质量和供应情况。如果出现任何质量问题或供应中断，将采取迅速的纠正措施，并与供应商共同解决问题。</w:t>
      </w:r>
    </w:p>
    <w:p w:rsidR="001144EF" w14:paraId="5FE48AEC" w14:textId="5C35AB8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造纸化学品项目鼓励可持续采购实践，如回收材料的使用和减少浪费。这有助于降低造纸化学品项目的环境足迹，并提高可持续性。</w:t>
      </w:r>
    </w:p>
    <w:p w:rsidR="001144EF" w14:paraId="5DB26F00" w14:textId="77777777">
      <w:pPr>
        <w:ind w:firstLine="560" w:firstLineChars="200"/>
        <w:rPr>
          <w:rFonts w:ascii="仿宋" w:eastAsia="仿宋" w:hAnsi="仿宋" w:cs="仿宋"/>
          <w:sz w:val="28"/>
        </w:rPr>
      </w:pPr>
    </w:p>
    <w:p w:rsidR="001144EF" w14:paraId="21594917" w14:textId="77777777">
      <w:pPr>
        <w:pStyle w:val="Heading1"/>
        <w:ind w:firstLine="560" w:firstLineChars="200"/>
        <w:rPr>
          <w:rFonts w:ascii="仿宋" w:eastAsia="仿宋" w:hAnsi="仿宋" w:cs="仿宋"/>
          <w:sz w:val="28"/>
        </w:rPr>
      </w:pPr>
      <w:bookmarkStart w:id="8" w:name="_Toc15314"/>
      <w:r>
        <w:rPr>
          <w:rFonts w:ascii="仿宋" w:eastAsia="仿宋" w:hAnsi="仿宋" w:cs="仿宋" w:hint="eastAsia"/>
          <w:sz w:val="28"/>
        </w:rPr>
        <w:t>三、造纸化学品项目选址方案</w:t>
      </w:r>
      <w:bookmarkEnd w:id="8"/>
    </w:p>
    <w:p w:rsidR="001144EF" w14:paraId="7955B505" w14:textId="77777777">
      <w:pPr>
        <w:pStyle w:val="Heading2"/>
        <w:rPr>
          <w:rFonts w:ascii="仿宋" w:eastAsia="仿宋" w:hAnsi="仿宋" w:cs="仿宋"/>
        </w:rPr>
      </w:pPr>
      <w:bookmarkStart w:id="9" w:name="_Toc12453"/>
      <w:r>
        <w:rPr>
          <w:rFonts w:ascii="仿宋" w:eastAsia="仿宋" w:hAnsi="仿宋" w:cs="仿宋" w:hint="eastAsia"/>
        </w:rPr>
        <w:t>（一）造纸化学品项目选址原则</w:t>
      </w:r>
      <w:bookmarkEnd w:id="9"/>
    </w:p>
    <w:p w:rsidR="001144EF" w14:paraId="680E6D76"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https://d.book118.com/376214211020010043</w:t>
        </w:r>
      </w:hyperlink>
    </w:p>
    <w:p w:rsidR="001144E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4EF" w14:paraId="454C29ED" w14:textId="77777777">
    <w:pPr>
      <w:pStyle w:val="Header"/>
      <w:jc w:val="center"/>
      <w:rPr>
        <w:rFonts w:ascii="仿宋" w:eastAsia="仿宋" w:hAnsi="仿宋" w:cs="仿宋"/>
      </w:rPr>
    </w:pPr>
    <w:r>
      <w:rPr>
        <w:rFonts w:ascii="仿宋" w:eastAsia="仿宋" w:hAnsi="仿宋" w:cs="仿宋" w:hint="eastAsia"/>
      </w:rPr>
      <w:t>造纸化学品行业相关投资计</w:t>
    </w:r>
    <w:r>
      <w:rPr>
        <w:rFonts w:ascii="仿宋" w:eastAsia="仿宋" w:hAnsi="仿宋" w:cs="仿宋" w:hint="eastAsia"/>
      </w:rPr>
      <w:t>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4EF" w14:textId="77777777">
    <w:pPr>
      <w:pStyle w:val="Header"/>
      <w:jc w:val="center"/>
      <w:rPr>
        <w:rFonts w:ascii="仿宋" w:eastAsia="仿宋" w:hAnsi="仿宋" w:cs="仿宋"/>
      </w:rPr>
    </w:pPr>
    <w:r>
      <w:rPr>
        <w:rFonts w:ascii="仿宋" w:eastAsia="仿宋" w:hAnsi="仿宋" w:cs="仿宋" w:hint="eastAsia"/>
      </w:rPr>
      <w:t>造纸化学品行业相关投资计</w:t>
    </w:r>
    <w:r>
      <w:rPr>
        <w:rFonts w:ascii="仿宋" w:eastAsia="仿宋" w:hAnsi="仿宋" w:cs="仿宋" w:hint="eastAsia"/>
      </w:rPr>
      <w:t>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4EF" w14:textId="77777777">
    <w:pPr>
      <w:pStyle w:val="Header"/>
      <w:jc w:val="center"/>
      <w:rPr>
        <w:rFonts w:ascii="仿宋" w:eastAsia="仿宋" w:hAnsi="仿宋" w:cs="仿宋"/>
      </w:rPr>
    </w:pPr>
    <w:r>
      <w:rPr>
        <w:rFonts w:ascii="仿宋" w:eastAsia="仿宋" w:hAnsi="仿宋" w:cs="仿宋" w:hint="eastAsia"/>
      </w:rPr>
      <w:t>造纸化学品行业相关投资计</w:t>
    </w:r>
    <w:r>
      <w:rPr>
        <w:rFonts w:ascii="仿宋" w:eastAsia="仿宋" w:hAnsi="仿宋" w:cs="仿宋" w:hint="eastAsia"/>
      </w:rPr>
      <w:t>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4EF" w14:textId="77777777">
    <w:pPr>
      <w:pStyle w:val="Header"/>
      <w:jc w:val="center"/>
      <w:rPr>
        <w:rFonts w:ascii="仿宋" w:eastAsia="仿宋" w:hAnsi="仿宋" w:cs="仿宋"/>
      </w:rPr>
    </w:pPr>
    <w:r>
      <w:rPr>
        <w:rFonts w:ascii="仿宋" w:eastAsia="仿宋" w:hAnsi="仿宋" w:cs="仿宋" w:hint="eastAsia"/>
      </w:rPr>
      <w:t>造纸化学品行业相关投资计</w:t>
    </w:r>
    <w:r>
      <w:rPr>
        <w:rFonts w:ascii="仿宋" w:eastAsia="仿宋" w:hAnsi="仿宋" w:cs="仿宋" w:hint="eastAsia"/>
      </w:rPr>
      <w:t>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4EF" w14:textId="77777777">
    <w:pPr>
      <w:pStyle w:val="Header"/>
      <w:jc w:val="center"/>
      <w:rPr>
        <w:rFonts w:ascii="仿宋" w:eastAsia="仿宋" w:hAnsi="仿宋" w:cs="仿宋"/>
      </w:rPr>
    </w:pPr>
    <w:r>
      <w:rPr>
        <w:rFonts w:ascii="仿宋" w:eastAsia="仿宋" w:hAnsi="仿宋" w:cs="仿宋" w:hint="eastAsia"/>
      </w:rPr>
      <w:t>造纸化学品行业相关投资计</w:t>
    </w:r>
    <w:r>
      <w:rPr>
        <w:rFonts w:ascii="仿宋" w:eastAsia="仿宋" w:hAnsi="仿宋" w:cs="仿宋" w:hint="eastAsia"/>
      </w:rPr>
      <w:t>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4EF" w14:textId="77777777">
    <w:pPr>
      <w:pStyle w:val="Header"/>
      <w:jc w:val="center"/>
      <w:rPr>
        <w:rFonts w:ascii="仿宋" w:eastAsia="仿宋" w:hAnsi="仿宋" w:cs="仿宋"/>
      </w:rPr>
    </w:pPr>
    <w:r>
      <w:rPr>
        <w:rFonts w:ascii="仿宋" w:eastAsia="仿宋" w:hAnsi="仿宋" w:cs="仿宋" w:hint="eastAsia"/>
      </w:rPr>
      <w:t>造纸化学品行业相关投资计</w:t>
    </w:r>
    <w:r>
      <w:rPr>
        <w:rFonts w:ascii="仿宋" w:eastAsia="仿宋" w:hAnsi="仿宋" w:cs="仿宋" w:hint="eastAsia"/>
      </w:rPr>
      <w:t>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4EF" w14:textId="77777777">
    <w:pPr>
      <w:pStyle w:val="Header"/>
      <w:jc w:val="center"/>
      <w:rPr>
        <w:rFonts w:ascii="仿宋" w:eastAsia="仿宋" w:hAnsi="仿宋" w:cs="仿宋"/>
      </w:rPr>
    </w:pPr>
    <w:r>
      <w:rPr>
        <w:rFonts w:ascii="仿宋" w:eastAsia="仿宋" w:hAnsi="仿宋" w:cs="仿宋" w:hint="eastAsia"/>
      </w:rPr>
      <w:t>造纸化学品行业相关投资计</w:t>
    </w:r>
    <w:r>
      <w:rPr>
        <w:rFonts w:ascii="仿宋" w:eastAsia="仿宋" w:hAnsi="仿宋" w:cs="仿宋" w:hint="eastAsia"/>
      </w:rPr>
      <w:t>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4EF" w14:textId="77777777">
    <w:pPr>
      <w:pStyle w:val="Header"/>
      <w:jc w:val="center"/>
      <w:rPr>
        <w:rFonts w:ascii="仿宋" w:eastAsia="仿宋" w:hAnsi="仿宋" w:cs="仿宋"/>
      </w:rPr>
    </w:pPr>
    <w:r>
      <w:rPr>
        <w:rFonts w:ascii="仿宋" w:eastAsia="仿宋" w:hAnsi="仿宋" w:cs="仿宋" w:hint="eastAsia"/>
      </w:rPr>
      <w:t>造纸化学品行业相关投资计</w:t>
    </w:r>
    <w:r>
      <w:rPr>
        <w:rFonts w:ascii="仿宋" w:eastAsia="仿宋" w:hAnsi="仿宋" w:cs="仿宋" w:hint="eastAsia"/>
      </w:rPr>
      <w:t>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4EF" w14:textId="77777777">
    <w:pPr>
      <w:pStyle w:val="Header"/>
      <w:jc w:val="center"/>
      <w:rPr>
        <w:rFonts w:ascii="仿宋" w:eastAsia="仿宋" w:hAnsi="仿宋" w:cs="仿宋"/>
      </w:rPr>
    </w:pPr>
    <w:r>
      <w:rPr>
        <w:rFonts w:ascii="仿宋" w:eastAsia="仿宋" w:hAnsi="仿宋" w:cs="仿宋" w:hint="eastAsia"/>
      </w:rPr>
      <w:t>造纸化学品行业相关投资计</w:t>
    </w:r>
    <w:r>
      <w:rPr>
        <w:rFonts w:ascii="仿宋" w:eastAsia="仿宋" w:hAnsi="仿宋" w:cs="仿宋" w:hint="eastAsia"/>
      </w:rPr>
      <w:t>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4EF" w14:textId="77777777">
    <w:pPr>
      <w:pStyle w:val="Header"/>
      <w:jc w:val="center"/>
      <w:rPr>
        <w:rFonts w:ascii="仿宋" w:eastAsia="仿宋" w:hAnsi="仿宋" w:cs="仿宋"/>
      </w:rPr>
    </w:pPr>
    <w:r>
      <w:rPr>
        <w:rFonts w:ascii="仿宋" w:eastAsia="仿宋" w:hAnsi="仿宋" w:cs="仿宋" w:hint="eastAsia"/>
      </w:rPr>
      <w:t>造纸化学品行业相关投资计</w:t>
    </w:r>
    <w:r>
      <w:rPr>
        <w:rFonts w:ascii="仿宋" w:eastAsia="仿宋" w:hAnsi="仿宋" w:cs="仿宋" w:hint="eastAsia"/>
      </w:rPr>
      <w:t>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4EF" w14:textId="77777777">
    <w:pPr>
      <w:pStyle w:val="Header"/>
      <w:jc w:val="center"/>
      <w:rPr>
        <w:rFonts w:ascii="仿宋" w:eastAsia="仿宋" w:hAnsi="仿宋" w:cs="仿宋"/>
      </w:rPr>
    </w:pPr>
    <w:r>
      <w:rPr>
        <w:rFonts w:ascii="仿宋" w:eastAsia="仿宋" w:hAnsi="仿宋" w:cs="仿宋" w:hint="eastAsia"/>
      </w:rPr>
      <w:t>造纸化学品行业相关投资计</w:t>
    </w:r>
    <w:r>
      <w:rPr>
        <w:rFonts w:ascii="仿宋" w:eastAsia="仿宋" w:hAnsi="仿宋" w:cs="仿宋" w:hint="eastAsia"/>
      </w:rPr>
      <w:t>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4EF" w14:textId="77777777">
    <w:pPr>
      <w:pStyle w:val="Header"/>
      <w:jc w:val="center"/>
      <w:rPr>
        <w:rFonts w:ascii="仿宋" w:eastAsia="仿宋" w:hAnsi="仿宋" w:cs="仿宋"/>
      </w:rPr>
    </w:pPr>
    <w:r>
      <w:rPr>
        <w:rFonts w:ascii="仿宋" w:eastAsia="仿宋" w:hAnsi="仿宋" w:cs="仿宋" w:hint="eastAsia"/>
      </w:rPr>
      <w:t>造纸化学品行业相关投资计</w:t>
    </w:r>
    <w:r>
      <w:rPr>
        <w:rFonts w:ascii="仿宋" w:eastAsia="仿宋" w:hAnsi="仿宋" w:cs="仿宋" w:hint="eastAsia"/>
      </w:rPr>
      <w:t>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446C32"/>
    <w:rsid w:val="001144EF"/>
    <w:rsid w:val="0013626A"/>
    <w:rsid w:val="23446C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1573AE1"/>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7621421102001004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3959</Words>
  <Characters>22572</Characters>
  <Application>Microsoft Office Word</Application>
  <DocSecurity>0</DocSecurity>
  <Lines>188</Lines>
  <Paragraphs>52</Paragraphs>
  <ScaleCrop>false</ScaleCrop>
  <Company/>
  <LinksUpToDate>false</LinksUpToDate>
  <CharactersWithSpaces>26479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2023-11-30T03:56:00Z</dcterms:created>
  <dcterms:modified xsi:type="dcterms:W3CDTF">2024-01-01T14:08:00Z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F0665B0703904BA9987C2287B0857103_11</vt:lpwstr>
  </property>
  <property fmtid="{D5CDD505-2E9C-101B-9397-08002B2CF9AE}" pid="3" name="KSOProductBuildVer">
    <vt:lpwstr>2052-12.1.0.15712</vt:lpwstr>
  </property>
</Properties>
</file>