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1、以集散交通的功能为主，兼有服务功能的是（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r>
        <w:t>2、钢束布置时，下列说法正确的（　　　）。</w:t>
        <w:br/>
        <w:t>A.正弯矩钢筋置于梁体下部</w:t>
        <w:br/>
        <w:t>B.负弯矩钢筋则置于梁体下部</w:t>
        <w:br/>
        <w:t>C.正负弯矩区则上下部不需配置钢筋</w:t>
        <w:br/>
        <w:t>D.正负弯矩区只需要上部配置钢筋</w:t>
        <w:br/>
        <w:br/>
        <w:t xml:space="preserve">【答案】：A </w:t>
      </w:r>
    </w:p>
    <w:p>
      <w:r>
        <w:t>3、（　　　）作为确定工程造价的主要依据，是计算标底和确定报价的主要依据。</w:t>
        <w:br/>
        <w:t>A.劳动定额</w:t>
        <w:br/>
        <w:t>B.施工定额</w:t>
        <w:br/>
        <w:t>C.预算定额</w:t>
        <w:br/>
        <w:t>D.概算定额</w:t>
        <w:br/>
        <w:br/>
        <w:t xml:space="preserve">【答案】：C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4、垃圾卫生填埋场填埋区工程的结构层次从上至下主要为（　　　）。</w:t>
        <w:br/>
        <w:t>A.基础层、防渗系统、渗沥液收集导排系统</w:t>
        <w:br/>
        <w:t>B.防渗系统、基础层、渗沥液收集导排系统</w:t>
        <w:br/>
        <w:t>C.渗沥液收集导排系统、基础层、防渗系统</w:t>
        <w:br/>
        <w:t>D.渗沥液收集导排系统、防渗系统、基础层</w:t>
        <w:br/>
        <w:br/>
        <w:t>【答案】：D</w:t>
      </w:r>
      <w:r>
        <w:t xml:space="preserve"> </w:t>
      </w:r>
    </w:p>
    <w:p>
      <w:r>
        <w:t>5、项目资金管理以实现（　　　）和提高经济效益为目标。</w:t>
        <w:br/>
        <w:t>A.保证收人、节约成本、防范风险</w:t>
        <w:br/>
        <w:t>B.保证收人、节约支出、防范风险</w:t>
        <w:br/>
        <w:t>C.保证成本、节约支出、防范风险</w:t>
        <w:br/>
        <w:t>D.保证收人、节约支出、加强合同</w:t>
        <w:br/>
        <w:br/>
        <w:t xml:space="preserve">【答案】：B </w:t>
      </w:r>
    </w:p>
    <w:p>
      <w:r>
        <w:t>6、项目目标动态控制的核心是在项目实施的过程中定期地进行（　　　）的比较。</w:t>
        <w:br/>
        <w:t>A.项目目标计划值和偏差值</w:t>
        <w:br/>
        <w:t>B.项目目标实际值和偏差值</w:t>
        <w:br/>
        <w:t>C.项目目标计划值和实际值</w:t>
        <w:br/>
        <w:t>D.项目目标当期值和上一期值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  <w:r>
        <w:t>7、地面上一点到两目标的方向线垂直投影在水平面上所成的夹角称为（　　　）。</w:t>
        <w:br/>
        <w:t>A.竖直角</w:t>
        <w:br/>
        <w:t>B.水平角</w:t>
        <w:br/>
        <w:t>C.方位角</w:t>
        <w:br/>
        <w:t>D.象限角</w:t>
        <w:br/>
        <w:br/>
        <w:t xml:space="preserve">【答案】：B </w:t>
      </w:r>
    </w:p>
    <w:p>
      <w:r>
        <w:t>8、投影面的垂直面垂直于（　　　）个投影面。</w:t>
        <w:br/>
        <w:t>A.四</w:t>
        <w:br/>
        <w:t>B.三</w:t>
        <w:br/>
        <w:t>C.二</w:t>
        <w:br/>
        <w:t>D.一</w:t>
        <w:br/>
        <w:br/>
        <w:t xml:space="preserve">【答案】：D </w:t>
      </w:r>
    </w:p>
    <w:p>
      <w:r>
        <w:t>9、管棚超前支护技术施工工艺流程为（　　　）。</w:t>
        <w:br/>
        <w:t>A.测放孔位→钻机就位→水平钻孔→压入钢管→移机→开挖→注浆→封口</w:t>
        <w:br/>
        <w:t>B.钻机就位→测放孔位→水平钻孔→压入钢管→移机→开挖→注浆→封口</w:t>
        <w:br/>
        <w:t>C.测放孔位→钻机就位→水平钻孔→压入钢管→移机→注浆→封口→开挖</w:t>
        <w:br/>
        <w:t>D.钻机就位→测放孔位→水平钻孔→压入钢管→移机→注浆→封口→开挖</w:t>
        <w:br/>
        <w:br/>
        <w:t xml:space="preserve">【答案】：C </w:t>
      </w:r>
    </w:p>
    <w:p>
      <w:r>
        <w:t>10、梁式桥的两个相邻桥墩中线间水平距离，或桥墩中线与桥台台背前缘间的水平距离，称为（　　　）。</w:t>
        <w:br/>
        <w:t>A.净跨径</w:t>
        <w:br/>
        <w:t>B.总跨径</w:t>
        <w:br/>
        <w:t>C.标准跨径</w:t>
        <w:br/>
        <w:t>D.计算跨径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11、劳动消耗定额又称（　　　）。</w:t>
        <w:br/>
        <w:t>A.人工消耗定额</w:t>
        <w:br/>
        <w:t>B.材料消耗定额</w:t>
        <w:br/>
        <w:t>C.机械台班消耗定额</w:t>
        <w:br/>
        <w:t>D.施工定额</w:t>
        <w:br/>
        <w:br/>
        <w:t>【答案】：A</w:t>
      </w:r>
      <w:r>
        <w:t xml:space="preserve"> </w:t>
      </w:r>
    </w:p>
    <w:p>
      <w:r>
        <w:t>12、施工项目管理的主体是（　　　）。</w:t>
        <w:br/>
        <w:t>A.以项目经理为首的项目经理部</w:t>
        <w:br/>
        <w:t>B.以总监理工程师为首的监理单位</w:t>
        <w:br/>
        <w:t>C.以项目法为为首的建设单位</w:t>
        <w:br/>
        <w:t>D.建设行政主管部门</w:t>
        <w:br/>
        <w:br/>
        <w:t xml:space="preserve">【答案】：A </w:t>
      </w:r>
    </w:p>
    <w:p>
      <w:r>
        <w:t>13、路基边坡的坡度m值对路基稳定其中重要的作用，下列说法正确的是（　　　）。</w:t>
        <w:br/>
        <w:t>A.m值越大，边坡越陡，稳定性越差</w:t>
        <w:br/>
        <w:t>B.m值越大，边坡越缓，稳定性越好</w:t>
        <w:br/>
        <w:t>C.m值越小，边坡越缓，稳定性越差</w:t>
        <w:br/>
        <w:t>D.边坡坡度越缓越好</w:t>
        <w:br/>
        <w:br/>
        <w:t xml:space="preserve">【答案】：B </w:t>
      </w:r>
    </w:p>
    <w:p>
      <w:r>
        <w:t>14、考虑到自行车和其他非机动车的爬坡能力，下列哪项纵坡坡度符合要求（　　　）。</w:t>
        <w:br/>
        <w:t>A.1.5%</w:t>
        <w:br/>
        <w:t>B.2.0%</w:t>
        <w:br/>
        <w:t>C.2.5%</w:t>
        <w:br/>
        <w:t>D.3.0%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15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A.10</w:t>
        <w:br/>
        <w:t>B.20</w:t>
        <w:br/>
        <w:t>C.30</w:t>
        <w:br/>
        <w:t>D.40</w:t>
        <w:br/>
        <w:br/>
        <w:t>【答案】：B</w:t>
      </w:r>
      <w:r>
        <w:t xml:space="preserve"> </w:t>
      </w:r>
    </w:p>
    <w:p>
      <w:r>
        <w:t>16、当管道内径大于700mm时，可按管道井段数量抽样选取（　　　）进行闭水试验；试验不合格时，抽样井段数量应在原抽样基础上加倍进行试验。</w:t>
        <w:br/>
        <w:t>A.1/2</w:t>
        <w:br/>
        <w:t>B.1/3</w:t>
        <w:br/>
        <w:t>C.1/4</w:t>
        <w:br/>
        <w:t>D.1/5</w:t>
        <w:br/>
        <w:br/>
        <w:t xml:space="preserve">【答案】：B </w:t>
      </w:r>
    </w:p>
    <w:p>
      <w:r>
        <w:t>17、水下混凝土灌注施工应符合下列要求，其中说法错误的是（　　　）。</w:t>
        <w:br/>
        <w:t>A.混凝土应连续灌注，中途停顿时间不宜大于30min</w:t>
        <w:br/>
        <w:t>B.在灌注过程中，导管的埋置深度宜控制在1~3m</w:t>
        <w:br/>
        <w:t>C.灌注混凝土时应采取防止钢筋骨架上浮的措施</w:t>
        <w:br/>
        <w:t>D.灌注的桩顶标高应比设计高出0.5~1m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18、高压和中压A燃气管道，应采用（　　　）。</w:t>
        <w:br/>
        <w:t>A.钢管</w:t>
        <w:br/>
        <w:t>B.钢管或机械接口铸铁管</w:t>
        <w:br/>
        <w:t>C.机械接口铸铁管</w:t>
        <w:br/>
        <w:t>D.聚乙烯管材</w:t>
        <w:br/>
        <w:br/>
        <w:t>【答案】：A</w:t>
      </w:r>
      <w:r>
        <w:t xml:space="preserve"> </w:t>
      </w:r>
    </w:p>
    <w:p>
      <w:r>
        <w:t>19、将桥梁自重以及桥梁上作用的各种荷载传递和扩散给地基的结构是（　　　）。</w:t>
        <w:br/>
        <w:t>A.支座</w:t>
        <w:br/>
        <w:t>B.桥台</w:t>
        <w:br/>
        <w:t>C.基础</w:t>
        <w:br/>
        <w:t>D.桥墩</w:t>
        <w:br/>
        <w:br/>
        <w:t xml:space="preserve">【答案】：C </w:t>
      </w:r>
    </w:p>
    <w:p>
      <w:r>
        <w:t>20、拱桥的制作可以产生（　　　）。</w:t>
        <w:br/>
        <w:t>A.只产生竖向反力</w:t>
        <w:br/>
        <w:t>B.既产生竖向反力，也产生较大的水平推力</w:t>
        <w:br/>
        <w:t>C.只承受水平推力</w:t>
        <w:br/>
        <w:t>D.承受弯矩、轴力和水平推力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  <w:r>
        <w:t>21、当路面结构破损严重，或纵、横坡需作较大调整时，宜采用（　　　）。</w:t>
        <w:br/>
        <w:t>A.稀浆封层</w:t>
        <w:br/>
        <w:t>B.薄层加铺</w:t>
        <w:br/>
        <w:t>C.加铺结构层</w:t>
        <w:br/>
        <w:t>D.新建路面</w:t>
        <w:br/>
        <w:br/>
        <w:t xml:space="preserve">【答案】：D </w:t>
      </w:r>
    </w:p>
    <w:p>
      <w:r>
        <w:t>22、建筑物外墙（有窗）距乔木中心的平面距离不小于（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【答案】：D </w:t>
      </w:r>
    </w:p>
    <w:p>
      <w:r>
        <w:t>23、偏角法测设圆曲线，其适用于（　　　）的地区。</w:t>
        <w:br/>
        <w:t>A.地势起伏、视野开阔、曲线弧长较长，与其弦长相差不大</w:t>
        <w:br/>
        <w:t>B.地势平坦、曲线弧长较短，与其弦长相差较大</w:t>
        <w:br/>
        <w:t>C.调地势起伏，曲线弧长与相应弦长相差较大</w:t>
        <w:br/>
        <w:t>D.地势起伏、视野不开阔</w:t>
        <w:br/>
        <w:br/>
        <w:t xml:space="preserve">【答案】：A </w:t>
      </w:r>
    </w:p>
    <w:p>
      <w:r>
        <w:t>24、按《城市桥梁设计规范》（CJJ1-2011）规定，桥梁按单跨跨径Lk和跨径总长L分为四类，属于中桥的是（　　　）。</w:t>
        <w:br/>
        <w:t>A.L（跨径总长）=25</w:t>
        <w:br/>
        <w:t>B.L=100</w:t>
        <w:br/>
        <w:t>C.Lk（单孔跨径）=25</w:t>
        <w:br/>
        <w:t>D.Lk=100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  <w:r>
        <w:t>25、转动物镜对光螺旋的目的是（　　　）。</w:t>
        <w:br/>
        <w:t>A.使视准轴水平</w:t>
        <w:br/>
        <w:t>B.看清十字丝</w:t>
        <w:br/>
        <w:t>C.使物像位于十字丝分划板面上</w:t>
        <w:br/>
        <w:t>D.使望远镜对准目标</w:t>
        <w:br/>
        <w:br/>
        <w:t xml:space="preserve">【答案】：C </w:t>
      </w:r>
    </w:p>
    <w:p>
      <w:r>
        <w:t>26、管线平面布置的次序一般是：从道路红线向中心线方向依次为（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C.电气、电信、供热、中水、给水、燃气、雨水、污水</w:t>
        <w:br/>
        <w:t>D.电气、电信、燃气、中水、给水、供热、雨水、污水</w:t>
        <w:br/>
        <w:br/>
        <w:t xml:space="preserve">【答案】：A </w:t>
      </w:r>
    </w:p>
    <w:p>
      <w:r>
        <w:t>27、建植的草坪质量要求：草坪的覆盖度应达到（　　　）。</w:t>
        <w:br/>
        <w:t>A.80%</w:t>
        <w:br/>
        <w:t>B.85%</w:t>
        <w:br/>
        <w:t>C.90%</w:t>
        <w:br/>
        <w:t>D.95%</w:t>
        <w:br/>
        <w:br/>
        <w:t xml:space="preserve">【答案】：D </w:t>
      </w:r>
    </w:p>
    <w:p>
      <w:r>
        <w:t>28、下列不属于柔性管道失效由变形造成的有（　　　）。</w:t>
        <w:br/>
        <w:t>A.钢管</w:t>
        <w:br/>
        <w:t>B.钢筋混凝土管</w:t>
        <w:br/>
        <w:t>C.化学建材管</w:t>
        <w:br/>
        <w:t>D.柔型接口的球墨铸铁铁管道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29、某市政项目的独立土方工程，招标文件中估计工程量为100万m3，甲乙合同中约定；土方工程单价为6元/m3，当实际工程量超过估计工程量20％时，调整单价，单价调为4元/m3。工程结束时核算实际完成土方工程量为130万m3。</w:t>
        <w:br/>
        <w:t>A.480</w:t>
        <w:br/>
        <w:t>B.600</w:t>
        <w:br/>
        <w:t>C.700</w:t>
        <w:br/>
        <w:t>D.720</w:t>
        <w:br/>
        <w:br/>
        <w:t>【答案】：D</w:t>
      </w:r>
      <w:r>
        <w:t xml:space="preserve"> </w:t>
      </w:r>
    </w:p>
    <w:p>
      <w:r>
        <w:t>30、下列选项中，不属于矩阵式项目组织的优点是（　　　）。</w:t>
        <w:br/>
        <w:t>A.职责明确，职能专一，关系简单</w:t>
        <w:br/>
        <w:t>B.兼有部门控制式和工作队式两种组织的优点</w:t>
        <w:br/>
        <w:t>C.以尽可能少的人力，实现多个项目的管理</w:t>
        <w:br/>
        <w:t>D.有利于人才的全面培养</w:t>
        <w:br/>
        <w:br/>
        <w:t xml:space="preserve">【答案】：A </w:t>
      </w:r>
    </w:p>
    <w:p>
      <w:r>
        <w:t>31、工作队式项目组织适用于（　　　）施工项目。</w:t>
        <w:br/>
        <w:t>A.适用于小型的，专业性较强的</w:t>
        <w:br/>
        <w:t>B.大型项目、工期要求紧迫的项目</w:t>
        <w:br/>
        <w:t>C.大型经营性企业的工程承包</w:t>
        <w:br/>
        <w:t>D.大规模综合性的</w:t>
        <w:br/>
        <w:br/>
        <w:t xml:space="preserve">【答案】：B </w:t>
      </w:r>
    </w:p>
    <w:p>
      <w:r>
        <w:t>32、行道树与机动车交叉口的最小距离为（　　　）。</w:t>
        <w:br/>
        <w:t>A.10m</w:t>
        <w:br/>
        <w:t>B.14m</w:t>
        <w:br/>
        <w:t>C.30m</w:t>
        <w:br/>
        <w:t>D.50m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33、正确选定沟槽的（　　　），可以为后续施工过程创造良好条件，保证工程质量和施工安全，以及减少开挖土方量。</w:t>
        <w:br/>
        <w:t>A.施工人员</w:t>
        <w:br/>
        <w:t>B.施工机械</w:t>
        <w:br/>
        <w:t>C.开挖进度</w:t>
        <w:br/>
        <w:t>D.开挖断面</w:t>
        <w:br/>
        <w:br/>
        <w:t>【答案】：D</w:t>
      </w:r>
      <w:r>
        <w:t xml:space="preserve"> </w:t>
      </w:r>
    </w:p>
    <w:p>
      <w:r>
        <w:t>34、路面通常由一层或几层组成，以下不属于路面组成的是（　　　）。</w:t>
        <w:br/>
        <w:t>A.面层</w:t>
        <w:br/>
        <w:t>B.垫层</w:t>
        <w:br/>
        <w:t>C.沥青层</w:t>
        <w:br/>
        <w:t>D.基层</w:t>
        <w:br/>
        <w:br/>
        <w:t xml:space="preserve">【答案】：C </w:t>
      </w:r>
    </w:p>
    <w:p>
      <w:r>
        <w:t>35、我国城市燃气管道按压力进行分类，低压燃气管道输气压力P</w:t>
        <w:br/>
        <w:t>A.0.001</w:t>
        <w:br/>
        <w:t>B.0.01</w:t>
        <w:br/>
        <w:t>C.0.1</w:t>
        <w:br/>
        <w:t>D.1</w:t>
        <w:br/>
        <w:br/>
        <w:t xml:space="preserve">【答案】：B </w:t>
      </w:r>
    </w:p>
    <w:p>
      <w:r>
        <w:t>36、花境布置形式以（　　　）为主。</w:t>
        <w:br/>
        <w:t>A.组从状</w:t>
        <w:br/>
        <w:t>B.带状自然式</w:t>
        <w:br/>
        <w:t>C.带状组团式</w:t>
        <w:br/>
        <w:t>D.点状自然式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37、配置水下砼时，细骨料宜采用（　　　）。</w:t>
        <w:br/>
        <w:t>A.粗砂</w:t>
        <w:br/>
        <w:t>B.中砂</w:t>
        <w:br/>
        <w:t>C.细砂</w:t>
        <w:br/>
        <w:t>D.粉砂</w:t>
        <w:br/>
        <w:br/>
        <w:t>【答案】：B</w:t>
      </w:r>
      <w:r>
        <w:t xml:space="preserve"> </w:t>
      </w:r>
    </w:p>
    <w:p>
      <w:r>
        <w:t>38、对于单跨隧道，当开挖宽小于12m时，应采用（　　　）。</w:t>
        <w:br/>
        <w:t>A.台阶开挖法</w:t>
        <w:br/>
        <w:t>B.CD法</w:t>
        <w:br/>
        <w:t>C.CRD法</w:t>
        <w:br/>
        <w:t>D.双侧壁导坑法</w:t>
        <w:br/>
        <w:br/>
        <w:t xml:space="preserve">【答案】：A </w:t>
      </w:r>
    </w:p>
    <w:p>
      <w:r>
        <w:t>39、在桥墩上连续，在桥孔中中断，线路在桥孔内过渡到另一根梁上的梁式桥，称为（　　　）。</w:t>
        <w:br/>
        <w:t>A.简支梁</w:t>
        <w:br/>
        <w:t>B.连续梁</w:t>
        <w:br/>
        <w:t>C.悬索梁</w:t>
        <w:br/>
        <w:t>D.悬臂梁</w:t>
        <w:br/>
        <w:br/>
        <w:t xml:space="preserve">【答案】：D </w:t>
      </w:r>
    </w:p>
    <w:p>
      <w:r>
        <w:t>40、线路测量中，（　　　）工作在定测阶段完成。</w:t>
        <w:br/>
        <w:t>A.地形测量</w:t>
        <w:br/>
        <w:t>B.导线测量</w:t>
        <w:br/>
        <w:t>C.水准测量</w:t>
        <w:br/>
        <w:t>D.中线测量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41、双侧壁导坑法施工顺序是（　　　）。</w:t>
        <w:br/>
        <w:t>A.开挖上部核心土→开挖下台阶→施作内层衬砌→开挖一侧导坑→开挖另一侧导坑→拆除导坑临空部分的支护</w:t>
        <w:br/>
        <w:t>B.开挖一侧导坑→开挖另一侧导坑→施作内层衬砌→开挖上部核心土→开挖下台阶→拆除导坑临空部分的支护</w:t>
        <w:br/>
        <w:t>C.开挖上部核心土→开挖下台阶→开挖一侧导坑→开挖另一侧导坑→拆除导坑临空部分的支护→施作内层衬砌</w:t>
        <w:br/>
        <w:t>D.开挖一侧导坑→开挖另一侧导坑→开挖上部核心土→开挖下台阶→拆除导坑临空部分的支护→施作内层衬砌</w:t>
        <w:br/>
        <w:br/>
        <w:t>【答案】：D</w:t>
      </w:r>
      <w:r>
        <w:t xml:space="preserve"> </w:t>
      </w:r>
    </w:p>
    <w:p>
      <w:r>
        <w:t>42、由于城市道路一般比较平坦，因此多采用大量的地形点来表示地形高程，其中（　　　）表示测点。</w:t>
        <w:br/>
        <w:t>A.▼</w:t>
        <w:br/>
        <w:t>B.◆</w:t>
        <w:br/>
        <w:t>C.●</w:t>
        <w:br/>
        <w:t>D.■</w:t>
        <w:br/>
        <w:br/>
        <w:t xml:space="preserve">【答案】：A </w:t>
      </w:r>
    </w:p>
    <w:p>
      <w:r>
        <w:t>43、桥墩是多跨桥的中间支撑结构，主要起（　　　）作用。</w:t>
        <w:br/>
        <w:t>A.支撑</w:t>
        <w:br/>
        <w:t>B.承重</w:t>
        <w:br/>
        <w:t>C.挡土</w:t>
        <w:br/>
        <w:t>D.连接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  <w:r>
        <w:t>44、施工测量的精度应根据（　　　）进行施工测量。</w:t>
        <w:br/>
        <w:t>A.工程设计和施工的精度要求</w:t>
        <w:br/>
        <w:t>B.控制点的精度</w:t>
        <w:br/>
        <w:t>C.地形</w:t>
        <w:br/>
        <w:t>D.环境</w:t>
        <w:br/>
        <w:br/>
        <w:t xml:space="preserve">【答案】：A </w:t>
      </w:r>
    </w:p>
    <w:p>
      <w:r>
        <w:t>45、车场库内线应采用（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【答案】：A </w:t>
      </w:r>
    </w:p>
    <w:p>
      <w:r>
        <w:t>46、排水沟断面尺寸一般为（　　　）。</w:t>
        <w:br/>
        <w:t>A.10cm×10cm</w:t>
        <w:br/>
        <w:t>B.30cm×30cm</w:t>
        <w:br/>
        <w:t>C.50m×50cm</w:t>
        <w:br/>
        <w:t>D.100cm×100cm</w:t>
        <w:br/>
        <w:br/>
        <w:t xml:space="preserve">【答案】：B </w:t>
      </w:r>
    </w:p>
    <w:p>
      <w:r>
        <w:t>47、F形管接口又称为（　　　）。</w:t>
        <w:br/>
        <w:t>A.平口管</w:t>
        <w:br/>
        <w:t>B.企口管</w:t>
        <w:br/>
        <w:t>C.钢承口管</w:t>
        <w:br/>
        <w:t>D.金属管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  <w:r>
        <w:t>48、下列不属于桥梁附属结构的是（　　　）。</w:t>
        <w:br/>
        <w:t>A.桥台</w:t>
        <w:br/>
        <w:t>B.桥头锥形护坡</w:t>
        <w:br/>
        <w:t>C.护岸</w:t>
        <w:br/>
        <w:t>D.导流结构物</w:t>
        <w:br/>
        <w:br/>
        <w:t xml:space="preserve">【答案】：A </w:t>
      </w:r>
    </w:p>
    <w:p>
      <w:r>
        <w:t>49、下列说法错误的是（　　　）。</w:t>
        <w:br/>
        <w:t>A.要突出显示道路线形的路段，面层宜采用彩色</w:t>
        <w:br/>
        <w:t>B.考虑雨水收集利用的道路，路面结构设计应满足透水性要求</w:t>
        <w:br/>
        <w:t>C.道路经过噪声敏感区域时，宜采用降噪路面</w:t>
        <w:br/>
        <w:t>D.对环保要求较高的路面，不宜采用温拌沥青混凝土</w:t>
        <w:br/>
        <w:br/>
        <w:t xml:space="preserve">【答案】：D </w:t>
      </w:r>
    </w:p>
    <w:p>
      <w:r>
        <w:t>50、城市桥梁按上部结构的行车道位置可分为（　　　）类。</w:t>
        <w:br/>
        <w:t>A.2</w:t>
        <w:br/>
        <w:t>B.3</w:t>
        <w:br/>
        <w:t>C.4</w:t>
        <w:br/>
        <w:t>D.5</w:t>
        <w:br/>
        <w:br/>
        <w:t xml:space="preserve">【答案】：D </w:t>
      </w:r>
    </w:p>
    <w:p>
      <w:r>
        <w:t>51、常用来减少或消除交叉口冲突点的方法不包括（　　　）。</w:t>
        <w:br/>
        <w:t>A.交通管制</w:t>
        <w:br/>
        <w:t>B.渠化交通</w:t>
        <w:br/>
        <w:t>C.立体交叉</w:t>
        <w:br/>
        <w:t>D.减少交叉口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  <w:r>
        <w:t>52、与居住区、工业区等内部道路相连接，是城镇交通网中数量较多的道路的是（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【答案】：C </w:t>
      </w:r>
    </w:p>
    <w:p>
      <w:r>
        <w:t>53、施工测量的精度最终体现在（　　　）。</w:t>
        <w:br/>
        <w:t>A.测量仪器的精度</w:t>
        <w:br/>
        <w:t>B.施工点位的精度</w:t>
        <w:br/>
        <w:t>C.测量规范的精度要求</w:t>
        <w:br/>
        <w:t>D.观测者的技术</w:t>
        <w:br/>
        <w:br/>
        <w:t xml:space="preserve">【答案】：B </w:t>
      </w:r>
    </w:p>
    <w:p>
      <w:r>
        <w:t>54、沉人桩桩架的选择，主要根据桩锤种类、（　　　）、施工条件等而定。</w:t>
        <w:br/>
        <w:t>A.锤长</w:t>
        <w:br/>
        <w:t>B.锤重</w:t>
        <w:br/>
        <w:t>C.人数</w:t>
        <w:br/>
        <w:t>D.桩长</w:t>
        <w:br/>
        <w:br/>
        <w:t xml:space="preserve">【答案】：D </w:t>
      </w:r>
    </w:p>
    <w:p>
      <w:r>
        <w:t>55、根据两个或两个以上的已知角度的方向交会出的平面位置，称为（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56、下列选项中，不属于排水管道施工的工序是（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>【答案】：B</w:t>
      </w:r>
      <w:r>
        <w:t xml:space="preserve"> </w:t>
      </w:r>
    </w:p>
    <w:p>
      <w:r>
        <w:t>57、公路铺筑面外侧据乔木中心不小于（　　　）m，据灌木边缘不小于（　　　）m。</w:t>
        <w:br/>
        <w:t>A.0.75，不宜种</w:t>
        <w:br/>
        <w:t>B.0.8，2.00</w:t>
        <w:br/>
        <w:t>C.1.00，0.50</w:t>
        <w:br/>
        <w:t>D.2.00，0.50</w:t>
        <w:br/>
        <w:br/>
        <w:t xml:space="preserve">【答案】：B </w:t>
      </w:r>
    </w:p>
    <w:p>
      <w:r>
        <w:t>58、不属于洞口土体加固主要方法的是（　　　）。</w:t>
        <w:br/>
        <w:t>A.SMW法</w:t>
        <w:br/>
        <w:t>B.注浆法</w:t>
        <w:br/>
        <w:t>C.高压喷射搅拌法</w:t>
        <w:br/>
        <w:t>D.冻结法</w:t>
        <w:br/>
        <w:br/>
        <w:t xml:space="preserve">【答案】：A </w:t>
      </w:r>
    </w:p>
    <w:p>
      <w:r>
        <w:t>59、城市中一座五跨连续箱梁桥，其各孔净跨径的总和称为（　　　）。</w:t>
        <w:br/>
        <w:t>A.桥梁跨度</w:t>
        <w:br/>
        <w:t>B.桥梁孔径</w:t>
        <w:br/>
        <w:t>C.桥梁全长</w:t>
        <w:br/>
        <w:t>D.桥梁标准跨径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60、当受弯构件剪力设计值V＜0.7ftbh0时（　　　）。</w:t>
        <w:br/>
        <w:t>A.可直接按最小配筋率ρsv，min配箍筋</w:t>
        <w:br/>
        <w:t>B.可直接按构造要求的箍筋最小直径及最大间距配箍筋</w:t>
        <w:br/>
        <w:t>C.按构造要求的箍筋最小直径及最大间距配箍筋，并验算最小配箍率</w:t>
        <w:br/>
        <w:t>D.按受剪承载力公式计算配箍筋。</w:t>
        <w:br/>
        <w:br/>
        <w:t>【答案】：C</w:t>
      </w:r>
      <w:r>
        <w:t xml:space="preserve"> </w:t>
      </w:r>
    </w:p>
    <w:p>
      <w:r>
        <w:t>61、下列哪项不属于街面设施。（　　　）。</w:t>
        <w:br/>
        <w:t>A.照明灯柱</w:t>
        <w:br/>
        <w:t>B.架空电线杆</w:t>
        <w:br/>
        <w:t>C.消防栓</w:t>
        <w:br/>
        <w:t>D.道口花坛</w:t>
        <w:br/>
        <w:br/>
        <w:t xml:space="preserve">【答案】：D </w:t>
      </w:r>
    </w:p>
    <w:p>
      <w:r>
        <w:t>62、上层土质较好、下层土质松软，当环境条件许可、沟槽深度不超过4.5m时，可采用（　　　）断面。</w:t>
        <w:br/>
        <w:t>A.直槽</w:t>
        <w:br/>
        <w:t>B.梯形槽</w:t>
        <w:br/>
        <w:t>C.混合槽</w:t>
        <w:br/>
        <w:t>D.联合槽</w:t>
        <w:br/>
        <w:br/>
        <w:t xml:space="preserve">【答案】：C </w:t>
      </w:r>
    </w:p>
    <w:p>
      <w:r>
        <w:t>63、在梁高受限制的场合，连续板梁高为（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64、预制构件应按设计位置起吊，曲梁宜采用（　　　）。</w:t>
        <w:br/>
        <w:t>A.一点吊装</w:t>
        <w:br/>
        <w:t>B.两点吊装</w:t>
        <w:br/>
        <w:t>C.三点吊装</w:t>
        <w:br/>
        <w:t>D.多点吊装</w:t>
        <w:br/>
        <w:br/>
        <w:t>【答案】：C</w:t>
      </w:r>
      <w:r>
        <w:t xml:space="preserve"> </w:t>
      </w:r>
    </w:p>
    <w:p>
      <w:r>
        <w:t>65、装配式预应力混凝土简支T形梁桥的主梁间距一般采用（　　　）。</w:t>
        <w:br/>
        <w:t>A.1.5~3m</w:t>
        <w:br/>
        <w:t>B.2.5~5m</w:t>
        <w:br/>
        <w:t>C.1.8~2.5m</w:t>
        <w:br/>
        <w:t>D.2~5m</w:t>
        <w:br/>
        <w:br/>
        <w:t xml:space="preserve">【答案】：C </w:t>
      </w:r>
    </w:p>
    <w:p>
      <w:r>
        <w:t>66、与素混凝土梁相比，适量配筋的钢混凝土梁的承载力和抵抗开裂的能力（　　　）。</w:t>
        <w:br/>
        <w:t>A.均提高很多</w:t>
        <w:br/>
        <w:t>B.承载力提高很多，抗裂提高不多</w:t>
        <w:br/>
        <w:t>C.承载力提高不多，抗裂提高很多</w:t>
        <w:br/>
        <w:t>D.均提高不多</w:t>
        <w:br/>
        <w:br/>
        <w:t xml:space="preserve">【答案】：B </w:t>
      </w:r>
    </w:p>
    <w:p>
      <w:r>
        <w:t>67、Y形桥墩结合了T形桥墩和双柱式墩的优点，（　　　）。</w:t>
        <w:br/>
        <w:t>A.上部双柱式，下部单柱式</w:t>
        <w:br/>
        <w:t>B.上部双柱式，下部双柱式</w:t>
        <w:br/>
        <w:t>C.上部单柱式，下部单柱式</w:t>
        <w:br/>
        <w:t>D.上部单柱式，下部双柱式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</w:p>
    <w:p>
      <w:r>
        <w:t>68、按《城市桥梁设计规范》（CJJ1-2011）规定，桥梁按单跨跨径和跨径总长分为若干类，属于大桥的是（　　　）。</w:t>
        <w:br/>
        <w:t>A.L（跨径总长）=30</w:t>
        <w:br/>
        <w:t>B.L=200</w:t>
        <w:br/>
        <w:t>C.Lk（单孔跨径）=30</w:t>
        <w:br/>
        <w:t>D.Lk=200</w:t>
        <w:br/>
        <w:br/>
        <w:t>【答案】：B</w:t>
      </w:r>
      <w:r>
        <w:t xml:space="preserve"> </w:t>
      </w:r>
    </w:p>
    <w:p>
      <w:r>
        <w:t>69、起保障行人交通安全和保证人车分流的作用的是（　　　）。</w:t>
        <w:br/>
        <w:t>A.立缘石</w:t>
        <w:br/>
        <w:t>B.平缘石</w:t>
        <w:br/>
        <w:t>C.人行道</w:t>
        <w:br/>
        <w:t>D.交通标志</w:t>
        <w:br/>
        <w:br/>
        <w:t xml:space="preserve">【答案】：C </w:t>
      </w:r>
    </w:p>
    <w:p>
      <w:r>
        <w:t>70、沥青混凝土路面的基层对（　　　）没有要求。</w:t>
        <w:br/>
        <w:t>A.耐磨性</w:t>
        <w:br/>
        <w:t>B.刚度</w:t>
        <w:br/>
        <w:t>C.强度</w:t>
        <w:br/>
        <w:t>D.稳定性</w:t>
        <w:br/>
        <w:br/>
        <w:t xml:space="preserve">【答案】：A </w:t>
      </w:r>
    </w:p>
    <w:p>
      <w:r>
        <w:t>71、当电线电压为330KV时，树木至架空电线净距的最小水平距离是（　　　）。</w:t>
        <w:br/>
        <w:t>A.1m</w:t>
        <w:br/>
        <w:t>B.2m</w:t>
        <w:br/>
        <w:t>C.3.5m</w:t>
        <w:br/>
        <w:t>D.4m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</w:p>
    <w:p>
      <w:r>
        <w:t>72、低碳钢是指含碳量（　　　）的钢材。</w:t>
        <w:br/>
        <w:t>A.小于0.25%</w:t>
        <w:br/>
        <w:t>B.0.25%～0.6%</w:t>
        <w:br/>
        <w:t>C.大于0.6%</w:t>
        <w:br/>
        <w:t>D.0.6%～5%</w:t>
        <w:br/>
        <w:br/>
        <w:t>【答案】：A</w:t>
      </w:r>
      <w:r>
        <w:t xml:space="preserve"> </w:t>
      </w:r>
    </w:p>
    <w:p>
      <w:r>
        <w:t>73、重力流排水管道铺设的顺序是（　　　），排管时应将承口排向施工前进的方向。</w:t>
        <w:br/>
        <w:t>A.从上游开始顺水方向铺设</w:t>
        <w:br/>
        <w:t>B.从上游开始逆水方向铺设</w:t>
        <w:br/>
        <w:t>C.从下游开始顺水方向铺设</w:t>
        <w:br/>
        <w:t>D.从下游开始逆水方向铺设</w:t>
        <w:br/>
        <w:br/>
        <w:t xml:space="preserve">【答案】：D </w:t>
      </w:r>
    </w:p>
    <w:p>
      <w:r>
        <w:t>74、按桥梁力学体系可分为五种基本体系，下列不符合此类的是（　　　）。</w:t>
        <w:br/>
        <w:t>A.梁式桥</w:t>
        <w:br/>
        <w:t>B.拱式桥</w:t>
        <w:br/>
        <w:t>C.上承式桥</w:t>
        <w:br/>
        <w:t>D.悬索桥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  <w:r>
        <w:t>75、下列仪器既能自动测量高程又能自动测量水平距离的是（　　　）。</w:t>
        <w:br/>
        <w:t>A.水准仪</w:t>
        <w:br/>
        <w:t>B.水准尺</w:t>
        <w:br/>
        <w:t>C.自动安平水准仪</w:t>
        <w:br/>
        <w:t>D.电子水准仪</w:t>
        <w:br/>
        <w:br/>
        <w:t xml:space="preserve">【答案】：D </w:t>
      </w:r>
    </w:p>
    <w:p>
      <w:r>
        <w:t>76、在普通混凝土中，轴心受拉及小偏心受拉杆件（如桁架和拱的拉杆）的纵向受力钢筋不得采用（　　　）连接。</w:t>
        <w:br/>
        <w:t>A.冷挤压</w:t>
        <w:br/>
        <w:t>B.锥螺纹</w:t>
        <w:br/>
        <w:t>C.直螺纹</w:t>
        <w:br/>
        <w:t>D.绑扎搭接</w:t>
        <w:br/>
        <w:br/>
        <w:t xml:space="preserve">【答案】：D </w:t>
      </w:r>
    </w:p>
    <w:p>
      <w:r>
        <w:t>77、项目是由一组有起止时间的、相互协调的受控活动所组成的特定过程。其具有的共同特征中，下列选项不正确的是（　　　）。</w:t>
        <w:br/>
        <w:t>A.项目具有一次性</w:t>
        <w:br/>
        <w:t>B.项目具有明确的目标</w:t>
        <w:br/>
        <w:t>C.项目具有可逆性</w:t>
        <w:br/>
        <w:t>D.项目具有特定的生命期</w:t>
        <w:br/>
        <w:br/>
        <w:t xml:space="preserve">【答案】：C </w:t>
      </w:r>
    </w:p>
    <w:p>
      <w:r>
        <w:t>78、不属于常用沟槽支撑形式的是（　　　）。</w:t>
        <w:br/>
        <w:t>A.横撑</w:t>
        <w:br/>
        <w:t>B.竖撑</w:t>
        <w:br/>
        <w:t>C.纵撑</w:t>
        <w:br/>
        <w:t>D.板桩撑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79、DN1000钢筋混凝土排水管道工程开挖，基础采用混凝土基础90°，管道基础宽1.4m，根据施工组织设计设置挡土板，则沟槽开挖底宽应为（　　　）。</w:t>
        <w:br/>
        <w:t>A.1.4</w:t>
        <w:br/>
        <w:t>B.2.0</w:t>
        <w:br/>
        <w:t>C.2.4</w:t>
        <w:br/>
        <w:t>D.2.9</w:t>
        <w:br/>
        <w:br/>
        <w:t>【答案】：D</w:t>
      </w:r>
      <w:r>
        <w:t xml:space="preserve"> </w:t>
      </w:r>
    </w:p>
    <w:p>
      <w:r>
        <w:t>80、下列选项中适宜在市区较窄的街道上建造高架线路的是（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【答案】：C </w:t>
      </w:r>
    </w:p>
    <w:p>
      <w:r>
        <w:t>81、下列关于保护层厚度的说法不正确的是（　　　）。</w:t>
        <w:br/>
        <w:t>A.当混凝土强度等级不低于C20且施工质量可靠保证，其保护层厚度可按相应规范中减少5mm</w:t>
        <w:br/>
        <w:t>B.预制构件中的预应力钢筋保护层厚度不应小于25mm</w:t>
        <w:br/>
        <w:t>C.钢筋混凝土受弯构件，钢筋端头的保护层厚度一般为10mm</w:t>
        <w:br/>
        <w:t>D.板、墙、壳中分布钢筋的保护层厚度不应小于15mm</w:t>
        <w:br/>
        <w:br/>
        <w:t xml:space="preserve">【答案】：D </w:t>
      </w:r>
    </w:p>
    <w:p>
      <w:r>
        <w:t>82、下列属于偶然作用的是（　　　）。</w:t>
        <w:br/>
        <w:t>A.预加应力</w:t>
        <w:br/>
        <w:t>B.汽车荷载</w:t>
        <w:br/>
        <w:t>C.地震作用</w:t>
        <w:br/>
        <w:t>D.风荷载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</w:p>
    <w:p>
      <w:r>
        <w:t>83、为确保测距成果的精度，一般进行（　　　）。</w:t>
        <w:br/>
        <w:t>A.单次丈量</w:t>
        <w:br/>
        <w:t>B.往返丈量</w:t>
        <w:br/>
        <w:t>C.两次丈量取平均值</w:t>
        <w:br/>
        <w:t>D.进行两次往返丈量</w:t>
        <w:br/>
        <w:br/>
        <w:t>【答案】：B</w:t>
      </w:r>
      <w:r>
        <w:t xml:space="preserve"> </w:t>
      </w:r>
    </w:p>
    <w:p>
      <w:r>
        <w:t>84、路基的高度不同，会有不同的影响，下列错误的是（　　　）。</w:t>
        <w:br/>
        <w:t>A.会影响路基稳定</w:t>
        <w:br/>
        <w:t>B.影响路面的强度和稳定性</w:t>
        <w:br/>
        <w:t>C.影响工程造价</w:t>
        <w:br/>
        <w:t>D.不会影响路面厚度</w:t>
        <w:br/>
        <w:br/>
        <w:t xml:space="preserve">【答案】：D </w:t>
      </w:r>
    </w:p>
    <w:p>
      <w:r>
        <w:t>85、给水管网中的阀门等附件一般安装在阀门井中，阀门井的形状有圆形和（　　　）。</w:t>
        <w:br/>
        <w:t>A.椭圆形</w:t>
        <w:br/>
        <w:t>B.方形</w:t>
        <w:br/>
        <w:t>C.矩形</w:t>
        <w:br/>
        <w:t>D.菱形</w:t>
        <w:br/>
        <w:br/>
        <w:t xml:space="preserve">【答案】：C </w:t>
      </w:r>
    </w:p>
    <w:p>
      <w:r>
        <w:t>86、转动目镜对光螺旋的目的是（　　　）。</w:t>
        <w:br/>
        <w:t>A.看清十字丝</w:t>
        <w:br/>
        <w:t>B.看清物像</w:t>
        <w:br/>
        <w:t>C.使视准轴水平</w:t>
        <w:br/>
        <w:t>D.使十字丝横丝水平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</w:p>
    <w:p>
      <w:r>
        <w:t>87、下列（　　　）不是线性工程。</w:t>
        <w:br/>
        <w:t>A.道路工程</w:t>
        <w:br/>
        <w:t>B.管线工程</w:t>
        <w:br/>
        <w:t>C.输电线工程</w:t>
        <w:br/>
        <w:t>D.房屋工程</w:t>
        <w:br/>
        <w:br/>
        <w:t>【答案】：D</w:t>
      </w:r>
      <w:r>
        <w:t xml:space="preserve"> </w:t>
      </w:r>
    </w:p>
    <w:p>
      <w:r>
        <w:t>88、下列说法错误的是（　　　）。</w:t>
        <w:br/>
        <w:t>A.沿同一直线，以同样大小的力拉车，对车产生的运动效果一样</w:t>
        <w:br/>
        <w:t>B.在刚体的原力系上加上或去掉一个平衡力系，不会改变刚体的运动状态</w:t>
        <w:br/>
        <w:t>C.力的可传性原理只适合研究物体的外效应</w:t>
        <w:br/>
        <w:t>D.对于所有物体，力的三要素可改为：力的大小、方向和作用线</w:t>
        <w:br/>
        <w:br/>
        <w:t xml:space="preserve">【答案】：D </w:t>
      </w:r>
    </w:p>
    <w:p>
      <w:r>
        <w:t>89、单幅路适用于（　　　）。</w:t>
        <w:br/>
        <w:t>A.交通量不大的次干路、支路</w:t>
        <w:br/>
        <w:t>B.机动车交通量大，车速高，非机动车多的快速路、次干路</w:t>
        <w:br/>
        <w:t>C.机动车与非机动车交通量均较大的主干路和次干路</w:t>
        <w:br/>
        <w:t>D.机动车交通量大，车速高，非机动车交通量较少的快速路、次干路</w:t>
        <w:br/>
        <w:br/>
        <w:t xml:space="preserve">【答案】：A </w:t>
      </w:r>
    </w:p>
    <w:p>
      <w:r>
        <w:t>90、悬浇梁体一般应分为四大部分浇筑，以下选项中不属于四大部分的是（　　　）。</w:t>
        <w:br/>
        <w:t>A.墩顶梁段主梁边跨合拢段</w:t>
        <w:br/>
        <w:t>B.0号块两侧对称悬浇梁段</w:t>
        <w:br/>
        <w:t>C.主梁边跨合拢段</w:t>
        <w:br/>
        <w:t>D.主梁跨中合拢段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</w:p>
    <w:p>
      <w:r>
        <w:t>91、道路上的井室必须使用（　　　）装配稳固。</w:t>
        <w:br/>
        <w:t>A.重型井盖</w:t>
        <w:br/>
        <w:t>B.轻型井盖</w:t>
        <w:br/>
        <w:t>C.普通井盖</w:t>
        <w:br/>
        <w:t>D.钢筋混凝土井盖</w:t>
        <w:br/>
        <w:br/>
        <w:t>【答案】：A</w:t>
      </w:r>
      <w:r>
        <w:t xml:space="preserve"> </w:t>
      </w:r>
    </w:p>
    <w:p>
      <w:r>
        <w:t>92、下列不属于盖挖法的优点的是（　　　）。</w:t>
        <w:br/>
        <w:t>A.围护结构变形小</w:t>
        <w:br/>
        <w:t>B.基坑底部土体稳定，隆起小，施工安全</w:t>
        <w:br/>
        <w:t>C.不设内部支撑，施工空间大</w:t>
        <w:br/>
        <w:t>D.施工难度小，费用低</w:t>
        <w:br/>
        <w:br/>
        <w:t xml:space="preserve">【答案】：D </w:t>
      </w:r>
    </w:p>
    <w:p>
      <w:r>
        <w:t>93、转点在水准测量中起传递（　　　）的作用。</w:t>
        <w:br/>
        <w:t>A.高程</w:t>
        <w:br/>
        <w:t>B.水平角</w:t>
        <w:br/>
        <w:t>C.距离</w:t>
        <w:br/>
        <w:t>D.方向</w:t>
        <w:br/>
        <w:br/>
        <w:t xml:space="preserve">【答案】：A </w:t>
      </w:r>
    </w:p>
    <w:p>
      <w:r>
        <w:t>94、进行地基处理施工，下列地层中适用强夯法的是（　　　）。</w:t>
        <w:br/>
        <w:t>A.淤泥</w:t>
        <w:br/>
        <w:t>B.黏性土</w:t>
        <w:br/>
        <w:t>C.沼泽土</w:t>
        <w:br/>
        <w:t>D.腐殖土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</w:p>
    <w:p>
      <w:r>
        <w:t>95、由一个已知高程的水准点开始观测，顺序测量若干待测点，最后回到原来开始的水准点的路线是（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>【答案】：A</w:t>
      </w:r>
      <w:r>
        <w:t xml:space="preserve"> </w:t>
      </w:r>
    </w:p>
    <w:p>
      <w:r>
        <w:t>96、某新建水厂建设项目的生产车间应看作是一个（　　　）。</w:t>
        <w:br/>
        <w:t>A.单位工程</w:t>
        <w:br/>
        <w:t>B.单项工程</w:t>
        <w:br/>
        <w:t>C.分项工程</w:t>
        <w:br/>
        <w:t>D.分项工程</w:t>
        <w:br/>
        <w:br/>
        <w:t xml:space="preserve">【答案】：B </w:t>
      </w:r>
    </w:p>
    <w:p>
      <w:r>
        <w:t>97、计算市政管网工程量时，管道外防腐面积的计算公式为：管道外防腐面积=（　　　）。</w:t>
        <w:br/>
        <w:t>A.管内径×3.142×设计长度</w:t>
        <w:br/>
        <w:t>B.管外径×3.142×设计长度</w:t>
        <w:br/>
        <w:t>C.管道公称直径×3.142×设计长度</w:t>
        <w:br/>
        <w:t>D.（管道公称直径+10mm）×3过42×设计长度</w:t>
        <w:br/>
        <w:br/>
        <w:t xml:space="preserve">【答案】：B </w:t>
      </w:r>
    </w:p>
    <w:p>
      <w:r>
        <w:t>98、公路勘测阶段的测量工作不包括（　　　）。</w:t>
        <w:br/>
        <w:t>A.中线测量</w:t>
        <w:br/>
        <w:t>B.路线纵横断面测量</w:t>
        <w:br/>
        <w:t>C.带状地形测量</w:t>
        <w:br/>
        <w:t>D.直接测量和间接测量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99、预应力混凝土钢绞线是按严格的技术条件，绞捻起来的钢丝束。其中，用三根刻痕钢丝捻制的钢绞线（　　　）。</w:t>
        <w:br/>
        <w:t>A.（代号为1X3）</w:t>
        <w:br/>
        <w:t>B.（代号为1X3C）</w:t>
        <w:br/>
        <w:t>C.（代号为1X3I）</w:t>
        <w:br/>
        <w:t>D.（代号为1x3K）</w:t>
        <w:br/>
        <w:br/>
        <w:t>【答案】：C</w:t>
      </w:r>
      <w:r>
        <w:t xml:space="preserve"> </w:t>
      </w:r>
    </w:p>
    <w:p>
      <w:r>
        <w:t>100、点A（20、15、10）在点B（15、10、15）的（　　　）。</w:t>
        <w:br/>
        <w:t>A.左前上方</w:t>
        <w:br/>
        <w:t>B.右前上方</w:t>
        <w:br/>
        <w:t>C.右前下方</w:t>
        <w:br/>
        <w:t>D.左前下方</w:t>
        <w:br/>
        <w:br/>
        <w:t xml:space="preserve">【答案】：C </w:t>
      </w:r>
    </w:p>
    <w:p>
      <w:r>
        <w:t>101、某站水准测量时，由A点向B点进行测量，测得A、B两点之间的高差为0.506m，且B水准尺的读数为2.376m，A点高程为16.520m，则A点水准尺的读数与B点高程分别为（　　　）。</w:t>
        <w:br/>
        <w:t>A.1.870m，16.014m</w:t>
        <w:br/>
        <w:t>B.2.882m，16.014m</w:t>
        <w:br/>
        <w:t>C.1.870m，15.546m</w:t>
        <w:br/>
        <w:t>D.2.882m，17.026m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</w:p>
    <w:p>
      <w:r>
        <w:t>102、下列说法正确的是（　　　）。</w:t>
        <w:br/>
        <w:t>A.柔体约束的反力方向为通过接触点，沿柔体中心线且指向物体</w:t>
        <w:br/>
        <w:t>B.光滑接触面约束反力的方向通过接触点，沿接触面且沿背离物体的方向</w:t>
        <w:br/>
        <w:t>C.圆柱铰链的约束反力是垂直于轴线并通过销钉中心</w:t>
        <w:br/>
        <w:t>D.链杆约束的反力是沿链杆的中心线，垂直于接触面</w:t>
        <w:br/>
        <w:br/>
        <w:t>【答案】：C</w:t>
      </w:r>
      <w:r>
        <w:t xml:space="preserve"> </w:t>
      </w:r>
    </w:p>
    <w:p>
      <w:r>
        <w:t>103、定额编制时使用平均先进水平的是（　　　）。</w:t>
        <w:br/>
        <w:t>A.施工定额</w:t>
        <w:br/>
        <w:t>B.预算定额</w:t>
        <w:br/>
        <w:t>C.概算定额</w:t>
        <w:br/>
        <w:t>D.概算指标</w:t>
        <w:br/>
        <w:br/>
        <w:t xml:space="preserve">【答案】：A </w:t>
      </w:r>
    </w:p>
    <w:p>
      <w:r>
        <w:t>104、线路中心距离一般建筑物小于（　　　），宜采用高级减震的轨道结构。</w:t>
        <w:br/>
        <w:t>A.10m</w:t>
        <w:br/>
        <w:t>B.15m</w:t>
        <w:br/>
        <w:t>C.20m</w:t>
        <w:br/>
        <w:t>D.25m</w:t>
        <w:br/>
        <w:br/>
        <w:t xml:space="preserve">【答案】：C </w:t>
      </w:r>
    </w:p>
    <w:p>
      <w:r>
        <w:t>105、在竖向荷载作用下无水平反力的结构时（　　　）。</w:t>
        <w:br/>
        <w:t>A.梁式桥</w:t>
        <w:br/>
        <w:t>B.拱式桥</w:t>
        <w:br/>
        <w:t>C.刚架桥</w:t>
        <w:br/>
        <w:t>D.悬索桥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</w:p>
    <w:p>
      <w:r>
        <w:t>106、某城市道路，快车道路面铺设工程量计算时，应不扣除（　　　）所示面积。</w:t>
        <w:br/>
        <w:t>A.绿化带</w:t>
        <w:br/>
        <w:t>B.检查井</w:t>
        <w:br/>
        <w:t>C.路缘石</w:t>
        <w:br/>
        <w:t>D.安全岛</w:t>
        <w:br/>
        <w:br/>
        <w:t>【答案】：B</w:t>
      </w:r>
      <w:r>
        <w:t xml:space="preserve"> </w:t>
      </w:r>
    </w:p>
    <w:p>
      <w:r>
        <w:t>107、下列交通方式既可作为中小城市轨道交通网络的主干线，也可作为大城市轨道交通网络的补充的是（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【答案】：B </w:t>
      </w:r>
    </w:p>
    <w:p>
      <w:r>
        <w:t>108、桥梁所受的荷载作用中，预加应力属于（　　　）。</w:t>
        <w:br/>
        <w:t>A.临时作用</w:t>
        <w:br/>
        <w:t>B.永久作用</w:t>
        <w:br/>
        <w:t>C.可变作用</w:t>
        <w:br/>
        <w:t>D.不可变作用</w:t>
        <w:br/>
        <w:br/>
        <w:t xml:space="preserve">【答案】：B </w:t>
      </w:r>
    </w:p>
    <w:p>
      <w:r>
        <w:t>109、水平角测量的主要目的是（　　　）。</w:t>
        <w:br/>
        <w:t>A.确定点的平面位置</w:t>
        <w:br/>
        <w:t>B.确定点的高程</w:t>
        <w:br/>
        <w:t>C.确定水平距离</w:t>
        <w:br/>
        <w:t>D.确定高差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</w:p>
    <w:p>
      <w:r>
        <w:t>110、在水准测量中，若后视点A的读数大，前视点B的读数小，则有（　　　）。</w:t>
        <w:br/>
        <w:t>A.A点比B点低</w:t>
        <w:br/>
        <w:t>B.A点比B点高</w:t>
        <w:br/>
        <w:t>C.A点与B点可能同高</w:t>
        <w:br/>
        <w:t>D.无法判断</w:t>
        <w:br/>
        <w:br/>
        <w:t>【答案】：A</w:t>
      </w:r>
      <w:r>
        <w:t xml:space="preserve"> </w:t>
      </w:r>
    </w:p>
    <w:p>
      <w:r>
        <w:t>111、当电线电压为154-219KV时，树木至架空电线净距的最小垂直距离是（　　　）。</w:t>
        <w:br/>
        <w:t>A.1.5m</w:t>
        <w:br/>
        <w:t>B.3m</w:t>
        <w:br/>
        <w:t>C.3.5m</w:t>
        <w:br/>
        <w:t>D.4.5m</w:t>
        <w:br/>
        <w:br/>
        <w:t xml:space="preserve">【答案】：C </w:t>
      </w:r>
    </w:p>
    <w:p>
      <w:r>
        <w:t>112、进货质量应核验产品出厂三证，下列不属于三证的是（　　　）。</w:t>
        <w:br/>
        <w:t>A.产品合格证</w:t>
        <w:br/>
        <w:t>B.产品说明书</w:t>
        <w:br/>
        <w:t>C.产品成分报告单</w:t>
        <w:br/>
        <w:t>D.产品试验报告单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  <w:r>
        <w:t>113、市政供热管网一般有蒸汽管网和热水管网两种形式，需要用热水管网的是（　　　）。</w:t>
        <w:br/>
        <w:t>A.工作压力小于或等于1.6MPa，介质温度小于或等于350℃</w:t>
        <w:br/>
        <w:t>B.工作压力小于或等于2.5MPa，介质温度小于或等于198℃</w:t>
        <w:br/>
        <w:t>C.工作压力小于或等于1.6MPa，介质温度小于或等于198℃</w:t>
        <w:br/>
        <w:t>D.工作压力小于或等于2.5MPa，介质温度小于或等于350℃</w:t>
        <w:br/>
        <w:br/>
        <w:t xml:space="preserve">【答案】：B </w:t>
      </w:r>
    </w:p>
    <w:p>
      <w:r>
        <w:t>114、为了保证填、挖的边坡达到设计要求，把设计边坡在实地标定出来，以方便施工的过程是（　　　）。</w:t>
        <w:br/>
        <w:t>A.线路总线放样</w:t>
        <w:br/>
        <w:t>B.路面放样</w:t>
        <w:br/>
        <w:t>C.路拱放样</w:t>
        <w:br/>
        <w:t>D.路堤边坡的放样</w:t>
        <w:br/>
        <w:br/>
        <w:t xml:space="preserve">【答案】：D </w:t>
      </w:r>
    </w:p>
    <w:p>
      <w:r>
        <w:t>115、水准测量原理要求水准仪必须提供一条（　　　）。</w:t>
        <w:br/>
        <w:t>A.铅垂视线</w:t>
        <w:br/>
        <w:t>B.水平视线</w:t>
        <w:br/>
        <w:t>C.平行视线</w:t>
        <w:br/>
        <w:t>D.切线</w:t>
        <w:br/>
        <w:br/>
        <w:t xml:space="preserve">【答案】：B </w:t>
      </w:r>
    </w:p>
    <w:p>
      <w:r>
        <w:t>116、下列不属于平面交叉口的组织形式的是（　　　）。</w:t>
        <w:br/>
        <w:t>A.渠化</w:t>
        <w:br/>
        <w:t>B.环形</w:t>
        <w:br/>
        <w:t>C.汇集</w:t>
        <w:br/>
        <w:t>D.自动化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</w:p>
    <w:p>
      <w:r>
        <w:t>117、桥梁的高程控制测量，一般在路线（　　　）时建立，施工阶段只需复测与加密。</w:t>
        <w:br/>
        <w:t>A.中平测量</w:t>
        <w:br/>
        <w:t>B.基平测量</w:t>
        <w:br/>
        <w:t>C.水准测量</w:t>
        <w:br/>
        <w:t>D.坐标测量</w:t>
        <w:br/>
        <w:br/>
        <w:t>【答案】：B</w:t>
      </w:r>
      <w:r>
        <w:t xml:space="preserve"> </w:t>
      </w:r>
    </w:p>
    <w:p>
      <w:r>
        <w:t>118、水准测量的目的是（　　　）。</w:t>
        <w:br/>
        <w:t>A.测定点的平面位置</w:t>
        <w:br/>
        <w:t>B.测定两点间的高差</w:t>
        <w:br/>
        <w:t>C.读取水准尺读数</w:t>
        <w:br/>
        <w:t>D.测出两点间的高差，推算点的高程</w:t>
        <w:br/>
        <w:br/>
        <w:t xml:space="preserve">【答案】：D </w:t>
      </w:r>
    </w:p>
    <w:p>
      <w:r>
        <w:t>119、跨径10m的现浇混凝土简支梁底模拆除时所需的混凝土强度为设计强度的（　　　）Mpa。</w:t>
        <w:br/>
        <w:t>A.70</w:t>
        <w:br/>
        <w:t>B.75</w:t>
        <w:br/>
        <w:t>C.85</w:t>
        <w:br/>
        <w:t>D.100</w:t>
        <w:br/>
        <w:br/>
        <w:t xml:space="preserve">【答案】：D </w:t>
      </w:r>
    </w:p>
    <w:p>
      <w:r>
        <w:t>120、桥梁所受的荷载作用中，汽车荷载属于（　　　）。</w:t>
        <w:br/>
        <w:t>A.临时作用</w:t>
        <w:br/>
        <w:t>B.永久作用</w:t>
        <w:br/>
        <w:t>C.可变作用</w:t>
        <w:br/>
        <w:t>D.偶然荷载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</w:p>
    <w:p>
      <w:r>
        <w:t>121、磨耗层又称为（　　　）。</w:t>
        <w:br/>
        <w:t>A.路面结构层</w:t>
        <w:br/>
        <w:t>B.表面层</w:t>
        <w:br/>
        <w:t>C.基层</w:t>
        <w:br/>
        <w:t>D.垫层</w:t>
        <w:br/>
        <w:br/>
        <w:t>【答案】：B</w:t>
      </w:r>
      <w:r>
        <w:t xml:space="preserve"> </w:t>
      </w:r>
    </w:p>
    <w:p>
      <w:r>
        <w:t>122、城市轨道交通地面正线宜采用（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【答案】：D </w:t>
      </w:r>
    </w:p>
    <w:p>
      <w:r>
        <w:t>123、适用于机动车交通量大，车速高，非机动车多的快速路、次干路的是（　　　）。</w:t>
        <w:br/>
        <w:t>A.单幅路</w:t>
        <w:br/>
        <w:t>B.三幅路</w:t>
        <w:br/>
        <w:t>C.双幅路</w:t>
        <w:br/>
        <w:t>D.四幅路</w:t>
        <w:br/>
        <w:br/>
        <w:t xml:space="preserve">【答案】：D </w:t>
      </w:r>
    </w:p>
    <w:p>
      <w:r>
        <w:t>124、根据接口的弹性，不属于管道接口形式的是（　　　）。</w:t>
        <w:br/>
        <w:t>A.柔性</w:t>
        <w:br/>
        <w:t>B.刚性</w:t>
        <w:br/>
        <w:t>C.半刚半柔性</w:t>
        <w:br/>
        <w:t>D.弹性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</w:p>
    <w:p>
      <w:r>
        <w:t>125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</w:t>
        <w:br/>
        <w:t>B.2</w:t>
        <w:br/>
        <w:t>C.3</w:t>
        <w:br/>
        <w:t>D.4</w:t>
        <w:br/>
        <w:br/>
        <w:t>【答案】：B</w:t>
      </w:r>
      <w:r>
        <w:t xml:space="preserve"> </w:t>
      </w:r>
    </w:p>
    <w:p>
      <w:r>
        <w:t>126、测设的三项基本工作是（　　　）。</w:t>
        <w:br/>
        <w:t>A.测设已知的高差、测设已知的水平角、测设已知的距离</w:t>
        <w:br/>
        <w:t>B.测设已知的角度、测设已知的距离、测设已知的高差</w:t>
        <w:br/>
        <w:t>C.测设已知的边长、测设已知的高程、测设已知的角度</w:t>
        <w:br/>
        <w:t>D.测设已知的高程、测设已知的水平角、测设已知的水平距离</w:t>
        <w:br/>
        <w:br/>
        <w:t xml:space="preserve">【答案】：D </w:t>
      </w:r>
    </w:p>
    <w:p>
      <w:r>
        <w:t>127、山丘城市的道路选线通常采用哪种路网方式（　　　）。</w:t>
        <w:br/>
        <w:t>A.方格网状</w:t>
        <w:br/>
        <w:t>B.环形放射状</w:t>
        <w:br/>
        <w:t>C.自由式</w:t>
        <w:br/>
        <w:t>D.混合式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  <w:r>
        <w:t>128、适用于胶结松散的砾、卵石层的下沉方法（　　　）。</w:t>
        <w:br/>
        <w:t>A.抓斗挖土法</w:t>
        <w:br/>
        <w:t>B.辅助下沉法</w:t>
        <w:br/>
        <w:t>C.水枪冲土法</w:t>
        <w:br/>
        <w:t>D.人工或风动工具挖土法</w:t>
        <w:br/>
        <w:br/>
        <w:t xml:space="preserve">【答案】：A </w:t>
      </w:r>
    </w:p>
    <w:p>
      <w:r>
        <w:t>129、某市政工程土方开挖时，底宽6m、底长15m、挖深2.5m，则应套用的土方开挖形式为（　　　）。</w:t>
        <w:br/>
        <w:t>A.一般土方开挖</w:t>
        <w:br/>
        <w:t>B.沟槽土方开挖</w:t>
        <w:br/>
        <w:t>C.基坑土方开挖</w:t>
        <w:br/>
        <w:t>D.场地平整</w:t>
        <w:br/>
        <w:br/>
        <w:t xml:space="preserve">【答案】：C </w:t>
      </w:r>
    </w:p>
    <w:p>
      <w:r>
        <w:t>130、钢筋连接的接头宜设置在（　　　）。</w:t>
        <w:br/>
        <w:t>A.任意位置</w:t>
        <w:br/>
        <w:t>B.受力较小</w:t>
        <w:br/>
        <w:t>C.受力较大</w:t>
        <w:br/>
        <w:t>D.抗震缝处</w:t>
        <w:br/>
        <w:br/>
        <w:t xml:space="preserve">【答案】：B </w:t>
      </w:r>
    </w:p>
    <w:p>
      <w:r>
        <w:t>131、乔木、大灌木在栽植后均应支撑，非栽植季节栽植，最大程度的强修剪应至少保留树冠的（　　　）。</w:t>
        <w:br/>
        <w:t>A.1/2m</w:t>
        <w:br/>
        <w:t>B.1/4m</w:t>
        <w:br/>
        <w:t>C.1/3</w:t>
        <w:br/>
        <w:t>D.1/5m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5"/>
          <w:cols w:space="720"/>
          <w:titlePg w:val="0"/>
          <w:docGrid w:linePitch="360"/>
        </w:sectPr>
      </w:pPr>
    </w:p>
    <w:p>
      <w:r>
        <w:t>132、考虑到自行车和其他非机动车的爬坡能力，最大纵坡一般不大于（　　　）。</w:t>
        <w:br/>
        <w:t>A.2.5%</w:t>
        <w:br/>
        <w:t>B.3%</w:t>
        <w:br/>
        <w:t>C.0.2%</w:t>
        <w:br/>
        <w:t>D.0.1%</w:t>
        <w:br/>
        <w:br/>
        <w:t>【答案】：A</w:t>
      </w:r>
      <w:r>
        <w:t xml:space="preserve"> </w:t>
      </w:r>
    </w:p>
    <w:p>
      <w:r>
        <w:t>133、道路中线的位置是通过测设（　　　）来确定。</w:t>
        <w:br/>
        <w:t>A.中桩</w:t>
        <w:br/>
        <w:t>B.边桩</w:t>
        <w:br/>
        <w:t>C.标桩</w:t>
        <w:br/>
        <w:t>D.水平桩</w:t>
        <w:br/>
        <w:br/>
        <w:t xml:space="preserve">【答案】：A </w:t>
      </w:r>
    </w:p>
    <w:p>
      <w:r>
        <w:t>134、施工测量必须遵守的原则是（　　　）。</w:t>
        <w:br/>
        <w:t>A.先控制后细部</w:t>
        <w:br/>
        <w:t>B.先细部后控制</w:t>
        <w:br/>
        <w:t>C.从基线到方格网</w:t>
        <w:br/>
        <w:t>D.从高程到平面</w:t>
        <w:br/>
        <w:br/>
        <w:t xml:space="preserve">【答案】：A </w:t>
      </w:r>
    </w:p>
    <w:p>
      <w:r>
        <w:t>135、轨道一般采用的标准轨距是（　　　）。</w:t>
        <w:br/>
        <w:t>A.1430mm</w:t>
        <w:br/>
        <w:t>B.1435mm</w:t>
        <w:br/>
        <w:t>C.1450mm</w:t>
        <w:br/>
        <w:t>D.1455mm</w:t>
        <w:br/>
        <w:br/>
        <w:t xml:space="preserve">【答案】：B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https://d.book118.com/376221231142010100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6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376221231142010100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55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