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新型功能材料项目规划设计蓝图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08" w:history="1">
        <w:r>
          <w:rPr>
            <w:rFonts w:ascii="仿宋" w:eastAsia="仿宋" w:hAnsi="仿宋" w:cs="仿宋" w:hint="eastAsia"/>
            <w:lang w:eastAsia="zh-CN"/>
          </w:rPr>
          <w:t>概论</w:t>
        </w:r>
        <w:r>
          <w:tab/>
        </w:r>
        <w:r>
          <w:fldChar w:fldCharType="begin"/>
        </w:r>
        <w:r>
          <w:instrText xml:space="preserve"> PAGEREF _Toc28608 \h </w:instrText>
        </w:r>
        <w:r>
          <w:fldChar w:fldCharType="separate"/>
        </w:r>
        <w:r>
          <w:t>3</w:t>
        </w:r>
        <w:r>
          <w:fldChar w:fldCharType="end"/>
        </w:r>
      </w:hyperlink>
    </w:p>
    <w:p>
      <w:pPr>
        <w:pStyle w:val="TOC1"/>
        <w:tabs>
          <w:tab w:val="right" w:leader="dot" w:pos="8306"/>
        </w:tabs>
      </w:pPr>
      <w:hyperlink w:anchor="_Toc12471" w:history="1">
        <w:r>
          <w:rPr>
            <w:rFonts w:ascii="仿宋" w:eastAsia="仿宋" w:hAnsi="仿宋" w:cs="仿宋" w:hint="eastAsia"/>
            <w:lang w:eastAsia="zh-CN"/>
          </w:rPr>
          <w:t>一、市场分析、调研</w:t>
        </w:r>
        <w:r>
          <w:tab/>
        </w:r>
        <w:r>
          <w:fldChar w:fldCharType="begin"/>
        </w:r>
        <w:r>
          <w:instrText xml:space="preserve"> PAGEREF _Toc12471 \h </w:instrText>
        </w:r>
        <w:r>
          <w:fldChar w:fldCharType="separate"/>
        </w:r>
        <w:r>
          <w:t>3</w:t>
        </w:r>
        <w:r>
          <w:fldChar w:fldCharType="end"/>
        </w:r>
      </w:hyperlink>
    </w:p>
    <w:p>
      <w:pPr>
        <w:pStyle w:val="TOC2"/>
        <w:tabs>
          <w:tab w:val="right" w:leader="dot" w:pos="8306"/>
        </w:tabs>
      </w:pPr>
      <w:hyperlink w:anchor="_Toc26431" w:history="1">
        <w:r>
          <w:rPr>
            <w:rFonts w:ascii="仿宋" w:eastAsia="仿宋" w:hAnsi="仿宋" w:cs="仿宋" w:hint="eastAsia"/>
            <w:lang w:eastAsia="zh-CN"/>
          </w:rPr>
          <w:t>(一)、新型功能材料行业分析</w:t>
        </w:r>
        <w:r>
          <w:tab/>
        </w:r>
        <w:r>
          <w:fldChar w:fldCharType="begin"/>
        </w:r>
        <w:r>
          <w:instrText xml:space="preserve"> PAGEREF _Toc26431 \h </w:instrText>
        </w:r>
        <w:r>
          <w:fldChar w:fldCharType="separate"/>
        </w:r>
        <w:r>
          <w:t>3</w:t>
        </w:r>
        <w:r>
          <w:fldChar w:fldCharType="end"/>
        </w:r>
      </w:hyperlink>
    </w:p>
    <w:p>
      <w:pPr>
        <w:pStyle w:val="TOC2"/>
        <w:tabs>
          <w:tab w:val="right" w:leader="dot" w:pos="8306"/>
        </w:tabs>
      </w:pPr>
      <w:hyperlink w:anchor="_Toc22668" w:history="1">
        <w:r>
          <w:rPr>
            <w:rFonts w:ascii="仿宋" w:eastAsia="仿宋" w:hAnsi="仿宋" w:cs="仿宋" w:hint="eastAsia"/>
            <w:lang w:eastAsia="zh-CN"/>
          </w:rPr>
          <w:t>(二)、新型功能材料市场分析预测</w:t>
        </w:r>
        <w:r>
          <w:tab/>
        </w:r>
        <w:r>
          <w:fldChar w:fldCharType="begin"/>
        </w:r>
        <w:r>
          <w:instrText xml:space="preserve"> PAGEREF _Toc22668 \h </w:instrText>
        </w:r>
        <w:r>
          <w:fldChar w:fldCharType="separate"/>
        </w:r>
        <w:r>
          <w:t>4</w:t>
        </w:r>
        <w:r>
          <w:fldChar w:fldCharType="end"/>
        </w:r>
      </w:hyperlink>
    </w:p>
    <w:p>
      <w:pPr>
        <w:pStyle w:val="TOC1"/>
        <w:tabs>
          <w:tab w:val="right" w:leader="dot" w:pos="8306"/>
        </w:tabs>
      </w:pPr>
      <w:hyperlink w:anchor="_Toc616" w:history="1">
        <w:r>
          <w:rPr>
            <w:rFonts w:ascii="仿宋" w:eastAsia="仿宋" w:hAnsi="仿宋" w:cs="仿宋" w:hint="eastAsia"/>
            <w:lang w:eastAsia="zh-CN"/>
          </w:rPr>
          <w:t>二、新型功能材料项目绩效评估</w:t>
        </w:r>
        <w:r>
          <w:tab/>
        </w:r>
        <w:r>
          <w:fldChar w:fldCharType="begin"/>
        </w:r>
        <w:r>
          <w:instrText xml:space="preserve"> PAGEREF _Toc616 \h </w:instrText>
        </w:r>
        <w:r>
          <w:fldChar w:fldCharType="separate"/>
        </w:r>
        <w:r>
          <w:t>5</w:t>
        </w:r>
        <w:r>
          <w:fldChar w:fldCharType="end"/>
        </w:r>
      </w:hyperlink>
    </w:p>
    <w:p>
      <w:pPr>
        <w:pStyle w:val="TOC2"/>
        <w:tabs>
          <w:tab w:val="right" w:leader="dot" w:pos="8306"/>
        </w:tabs>
      </w:pPr>
      <w:hyperlink w:anchor="_Toc5690" w:history="1">
        <w:r>
          <w:rPr>
            <w:rFonts w:ascii="仿宋" w:eastAsia="仿宋" w:hAnsi="仿宋" w:cs="仿宋" w:hint="eastAsia"/>
            <w:lang w:eastAsia="zh-CN"/>
          </w:rPr>
          <w:t>(一)、绩效评估指标</w:t>
        </w:r>
        <w:r>
          <w:tab/>
        </w:r>
        <w:r>
          <w:fldChar w:fldCharType="begin"/>
        </w:r>
        <w:r>
          <w:instrText xml:space="preserve"> PAGEREF _Toc5690 \h </w:instrText>
        </w:r>
        <w:r>
          <w:fldChar w:fldCharType="separate"/>
        </w:r>
        <w:r>
          <w:t>5</w:t>
        </w:r>
        <w:r>
          <w:fldChar w:fldCharType="end"/>
        </w:r>
      </w:hyperlink>
    </w:p>
    <w:p>
      <w:pPr>
        <w:pStyle w:val="TOC2"/>
        <w:tabs>
          <w:tab w:val="right" w:leader="dot" w:pos="8306"/>
        </w:tabs>
      </w:pPr>
      <w:hyperlink w:anchor="_Toc18046" w:history="1">
        <w:r>
          <w:rPr>
            <w:rFonts w:ascii="仿宋" w:eastAsia="仿宋" w:hAnsi="仿宋" w:cs="仿宋" w:hint="eastAsia"/>
            <w:lang w:eastAsia="zh-CN"/>
          </w:rPr>
          <w:t>(二)、绩效评估方法</w:t>
        </w:r>
        <w:r>
          <w:tab/>
        </w:r>
        <w:r>
          <w:fldChar w:fldCharType="begin"/>
        </w:r>
        <w:r>
          <w:instrText xml:space="preserve"> PAGEREF _Toc18046 \h </w:instrText>
        </w:r>
        <w:r>
          <w:fldChar w:fldCharType="separate"/>
        </w:r>
        <w:r>
          <w:t>6</w:t>
        </w:r>
        <w:r>
          <w:fldChar w:fldCharType="end"/>
        </w:r>
      </w:hyperlink>
    </w:p>
    <w:p>
      <w:pPr>
        <w:pStyle w:val="TOC2"/>
        <w:tabs>
          <w:tab w:val="right" w:leader="dot" w:pos="8306"/>
        </w:tabs>
      </w:pPr>
      <w:hyperlink w:anchor="_Toc21172" w:history="1">
        <w:r>
          <w:rPr>
            <w:rFonts w:ascii="仿宋" w:eastAsia="仿宋" w:hAnsi="仿宋" w:cs="仿宋" w:hint="eastAsia"/>
            <w:lang w:eastAsia="zh-CN"/>
          </w:rPr>
          <w:t>(三)、绩效评估周期</w:t>
        </w:r>
        <w:r>
          <w:tab/>
        </w:r>
        <w:r>
          <w:fldChar w:fldCharType="begin"/>
        </w:r>
        <w:r>
          <w:instrText xml:space="preserve"> PAGEREF _Toc21172 \h </w:instrText>
        </w:r>
        <w:r>
          <w:fldChar w:fldCharType="separate"/>
        </w:r>
        <w:r>
          <w:t>7</w:t>
        </w:r>
        <w:r>
          <w:fldChar w:fldCharType="end"/>
        </w:r>
      </w:hyperlink>
    </w:p>
    <w:p>
      <w:pPr>
        <w:pStyle w:val="TOC1"/>
        <w:tabs>
          <w:tab w:val="right" w:leader="dot" w:pos="8306"/>
        </w:tabs>
      </w:pPr>
      <w:hyperlink w:anchor="_Toc30335" w:history="1">
        <w:r>
          <w:rPr>
            <w:rFonts w:ascii="仿宋" w:eastAsia="仿宋" w:hAnsi="仿宋" w:cs="仿宋" w:hint="eastAsia"/>
            <w:lang w:eastAsia="zh-CN"/>
          </w:rPr>
          <w:t>三、新型功能材料项目可持续发展</w:t>
        </w:r>
        <w:r>
          <w:tab/>
        </w:r>
        <w:r>
          <w:fldChar w:fldCharType="begin"/>
        </w:r>
        <w:r>
          <w:instrText xml:space="preserve"> PAGEREF _Toc30335 \h </w:instrText>
        </w:r>
        <w:r>
          <w:fldChar w:fldCharType="separate"/>
        </w:r>
        <w:r>
          <w:t>8</w:t>
        </w:r>
        <w:r>
          <w:fldChar w:fldCharType="end"/>
        </w:r>
      </w:hyperlink>
    </w:p>
    <w:p>
      <w:pPr>
        <w:pStyle w:val="TOC2"/>
        <w:tabs>
          <w:tab w:val="right" w:leader="dot" w:pos="8306"/>
        </w:tabs>
      </w:pPr>
      <w:hyperlink w:anchor="_Toc5001" w:history="1">
        <w:r>
          <w:rPr>
            <w:rFonts w:ascii="仿宋" w:eastAsia="仿宋" w:hAnsi="仿宋" w:cs="仿宋" w:hint="eastAsia"/>
            <w:lang w:eastAsia="zh-CN"/>
          </w:rPr>
          <w:t>(一)、可持续战略与实践</w:t>
        </w:r>
        <w:r>
          <w:tab/>
        </w:r>
        <w:r>
          <w:fldChar w:fldCharType="begin"/>
        </w:r>
        <w:r>
          <w:instrText xml:space="preserve"> PAGEREF _Toc5001 \h </w:instrText>
        </w:r>
        <w:r>
          <w:fldChar w:fldCharType="separate"/>
        </w:r>
        <w:r>
          <w:t>8</w:t>
        </w:r>
        <w:r>
          <w:fldChar w:fldCharType="end"/>
        </w:r>
      </w:hyperlink>
    </w:p>
    <w:p>
      <w:pPr>
        <w:pStyle w:val="TOC2"/>
        <w:tabs>
          <w:tab w:val="right" w:leader="dot" w:pos="8306"/>
        </w:tabs>
      </w:pPr>
      <w:hyperlink w:anchor="_Toc15901" w:history="1">
        <w:r>
          <w:rPr>
            <w:rFonts w:ascii="仿宋" w:eastAsia="仿宋" w:hAnsi="仿宋" w:cs="仿宋" w:hint="eastAsia"/>
            <w:lang w:eastAsia="zh-CN"/>
          </w:rPr>
          <w:t>(二)、环保与社会责任</w:t>
        </w:r>
        <w:r>
          <w:tab/>
        </w:r>
        <w:r>
          <w:fldChar w:fldCharType="begin"/>
        </w:r>
        <w:r>
          <w:instrText xml:space="preserve"> PAGEREF _Toc15901 \h </w:instrText>
        </w:r>
        <w:r>
          <w:fldChar w:fldCharType="separate"/>
        </w:r>
        <w:r>
          <w:t>9</w:t>
        </w:r>
        <w:r>
          <w:fldChar w:fldCharType="end"/>
        </w:r>
      </w:hyperlink>
    </w:p>
    <w:p>
      <w:pPr>
        <w:pStyle w:val="TOC1"/>
        <w:tabs>
          <w:tab w:val="right" w:leader="dot" w:pos="8306"/>
        </w:tabs>
      </w:pPr>
      <w:hyperlink w:anchor="_Toc10361" w:history="1">
        <w:r>
          <w:rPr>
            <w:rFonts w:ascii="仿宋" w:eastAsia="仿宋" w:hAnsi="仿宋" w:cs="仿宋" w:hint="eastAsia"/>
            <w:lang w:eastAsia="zh-CN"/>
          </w:rPr>
          <w:t>四、新型功能材料项目选址可行性分析</w:t>
        </w:r>
        <w:r>
          <w:tab/>
        </w:r>
        <w:r>
          <w:fldChar w:fldCharType="begin"/>
        </w:r>
        <w:r>
          <w:instrText xml:space="preserve"> PAGEREF _Toc10361 \h </w:instrText>
        </w:r>
        <w:r>
          <w:fldChar w:fldCharType="separate"/>
        </w:r>
        <w:r>
          <w:t>10</w:t>
        </w:r>
        <w:r>
          <w:fldChar w:fldCharType="end"/>
        </w:r>
      </w:hyperlink>
    </w:p>
    <w:p>
      <w:pPr>
        <w:pStyle w:val="TOC2"/>
        <w:tabs>
          <w:tab w:val="right" w:leader="dot" w:pos="8306"/>
        </w:tabs>
      </w:pPr>
      <w:hyperlink w:anchor="_Toc7560" w:history="1">
        <w:r>
          <w:rPr>
            <w:rFonts w:ascii="仿宋" w:eastAsia="仿宋" w:hAnsi="仿宋" w:cs="仿宋" w:hint="eastAsia"/>
            <w:lang w:eastAsia="zh-CN"/>
          </w:rPr>
          <w:t>(一)、新型功能材料项目选址</w:t>
        </w:r>
        <w:r>
          <w:tab/>
        </w:r>
        <w:r>
          <w:fldChar w:fldCharType="begin"/>
        </w:r>
        <w:r>
          <w:instrText xml:space="preserve"> PAGEREF _Toc7560 \h </w:instrText>
        </w:r>
        <w:r>
          <w:fldChar w:fldCharType="separate"/>
        </w:r>
        <w:r>
          <w:t>10</w:t>
        </w:r>
        <w:r>
          <w:fldChar w:fldCharType="end"/>
        </w:r>
      </w:hyperlink>
    </w:p>
    <w:p>
      <w:pPr>
        <w:pStyle w:val="TOC2"/>
        <w:tabs>
          <w:tab w:val="right" w:leader="dot" w:pos="8306"/>
        </w:tabs>
      </w:pPr>
      <w:hyperlink w:anchor="_Toc2725" w:history="1">
        <w:r>
          <w:rPr>
            <w:rFonts w:ascii="仿宋" w:eastAsia="仿宋" w:hAnsi="仿宋" w:cs="仿宋" w:hint="eastAsia"/>
            <w:lang w:eastAsia="zh-CN"/>
          </w:rPr>
          <w:t>(二)、用地控制指标</w:t>
        </w:r>
        <w:r>
          <w:tab/>
        </w:r>
        <w:r>
          <w:fldChar w:fldCharType="begin"/>
        </w:r>
        <w:r>
          <w:instrText xml:space="preserve"> PAGEREF _Toc2725 \h </w:instrText>
        </w:r>
        <w:r>
          <w:fldChar w:fldCharType="separate"/>
        </w:r>
        <w:r>
          <w:t>10</w:t>
        </w:r>
        <w:r>
          <w:fldChar w:fldCharType="end"/>
        </w:r>
      </w:hyperlink>
    </w:p>
    <w:p>
      <w:pPr>
        <w:pStyle w:val="TOC2"/>
        <w:tabs>
          <w:tab w:val="right" w:leader="dot" w:pos="8306"/>
        </w:tabs>
      </w:pPr>
      <w:hyperlink w:anchor="_Toc25700" w:history="1">
        <w:r>
          <w:rPr>
            <w:rFonts w:ascii="仿宋" w:eastAsia="仿宋" w:hAnsi="仿宋" w:cs="仿宋" w:hint="eastAsia"/>
            <w:lang w:eastAsia="zh-CN"/>
          </w:rPr>
          <w:t>(三)、节约用地措施</w:t>
        </w:r>
        <w:r>
          <w:tab/>
        </w:r>
        <w:r>
          <w:fldChar w:fldCharType="begin"/>
        </w:r>
        <w:r>
          <w:instrText xml:space="preserve"> PAGEREF _Toc25700 \h </w:instrText>
        </w:r>
        <w:r>
          <w:fldChar w:fldCharType="separate"/>
        </w:r>
        <w:r>
          <w:t>12</w:t>
        </w:r>
        <w:r>
          <w:fldChar w:fldCharType="end"/>
        </w:r>
      </w:hyperlink>
    </w:p>
    <w:p>
      <w:pPr>
        <w:pStyle w:val="TOC2"/>
        <w:tabs>
          <w:tab w:val="right" w:leader="dot" w:pos="8306"/>
        </w:tabs>
      </w:pPr>
      <w:hyperlink w:anchor="_Toc8725" w:history="1">
        <w:r>
          <w:rPr>
            <w:rFonts w:ascii="仿宋" w:eastAsia="仿宋" w:hAnsi="仿宋" w:cs="仿宋" w:hint="eastAsia"/>
            <w:lang w:eastAsia="zh-CN"/>
          </w:rPr>
          <w:t>(四)、总图布置方案</w:t>
        </w:r>
        <w:r>
          <w:tab/>
        </w:r>
        <w:r>
          <w:fldChar w:fldCharType="begin"/>
        </w:r>
        <w:r>
          <w:instrText xml:space="preserve"> PAGEREF _Toc8725 \h </w:instrText>
        </w:r>
        <w:r>
          <w:fldChar w:fldCharType="separate"/>
        </w:r>
        <w:r>
          <w:t>13</w:t>
        </w:r>
        <w:r>
          <w:fldChar w:fldCharType="end"/>
        </w:r>
      </w:hyperlink>
    </w:p>
    <w:p>
      <w:pPr>
        <w:pStyle w:val="TOC2"/>
        <w:tabs>
          <w:tab w:val="right" w:leader="dot" w:pos="8306"/>
        </w:tabs>
      </w:pPr>
      <w:hyperlink w:anchor="_Toc15783" w:history="1">
        <w:r>
          <w:rPr>
            <w:rFonts w:ascii="仿宋" w:eastAsia="仿宋" w:hAnsi="仿宋" w:cs="仿宋" w:hint="eastAsia"/>
            <w:lang w:eastAsia="zh-CN"/>
          </w:rPr>
          <w:t>(五)、选址综合评价</w:t>
        </w:r>
        <w:r>
          <w:tab/>
        </w:r>
        <w:r>
          <w:fldChar w:fldCharType="begin"/>
        </w:r>
        <w:r>
          <w:instrText xml:space="preserve"> PAGEREF _Toc15783 \h </w:instrText>
        </w:r>
        <w:r>
          <w:fldChar w:fldCharType="separate"/>
        </w:r>
        <w:r>
          <w:t>14</w:t>
        </w:r>
        <w:r>
          <w:fldChar w:fldCharType="end"/>
        </w:r>
      </w:hyperlink>
    </w:p>
    <w:p>
      <w:pPr>
        <w:pStyle w:val="TOC1"/>
        <w:tabs>
          <w:tab w:val="right" w:leader="dot" w:pos="8306"/>
        </w:tabs>
      </w:pPr>
      <w:hyperlink w:anchor="_Toc3252" w:history="1">
        <w:r>
          <w:rPr>
            <w:rFonts w:ascii="仿宋" w:eastAsia="仿宋" w:hAnsi="仿宋" w:cs="仿宋" w:hint="eastAsia"/>
            <w:lang w:eastAsia="zh-CN"/>
          </w:rPr>
          <w:t>五、新型功能材料项目危机管理</w:t>
        </w:r>
        <w:r>
          <w:tab/>
        </w:r>
        <w:r>
          <w:fldChar w:fldCharType="begin"/>
        </w:r>
        <w:r>
          <w:instrText xml:space="preserve"> PAGEREF _Toc3252 \h </w:instrText>
        </w:r>
        <w:r>
          <w:fldChar w:fldCharType="separate"/>
        </w:r>
        <w:r>
          <w:t>15</w:t>
        </w:r>
        <w:r>
          <w:fldChar w:fldCharType="end"/>
        </w:r>
      </w:hyperlink>
    </w:p>
    <w:p>
      <w:pPr>
        <w:pStyle w:val="TOC2"/>
        <w:tabs>
          <w:tab w:val="right" w:leader="dot" w:pos="8306"/>
        </w:tabs>
      </w:pPr>
      <w:hyperlink w:anchor="_Toc6963" w:history="1">
        <w:r>
          <w:rPr>
            <w:rFonts w:ascii="仿宋" w:eastAsia="仿宋" w:hAnsi="仿宋" w:cs="仿宋" w:hint="eastAsia"/>
            <w:lang w:eastAsia="zh-CN"/>
          </w:rPr>
          <w:t>(一)、危机预警与识别</w:t>
        </w:r>
        <w:r>
          <w:tab/>
        </w:r>
        <w:r>
          <w:fldChar w:fldCharType="begin"/>
        </w:r>
        <w:r>
          <w:instrText xml:space="preserve"> PAGEREF _Toc6963 \h </w:instrText>
        </w:r>
        <w:r>
          <w:fldChar w:fldCharType="separate"/>
        </w:r>
        <w:r>
          <w:t>15</w:t>
        </w:r>
        <w:r>
          <w:fldChar w:fldCharType="end"/>
        </w:r>
      </w:hyperlink>
    </w:p>
    <w:p>
      <w:pPr>
        <w:pStyle w:val="TOC2"/>
        <w:tabs>
          <w:tab w:val="right" w:leader="dot" w:pos="8306"/>
        </w:tabs>
      </w:pPr>
      <w:hyperlink w:anchor="_Toc6644" w:history="1">
        <w:r>
          <w:rPr>
            <w:rFonts w:ascii="仿宋" w:eastAsia="仿宋" w:hAnsi="仿宋" w:cs="仿宋" w:hint="eastAsia"/>
            <w:lang w:eastAsia="zh-CN"/>
          </w:rPr>
          <w:t>(二)、危机应对与恢复</w:t>
        </w:r>
        <w:r>
          <w:tab/>
        </w:r>
        <w:r>
          <w:fldChar w:fldCharType="begin"/>
        </w:r>
        <w:r>
          <w:instrText xml:space="preserve"> PAGEREF _Toc6644 \h </w:instrText>
        </w:r>
        <w:r>
          <w:fldChar w:fldCharType="separate"/>
        </w:r>
        <w:r>
          <w:t>16</w:t>
        </w:r>
        <w:r>
          <w:fldChar w:fldCharType="end"/>
        </w:r>
      </w:hyperlink>
    </w:p>
    <w:p>
      <w:pPr>
        <w:pStyle w:val="TOC1"/>
        <w:tabs>
          <w:tab w:val="right" w:leader="dot" w:pos="8306"/>
        </w:tabs>
      </w:pPr>
      <w:hyperlink w:anchor="_Toc1891" w:history="1">
        <w:r>
          <w:rPr>
            <w:rFonts w:ascii="仿宋" w:eastAsia="仿宋" w:hAnsi="仿宋" w:cs="仿宋" w:hint="eastAsia"/>
            <w:lang w:eastAsia="zh-CN"/>
          </w:rPr>
          <w:t>六、新型功能材料项目建设单位说明</w:t>
        </w:r>
        <w:r>
          <w:tab/>
        </w:r>
        <w:r>
          <w:fldChar w:fldCharType="begin"/>
        </w:r>
        <w:r>
          <w:instrText xml:space="preserve"> PAGEREF _Toc1891 \h </w:instrText>
        </w:r>
        <w:r>
          <w:fldChar w:fldCharType="separate"/>
        </w:r>
        <w:r>
          <w:t>18</w:t>
        </w:r>
        <w:r>
          <w:fldChar w:fldCharType="end"/>
        </w:r>
      </w:hyperlink>
    </w:p>
    <w:p>
      <w:pPr>
        <w:pStyle w:val="TOC2"/>
        <w:tabs>
          <w:tab w:val="right" w:leader="dot" w:pos="8306"/>
        </w:tabs>
      </w:pPr>
      <w:hyperlink w:anchor="_Toc2225" w:history="1">
        <w:r>
          <w:rPr>
            <w:rFonts w:ascii="仿宋" w:eastAsia="仿宋" w:hAnsi="仿宋" w:cs="仿宋" w:hint="eastAsia"/>
            <w:lang w:eastAsia="zh-CN"/>
          </w:rPr>
          <w:t>(一)、新型功能材料项目承办单位基本情况</w:t>
        </w:r>
        <w:r>
          <w:tab/>
        </w:r>
        <w:r>
          <w:fldChar w:fldCharType="begin"/>
        </w:r>
        <w:r>
          <w:instrText xml:space="preserve"> PAGEREF _Toc2225 \h </w:instrText>
        </w:r>
        <w:r>
          <w:fldChar w:fldCharType="separate"/>
        </w:r>
        <w:r>
          <w:t>18</w:t>
        </w:r>
        <w:r>
          <w:fldChar w:fldCharType="end"/>
        </w:r>
      </w:hyperlink>
    </w:p>
    <w:p>
      <w:pPr>
        <w:pStyle w:val="TOC2"/>
        <w:tabs>
          <w:tab w:val="right" w:leader="dot" w:pos="8306"/>
        </w:tabs>
      </w:pPr>
      <w:hyperlink w:anchor="_Toc21480" w:history="1">
        <w:r>
          <w:rPr>
            <w:rFonts w:ascii="仿宋" w:eastAsia="仿宋" w:hAnsi="仿宋" w:cs="仿宋" w:hint="eastAsia"/>
            <w:lang w:eastAsia="zh-CN"/>
          </w:rPr>
          <w:t>(二)、公司经济效益分析</w:t>
        </w:r>
        <w:r>
          <w:tab/>
        </w:r>
        <w:r>
          <w:fldChar w:fldCharType="begin"/>
        </w:r>
        <w:r>
          <w:instrText xml:space="preserve"> PAGEREF _Toc21480 \h </w:instrText>
        </w:r>
        <w:r>
          <w:fldChar w:fldCharType="separate"/>
        </w:r>
        <w:r>
          <w:t>18</w:t>
        </w:r>
        <w:r>
          <w:fldChar w:fldCharType="end"/>
        </w:r>
      </w:hyperlink>
    </w:p>
    <w:p>
      <w:pPr>
        <w:pStyle w:val="TOC1"/>
        <w:tabs>
          <w:tab w:val="right" w:leader="dot" w:pos="8306"/>
        </w:tabs>
      </w:pPr>
      <w:hyperlink w:anchor="_Toc16654" w:history="1">
        <w:r>
          <w:rPr>
            <w:rFonts w:ascii="仿宋" w:eastAsia="仿宋" w:hAnsi="仿宋" w:cs="仿宋" w:hint="eastAsia"/>
            <w:lang w:eastAsia="zh-CN"/>
          </w:rPr>
          <w:t>七、新型功能材料项目计划安排</w:t>
        </w:r>
        <w:r>
          <w:tab/>
        </w:r>
        <w:r>
          <w:fldChar w:fldCharType="begin"/>
        </w:r>
        <w:r>
          <w:instrText xml:space="preserve"> PAGEREF _Toc16654 \h </w:instrText>
        </w:r>
        <w:r>
          <w:fldChar w:fldCharType="separate"/>
        </w:r>
        <w:r>
          <w:t>19</w:t>
        </w:r>
        <w:r>
          <w:fldChar w:fldCharType="end"/>
        </w:r>
      </w:hyperlink>
    </w:p>
    <w:p>
      <w:pPr>
        <w:pStyle w:val="TOC2"/>
        <w:tabs>
          <w:tab w:val="right" w:leader="dot" w:pos="8306"/>
        </w:tabs>
      </w:pPr>
      <w:hyperlink w:anchor="_Toc6314" w:history="1">
        <w:r>
          <w:rPr>
            <w:rFonts w:ascii="仿宋" w:eastAsia="仿宋" w:hAnsi="仿宋" w:cs="仿宋" w:hint="eastAsia"/>
            <w:lang w:eastAsia="zh-CN"/>
          </w:rPr>
          <w:t>(一)、建设周期</w:t>
        </w:r>
        <w:r>
          <w:tab/>
        </w:r>
        <w:r>
          <w:fldChar w:fldCharType="begin"/>
        </w:r>
        <w:r>
          <w:instrText xml:space="preserve"> PAGEREF _Toc6314 \h </w:instrText>
        </w:r>
        <w:r>
          <w:fldChar w:fldCharType="separate"/>
        </w:r>
        <w:r>
          <w:t>19</w:t>
        </w:r>
        <w:r>
          <w:fldChar w:fldCharType="end"/>
        </w:r>
      </w:hyperlink>
    </w:p>
    <w:p>
      <w:pPr>
        <w:pStyle w:val="TOC2"/>
        <w:tabs>
          <w:tab w:val="right" w:leader="dot" w:pos="8306"/>
        </w:tabs>
      </w:pPr>
      <w:hyperlink w:anchor="_Toc21090" w:history="1">
        <w:r>
          <w:rPr>
            <w:rFonts w:ascii="仿宋" w:eastAsia="仿宋" w:hAnsi="仿宋" w:cs="仿宋" w:hint="eastAsia"/>
            <w:lang w:eastAsia="zh-CN"/>
          </w:rPr>
          <w:t>(二)、建设进度</w:t>
        </w:r>
        <w:r>
          <w:tab/>
        </w:r>
        <w:r>
          <w:fldChar w:fldCharType="begin"/>
        </w:r>
        <w:r>
          <w:instrText xml:space="preserve"> PAGEREF _Toc21090 \h </w:instrText>
        </w:r>
        <w:r>
          <w:fldChar w:fldCharType="separate"/>
        </w:r>
        <w:r>
          <w:t>20</w:t>
        </w:r>
        <w:r>
          <w:fldChar w:fldCharType="end"/>
        </w:r>
      </w:hyperlink>
    </w:p>
    <w:p>
      <w:pPr>
        <w:pStyle w:val="TOC2"/>
        <w:tabs>
          <w:tab w:val="right" w:leader="dot" w:pos="8306"/>
        </w:tabs>
      </w:pPr>
      <w:hyperlink w:anchor="_Toc19075" w:history="1">
        <w:r>
          <w:rPr>
            <w:rFonts w:ascii="仿宋" w:eastAsia="仿宋" w:hAnsi="仿宋" w:cs="仿宋" w:hint="eastAsia"/>
            <w:lang w:eastAsia="zh-CN"/>
          </w:rPr>
          <w:t>(三)、进度安排注意事项</w:t>
        </w:r>
        <w:r>
          <w:tab/>
        </w:r>
        <w:r>
          <w:fldChar w:fldCharType="begin"/>
        </w:r>
        <w:r>
          <w:instrText xml:space="preserve"> PAGEREF _Toc19075 \h </w:instrText>
        </w:r>
        <w:r>
          <w:fldChar w:fldCharType="separate"/>
        </w:r>
        <w:r>
          <w:t>21</w:t>
        </w:r>
        <w:r>
          <w:fldChar w:fldCharType="end"/>
        </w:r>
      </w:hyperlink>
    </w:p>
    <w:p>
      <w:pPr>
        <w:pStyle w:val="TOC2"/>
        <w:tabs>
          <w:tab w:val="right" w:leader="dot" w:pos="8306"/>
        </w:tabs>
      </w:pPr>
      <w:hyperlink w:anchor="_Toc32115" w:history="1">
        <w:r>
          <w:rPr>
            <w:rFonts w:ascii="仿宋" w:eastAsia="仿宋" w:hAnsi="仿宋" w:cs="仿宋" w:hint="eastAsia"/>
            <w:lang w:eastAsia="zh-CN"/>
          </w:rPr>
          <w:t>(四)、人力资源配置</w:t>
        </w:r>
        <w:r>
          <w:tab/>
        </w:r>
        <w:r>
          <w:fldChar w:fldCharType="begin"/>
        </w:r>
        <w:r>
          <w:instrText xml:space="preserve"> PAGEREF _Toc32115 \h </w:instrText>
        </w:r>
        <w:r>
          <w:fldChar w:fldCharType="separate"/>
        </w:r>
        <w:r>
          <w:t>23</w:t>
        </w:r>
        <w:r>
          <w:fldChar w:fldCharType="end"/>
        </w:r>
      </w:hyperlink>
    </w:p>
    <w:p>
      <w:pPr>
        <w:pStyle w:val="TOC1"/>
        <w:tabs>
          <w:tab w:val="right" w:leader="dot" w:pos="8306"/>
        </w:tabs>
      </w:pPr>
      <w:hyperlink w:anchor="_Toc12565" w:history="1">
        <w:r>
          <w:rPr>
            <w:rFonts w:ascii="仿宋" w:eastAsia="仿宋" w:hAnsi="仿宋" w:cs="仿宋" w:hint="eastAsia"/>
            <w:lang w:eastAsia="zh-CN"/>
          </w:rPr>
          <w:t>八、新型功能材料项目投资规划</w:t>
        </w:r>
        <w:r>
          <w:tab/>
        </w:r>
        <w:r>
          <w:fldChar w:fldCharType="begin"/>
        </w:r>
        <w:r>
          <w:instrText xml:space="preserve"> PAGEREF _Toc12565 \h </w:instrText>
        </w:r>
        <w:r>
          <w:fldChar w:fldCharType="separate"/>
        </w:r>
        <w:r>
          <w:t>23</w:t>
        </w:r>
        <w:r>
          <w:fldChar w:fldCharType="end"/>
        </w:r>
      </w:hyperlink>
    </w:p>
    <w:p>
      <w:pPr>
        <w:pStyle w:val="TOC2"/>
        <w:tabs>
          <w:tab w:val="right" w:leader="dot" w:pos="8306"/>
        </w:tabs>
      </w:pPr>
      <w:hyperlink w:anchor="_Toc5514" w:history="1">
        <w:r>
          <w:rPr>
            <w:rFonts w:ascii="仿宋" w:eastAsia="仿宋" w:hAnsi="仿宋" w:cs="仿宋" w:hint="eastAsia"/>
            <w:lang w:eastAsia="zh-CN"/>
          </w:rPr>
          <w:t>(一)、新型功能材料项目总投资估算</w:t>
        </w:r>
        <w:r>
          <w:tab/>
        </w:r>
        <w:r>
          <w:fldChar w:fldCharType="begin"/>
        </w:r>
        <w:r>
          <w:instrText xml:space="preserve"> PAGEREF _Toc5514 \h </w:instrText>
        </w:r>
        <w:r>
          <w:fldChar w:fldCharType="separate"/>
        </w:r>
        <w:r>
          <w:t>23</w:t>
        </w:r>
        <w:r>
          <w:fldChar w:fldCharType="end"/>
        </w:r>
      </w:hyperlink>
    </w:p>
    <w:p>
      <w:pPr>
        <w:pStyle w:val="TOC2"/>
        <w:tabs>
          <w:tab w:val="right" w:leader="dot" w:pos="8306"/>
        </w:tabs>
      </w:pPr>
      <w:hyperlink w:anchor="_Toc31753" w:history="1">
        <w:r>
          <w:rPr>
            <w:rFonts w:ascii="仿宋" w:eastAsia="仿宋" w:hAnsi="仿宋" w:cs="仿宋" w:hint="eastAsia"/>
            <w:lang w:eastAsia="zh-CN"/>
          </w:rPr>
          <w:t>(二)、资金筹措</w:t>
        </w:r>
        <w:r>
          <w:tab/>
        </w:r>
        <w:r>
          <w:fldChar w:fldCharType="begin"/>
        </w:r>
        <w:r>
          <w:instrText xml:space="preserve"> PAGEREF _Toc31753 \h </w:instrText>
        </w:r>
        <w:r>
          <w:fldChar w:fldCharType="separate"/>
        </w:r>
        <w:r>
          <w:t>25</w:t>
        </w:r>
        <w:r>
          <w:fldChar w:fldCharType="end"/>
        </w:r>
      </w:hyperlink>
    </w:p>
    <w:p>
      <w:pPr>
        <w:pStyle w:val="TOC1"/>
        <w:tabs>
          <w:tab w:val="right" w:leader="dot" w:pos="8306"/>
        </w:tabs>
      </w:pPr>
      <w:hyperlink w:anchor="_Toc5927" w:history="1">
        <w:r>
          <w:rPr>
            <w:rFonts w:ascii="仿宋" w:eastAsia="仿宋" w:hAnsi="仿宋" w:cs="仿宋" w:hint="eastAsia"/>
            <w:lang w:eastAsia="zh-CN"/>
          </w:rPr>
          <w:t>九、新型功能材料项目技术管理</w:t>
        </w:r>
        <w:r>
          <w:tab/>
        </w:r>
        <w:r>
          <w:fldChar w:fldCharType="begin"/>
        </w:r>
        <w:r>
          <w:instrText xml:space="preserve"> PAGEREF _Toc5927 \h </w:instrText>
        </w:r>
        <w:r>
          <w:fldChar w:fldCharType="separate"/>
        </w:r>
        <w:r>
          <w:t>25</w:t>
        </w:r>
        <w:r>
          <w:fldChar w:fldCharType="end"/>
        </w:r>
      </w:hyperlink>
    </w:p>
    <w:p>
      <w:pPr>
        <w:pStyle w:val="TOC2"/>
        <w:tabs>
          <w:tab w:val="right" w:leader="dot" w:pos="8306"/>
        </w:tabs>
      </w:pPr>
      <w:hyperlink w:anchor="_Toc31598" w:history="1">
        <w:r>
          <w:rPr>
            <w:rFonts w:ascii="仿宋" w:eastAsia="仿宋" w:hAnsi="仿宋" w:cs="仿宋" w:hint="eastAsia"/>
            <w:lang w:eastAsia="zh-CN"/>
          </w:rPr>
          <w:t>(一)、技术方案选用方向</w:t>
        </w:r>
        <w:r>
          <w:tab/>
        </w:r>
        <w:r>
          <w:fldChar w:fldCharType="begin"/>
        </w:r>
        <w:r>
          <w:instrText xml:space="preserve"> PAGEREF _Toc31598 \h </w:instrText>
        </w:r>
        <w:r>
          <w:fldChar w:fldCharType="separate"/>
        </w:r>
        <w:r>
          <w:t>25</w:t>
        </w:r>
        <w:r>
          <w:fldChar w:fldCharType="end"/>
        </w:r>
      </w:hyperlink>
    </w:p>
    <w:p>
      <w:pPr>
        <w:pStyle w:val="TOC2"/>
        <w:tabs>
          <w:tab w:val="right" w:leader="dot" w:pos="8306"/>
        </w:tabs>
      </w:pPr>
      <w:hyperlink w:anchor="_Toc2401" w:history="1">
        <w:r>
          <w:rPr>
            <w:rFonts w:ascii="仿宋" w:eastAsia="仿宋" w:hAnsi="仿宋" w:cs="仿宋" w:hint="eastAsia"/>
            <w:lang w:eastAsia="zh-CN"/>
          </w:rPr>
          <w:t>(二)、工艺技术方案选用原则</w:t>
        </w:r>
        <w:r>
          <w:tab/>
        </w:r>
        <w:r>
          <w:fldChar w:fldCharType="begin"/>
        </w:r>
        <w:r>
          <w:instrText xml:space="preserve"> PAGEREF _Toc2401 \h </w:instrText>
        </w:r>
        <w:r>
          <w:fldChar w:fldCharType="separate"/>
        </w:r>
        <w:r>
          <w:t>27</w:t>
        </w:r>
        <w:r>
          <w:fldChar w:fldCharType="end"/>
        </w:r>
      </w:hyperlink>
    </w:p>
    <w:p>
      <w:pPr>
        <w:pStyle w:val="TOC2"/>
        <w:tabs>
          <w:tab w:val="right" w:leader="dot" w:pos="8306"/>
        </w:tabs>
      </w:pPr>
      <w:hyperlink w:anchor="_Toc23590" w:history="1">
        <w:r>
          <w:rPr>
            <w:rFonts w:ascii="仿宋" w:eastAsia="仿宋" w:hAnsi="仿宋" w:cs="仿宋" w:hint="eastAsia"/>
            <w:lang w:eastAsia="zh-CN"/>
          </w:rPr>
          <w:t>(三)、工艺技术方案要求</w:t>
        </w:r>
        <w:r>
          <w:tab/>
        </w:r>
        <w:r>
          <w:fldChar w:fldCharType="begin"/>
        </w:r>
        <w:r>
          <w:instrText xml:space="preserve"> PAGEREF _Toc23590 \h </w:instrText>
        </w:r>
        <w:r>
          <w:fldChar w:fldCharType="separate"/>
        </w:r>
        <w:r>
          <w:t>29</w:t>
        </w:r>
        <w:r>
          <w:fldChar w:fldCharType="end"/>
        </w:r>
      </w:hyperlink>
    </w:p>
    <w:p>
      <w:pPr>
        <w:pStyle w:val="TOC1"/>
        <w:tabs>
          <w:tab w:val="right" w:leader="dot" w:pos="8306"/>
        </w:tabs>
      </w:pPr>
      <w:hyperlink w:anchor="_Toc10033" w:history="1">
        <w:r>
          <w:rPr>
            <w:rFonts w:ascii="仿宋" w:eastAsia="仿宋" w:hAnsi="仿宋" w:cs="仿宋" w:hint="eastAsia"/>
            <w:lang w:eastAsia="zh-CN"/>
          </w:rPr>
          <w:t>十、新型功能材料项目创新与研发</w:t>
        </w:r>
        <w:r>
          <w:tab/>
        </w:r>
        <w:r>
          <w:fldChar w:fldCharType="begin"/>
        </w:r>
        <w:r>
          <w:instrText xml:space="preserve"> PAGEREF _Toc10033 \h </w:instrText>
        </w:r>
        <w:r>
          <w:fldChar w:fldCharType="separate"/>
        </w:r>
        <w:r>
          <w:t>32</w:t>
        </w:r>
        <w:r>
          <w:fldChar w:fldCharType="end"/>
        </w:r>
      </w:hyperlink>
    </w:p>
    <w:p>
      <w:pPr>
        <w:pStyle w:val="TOC2"/>
        <w:tabs>
          <w:tab w:val="right" w:leader="dot" w:pos="8306"/>
        </w:tabs>
      </w:pPr>
      <w:hyperlink w:anchor="_Toc4208" w:history="1">
        <w:r>
          <w:rPr>
            <w:rFonts w:ascii="仿宋" w:eastAsia="仿宋" w:hAnsi="仿宋" w:cs="仿宋" w:hint="eastAsia"/>
            <w:lang w:eastAsia="zh-CN"/>
          </w:rPr>
          <w:t>(一)、创新策略与方向</w:t>
        </w:r>
        <w:r>
          <w:tab/>
        </w:r>
        <w:r>
          <w:fldChar w:fldCharType="begin"/>
        </w:r>
        <w:r>
          <w:instrText xml:space="preserve"> PAGEREF _Toc4208 \h </w:instrText>
        </w:r>
        <w:r>
          <w:fldChar w:fldCharType="separate"/>
        </w:r>
        <w:r>
          <w:t>32</w:t>
        </w:r>
        <w:r>
          <w:fldChar w:fldCharType="end"/>
        </w:r>
      </w:hyperlink>
    </w:p>
    <w:p>
      <w:pPr>
        <w:pStyle w:val="TOC2"/>
        <w:tabs>
          <w:tab w:val="right" w:leader="dot" w:pos="8306"/>
        </w:tabs>
      </w:pPr>
      <w:hyperlink w:anchor="_Toc30785" w:history="1">
        <w:r>
          <w:rPr>
            <w:rFonts w:ascii="仿宋" w:eastAsia="仿宋" w:hAnsi="仿宋" w:cs="仿宋" w:hint="eastAsia"/>
            <w:lang w:eastAsia="zh-CN"/>
          </w:rPr>
          <w:t>(二)、研发规划与投入</w:t>
        </w:r>
        <w:r>
          <w:tab/>
        </w:r>
        <w:r>
          <w:fldChar w:fldCharType="begin"/>
        </w:r>
        <w:r>
          <w:instrText xml:space="preserve"> PAGEREF _Toc30785 \h </w:instrText>
        </w:r>
        <w:r>
          <w:fldChar w:fldCharType="separate"/>
        </w:r>
        <w:r>
          <w:t>33</w:t>
        </w:r>
        <w:r>
          <w:fldChar w:fldCharType="end"/>
        </w:r>
      </w:hyperlink>
    </w:p>
    <w:p>
      <w:pPr>
        <w:pStyle w:val="TOC1"/>
        <w:tabs>
          <w:tab w:val="right" w:leader="dot" w:pos="8306"/>
        </w:tabs>
      </w:pPr>
      <w:hyperlink w:anchor="_Toc3605" w:history="1">
        <w:r>
          <w:rPr>
            <w:rFonts w:ascii="仿宋" w:eastAsia="仿宋" w:hAnsi="仿宋" w:cs="仿宋" w:hint="eastAsia"/>
            <w:lang w:eastAsia="zh-CN"/>
          </w:rPr>
          <w:t>十一、新型功能材料项目财务管理</w:t>
        </w:r>
        <w:r>
          <w:tab/>
        </w:r>
        <w:r>
          <w:fldChar w:fldCharType="begin"/>
        </w:r>
        <w:r>
          <w:instrText xml:space="preserve"> PAGEREF _Toc3605 \h </w:instrText>
        </w:r>
        <w:r>
          <w:fldChar w:fldCharType="separate"/>
        </w:r>
        <w:r>
          <w:t>35</w:t>
        </w:r>
        <w:r>
          <w:fldChar w:fldCharType="end"/>
        </w:r>
      </w:hyperlink>
    </w:p>
    <w:p>
      <w:pPr>
        <w:pStyle w:val="TOC2"/>
        <w:tabs>
          <w:tab w:val="right" w:leader="dot" w:pos="8306"/>
        </w:tabs>
      </w:pPr>
      <w:hyperlink w:anchor="_Toc31983" w:history="1">
        <w:r>
          <w:rPr>
            <w:rFonts w:ascii="仿宋" w:eastAsia="仿宋" w:hAnsi="仿宋" w:cs="仿宋" w:hint="eastAsia"/>
            <w:lang w:eastAsia="zh-CN"/>
          </w:rPr>
          <w:t>(一)、资金需求大</w:t>
        </w:r>
        <w:r>
          <w:tab/>
        </w:r>
        <w:r>
          <w:fldChar w:fldCharType="begin"/>
        </w:r>
        <w:r>
          <w:instrText xml:space="preserve"> PAGEREF _Toc31983 \h </w:instrText>
        </w:r>
        <w:r>
          <w:fldChar w:fldCharType="separate"/>
        </w:r>
        <w:r>
          <w:t>35</w:t>
        </w:r>
        <w:r>
          <w:fldChar w:fldCharType="end"/>
        </w:r>
      </w:hyperlink>
    </w:p>
    <w:p>
      <w:pPr>
        <w:pStyle w:val="TOC2"/>
        <w:tabs>
          <w:tab w:val="right" w:leader="dot" w:pos="8306"/>
        </w:tabs>
      </w:pPr>
      <w:hyperlink w:anchor="_Toc5837" w:history="1">
        <w:r>
          <w:rPr>
            <w:rFonts w:ascii="仿宋" w:eastAsia="仿宋" w:hAnsi="仿宋" w:cs="仿宋" w:hint="eastAsia"/>
            <w:lang w:eastAsia="zh-CN"/>
          </w:rPr>
          <w:t>(二)、研发周期长</w:t>
        </w:r>
        <w:r>
          <w:tab/>
        </w:r>
        <w:r>
          <w:fldChar w:fldCharType="begin"/>
        </w:r>
        <w:r>
          <w:instrText xml:space="preserve"> PAGEREF _Toc5837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78" w:history="1">
        <w:r>
          <w:rPr>
            <w:rFonts w:ascii="仿宋" w:eastAsia="仿宋" w:hAnsi="仿宋" w:cs="仿宋" w:hint="eastAsia"/>
            <w:lang w:eastAsia="zh-CN"/>
          </w:rPr>
          <w:t>(三)、市场风险大</w:t>
        </w:r>
        <w:r>
          <w:tab/>
        </w:r>
        <w:r>
          <w:fldChar w:fldCharType="begin"/>
        </w:r>
        <w:r>
          <w:instrText xml:space="preserve"> PAGEREF _Toc28578 \h </w:instrText>
        </w:r>
        <w:r>
          <w:fldChar w:fldCharType="separate"/>
        </w:r>
        <w:r>
          <w:t>37</w:t>
        </w:r>
        <w:r>
          <w:fldChar w:fldCharType="end"/>
        </w:r>
      </w:hyperlink>
    </w:p>
    <w:p>
      <w:pPr>
        <w:pStyle w:val="TOC2"/>
        <w:tabs>
          <w:tab w:val="right" w:leader="dot" w:pos="8306"/>
        </w:tabs>
      </w:pPr>
      <w:hyperlink w:anchor="_Toc9413" w:history="1">
        <w:r>
          <w:rPr>
            <w:rFonts w:ascii="仿宋" w:eastAsia="仿宋" w:hAnsi="仿宋" w:cs="仿宋" w:hint="eastAsia"/>
            <w:lang w:eastAsia="zh-CN"/>
          </w:rPr>
          <w:t>(四)、利润率高</w:t>
        </w:r>
        <w:r>
          <w:tab/>
        </w:r>
        <w:r>
          <w:fldChar w:fldCharType="begin"/>
        </w:r>
        <w:r>
          <w:instrText xml:space="preserve"> PAGEREF _Toc9413 \h </w:instrText>
        </w:r>
        <w:r>
          <w:fldChar w:fldCharType="separate"/>
        </w:r>
        <w:r>
          <w:t>40</w:t>
        </w:r>
        <w:r>
          <w:fldChar w:fldCharType="end"/>
        </w:r>
      </w:hyperlink>
    </w:p>
    <w:p>
      <w:pPr>
        <w:pStyle w:val="TOC1"/>
        <w:tabs>
          <w:tab w:val="right" w:leader="dot" w:pos="8306"/>
        </w:tabs>
      </w:pPr>
      <w:hyperlink w:anchor="_Toc28076" w:history="1">
        <w:r>
          <w:rPr>
            <w:rFonts w:ascii="仿宋" w:eastAsia="仿宋" w:hAnsi="仿宋" w:cs="仿宋" w:hint="eastAsia"/>
            <w:lang w:eastAsia="zh-CN"/>
          </w:rPr>
          <w:t>十二、新型功能材料项目社会影响</w:t>
        </w:r>
        <w:r>
          <w:tab/>
        </w:r>
        <w:r>
          <w:fldChar w:fldCharType="begin"/>
        </w:r>
        <w:r>
          <w:instrText xml:space="preserve"> PAGEREF _Toc28076 \h </w:instrText>
        </w:r>
        <w:r>
          <w:fldChar w:fldCharType="separate"/>
        </w:r>
        <w:r>
          <w:t>42</w:t>
        </w:r>
        <w:r>
          <w:fldChar w:fldCharType="end"/>
        </w:r>
      </w:hyperlink>
    </w:p>
    <w:p>
      <w:pPr>
        <w:pStyle w:val="TOC2"/>
        <w:tabs>
          <w:tab w:val="right" w:leader="dot" w:pos="8306"/>
        </w:tabs>
      </w:pPr>
      <w:hyperlink w:anchor="_Toc9334" w:history="1">
        <w:r>
          <w:rPr>
            <w:rFonts w:ascii="仿宋" w:eastAsia="仿宋" w:hAnsi="仿宋" w:cs="仿宋" w:hint="eastAsia"/>
            <w:lang w:eastAsia="zh-CN"/>
          </w:rPr>
          <w:t>(一)、社会责任与义务</w:t>
        </w:r>
        <w:r>
          <w:tab/>
        </w:r>
        <w:r>
          <w:fldChar w:fldCharType="begin"/>
        </w:r>
        <w:r>
          <w:instrText xml:space="preserve"> PAGEREF _Toc9334 \h </w:instrText>
        </w:r>
        <w:r>
          <w:fldChar w:fldCharType="separate"/>
        </w:r>
        <w:r>
          <w:t>42</w:t>
        </w:r>
        <w:r>
          <w:fldChar w:fldCharType="end"/>
        </w:r>
      </w:hyperlink>
    </w:p>
    <w:p>
      <w:pPr>
        <w:pStyle w:val="TOC2"/>
        <w:tabs>
          <w:tab w:val="right" w:leader="dot" w:pos="8306"/>
        </w:tabs>
      </w:pPr>
      <w:hyperlink w:anchor="_Toc11336" w:history="1">
        <w:r>
          <w:rPr>
            <w:rFonts w:ascii="仿宋" w:eastAsia="仿宋" w:hAnsi="仿宋" w:cs="仿宋" w:hint="eastAsia"/>
            <w:lang w:eastAsia="zh-CN"/>
          </w:rPr>
          <w:t>(二)、社会参与与沟通</w:t>
        </w:r>
        <w:r>
          <w:tab/>
        </w:r>
        <w:r>
          <w:fldChar w:fldCharType="begin"/>
        </w:r>
        <w:r>
          <w:instrText xml:space="preserve"> PAGEREF _Toc11336 \h </w:instrText>
        </w:r>
        <w:r>
          <w:fldChar w:fldCharType="separate"/>
        </w:r>
        <w:r>
          <w:t>43</w:t>
        </w:r>
        <w:r>
          <w:fldChar w:fldCharType="end"/>
        </w:r>
      </w:hyperlink>
    </w:p>
    <w:p>
      <w:pPr>
        <w:pStyle w:val="TOC1"/>
        <w:tabs>
          <w:tab w:val="right" w:leader="dot" w:pos="8306"/>
        </w:tabs>
      </w:pPr>
      <w:hyperlink w:anchor="_Toc11828" w:history="1">
        <w:r>
          <w:rPr>
            <w:rFonts w:ascii="仿宋" w:eastAsia="仿宋" w:hAnsi="仿宋" w:cs="仿宋" w:hint="eastAsia"/>
            <w:lang w:eastAsia="zh-CN"/>
          </w:rPr>
          <w:t>十三、新型功能材料项目变更管理</w:t>
        </w:r>
        <w:r>
          <w:tab/>
        </w:r>
        <w:r>
          <w:fldChar w:fldCharType="begin"/>
        </w:r>
        <w:r>
          <w:instrText xml:space="preserve"> PAGEREF _Toc11828 \h </w:instrText>
        </w:r>
        <w:r>
          <w:fldChar w:fldCharType="separate"/>
        </w:r>
        <w:r>
          <w:t>44</w:t>
        </w:r>
        <w:r>
          <w:fldChar w:fldCharType="end"/>
        </w:r>
      </w:hyperlink>
    </w:p>
    <w:p>
      <w:pPr>
        <w:pStyle w:val="TOC2"/>
        <w:tabs>
          <w:tab w:val="right" w:leader="dot" w:pos="8306"/>
        </w:tabs>
      </w:pPr>
      <w:hyperlink w:anchor="_Toc17012" w:history="1">
        <w:r>
          <w:rPr>
            <w:rFonts w:ascii="仿宋" w:eastAsia="仿宋" w:hAnsi="仿宋" w:cs="仿宋" w:hint="eastAsia"/>
            <w:lang w:eastAsia="zh-CN"/>
          </w:rPr>
          <w:t>(一)、变更申请与评估</w:t>
        </w:r>
        <w:r>
          <w:tab/>
        </w:r>
        <w:r>
          <w:fldChar w:fldCharType="begin"/>
        </w:r>
        <w:r>
          <w:instrText xml:space="preserve"> PAGEREF _Toc17012 \h </w:instrText>
        </w:r>
        <w:r>
          <w:fldChar w:fldCharType="separate"/>
        </w:r>
        <w:r>
          <w:t>44</w:t>
        </w:r>
        <w:r>
          <w:fldChar w:fldCharType="end"/>
        </w:r>
      </w:hyperlink>
    </w:p>
    <w:p>
      <w:pPr>
        <w:pStyle w:val="TOC2"/>
        <w:tabs>
          <w:tab w:val="right" w:leader="dot" w:pos="8306"/>
        </w:tabs>
      </w:pPr>
      <w:hyperlink w:anchor="_Toc17686" w:history="1">
        <w:r>
          <w:rPr>
            <w:rFonts w:ascii="仿宋" w:eastAsia="仿宋" w:hAnsi="仿宋" w:cs="仿宋" w:hint="eastAsia"/>
            <w:lang w:eastAsia="zh-CN"/>
          </w:rPr>
          <w:t>(二)、变更实施与控制</w:t>
        </w:r>
        <w:r>
          <w:tab/>
        </w:r>
        <w:r>
          <w:fldChar w:fldCharType="begin"/>
        </w:r>
        <w:r>
          <w:instrText xml:space="preserve"> PAGEREF _Toc17686 \h </w:instrText>
        </w:r>
        <w:r>
          <w:fldChar w:fldCharType="separate"/>
        </w:r>
        <w:r>
          <w:t>44</w:t>
        </w:r>
        <w:r>
          <w:fldChar w:fldCharType="end"/>
        </w:r>
      </w:hyperlink>
    </w:p>
    <w:p>
      <w:pPr>
        <w:pStyle w:val="TOC1"/>
        <w:tabs>
          <w:tab w:val="right" w:leader="dot" w:pos="8306"/>
        </w:tabs>
      </w:pPr>
      <w:hyperlink w:anchor="_Toc5819" w:history="1">
        <w:r>
          <w:rPr>
            <w:rFonts w:ascii="仿宋" w:eastAsia="仿宋" w:hAnsi="仿宋" w:cs="仿宋" w:hint="eastAsia"/>
            <w:lang w:eastAsia="zh-CN"/>
          </w:rPr>
          <w:t>十四、质量管理体系</w:t>
        </w:r>
        <w:r>
          <w:tab/>
        </w:r>
        <w:r>
          <w:fldChar w:fldCharType="begin"/>
        </w:r>
        <w:r>
          <w:instrText xml:space="preserve"> PAGEREF _Toc5819 \h </w:instrText>
        </w:r>
        <w:r>
          <w:fldChar w:fldCharType="separate"/>
        </w:r>
        <w:r>
          <w:t>45</w:t>
        </w:r>
        <w:r>
          <w:fldChar w:fldCharType="end"/>
        </w:r>
      </w:hyperlink>
    </w:p>
    <w:p>
      <w:pPr>
        <w:pStyle w:val="TOC2"/>
        <w:tabs>
          <w:tab w:val="right" w:leader="dot" w:pos="8306"/>
        </w:tabs>
      </w:pPr>
      <w:hyperlink w:anchor="_Toc3615" w:history="1">
        <w:r>
          <w:rPr>
            <w:rFonts w:ascii="仿宋" w:eastAsia="仿宋" w:hAnsi="仿宋" w:cs="仿宋" w:hint="eastAsia"/>
            <w:lang w:eastAsia="zh-CN"/>
          </w:rPr>
          <w:t>(一)、质量目标与方针</w:t>
        </w:r>
        <w:r>
          <w:tab/>
        </w:r>
        <w:r>
          <w:fldChar w:fldCharType="begin"/>
        </w:r>
        <w:r>
          <w:instrText xml:space="preserve"> PAGEREF _Toc3615 \h </w:instrText>
        </w:r>
        <w:r>
          <w:fldChar w:fldCharType="separate"/>
        </w:r>
        <w:r>
          <w:t>45</w:t>
        </w:r>
        <w:r>
          <w:fldChar w:fldCharType="end"/>
        </w:r>
      </w:hyperlink>
    </w:p>
    <w:p>
      <w:pPr>
        <w:pStyle w:val="TOC2"/>
        <w:tabs>
          <w:tab w:val="right" w:leader="dot" w:pos="8306"/>
        </w:tabs>
      </w:pPr>
      <w:hyperlink w:anchor="_Toc14375" w:history="1">
        <w:r>
          <w:rPr>
            <w:rFonts w:ascii="仿宋" w:eastAsia="仿宋" w:hAnsi="仿宋" w:cs="仿宋" w:hint="eastAsia"/>
            <w:lang w:eastAsia="zh-CN"/>
          </w:rPr>
          <w:t>(二)、质量管理责任</w:t>
        </w:r>
        <w:r>
          <w:tab/>
        </w:r>
        <w:r>
          <w:fldChar w:fldCharType="begin"/>
        </w:r>
        <w:r>
          <w:instrText xml:space="preserve"> PAGEREF _Toc14375 \h </w:instrText>
        </w:r>
        <w:r>
          <w:fldChar w:fldCharType="separate"/>
        </w:r>
        <w:r>
          <w:t>46</w:t>
        </w:r>
        <w:r>
          <w:fldChar w:fldCharType="end"/>
        </w:r>
      </w:hyperlink>
    </w:p>
    <w:p>
      <w:pPr>
        <w:pStyle w:val="TOC2"/>
        <w:tabs>
          <w:tab w:val="right" w:leader="dot" w:pos="8306"/>
        </w:tabs>
      </w:pPr>
      <w:hyperlink w:anchor="_Toc18911" w:history="1">
        <w:r>
          <w:rPr>
            <w:rFonts w:ascii="仿宋" w:eastAsia="仿宋" w:hAnsi="仿宋" w:cs="仿宋" w:hint="eastAsia"/>
            <w:lang w:eastAsia="zh-CN"/>
          </w:rPr>
          <w:t>(三)、质量管理体系文件</w:t>
        </w:r>
        <w:r>
          <w:tab/>
        </w:r>
        <w:r>
          <w:fldChar w:fldCharType="begin"/>
        </w:r>
        <w:r>
          <w:instrText xml:space="preserve"> PAGEREF _Toc18911 \h </w:instrText>
        </w:r>
        <w:r>
          <w:fldChar w:fldCharType="separate"/>
        </w:r>
        <w:r>
          <w:t>47</w:t>
        </w:r>
        <w:r>
          <w:fldChar w:fldCharType="end"/>
        </w:r>
      </w:hyperlink>
    </w:p>
    <w:p>
      <w:pPr>
        <w:pStyle w:val="TOC2"/>
        <w:tabs>
          <w:tab w:val="right" w:leader="dot" w:pos="8306"/>
        </w:tabs>
      </w:pPr>
      <w:hyperlink w:anchor="_Toc25592" w:history="1">
        <w:r>
          <w:rPr>
            <w:rFonts w:ascii="仿宋" w:eastAsia="仿宋" w:hAnsi="仿宋" w:cs="仿宋" w:hint="eastAsia"/>
            <w:lang w:eastAsia="zh-CN"/>
          </w:rPr>
          <w:t>(四)、质量培训与教育</w:t>
        </w:r>
        <w:r>
          <w:tab/>
        </w:r>
        <w:r>
          <w:fldChar w:fldCharType="begin"/>
        </w:r>
        <w:r>
          <w:instrText xml:space="preserve"> PAGEREF _Toc25592 \h </w:instrText>
        </w:r>
        <w:r>
          <w:fldChar w:fldCharType="separate"/>
        </w:r>
        <w:r>
          <w:t>49</w:t>
        </w:r>
        <w:r>
          <w:fldChar w:fldCharType="end"/>
        </w:r>
      </w:hyperlink>
    </w:p>
    <w:p>
      <w:pPr>
        <w:pStyle w:val="TOC2"/>
        <w:tabs>
          <w:tab w:val="right" w:leader="dot" w:pos="8306"/>
        </w:tabs>
      </w:pPr>
      <w:hyperlink w:anchor="_Toc27614" w:history="1">
        <w:r>
          <w:rPr>
            <w:rFonts w:ascii="仿宋" w:eastAsia="仿宋" w:hAnsi="仿宋" w:cs="仿宋" w:hint="eastAsia"/>
            <w:lang w:eastAsia="zh-CN"/>
          </w:rPr>
          <w:t>(五)、质量审核与评价</w:t>
        </w:r>
        <w:r>
          <w:tab/>
        </w:r>
        <w:r>
          <w:fldChar w:fldCharType="begin"/>
        </w:r>
        <w:r>
          <w:instrText xml:space="preserve"> PAGEREF _Toc27614 \h </w:instrText>
        </w:r>
        <w:r>
          <w:fldChar w:fldCharType="separate"/>
        </w:r>
        <w:r>
          <w:t>50</w:t>
        </w:r>
        <w:r>
          <w:fldChar w:fldCharType="end"/>
        </w:r>
      </w:hyperlink>
    </w:p>
    <w:p>
      <w:pPr>
        <w:pStyle w:val="TOC2"/>
        <w:tabs>
          <w:tab w:val="right" w:leader="dot" w:pos="8306"/>
        </w:tabs>
      </w:pPr>
      <w:hyperlink w:anchor="_Toc17869" w:history="1">
        <w:r>
          <w:rPr>
            <w:rFonts w:ascii="仿宋" w:eastAsia="仿宋" w:hAnsi="仿宋" w:cs="仿宋" w:hint="eastAsia"/>
            <w:lang w:eastAsia="zh-CN"/>
          </w:rPr>
          <w:t>(六)、不符合与纠正措施</w:t>
        </w:r>
        <w:r>
          <w:tab/>
        </w:r>
        <w:r>
          <w:fldChar w:fldCharType="begin"/>
        </w:r>
        <w:r>
          <w:instrText xml:space="preserve"> PAGEREF _Toc17869 \h </w:instrText>
        </w:r>
        <w:r>
          <w:fldChar w:fldCharType="separate"/>
        </w:r>
        <w:r>
          <w:t>52</w:t>
        </w:r>
        <w:r>
          <w:fldChar w:fldCharType="end"/>
        </w:r>
      </w:hyperlink>
    </w:p>
    <w:p>
      <w:pPr>
        <w:pStyle w:val="TOC1"/>
        <w:tabs>
          <w:tab w:val="right" w:leader="dot" w:pos="8306"/>
        </w:tabs>
      </w:pPr>
      <w:hyperlink w:anchor="_Toc18058" w:history="1">
        <w:r>
          <w:rPr>
            <w:rFonts w:ascii="仿宋" w:eastAsia="仿宋" w:hAnsi="仿宋" w:cs="仿宋" w:hint="eastAsia"/>
            <w:lang w:eastAsia="zh-CN"/>
          </w:rPr>
          <w:t>十五、新型功能材料项目治理与监督</w:t>
        </w:r>
        <w:r>
          <w:tab/>
        </w:r>
        <w:r>
          <w:fldChar w:fldCharType="begin"/>
        </w:r>
        <w:r>
          <w:instrText xml:space="preserve"> PAGEREF _Toc18058 \h </w:instrText>
        </w:r>
        <w:r>
          <w:fldChar w:fldCharType="separate"/>
        </w:r>
        <w:r>
          <w:t>53</w:t>
        </w:r>
        <w:r>
          <w:fldChar w:fldCharType="end"/>
        </w:r>
      </w:hyperlink>
    </w:p>
    <w:p>
      <w:pPr>
        <w:pStyle w:val="TOC2"/>
        <w:tabs>
          <w:tab w:val="right" w:leader="dot" w:pos="8306"/>
        </w:tabs>
      </w:pPr>
      <w:hyperlink w:anchor="_Toc11878" w:history="1">
        <w:r>
          <w:rPr>
            <w:rFonts w:ascii="仿宋" w:eastAsia="仿宋" w:hAnsi="仿宋" w:cs="仿宋" w:hint="eastAsia"/>
            <w:lang w:eastAsia="zh-CN"/>
          </w:rPr>
          <w:t>(一)、新型功能材料项目治理结构</w:t>
        </w:r>
        <w:r>
          <w:tab/>
        </w:r>
        <w:r>
          <w:fldChar w:fldCharType="begin"/>
        </w:r>
        <w:r>
          <w:instrText xml:space="preserve"> PAGEREF _Toc11878 \h </w:instrText>
        </w:r>
        <w:r>
          <w:fldChar w:fldCharType="separate"/>
        </w:r>
        <w:r>
          <w:t>53</w:t>
        </w:r>
        <w:r>
          <w:fldChar w:fldCharType="end"/>
        </w:r>
      </w:hyperlink>
    </w:p>
    <w:p>
      <w:pPr>
        <w:pStyle w:val="TOC2"/>
        <w:tabs>
          <w:tab w:val="right" w:leader="dot" w:pos="8306"/>
        </w:tabs>
      </w:pPr>
      <w:hyperlink w:anchor="_Toc14218" w:history="1">
        <w:r>
          <w:rPr>
            <w:rFonts w:ascii="仿宋" w:eastAsia="仿宋" w:hAnsi="仿宋" w:cs="仿宋" w:hint="eastAsia"/>
            <w:lang w:eastAsia="zh-CN"/>
          </w:rPr>
          <w:t>(二)、监督与审计</w:t>
        </w:r>
        <w:r>
          <w:tab/>
        </w:r>
        <w:r>
          <w:fldChar w:fldCharType="begin"/>
        </w:r>
        <w:r>
          <w:instrText xml:space="preserve"> PAGEREF _Toc14218 \h </w:instrText>
        </w:r>
        <w:r>
          <w:fldChar w:fldCharType="separate"/>
        </w:r>
        <w:r>
          <w:t>54</w:t>
        </w:r>
        <w:r>
          <w:fldChar w:fldCharType="end"/>
        </w:r>
      </w:hyperlink>
    </w:p>
    <w:p>
      <w:pPr>
        <w:pStyle w:val="TOC1"/>
        <w:tabs>
          <w:tab w:val="right" w:leader="dot" w:pos="8306"/>
        </w:tabs>
      </w:pPr>
      <w:hyperlink w:anchor="_Toc7465" w:history="1">
        <w:r>
          <w:rPr>
            <w:rFonts w:ascii="仿宋" w:eastAsia="仿宋" w:hAnsi="仿宋" w:cs="仿宋" w:hint="eastAsia"/>
            <w:lang w:eastAsia="zh-CN"/>
          </w:rPr>
          <w:t>十六、新型功能材料项目实施时间节点</w:t>
        </w:r>
        <w:r>
          <w:tab/>
        </w:r>
        <w:r>
          <w:fldChar w:fldCharType="begin"/>
        </w:r>
        <w:r>
          <w:instrText xml:space="preserve"> PAGEREF _Toc7465 \h </w:instrText>
        </w:r>
        <w:r>
          <w:fldChar w:fldCharType="separate"/>
        </w:r>
        <w:r>
          <w:t>56</w:t>
        </w:r>
        <w:r>
          <w:fldChar w:fldCharType="end"/>
        </w:r>
      </w:hyperlink>
    </w:p>
    <w:p>
      <w:pPr>
        <w:pStyle w:val="TOC2"/>
        <w:tabs>
          <w:tab w:val="right" w:leader="dot" w:pos="8306"/>
        </w:tabs>
      </w:pPr>
      <w:hyperlink w:anchor="_Toc24473" w:history="1">
        <w:r>
          <w:rPr>
            <w:rFonts w:ascii="仿宋" w:eastAsia="仿宋" w:hAnsi="仿宋" w:cs="仿宋" w:hint="eastAsia"/>
            <w:lang w:eastAsia="zh-CN"/>
          </w:rPr>
          <w:t>(一)、新型功能材料项目启动阶段时间节点</w:t>
        </w:r>
        <w:r>
          <w:tab/>
        </w:r>
        <w:r>
          <w:fldChar w:fldCharType="begin"/>
        </w:r>
        <w:r>
          <w:instrText xml:space="preserve"> PAGEREF _Toc24473 \h </w:instrText>
        </w:r>
        <w:r>
          <w:fldChar w:fldCharType="separate"/>
        </w:r>
        <w:r>
          <w:t>56</w:t>
        </w:r>
        <w:r>
          <w:fldChar w:fldCharType="end"/>
        </w:r>
      </w:hyperlink>
    </w:p>
    <w:p>
      <w:pPr>
        <w:pStyle w:val="TOC2"/>
        <w:tabs>
          <w:tab w:val="right" w:leader="dot" w:pos="8306"/>
        </w:tabs>
      </w:pPr>
      <w:hyperlink w:anchor="_Toc6923" w:history="1">
        <w:r>
          <w:rPr>
            <w:rFonts w:ascii="仿宋" w:eastAsia="仿宋" w:hAnsi="仿宋" w:cs="仿宋" w:hint="eastAsia"/>
            <w:lang w:eastAsia="zh-CN"/>
          </w:rPr>
          <w:t>(二)、新型功能材料项目执行阶段时间节点</w:t>
        </w:r>
        <w:r>
          <w:tab/>
        </w:r>
        <w:r>
          <w:fldChar w:fldCharType="begin"/>
        </w:r>
        <w:r>
          <w:instrText xml:space="preserve"> PAGEREF _Toc6923 \h </w:instrText>
        </w:r>
        <w:r>
          <w:fldChar w:fldCharType="separate"/>
        </w:r>
        <w:r>
          <w:t>57</w:t>
        </w:r>
        <w:r>
          <w:fldChar w:fldCharType="end"/>
        </w:r>
      </w:hyperlink>
    </w:p>
    <w:p>
      <w:pPr>
        <w:pStyle w:val="TOC2"/>
        <w:tabs>
          <w:tab w:val="right" w:leader="dot" w:pos="8306"/>
        </w:tabs>
      </w:pPr>
      <w:hyperlink w:anchor="_Toc2656" w:history="1">
        <w:r>
          <w:rPr>
            <w:rFonts w:ascii="仿宋" w:eastAsia="仿宋" w:hAnsi="仿宋" w:cs="仿宋" w:hint="eastAsia"/>
            <w:lang w:eastAsia="zh-CN"/>
          </w:rPr>
          <w:t>(三)、新型功能材料项目完成阶段时间节点</w:t>
        </w:r>
        <w:r>
          <w:tab/>
        </w:r>
        <w:r>
          <w:fldChar w:fldCharType="begin"/>
        </w:r>
        <w:r>
          <w:instrText xml:space="preserve"> PAGEREF _Toc2656 \h </w:instrText>
        </w:r>
        <w:r>
          <w:fldChar w:fldCharType="separate"/>
        </w:r>
        <w:r>
          <w:t>58</w:t>
        </w:r>
        <w:r>
          <w:fldChar w:fldCharType="end"/>
        </w:r>
      </w:hyperlink>
    </w:p>
    <w:p>
      <w:pPr>
        <w:pStyle w:val="TOC1"/>
        <w:tabs>
          <w:tab w:val="right" w:leader="dot" w:pos="8306"/>
        </w:tabs>
      </w:pPr>
      <w:hyperlink w:anchor="_Toc6545" w:history="1">
        <w:r>
          <w:rPr>
            <w:rFonts w:ascii="仿宋" w:eastAsia="仿宋" w:hAnsi="仿宋" w:cs="仿宋" w:hint="eastAsia"/>
            <w:lang w:eastAsia="zh-CN"/>
          </w:rPr>
          <w:t>十七、新型功能材料项目工程方案分析</w:t>
        </w:r>
        <w:r>
          <w:tab/>
        </w:r>
        <w:r>
          <w:fldChar w:fldCharType="begin"/>
        </w:r>
        <w:r>
          <w:instrText xml:space="preserve"> PAGEREF _Toc6545 \h </w:instrText>
        </w:r>
        <w:r>
          <w:fldChar w:fldCharType="separate"/>
        </w:r>
        <w:r>
          <w:t>59</w:t>
        </w:r>
        <w:r>
          <w:fldChar w:fldCharType="end"/>
        </w:r>
      </w:hyperlink>
    </w:p>
    <w:p>
      <w:pPr>
        <w:pStyle w:val="TOC2"/>
        <w:tabs>
          <w:tab w:val="right" w:leader="dot" w:pos="8306"/>
        </w:tabs>
      </w:pPr>
      <w:hyperlink w:anchor="_Toc19936" w:history="1">
        <w:r>
          <w:rPr>
            <w:rFonts w:ascii="仿宋" w:eastAsia="仿宋" w:hAnsi="仿宋" w:cs="仿宋" w:hint="eastAsia"/>
            <w:lang w:eastAsia="zh-CN"/>
          </w:rPr>
          <w:t>(一)、建筑工程设计原则</w:t>
        </w:r>
        <w:r>
          <w:tab/>
        </w:r>
        <w:r>
          <w:fldChar w:fldCharType="begin"/>
        </w:r>
        <w:r>
          <w:instrText xml:space="preserve"> PAGEREF _Toc19936 \h </w:instrText>
        </w:r>
        <w:r>
          <w:fldChar w:fldCharType="separate"/>
        </w:r>
        <w:r>
          <w:t>59</w:t>
        </w:r>
        <w:r>
          <w:fldChar w:fldCharType="end"/>
        </w:r>
      </w:hyperlink>
    </w:p>
    <w:p>
      <w:pPr>
        <w:pStyle w:val="TOC2"/>
        <w:tabs>
          <w:tab w:val="right" w:leader="dot" w:pos="8306"/>
        </w:tabs>
      </w:pPr>
      <w:hyperlink w:anchor="_Toc24320" w:history="1">
        <w:r>
          <w:rPr>
            <w:rFonts w:ascii="仿宋" w:eastAsia="仿宋" w:hAnsi="仿宋" w:cs="仿宋" w:hint="eastAsia"/>
            <w:lang w:eastAsia="zh-CN"/>
          </w:rPr>
          <w:t>(二)、土建工程建设指标</w:t>
        </w:r>
        <w:r>
          <w:tab/>
        </w:r>
        <w:r>
          <w:fldChar w:fldCharType="begin"/>
        </w:r>
        <w:r>
          <w:instrText xml:space="preserve"> PAGEREF _Toc24320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47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431"/>
      <w:r>
        <w:rPr>
          <w:rFonts w:ascii="仿宋" w:eastAsia="仿宋" w:hAnsi="仿宋" w:cs="仿宋" w:hint="eastAsia"/>
          <w:lang w:eastAsia="zh-CN"/>
        </w:rPr>
        <w:t>(一)、新型功能材料行业分析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功能材料行业一直以来都是市场的关注焦点。行业内的发展趋势、竞争态势以及潜在机会都对新型功能材料项目的推进产生深远的影响。通过深入研究行业的整体概貌，我们将更好地理解行业的核心特征，为新型功能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功能材料行业，技术一直是推动创新和发展的关键因素。我们将对当前技术趋势进行详尽分析，包括但不限于人工智能、大数据应用、先进制造技术等。这有助于新型功能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功能材料项目成功的基础。我们将对主要竞争对手进行深入研究，包括其市场份额、产品特点、市场定位等。通过全面了解竞争对手的优势和劣势，新型功能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668"/>
      <w:r>
        <w:rPr>
          <w:rFonts w:ascii="仿宋" w:eastAsia="仿宋" w:hAnsi="仿宋" w:cs="仿宋" w:hint="eastAsia"/>
          <w:sz w:val="28"/>
          <w:lang w:eastAsia="zh-CN"/>
        </w:rPr>
        <w:t>(二)、新型功能材料市场分析预测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功能材料市场未来的增长趋势。这包括市场的整体规模、各细分领域的发展趋势等。新型功能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功能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新型功能材料项目实施过程中需要充分考虑的因素。我们将对市场风险进行全面评估，包括但不限于政策法规风险、市场竞争风险、技术变革风险等。通过对潜在风险的深入分析，新型功能材料项目可以制定相应的风险缓解策略，降低不确定性对新型功能材料项目的影响。</w:t>
      </w:r>
    </w:p>
    <w:p>
      <w:pPr>
        <w:pStyle w:val="Heading1"/>
        <w:ind w:firstLine="560" w:firstLineChars="200"/>
        <w:rPr>
          <w:rFonts w:ascii="仿宋" w:eastAsia="仿宋" w:hAnsi="仿宋" w:cs="仿宋" w:hint="eastAsia"/>
          <w:sz w:val="28"/>
          <w:lang w:eastAsia="zh-CN"/>
        </w:rPr>
      </w:pPr>
      <w:bookmarkStart w:id="5" w:name="_Toc616"/>
      <w:r>
        <w:rPr>
          <w:rFonts w:ascii="仿宋" w:eastAsia="仿宋" w:hAnsi="仿宋" w:cs="仿宋" w:hint="eastAsia"/>
          <w:sz w:val="28"/>
          <w:lang w:eastAsia="zh-CN"/>
        </w:rPr>
        <w:t>二、新型功能材料项目绩效评估</w:t>
      </w:r>
      <w:bookmarkEnd w:id="5"/>
    </w:p>
    <w:p>
      <w:pPr>
        <w:pStyle w:val="Heading2"/>
        <w:rPr>
          <w:rFonts w:ascii="仿宋" w:eastAsia="仿宋" w:hAnsi="仿宋" w:cs="仿宋" w:hint="eastAsia"/>
          <w:lang w:eastAsia="zh-CN"/>
        </w:rPr>
      </w:pPr>
      <w:bookmarkStart w:id="6" w:name="_Toc56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功能材料项目中，我们设计了一套全面的绩效评估指标，以确保新型功能材料项目的可控和成功交付。这些指标跨足新型功能材料项目目标、成本、进度和质量等多个维度，为我们提供了全面洞察新型功能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功能材料项目目标达成率是我们关注的首要指标。我们设定了明确的目标，并通过定期监测和评估，迅速发现并应对潜在的目标偏差。这为新型功能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成本绩效是另一个核心关注点。通过实际成本与预算成本的对比分析，我们深入了解成本差异的原因，及时调整资源分配，保持新型功能材料项目在经济效益方面的合理水平。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功能材料项目进度作为关键的绩效指标之一，得到了精心的关注。我们制定了详细的新型功能材料项目进度计划，并设立了进度符合度指标，确保实际进度与计划进度保持一致。这使我们能够快速发现和解决潜在的进度问题，保持新型功能材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功能材料项目绩效的不可或缺的一环。我们引入了一系列的质量标准和客户满意度指标，以确保新型功能材料项目交付的成果在质量上达到或超越预期水平。通过持续监测这些指标，我们努力提升新型功能材料项目整体质量水平，为新型功能材料项目的成功交付提供有力保障。通过这些科学且全面的绩效评估，我们能够更好地引导新型功能材料项目的持续改进，确保新型功能材料项目目标的顺利达成。</w:t>
      </w:r>
    </w:p>
    <w:p>
      <w:pPr>
        <w:pStyle w:val="Heading2"/>
        <w:ind w:firstLine="560" w:firstLineChars="200"/>
        <w:rPr>
          <w:rFonts w:ascii="仿宋" w:eastAsia="仿宋" w:hAnsi="仿宋" w:cs="仿宋" w:hint="eastAsia"/>
          <w:sz w:val="28"/>
          <w:lang w:eastAsia="zh-CN"/>
        </w:rPr>
      </w:pPr>
      <w:bookmarkStart w:id="7" w:name="_Toc180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绩效评估是新型功能材料项目中的关键环节，为确保新型功能材料项目达到预期目标，我们采用了多层次、多维度的绩效评估方法。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功能材料项目的战略目标对齐，确保每个决策和行动都与新型功能材料项目整体目标保持一致。团队会定期召开战略对齐会议，审视当前工作与新型功能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功能材料项目进度、质量、成本和风险等方面。这些指标通过数据收集和分析，为新型功能材料项目管理团队提供了客观的评估依据。例如，我们通过新型功能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绩效评估不仅仅停留在新型功能材料项目内部，还考虑了新型功能材料项目对外部环境的影响。我们定期进行干系人满意度调查，以了解各利益相关方对新型功能材料项目的期望和满意度，并及时做出调整。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这种多层次、多角度的绩效评估方法，使得我们能够全面了解新型功能材料项目的运行状态，及时做出调整，确保新型功能材料项目在不断变化的环境中保持稳健前行。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117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为了确保新型功能材料项目的有效管理和不断优化，我们采用了精心设计的绩效评估周期。这个周期旨在实现灵活、实时和全面的评估，以适应新型功能材料项目执行中的各种挑战。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功能材料项目的不同需求，分为短期、中期和长期。短期评估关注每个迭代或工作周期，以及时发现和解决当前任务中的问题。中期评估涵盖几个迭代，深入了解整体新型功能材料项目的趋势和性能。长期评估则着眼于整个新型功能材料项目阶段，确保新型功能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功能材料项目管理工具和协作平台，团队成员能够随时更新和分享新型功能材料项目数据。这种实时性的反馈机制使我们能够及时察觉潜在问题，快速调整，保持新型功能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功能材料项目的决策制定密不可分。每个周期的新型功能材料项目回顾会议成为集体总结经验、识别问题深层次原因并找到创新解决方案的平台。这种定期的反思与调整机制使新型功能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335"/>
      <w:r>
        <w:rPr>
          <w:rFonts w:ascii="仿宋" w:eastAsia="仿宋" w:hAnsi="仿宋" w:cs="仿宋" w:hint="eastAsia"/>
          <w:sz w:val="28"/>
          <w:lang w:eastAsia="zh-CN"/>
        </w:rPr>
        <w:t>三、新型功能材料项目可持续发展</w:t>
      </w:r>
      <w:bookmarkEnd w:id="9"/>
    </w:p>
    <w:p>
      <w:pPr>
        <w:pStyle w:val="Heading2"/>
        <w:rPr>
          <w:rFonts w:ascii="仿宋" w:eastAsia="仿宋" w:hAnsi="仿宋" w:cs="仿宋" w:hint="eastAsia"/>
          <w:lang w:eastAsia="zh-CN"/>
        </w:rPr>
      </w:pPr>
      <w:bookmarkStart w:id="10" w:name="_Toc500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功能材料项目中，新型功能材料项目团队着眼于未来，明确了可持续发展的战略方向。制定的具体可持续发展目标包括降低资源使用、采用环保技术、最大化社会效益等。这一步骤不仅有助于新型功能材料项目在环保和社会责任方面达到最高标准，也为未来提供了明确的指引，确保新型功能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可持续实践的融入新型功能材料项目管理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新型功能材料项目管理周期。从新型功能材料项目规划开始，新型功能材料项目团队就考虑了环境和社会的因素。在执行阶段，新型功能材料项目团队积极推动绿色技术的应用，优化资源利用。此外，关注员工的社会责任，通过培训和沟通活动提高员工对可持续发展的认知，使他们能够在日常工作中践行可持续实践。这些举措不仅为新型功能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90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扎根于新型功能材料项目的可持续发展理念，我们深信环保与社会责任是新型功能材料项目成功的关键支柱。在新型功能材料项目的每一步，我们都致力于通过创新和实践，履行对环境和社会的坚定责任。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功能材料项目团队通过引入先进的环保技术、建立高效的废物处理系统以及推动能源节约措施，积极履行环保责任。定期的环保监测和评估确保新型功能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功能材料项目不仅致力于自身可持续发展，还注重对社会的回馈。通过支持社区新型功能材料项目、参与慈善事业、提供培训机会等方式，新型功能材料项目积极履行社会责任。与当地社区建立积极互动，关注员工的工作与生活平衡，以及员工的身心健康，是新型功能材料项目在社会责任层面的关键举措。这样的实践不仅增强了新型功能材料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361"/>
      <w:r>
        <w:rPr>
          <w:rFonts w:ascii="仿宋" w:eastAsia="仿宋" w:hAnsi="仿宋" w:cs="仿宋" w:hint="eastAsia"/>
          <w:sz w:val="28"/>
          <w:lang w:eastAsia="zh-CN"/>
        </w:rPr>
        <w:t>四、新型功能材料项目选址可行性分析</w:t>
      </w:r>
      <w:bookmarkEnd w:id="12"/>
    </w:p>
    <w:p>
      <w:pPr>
        <w:pStyle w:val="Heading2"/>
        <w:rPr>
          <w:rFonts w:ascii="仿宋" w:eastAsia="仿宋" w:hAnsi="仿宋" w:cs="仿宋" w:hint="eastAsia"/>
          <w:lang w:eastAsia="zh-CN"/>
        </w:rPr>
      </w:pPr>
      <w:bookmarkStart w:id="13" w:name="_Toc7560"/>
      <w:r>
        <w:rPr>
          <w:rFonts w:ascii="仿宋" w:eastAsia="仿宋" w:hAnsi="仿宋" w:cs="仿宋" w:hint="eastAsia"/>
          <w:lang w:eastAsia="zh-CN"/>
        </w:rPr>
        <w:t>(一)、新型功能材料项目选址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该新型功能材料项目选址位于XX省XX市XX区XXX街道</w:t>
      </w:r>
    </w:p>
    <w:p>
      <w:pPr>
        <w:pStyle w:val="Heading2"/>
        <w:ind w:firstLine="560" w:firstLineChars="200"/>
        <w:rPr>
          <w:rFonts w:ascii="仿宋" w:eastAsia="仿宋" w:hAnsi="仿宋" w:cs="仿宋" w:hint="eastAsia"/>
          <w:sz w:val="28"/>
          <w:lang w:eastAsia="zh-CN"/>
        </w:rPr>
      </w:pPr>
      <w:bookmarkStart w:id="14" w:name="_Toc272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新型功能材料项目的征地面积将根据新型功能材料项目的实际规模和需求进行精确规划。具体面积XXX平方米，旨在确保新型功能材料项目不仅能够满足当前的发展需求，还能够预留空间以适应未来的扩展。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净用地面积是在征地面积基础上去除不可利用面积后的实际可开发用地。具体面积XXX平方米，考虑到环保、交通、安全等多方面因素，以确保新型功能材料项目在整体利用效率上达到最优。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新型功能材料项目计划建设的建筑总规模具体面积XXX平方米。这一规模的确定综合考虑了新型功能材料项目的性质、规模，以及城市规划的相关要求，确保建筑布局与周边环境协调一致。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绿地率是新型功能材料项目用地中被规划为绿地的比例。具体面积XXX平方米，旨在通过合理规划绿地，改善新型功能材料项目周边环境，提升居民生活质量，并符合城市整体绿化规划。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容积率是用地上可以建设的建筑总体积与用地面积之比。具体面积XXX，通过合理的容积率规划，确保新型功能材料项目建筑规模与周边环境和谐共生。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功能材料项目选址与当地城市规划相一致，具体面积XXX平方米。通过与城市规划部门深入沟通，确保新型功能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功能材料项目选址符合当地产业政策，具体面积XXX平方米。这包括新型功能材料项目对当地经济的促进作用，以及对相关产业的带动效应，确保新型功能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用地总体要求必须符合环保和可持续发展的原则，具体面积XXX平方米。通过采用绿色建筑设计、节能减排等措施，确保新型功能材料项目在建设和运营过程中对环境的影响最小化，达到可持续发展的要求。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确保新型功能材料项目选址具备必要的公共设施配套，具体面积XXX平方米。这包括交通便利性、教育、医疗等基础设施，以提高居民生活品质，使得新型功能材料项目选址更具吸引力。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考虑用地总体要求对当地社会稳定性的影响，具体面积XXX平方米。通过深入了解当地社区反馈，确保新型功能材料项目的选址和建设过程对当地社会和谐稳定产生积极作用。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功能材料项目选址不仅符合法规和规划，还在实际操作中具有可行性。这一全面规划将为新型功能材料项目的成功实施提供坚实的基础，确保新型功能材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70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功能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功能材料项目的设备规划和空间设计中，我们将采取灵活设备布局的措施。设备布局将根据实际需求进行灵活设计，避免不必要的浪费。通过合理规划设备摆放位置，我们将提高设备的利用率，减少设备间距，以确保新型功能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功能材料项目内部引入共享设施的概念，例如共享会议室、办公区等。通过这种方式，我们可以减少对资源的重复建设，提高资源共享效率，从而减小新型功能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72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功能材料项目的总图布置中，我们将不同功能区域进行明确的规划，以最大程度满足新型功能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78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功能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功能材料项目对环境的影响是综合评价的重要因素之一。我们将详细考虑选址周边的自然环境、生态保护区、水源地等情况，确保新型功能材料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对选址的评价还需充分考虑当地政府的产业政策和法规。我们将详细了解新型功能材料项目所在地的相关政策，确保新型功能材料项目的规划和运营与当地法规相符，降低不必要的法律风险。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考虑到社会稳定性对企业运营的重要性，我们将评估选址地区的社会安全情况、劳工关系、社区反馈等方面，以确保新型功能材料项目的建设和运营不会受到社会稳定性的负面影响。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最后，我们将综合考虑用地成本，包括土地购置费用、土地开发成本等。通过对用地成本的详细评估，我们能够做出更为精确的经济效益分析，为新型功能材料项目的投资决策提供有力支持。</w:t>
      </w:r>
    </w:p>
    <w:p>
      <w:pPr>
        <w:pStyle w:val="Heading1"/>
        <w:ind w:firstLine="560" w:firstLineChars="200"/>
        <w:rPr>
          <w:rFonts w:ascii="仿宋" w:eastAsia="仿宋" w:hAnsi="仿宋" w:cs="仿宋" w:hint="eastAsia"/>
          <w:sz w:val="28"/>
          <w:lang w:eastAsia="zh-CN"/>
        </w:rPr>
      </w:pPr>
      <w:bookmarkStart w:id="18" w:name="_Toc3252"/>
      <w:r>
        <w:rPr>
          <w:rFonts w:ascii="仿宋" w:eastAsia="仿宋" w:hAnsi="仿宋" w:cs="仿宋" w:hint="eastAsia"/>
          <w:sz w:val="28"/>
          <w:lang w:eastAsia="zh-CN"/>
        </w:rPr>
        <w:t>五、新型功能材料项目危机管理</w:t>
      </w:r>
      <w:bookmarkEnd w:id="18"/>
    </w:p>
    <w:p>
      <w:pPr>
        <w:pStyle w:val="Heading2"/>
        <w:rPr>
          <w:rFonts w:ascii="仿宋" w:eastAsia="仿宋" w:hAnsi="仿宋" w:cs="仿宋" w:hint="eastAsia"/>
          <w:lang w:eastAsia="zh-CN"/>
        </w:rPr>
      </w:pPr>
      <w:bookmarkStart w:id="19" w:name="_Toc696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功能材料项目危机管理中，危机预警与识别是确保新型功能材料项目稳健运行的核心步骤。通过建立全面的监测机制，新型功能材料项目团队旨在及时发现和理解潜在的风险和危机因素，以便采取及时的预防和应对措施，确保新型功能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首先，通过深入的风险评估，新型功能材料项目团队全面分析了整个新型功能材料项目和各个阶段可能存在的威胁。这包括准确评估每个潜在风险的发生概率和可能影响的程度，为后续危机预警提供了有力支持。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功能材料项目团队着重于明确定义新型功能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功能材料项目进展的持续监控，团队能够及时发现潜在问题并作出迅速反应。新型功能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在这一阶段，团队的专业素养和反应速度将发挥至关重要的作用，以确保潜在危机能够在初期得到有效的处理，最大程度地减轻负面影响。通过危机预警与识别，新型功能材料项目得以更有序、可控地推进。</w:t>
      </w:r>
    </w:p>
    <w:p>
      <w:pPr>
        <w:pStyle w:val="Heading2"/>
        <w:ind w:firstLine="560" w:firstLineChars="200"/>
        <w:rPr>
          <w:rFonts w:ascii="仿宋" w:eastAsia="仿宋" w:hAnsi="仿宋" w:cs="仿宋" w:hint="eastAsia"/>
          <w:sz w:val="28"/>
          <w:lang w:eastAsia="zh-CN"/>
        </w:rPr>
      </w:pPr>
      <w:bookmarkStart w:id="20" w:name="_Toc6644"/>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在危机发生时，新型功能材料项目团队立即行动，成立了应急小组。该小组的任务是迅速制定并实施紧急应对措施，以最小化潜在损失。以下是采取的主要措施：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暂停新型功能材料项目进度：为遏制危机蔓延，新型功能材料项目暂时停止进行，以便全面评估当前状况。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资源重新分配：重新评估新型功能材料项目资源的分配，确保最大限度地减小损失。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实时沟通：与关键利益相关者建立实时沟通机制，向他们传递新型功能材料项目危机的实际状况，保障新型功能材料项目核心利益。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https://d.book118.com/376223145202010103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新型功能材料项目规划设计蓝图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15B2B"/>
    <w:rsid w:val="4A515B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23145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2024-03-06T02:47:00Z</dcterms:created>
  <dcterms:modified xsi:type="dcterms:W3CDTF">2024-03-06T02:47:36Z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28CF9137975B4D77959302BC68415F81_11</vt:lpwstr>
  </property>
  <property fmtid="{D5CDD505-2E9C-101B-9397-08002B2CF9AE}" pid="3" name="KSOProductBuildVer">
    <vt:lpwstr>2052-12.1.0.16388</vt:lpwstr>
  </property>
</Properties>
</file>