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年度假村项目规划设计纲要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9" w:history="1">
        <w:r>
          <w:rPr>
            <w:rFonts w:ascii="仿宋" w:eastAsia="仿宋" w:hAnsi="仿宋" w:cs="仿宋" w:hint="eastAsia"/>
            <w:lang w:eastAsia="zh-CN"/>
          </w:rPr>
          <w:t>序言</w:t>
        </w:r>
        <w:r>
          <w:tab/>
        </w:r>
        <w:r>
          <w:fldChar w:fldCharType="begin"/>
        </w:r>
        <w:r>
          <w:instrText xml:space="preserve"> PAGEREF _Toc7109 \h </w:instrText>
        </w:r>
        <w:r>
          <w:fldChar w:fldCharType="separate"/>
        </w:r>
        <w:r>
          <w:t>3</w:t>
        </w:r>
        <w:r>
          <w:fldChar w:fldCharType="end"/>
        </w:r>
      </w:hyperlink>
    </w:p>
    <w:p>
      <w:pPr>
        <w:pStyle w:val="TOC1"/>
        <w:tabs>
          <w:tab w:val="right" w:leader="dot" w:pos="8306"/>
        </w:tabs>
      </w:pPr>
      <w:hyperlink w:anchor="_Toc30226" w:history="1">
        <w:r>
          <w:rPr>
            <w:rFonts w:ascii="仿宋" w:eastAsia="仿宋" w:hAnsi="仿宋" w:cs="仿宋" w:hint="eastAsia"/>
            <w:lang w:eastAsia="zh-CN"/>
          </w:rPr>
          <w:t>一、市场分析、调研</w:t>
        </w:r>
        <w:r>
          <w:tab/>
        </w:r>
        <w:r>
          <w:fldChar w:fldCharType="begin"/>
        </w:r>
        <w:r>
          <w:instrText xml:space="preserve"> PAGEREF _Toc30226 \h </w:instrText>
        </w:r>
        <w:r>
          <w:fldChar w:fldCharType="separate"/>
        </w:r>
        <w:r>
          <w:t>3</w:t>
        </w:r>
        <w:r>
          <w:fldChar w:fldCharType="end"/>
        </w:r>
      </w:hyperlink>
    </w:p>
    <w:p>
      <w:pPr>
        <w:pStyle w:val="TOC2"/>
        <w:tabs>
          <w:tab w:val="right" w:leader="dot" w:pos="8306"/>
        </w:tabs>
      </w:pPr>
      <w:hyperlink w:anchor="_Toc23315" w:history="1">
        <w:r>
          <w:rPr>
            <w:rFonts w:ascii="仿宋" w:eastAsia="仿宋" w:hAnsi="仿宋" w:cs="仿宋" w:hint="eastAsia"/>
            <w:lang w:eastAsia="zh-CN"/>
          </w:rPr>
          <w:t>(一)、年度假村行业分析</w:t>
        </w:r>
        <w:r>
          <w:tab/>
        </w:r>
        <w:r>
          <w:fldChar w:fldCharType="begin"/>
        </w:r>
        <w:r>
          <w:instrText xml:space="preserve"> PAGEREF _Toc23315 \h </w:instrText>
        </w:r>
        <w:r>
          <w:fldChar w:fldCharType="separate"/>
        </w:r>
        <w:r>
          <w:t>3</w:t>
        </w:r>
        <w:r>
          <w:fldChar w:fldCharType="end"/>
        </w:r>
      </w:hyperlink>
    </w:p>
    <w:p>
      <w:pPr>
        <w:pStyle w:val="TOC2"/>
        <w:tabs>
          <w:tab w:val="right" w:leader="dot" w:pos="8306"/>
        </w:tabs>
      </w:pPr>
      <w:hyperlink w:anchor="_Toc20743" w:history="1">
        <w:r>
          <w:rPr>
            <w:rFonts w:ascii="仿宋" w:eastAsia="仿宋" w:hAnsi="仿宋" w:cs="仿宋" w:hint="eastAsia"/>
            <w:lang w:eastAsia="zh-CN"/>
          </w:rPr>
          <w:t>(二)、年度假村市场分析预测</w:t>
        </w:r>
        <w:r>
          <w:tab/>
        </w:r>
        <w:r>
          <w:fldChar w:fldCharType="begin"/>
        </w:r>
        <w:r>
          <w:instrText xml:space="preserve"> PAGEREF _Toc20743 \h </w:instrText>
        </w:r>
        <w:r>
          <w:fldChar w:fldCharType="separate"/>
        </w:r>
        <w:r>
          <w:t>4</w:t>
        </w:r>
        <w:r>
          <w:fldChar w:fldCharType="end"/>
        </w:r>
      </w:hyperlink>
    </w:p>
    <w:p>
      <w:pPr>
        <w:pStyle w:val="TOC1"/>
        <w:tabs>
          <w:tab w:val="right" w:leader="dot" w:pos="8306"/>
        </w:tabs>
      </w:pPr>
      <w:hyperlink w:anchor="_Toc15927" w:history="1">
        <w:r>
          <w:rPr>
            <w:rFonts w:ascii="仿宋" w:eastAsia="仿宋" w:hAnsi="仿宋" w:cs="仿宋" w:hint="eastAsia"/>
            <w:lang w:eastAsia="zh-CN"/>
          </w:rPr>
          <w:t>二、年度假村项目概论</w:t>
        </w:r>
        <w:r>
          <w:tab/>
        </w:r>
        <w:r>
          <w:fldChar w:fldCharType="begin"/>
        </w:r>
        <w:r>
          <w:instrText xml:space="preserve"> PAGEREF _Toc15927 \h </w:instrText>
        </w:r>
        <w:r>
          <w:fldChar w:fldCharType="separate"/>
        </w:r>
        <w:r>
          <w:t>4</w:t>
        </w:r>
        <w:r>
          <w:fldChar w:fldCharType="end"/>
        </w:r>
      </w:hyperlink>
    </w:p>
    <w:p>
      <w:pPr>
        <w:pStyle w:val="TOC2"/>
        <w:tabs>
          <w:tab w:val="right" w:leader="dot" w:pos="8306"/>
        </w:tabs>
      </w:pPr>
      <w:hyperlink w:anchor="_Toc4019" w:history="1">
        <w:r>
          <w:rPr>
            <w:rFonts w:ascii="仿宋" w:eastAsia="仿宋" w:hAnsi="仿宋" w:cs="仿宋" w:hint="eastAsia"/>
            <w:lang w:eastAsia="zh-CN"/>
          </w:rPr>
          <w:t>(一)、年度假村项目概况</w:t>
        </w:r>
        <w:r>
          <w:tab/>
        </w:r>
        <w:r>
          <w:fldChar w:fldCharType="begin"/>
        </w:r>
        <w:r>
          <w:instrText xml:space="preserve"> PAGEREF _Toc4019 \h </w:instrText>
        </w:r>
        <w:r>
          <w:fldChar w:fldCharType="separate"/>
        </w:r>
        <w:r>
          <w:t>4</w:t>
        </w:r>
        <w:r>
          <w:fldChar w:fldCharType="end"/>
        </w:r>
      </w:hyperlink>
    </w:p>
    <w:p>
      <w:pPr>
        <w:pStyle w:val="TOC2"/>
        <w:tabs>
          <w:tab w:val="right" w:leader="dot" w:pos="8306"/>
        </w:tabs>
      </w:pPr>
      <w:hyperlink w:anchor="_Toc32137" w:history="1">
        <w:r>
          <w:rPr>
            <w:rFonts w:ascii="仿宋" w:eastAsia="仿宋" w:hAnsi="仿宋" w:cs="仿宋" w:hint="eastAsia"/>
            <w:lang w:eastAsia="zh-CN"/>
          </w:rPr>
          <w:t>(二)、年度假村项目目标</w:t>
        </w:r>
        <w:r>
          <w:tab/>
        </w:r>
        <w:r>
          <w:fldChar w:fldCharType="begin"/>
        </w:r>
        <w:r>
          <w:instrText xml:space="preserve"> PAGEREF _Toc32137 \h </w:instrText>
        </w:r>
        <w:r>
          <w:fldChar w:fldCharType="separate"/>
        </w:r>
        <w:r>
          <w:t>7</w:t>
        </w:r>
        <w:r>
          <w:fldChar w:fldCharType="end"/>
        </w:r>
      </w:hyperlink>
    </w:p>
    <w:p>
      <w:pPr>
        <w:pStyle w:val="TOC2"/>
        <w:tabs>
          <w:tab w:val="right" w:leader="dot" w:pos="8306"/>
        </w:tabs>
      </w:pPr>
      <w:hyperlink w:anchor="_Toc17623" w:history="1">
        <w:r>
          <w:rPr>
            <w:rFonts w:ascii="仿宋" w:eastAsia="仿宋" w:hAnsi="仿宋" w:cs="仿宋" w:hint="eastAsia"/>
            <w:lang w:eastAsia="zh-CN"/>
          </w:rPr>
          <w:t>(三)、年度假村项目提出的理由</w:t>
        </w:r>
        <w:r>
          <w:tab/>
        </w:r>
        <w:r>
          <w:fldChar w:fldCharType="begin"/>
        </w:r>
        <w:r>
          <w:instrText xml:space="preserve"> PAGEREF _Toc17623 \h </w:instrText>
        </w:r>
        <w:r>
          <w:fldChar w:fldCharType="separate"/>
        </w:r>
        <w:r>
          <w:t>7</w:t>
        </w:r>
        <w:r>
          <w:fldChar w:fldCharType="end"/>
        </w:r>
      </w:hyperlink>
    </w:p>
    <w:p>
      <w:pPr>
        <w:pStyle w:val="TOC2"/>
        <w:tabs>
          <w:tab w:val="right" w:leader="dot" w:pos="8306"/>
        </w:tabs>
      </w:pPr>
      <w:hyperlink w:anchor="_Toc21866" w:history="1">
        <w:r>
          <w:rPr>
            <w:rFonts w:ascii="仿宋" w:eastAsia="仿宋" w:hAnsi="仿宋" w:cs="仿宋" w:hint="eastAsia"/>
            <w:lang w:eastAsia="zh-CN"/>
          </w:rPr>
          <w:t>(四)、年度假村项目意义</w:t>
        </w:r>
        <w:r>
          <w:tab/>
        </w:r>
        <w:r>
          <w:fldChar w:fldCharType="begin"/>
        </w:r>
        <w:r>
          <w:instrText xml:space="preserve"> PAGEREF _Toc21866 \h </w:instrText>
        </w:r>
        <w:r>
          <w:fldChar w:fldCharType="separate"/>
        </w:r>
        <w:r>
          <w:t>9</w:t>
        </w:r>
        <w:r>
          <w:fldChar w:fldCharType="end"/>
        </w:r>
      </w:hyperlink>
    </w:p>
    <w:p>
      <w:pPr>
        <w:pStyle w:val="TOC2"/>
        <w:tabs>
          <w:tab w:val="right" w:leader="dot" w:pos="8306"/>
        </w:tabs>
      </w:pPr>
      <w:hyperlink w:anchor="_Toc25966" w:history="1">
        <w:r>
          <w:rPr>
            <w:rFonts w:ascii="仿宋" w:eastAsia="仿宋" w:hAnsi="仿宋" w:cs="仿宋" w:hint="eastAsia"/>
            <w:lang w:eastAsia="zh-CN"/>
          </w:rPr>
          <w:t>(五)、年度假村项目背景</w:t>
        </w:r>
        <w:r>
          <w:tab/>
        </w:r>
        <w:r>
          <w:fldChar w:fldCharType="begin"/>
        </w:r>
        <w:r>
          <w:instrText xml:space="preserve"> PAGEREF _Toc25966 \h </w:instrText>
        </w:r>
        <w:r>
          <w:fldChar w:fldCharType="separate"/>
        </w:r>
        <w:r>
          <w:t>10</w:t>
        </w:r>
        <w:r>
          <w:fldChar w:fldCharType="end"/>
        </w:r>
      </w:hyperlink>
    </w:p>
    <w:p>
      <w:pPr>
        <w:pStyle w:val="TOC1"/>
        <w:tabs>
          <w:tab w:val="right" w:leader="dot" w:pos="8306"/>
        </w:tabs>
      </w:pPr>
      <w:hyperlink w:anchor="_Toc20635" w:history="1">
        <w:r>
          <w:rPr>
            <w:rFonts w:ascii="仿宋" w:eastAsia="仿宋" w:hAnsi="仿宋" w:cs="仿宋" w:hint="eastAsia"/>
            <w:lang w:eastAsia="zh-CN"/>
          </w:rPr>
          <w:t>三、年度假村项目可持续发展</w:t>
        </w:r>
        <w:r>
          <w:tab/>
        </w:r>
        <w:r>
          <w:fldChar w:fldCharType="begin"/>
        </w:r>
        <w:r>
          <w:instrText xml:space="preserve"> PAGEREF _Toc20635 \h </w:instrText>
        </w:r>
        <w:r>
          <w:fldChar w:fldCharType="separate"/>
        </w:r>
        <w:r>
          <w:t>11</w:t>
        </w:r>
        <w:r>
          <w:fldChar w:fldCharType="end"/>
        </w:r>
      </w:hyperlink>
    </w:p>
    <w:p>
      <w:pPr>
        <w:pStyle w:val="TOC2"/>
        <w:tabs>
          <w:tab w:val="right" w:leader="dot" w:pos="8306"/>
        </w:tabs>
      </w:pPr>
      <w:hyperlink w:anchor="_Toc23580" w:history="1">
        <w:r>
          <w:rPr>
            <w:rFonts w:ascii="仿宋" w:eastAsia="仿宋" w:hAnsi="仿宋" w:cs="仿宋" w:hint="eastAsia"/>
            <w:lang w:eastAsia="zh-CN"/>
          </w:rPr>
          <w:t>(一)、可持续战略与实践</w:t>
        </w:r>
        <w:r>
          <w:tab/>
        </w:r>
        <w:r>
          <w:fldChar w:fldCharType="begin"/>
        </w:r>
        <w:r>
          <w:instrText xml:space="preserve"> PAGEREF _Toc23580 \h </w:instrText>
        </w:r>
        <w:r>
          <w:fldChar w:fldCharType="separate"/>
        </w:r>
        <w:r>
          <w:t>11</w:t>
        </w:r>
        <w:r>
          <w:fldChar w:fldCharType="end"/>
        </w:r>
      </w:hyperlink>
    </w:p>
    <w:p>
      <w:pPr>
        <w:pStyle w:val="TOC2"/>
        <w:tabs>
          <w:tab w:val="right" w:leader="dot" w:pos="8306"/>
        </w:tabs>
      </w:pPr>
      <w:hyperlink w:anchor="_Toc13934" w:history="1">
        <w:r>
          <w:rPr>
            <w:rFonts w:ascii="仿宋" w:eastAsia="仿宋" w:hAnsi="仿宋" w:cs="仿宋" w:hint="eastAsia"/>
            <w:lang w:eastAsia="zh-CN"/>
          </w:rPr>
          <w:t>(二)、环保与社会责任</w:t>
        </w:r>
        <w:r>
          <w:tab/>
        </w:r>
        <w:r>
          <w:fldChar w:fldCharType="begin"/>
        </w:r>
        <w:r>
          <w:instrText xml:space="preserve"> PAGEREF _Toc13934 \h </w:instrText>
        </w:r>
        <w:r>
          <w:fldChar w:fldCharType="separate"/>
        </w:r>
        <w:r>
          <w:t>12</w:t>
        </w:r>
        <w:r>
          <w:fldChar w:fldCharType="end"/>
        </w:r>
      </w:hyperlink>
    </w:p>
    <w:p>
      <w:pPr>
        <w:pStyle w:val="TOC1"/>
        <w:tabs>
          <w:tab w:val="right" w:leader="dot" w:pos="8306"/>
        </w:tabs>
      </w:pPr>
      <w:hyperlink w:anchor="_Toc17699" w:history="1">
        <w:r>
          <w:rPr>
            <w:rFonts w:ascii="仿宋" w:eastAsia="仿宋" w:hAnsi="仿宋" w:cs="仿宋" w:hint="eastAsia"/>
            <w:lang w:eastAsia="zh-CN"/>
          </w:rPr>
          <w:t>四、产品规划分析</w:t>
        </w:r>
        <w:r>
          <w:tab/>
        </w:r>
        <w:r>
          <w:fldChar w:fldCharType="begin"/>
        </w:r>
        <w:r>
          <w:instrText xml:space="preserve"> PAGEREF _Toc17699 \h </w:instrText>
        </w:r>
        <w:r>
          <w:fldChar w:fldCharType="separate"/>
        </w:r>
        <w:r>
          <w:t>12</w:t>
        </w:r>
        <w:r>
          <w:fldChar w:fldCharType="end"/>
        </w:r>
      </w:hyperlink>
    </w:p>
    <w:p>
      <w:pPr>
        <w:pStyle w:val="TOC2"/>
        <w:tabs>
          <w:tab w:val="right" w:leader="dot" w:pos="8306"/>
        </w:tabs>
      </w:pPr>
      <w:hyperlink w:anchor="_Toc17270" w:history="1">
        <w:r>
          <w:rPr>
            <w:rFonts w:ascii="仿宋" w:eastAsia="仿宋" w:hAnsi="仿宋" w:cs="仿宋" w:hint="eastAsia"/>
            <w:lang w:eastAsia="zh-CN"/>
          </w:rPr>
          <w:t>(一)、产品规划</w:t>
        </w:r>
        <w:r>
          <w:tab/>
        </w:r>
        <w:r>
          <w:fldChar w:fldCharType="begin"/>
        </w:r>
        <w:r>
          <w:instrText xml:space="preserve"> PAGEREF _Toc17270 \h </w:instrText>
        </w:r>
        <w:r>
          <w:fldChar w:fldCharType="separate"/>
        </w:r>
        <w:r>
          <w:t>12</w:t>
        </w:r>
        <w:r>
          <w:fldChar w:fldCharType="end"/>
        </w:r>
      </w:hyperlink>
    </w:p>
    <w:p>
      <w:pPr>
        <w:pStyle w:val="TOC2"/>
        <w:tabs>
          <w:tab w:val="right" w:leader="dot" w:pos="8306"/>
        </w:tabs>
      </w:pPr>
      <w:hyperlink w:anchor="_Toc32471" w:history="1">
        <w:r>
          <w:rPr>
            <w:rFonts w:ascii="仿宋" w:eastAsia="仿宋" w:hAnsi="仿宋" w:cs="仿宋" w:hint="eastAsia"/>
            <w:lang w:eastAsia="zh-CN"/>
          </w:rPr>
          <w:t>(二)、建设规模</w:t>
        </w:r>
        <w:r>
          <w:tab/>
        </w:r>
        <w:r>
          <w:fldChar w:fldCharType="begin"/>
        </w:r>
        <w:r>
          <w:instrText xml:space="preserve"> PAGEREF _Toc32471 \h </w:instrText>
        </w:r>
        <w:r>
          <w:fldChar w:fldCharType="separate"/>
        </w:r>
        <w:r>
          <w:t>13</w:t>
        </w:r>
        <w:r>
          <w:fldChar w:fldCharType="end"/>
        </w:r>
      </w:hyperlink>
    </w:p>
    <w:p>
      <w:pPr>
        <w:pStyle w:val="TOC1"/>
        <w:tabs>
          <w:tab w:val="right" w:leader="dot" w:pos="8306"/>
        </w:tabs>
      </w:pPr>
      <w:hyperlink w:anchor="_Toc18581" w:history="1">
        <w:r>
          <w:rPr>
            <w:rFonts w:ascii="仿宋" w:eastAsia="仿宋" w:hAnsi="仿宋" w:cs="仿宋" w:hint="eastAsia"/>
            <w:lang w:eastAsia="zh-CN"/>
          </w:rPr>
          <w:t>五、年度假村项目选址可行性分析</w:t>
        </w:r>
        <w:r>
          <w:tab/>
        </w:r>
        <w:r>
          <w:fldChar w:fldCharType="begin"/>
        </w:r>
        <w:r>
          <w:instrText xml:space="preserve"> PAGEREF _Toc18581 \h </w:instrText>
        </w:r>
        <w:r>
          <w:fldChar w:fldCharType="separate"/>
        </w:r>
        <w:r>
          <w:t>14</w:t>
        </w:r>
        <w:r>
          <w:fldChar w:fldCharType="end"/>
        </w:r>
      </w:hyperlink>
    </w:p>
    <w:p>
      <w:pPr>
        <w:pStyle w:val="TOC2"/>
        <w:tabs>
          <w:tab w:val="right" w:leader="dot" w:pos="8306"/>
        </w:tabs>
      </w:pPr>
      <w:hyperlink w:anchor="_Toc23278" w:history="1">
        <w:r>
          <w:rPr>
            <w:rFonts w:ascii="仿宋" w:eastAsia="仿宋" w:hAnsi="仿宋" w:cs="仿宋" w:hint="eastAsia"/>
            <w:lang w:eastAsia="zh-CN"/>
          </w:rPr>
          <w:t>(一)、年度假村项目选址</w:t>
        </w:r>
        <w:r>
          <w:tab/>
        </w:r>
        <w:r>
          <w:fldChar w:fldCharType="begin"/>
        </w:r>
        <w:r>
          <w:instrText xml:space="preserve"> PAGEREF _Toc23278 \h </w:instrText>
        </w:r>
        <w:r>
          <w:fldChar w:fldCharType="separate"/>
        </w:r>
        <w:r>
          <w:t>14</w:t>
        </w:r>
        <w:r>
          <w:fldChar w:fldCharType="end"/>
        </w:r>
      </w:hyperlink>
    </w:p>
    <w:p>
      <w:pPr>
        <w:pStyle w:val="TOC2"/>
        <w:tabs>
          <w:tab w:val="right" w:leader="dot" w:pos="8306"/>
        </w:tabs>
      </w:pPr>
      <w:hyperlink w:anchor="_Toc27544" w:history="1">
        <w:r>
          <w:rPr>
            <w:rFonts w:ascii="仿宋" w:eastAsia="仿宋" w:hAnsi="仿宋" w:cs="仿宋" w:hint="eastAsia"/>
            <w:lang w:eastAsia="zh-CN"/>
          </w:rPr>
          <w:t>(二)、用地控制指标</w:t>
        </w:r>
        <w:r>
          <w:tab/>
        </w:r>
        <w:r>
          <w:fldChar w:fldCharType="begin"/>
        </w:r>
        <w:r>
          <w:instrText xml:space="preserve"> PAGEREF _Toc27544 \h </w:instrText>
        </w:r>
        <w:r>
          <w:fldChar w:fldCharType="separate"/>
        </w:r>
        <w:r>
          <w:t>14</w:t>
        </w:r>
        <w:r>
          <w:fldChar w:fldCharType="end"/>
        </w:r>
      </w:hyperlink>
    </w:p>
    <w:p>
      <w:pPr>
        <w:pStyle w:val="TOC2"/>
        <w:tabs>
          <w:tab w:val="right" w:leader="dot" w:pos="8306"/>
        </w:tabs>
      </w:pPr>
      <w:hyperlink w:anchor="_Toc24356" w:history="1">
        <w:r>
          <w:rPr>
            <w:rFonts w:ascii="仿宋" w:eastAsia="仿宋" w:hAnsi="仿宋" w:cs="仿宋" w:hint="eastAsia"/>
            <w:lang w:eastAsia="zh-CN"/>
          </w:rPr>
          <w:t>(三)、节约用地措施</w:t>
        </w:r>
        <w:r>
          <w:tab/>
        </w:r>
        <w:r>
          <w:fldChar w:fldCharType="begin"/>
        </w:r>
        <w:r>
          <w:instrText xml:space="preserve"> PAGEREF _Toc24356 \h </w:instrText>
        </w:r>
        <w:r>
          <w:fldChar w:fldCharType="separate"/>
        </w:r>
        <w:r>
          <w:t>16</w:t>
        </w:r>
        <w:r>
          <w:fldChar w:fldCharType="end"/>
        </w:r>
      </w:hyperlink>
    </w:p>
    <w:p>
      <w:pPr>
        <w:pStyle w:val="TOC2"/>
        <w:tabs>
          <w:tab w:val="right" w:leader="dot" w:pos="8306"/>
        </w:tabs>
      </w:pPr>
      <w:hyperlink w:anchor="_Toc24020" w:history="1">
        <w:r>
          <w:rPr>
            <w:rFonts w:ascii="仿宋" w:eastAsia="仿宋" w:hAnsi="仿宋" w:cs="仿宋" w:hint="eastAsia"/>
            <w:lang w:eastAsia="zh-CN"/>
          </w:rPr>
          <w:t>(四)、总图布置方案</w:t>
        </w:r>
        <w:r>
          <w:tab/>
        </w:r>
        <w:r>
          <w:fldChar w:fldCharType="begin"/>
        </w:r>
        <w:r>
          <w:instrText xml:space="preserve"> PAGEREF _Toc24020 \h </w:instrText>
        </w:r>
        <w:r>
          <w:fldChar w:fldCharType="separate"/>
        </w:r>
        <w:r>
          <w:t>17</w:t>
        </w:r>
        <w:r>
          <w:fldChar w:fldCharType="end"/>
        </w:r>
      </w:hyperlink>
    </w:p>
    <w:p>
      <w:pPr>
        <w:pStyle w:val="TOC2"/>
        <w:tabs>
          <w:tab w:val="right" w:leader="dot" w:pos="8306"/>
        </w:tabs>
      </w:pPr>
      <w:hyperlink w:anchor="_Toc14333" w:history="1">
        <w:r>
          <w:rPr>
            <w:rFonts w:ascii="仿宋" w:eastAsia="仿宋" w:hAnsi="仿宋" w:cs="仿宋" w:hint="eastAsia"/>
            <w:lang w:eastAsia="zh-CN"/>
          </w:rPr>
          <w:t>(五)、选址综合评价</w:t>
        </w:r>
        <w:r>
          <w:tab/>
        </w:r>
        <w:r>
          <w:fldChar w:fldCharType="begin"/>
        </w:r>
        <w:r>
          <w:instrText xml:space="preserve"> PAGEREF _Toc14333 \h </w:instrText>
        </w:r>
        <w:r>
          <w:fldChar w:fldCharType="separate"/>
        </w:r>
        <w:r>
          <w:t>18</w:t>
        </w:r>
        <w:r>
          <w:fldChar w:fldCharType="end"/>
        </w:r>
      </w:hyperlink>
    </w:p>
    <w:p>
      <w:pPr>
        <w:pStyle w:val="TOC1"/>
        <w:tabs>
          <w:tab w:val="right" w:leader="dot" w:pos="8306"/>
        </w:tabs>
      </w:pPr>
      <w:hyperlink w:anchor="_Toc16459" w:history="1">
        <w:r>
          <w:rPr>
            <w:rFonts w:ascii="仿宋" w:eastAsia="仿宋" w:hAnsi="仿宋" w:cs="仿宋" w:hint="eastAsia"/>
            <w:lang w:eastAsia="zh-CN"/>
          </w:rPr>
          <w:t>六、年度假村项目土建工程</w:t>
        </w:r>
        <w:r>
          <w:tab/>
        </w:r>
        <w:r>
          <w:fldChar w:fldCharType="begin"/>
        </w:r>
        <w:r>
          <w:instrText xml:space="preserve"> PAGEREF _Toc16459 \h </w:instrText>
        </w:r>
        <w:r>
          <w:fldChar w:fldCharType="separate"/>
        </w:r>
        <w:r>
          <w:t>20</w:t>
        </w:r>
        <w:r>
          <w:fldChar w:fldCharType="end"/>
        </w:r>
      </w:hyperlink>
    </w:p>
    <w:p>
      <w:pPr>
        <w:pStyle w:val="TOC2"/>
        <w:tabs>
          <w:tab w:val="right" w:leader="dot" w:pos="8306"/>
        </w:tabs>
      </w:pPr>
      <w:hyperlink w:anchor="_Toc22196" w:history="1">
        <w:r>
          <w:rPr>
            <w:rFonts w:ascii="仿宋" w:eastAsia="仿宋" w:hAnsi="仿宋" w:cs="仿宋" w:hint="eastAsia"/>
            <w:lang w:eastAsia="zh-CN"/>
          </w:rPr>
          <w:t>(一)、建筑工程设计原则</w:t>
        </w:r>
        <w:r>
          <w:tab/>
        </w:r>
        <w:r>
          <w:fldChar w:fldCharType="begin"/>
        </w:r>
        <w:r>
          <w:instrText xml:space="preserve"> PAGEREF _Toc22196 \h </w:instrText>
        </w:r>
        <w:r>
          <w:fldChar w:fldCharType="separate"/>
        </w:r>
        <w:r>
          <w:t>20</w:t>
        </w:r>
        <w:r>
          <w:fldChar w:fldCharType="end"/>
        </w:r>
      </w:hyperlink>
    </w:p>
    <w:p>
      <w:pPr>
        <w:pStyle w:val="TOC2"/>
        <w:tabs>
          <w:tab w:val="right" w:leader="dot" w:pos="8306"/>
        </w:tabs>
      </w:pPr>
      <w:hyperlink w:anchor="_Toc27243" w:history="1">
        <w:r>
          <w:rPr>
            <w:rFonts w:ascii="仿宋" w:eastAsia="仿宋" w:hAnsi="仿宋" w:cs="仿宋" w:hint="eastAsia"/>
            <w:lang w:eastAsia="zh-CN"/>
          </w:rPr>
          <w:t>(二)、土建工程设计年限及安全等级</w:t>
        </w:r>
        <w:r>
          <w:tab/>
        </w:r>
        <w:r>
          <w:fldChar w:fldCharType="begin"/>
        </w:r>
        <w:r>
          <w:instrText xml:space="preserve"> PAGEREF _Toc27243 \h </w:instrText>
        </w:r>
        <w:r>
          <w:fldChar w:fldCharType="separate"/>
        </w:r>
        <w:r>
          <w:t>21</w:t>
        </w:r>
        <w:r>
          <w:fldChar w:fldCharType="end"/>
        </w:r>
      </w:hyperlink>
    </w:p>
    <w:p>
      <w:pPr>
        <w:pStyle w:val="TOC2"/>
        <w:tabs>
          <w:tab w:val="right" w:leader="dot" w:pos="8306"/>
        </w:tabs>
      </w:pPr>
      <w:hyperlink w:anchor="_Toc15262" w:history="1">
        <w:r>
          <w:rPr>
            <w:rFonts w:ascii="仿宋" w:eastAsia="仿宋" w:hAnsi="仿宋" w:cs="仿宋" w:hint="eastAsia"/>
            <w:lang w:eastAsia="zh-CN"/>
          </w:rPr>
          <w:t>(三)、建筑工程设计总体要求</w:t>
        </w:r>
        <w:r>
          <w:tab/>
        </w:r>
        <w:r>
          <w:fldChar w:fldCharType="begin"/>
        </w:r>
        <w:r>
          <w:instrText xml:space="preserve"> PAGEREF _Toc15262 \h </w:instrText>
        </w:r>
        <w:r>
          <w:fldChar w:fldCharType="separate"/>
        </w:r>
        <w:r>
          <w:t>22</w:t>
        </w:r>
        <w:r>
          <w:fldChar w:fldCharType="end"/>
        </w:r>
      </w:hyperlink>
    </w:p>
    <w:p>
      <w:pPr>
        <w:pStyle w:val="TOC2"/>
        <w:tabs>
          <w:tab w:val="right" w:leader="dot" w:pos="8306"/>
        </w:tabs>
      </w:pPr>
      <w:hyperlink w:anchor="_Toc12140" w:history="1">
        <w:r>
          <w:rPr>
            <w:rFonts w:ascii="仿宋" w:eastAsia="仿宋" w:hAnsi="仿宋" w:cs="仿宋" w:hint="eastAsia"/>
            <w:lang w:eastAsia="zh-CN"/>
          </w:rPr>
          <w:t>(四)、土建工程建设指标</w:t>
        </w:r>
        <w:r>
          <w:tab/>
        </w:r>
        <w:r>
          <w:fldChar w:fldCharType="begin"/>
        </w:r>
        <w:r>
          <w:instrText xml:space="preserve"> PAGEREF _Toc12140 \h </w:instrText>
        </w:r>
        <w:r>
          <w:fldChar w:fldCharType="separate"/>
        </w:r>
        <w:r>
          <w:t>23</w:t>
        </w:r>
        <w:r>
          <w:fldChar w:fldCharType="end"/>
        </w:r>
      </w:hyperlink>
    </w:p>
    <w:p>
      <w:pPr>
        <w:pStyle w:val="TOC1"/>
        <w:tabs>
          <w:tab w:val="right" w:leader="dot" w:pos="8306"/>
        </w:tabs>
      </w:pPr>
      <w:hyperlink w:anchor="_Toc14461" w:history="1">
        <w:r>
          <w:rPr>
            <w:rFonts w:ascii="仿宋" w:eastAsia="仿宋" w:hAnsi="仿宋" w:cs="仿宋" w:hint="eastAsia"/>
            <w:lang w:eastAsia="zh-CN"/>
          </w:rPr>
          <w:t>七、年度假村项目人力资源管理</w:t>
        </w:r>
        <w:r>
          <w:tab/>
        </w:r>
        <w:r>
          <w:fldChar w:fldCharType="begin"/>
        </w:r>
        <w:r>
          <w:instrText xml:space="preserve"> PAGEREF _Toc14461 \h </w:instrText>
        </w:r>
        <w:r>
          <w:fldChar w:fldCharType="separate"/>
        </w:r>
        <w:r>
          <w:t>23</w:t>
        </w:r>
        <w:r>
          <w:fldChar w:fldCharType="end"/>
        </w:r>
      </w:hyperlink>
    </w:p>
    <w:p>
      <w:pPr>
        <w:pStyle w:val="TOC2"/>
        <w:tabs>
          <w:tab w:val="right" w:leader="dot" w:pos="8306"/>
        </w:tabs>
      </w:pPr>
      <w:hyperlink w:anchor="_Toc24520" w:history="1">
        <w:r>
          <w:rPr>
            <w:rFonts w:ascii="仿宋" w:eastAsia="仿宋" w:hAnsi="仿宋" w:cs="仿宋" w:hint="eastAsia"/>
            <w:lang w:eastAsia="zh-CN"/>
          </w:rPr>
          <w:t>(一)、建立健全的预算管理制度</w:t>
        </w:r>
        <w:r>
          <w:tab/>
        </w:r>
        <w:r>
          <w:fldChar w:fldCharType="begin"/>
        </w:r>
        <w:r>
          <w:instrText xml:space="preserve"> PAGEREF _Toc24520 \h </w:instrText>
        </w:r>
        <w:r>
          <w:fldChar w:fldCharType="separate"/>
        </w:r>
        <w:r>
          <w:t>23</w:t>
        </w:r>
        <w:r>
          <w:fldChar w:fldCharType="end"/>
        </w:r>
      </w:hyperlink>
    </w:p>
    <w:p>
      <w:pPr>
        <w:pStyle w:val="TOC2"/>
        <w:tabs>
          <w:tab w:val="right" w:leader="dot" w:pos="8306"/>
        </w:tabs>
      </w:pPr>
      <w:hyperlink w:anchor="_Toc4764" w:history="1">
        <w:r>
          <w:rPr>
            <w:rFonts w:ascii="仿宋" w:eastAsia="仿宋" w:hAnsi="仿宋" w:cs="仿宋" w:hint="eastAsia"/>
            <w:lang w:eastAsia="zh-CN"/>
          </w:rPr>
          <w:t>(二)、加强资金流动监控</w:t>
        </w:r>
        <w:r>
          <w:tab/>
        </w:r>
        <w:r>
          <w:fldChar w:fldCharType="begin"/>
        </w:r>
        <w:r>
          <w:instrText xml:space="preserve"> PAGEREF _Toc4764 \h </w:instrText>
        </w:r>
        <w:r>
          <w:fldChar w:fldCharType="separate"/>
        </w:r>
        <w:r>
          <w:t>25</w:t>
        </w:r>
        <w:r>
          <w:fldChar w:fldCharType="end"/>
        </w:r>
      </w:hyperlink>
    </w:p>
    <w:p>
      <w:pPr>
        <w:pStyle w:val="TOC2"/>
        <w:tabs>
          <w:tab w:val="right" w:leader="dot" w:pos="8306"/>
        </w:tabs>
      </w:pPr>
      <w:hyperlink w:anchor="_Toc28529" w:history="1">
        <w:r>
          <w:rPr>
            <w:rFonts w:ascii="仿宋" w:eastAsia="仿宋" w:hAnsi="仿宋" w:cs="仿宋" w:hint="eastAsia"/>
            <w:lang w:eastAsia="zh-CN"/>
          </w:rPr>
          <w:t>(三)、制定完善的风险控制机制</w:t>
        </w:r>
        <w:r>
          <w:tab/>
        </w:r>
        <w:r>
          <w:fldChar w:fldCharType="begin"/>
        </w:r>
        <w:r>
          <w:instrText xml:space="preserve"> PAGEREF _Toc28529 \h </w:instrText>
        </w:r>
        <w:r>
          <w:fldChar w:fldCharType="separate"/>
        </w:r>
        <w:r>
          <w:t>26</w:t>
        </w:r>
        <w:r>
          <w:fldChar w:fldCharType="end"/>
        </w:r>
      </w:hyperlink>
    </w:p>
    <w:p>
      <w:pPr>
        <w:pStyle w:val="TOC2"/>
        <w:tabs>
          <w:tab w:val="right" w:leader="dot" w:pos="8306"/>
        </w:tabs>
      </w:pPr>
      <w:hyperlink w:anchor="_Toc27312" w:history="1">
        <w:r>
          <w:rPr>
            <w:rFonts w:ascii="仿宋" w:eastAsia="仿宋" w:hAnsi="仿宋" w:cs="仿宋" w:hint="eastAsia"/>
            <w:lang w:eastAsia="zh-CN"/>
          </w:rPr>
          <w:t>(四)、优化成本管理</w:t>
        </w:r>
        <w:r>
          <w:tab/>
        </w:r>
        <w:r>
          <w:fldChar w:fldCharType="begin"/>
        </w:r>
        <w:r>
          <w:instrText xml:space="preserve"> PAGEREF _Toc27312 \h </w:instrText>
        </w:r>
        <w:r>
          <w:fldChar w:fldCharType="separate"/>
        </w:r>
        <w:r>
          <w:t>27</w:t>
        </w:r>
        <w:r>
          <w:fldChar w:fldCharType="end"/>
        </w:r>
      </w:hyperlink>
    </w:p>
    <w:p>
      <w:pPr>
        <w:pStyle w:val="TOC1"/>
        <w:tabs>
          <w:tab w:val="right" w:leader="dot" w:pos="8306"/>
        </w:tabs>
      </w:pPr>
      <w:hyperlink w:anchor="_Toc11945" w:history="1">
        <w:r>
          <w:rPr>
            <w:rFonts w:ascii="仿宋" w:eastAsia="仿宋" w:hAnsi="仿宋" w:cs="仿宋" w:hint="eastAsia"/>
            <w:lang w:eastAsia="zh-CN"/>
          </w:rPr>
          <w:t>八、年度假村项目计划安排</w:t>
        </w:r>
        <w:r>
          <w:tab/>
        </w:r>
        <w:r>
          <w:fldChar w:fldCharType="begin"/>
        </w:r>
        <w:r>
          <w:instrText xml:space="preserve"> PAGEREF _Toc11945 \h </w:instrText>
        </w:r>
        <w:r>
          <w:fldChar w:fldCharType="separate"/>
        </w:r>
        <w:r>
          <w:t>28</w:t>
        </w:r>
        <w:r>
          <w:fldChar w:fldCharType="end"/>
        </w:r>
      </w:hyperlink>
    </w:p>
    <w:p>
      <w:pPr>
        <w:pStyle w:val="TOC2"/>
        <w:tabs>
          <w:tab w:val="right" w:leader="dot" w:pos="8306"/>
        </w:tabs>
      </w:pPr>
      <w:hyperlink w:anchor="_Toc16588" w:history="1">
        <w:r>
          <w:rPr>
            <w:rFonts w:ascii="仿宋" w:eastAsia="仿宋" w:hAnsi="仿宋" w:cs="仿宋" w:hint="eastAsia"/>
            <w:lang w:eastAsia="zh-CN"/>
          </w:rPr>
          <w:t>(一)、建设周期</w:t>
        </w:r>
        <w:r>
          <w:tab/>
        </w:r>
        <w:r>
          <w:fldChar w:fldCharType="begin"/>
        </w:r>
        <w:r>
          <w:instrText xml:space="preserve"> PAGEREF _Toc16588 \h </w:instrText>
        </w:r>
        <w:r>
          <w:fldChar w:fldCharType="separate"/>
        </w:r>
        <w:r>
          <w:t>28</w:t>
        </w:r>
        <w:r>
          <w:fldChar w:fldCharType="end"/>
        </w:r>
      </w:hyperlink>
    </w:p>
    <w:p>
      <w:pPr>
        <w:pStyle w:val="TOC2"/>
        <w:tabs>
          <w:tab w:val="right" w:leader="dot" w:pos="8306"/>
        </w:tabs>
      </w:pPr>
      <w:hyperlink w:anchor="_Toc12971" w:history="1">
        <w:r>
          <w:rPr>
            <w:rFonts w:ascii="仿宋" w:eastAsia="仿宋" w:hAnsi="仿宋" w:cs="仿宋" w:hint="eastAsia"/>
            <w:lang w:eastAsia="zh-CN"/>
          </w:rPr>
          <w:t>(二)、建设进度</w:t>
        </w:r>
        <w:r>
          <w:tab/>
        </w:r>
        <w:r>
          <w:fldChar w:fldCharType="begin"/>
        </w:r>
        <w:r>
          <w:instrText xml:space="preserve"> PAGEREF _Toc12971 \h </w:instrText>
        </w:r>
        <w:r>
          <w:fldChar w:fldCharType="separate"/>
        </w:r>
        <w:r>
          <w:t>29</w:t>
        </w:r>
        <w:r>
          <w:fldChar w:fldCharType="end"/>
        </w:r>
      </w:hyperlink>
    </w:p>
    <w:p>
      <w:pPr>
        <w:pStyle w:val="TOC2"/>
        <w:tabs>
          <w:tab w:val="right" w:leader="dot" w:pos="8306"/>
        </w:tabs>
      </w:pPr>
      <w:hyperlink w:anchor="_Toc23788" w:history="1">
        <w:r>
          <w:rPr>
            <w:rFonts w:ascii="仿宋" w:eastAsia="仿宋" w:hAnsi="仿宋" w:cs="仿宋" w:hint="eastAsia"/>
            <w:lang w:eastAsia="zh-CN"/>
          </w:rPr>
          <w:t>(三)、进度安排注意事项</w:t>
        </w:r>
        <w:r>
          <w:tab/>
        </w:r>
        <w:r>
          <w:fldChar w:fldCharType="begin"/>
        </w:r>
        <w:r>
          <w:instrText xml:space="preserve"> PAGEREF _Toc23788 \h </w:instrText>
        </w:r>
        <w:r>
          <w:fldChar w:fldCharType="separate"/>
        </w:r>
        <w:r>
          <w:t>30</w:t>
        </w:r>
        <w:r>
          <w:fldChar w:fldCharType="end"/>
        </w:r>
      </w:hyperlink>
    </w:p>
    <w:p>
      <w:pPr>
        <w:pStyle w:val="TOC2"/>
        <w:tabs>
          <w:tab w:val="right" w:leader="dot" w:pos="8306"/>
        </w:tabs>
      </w:pPr>
      <w:hyperlink w:anchor="_Toc13442" w:history="1">
        <w:r>
          <w:rPr>
            <w:rFonts w:ascii="仿宋" w:eastAsia="仿宋" w:hAnsi="仿宋" w:cs="仿宋" w:hint="eastAsia"/>
            <w:lang w:eastAsia="zh-CN"/>
          </w:rPr>
          <w:t>(四)、人力资源配置</w:t>
        </w:r>
        <w:r>
          <w:tab/>
        </w:r>
        <w:r>
          <w:fldChar w:fldCharType="begin"/>
        </w:r>
        <w:r>
          <w:instrText xml:space="preserve"> PAGEREF _Toc13442 \h </w:instrText>
        </w:r>
        <w:r>
          <w:fldChar w:fldCharType="separate"/>
        </w:r>
        <w:r>
          <w:t>32</w:t>
        </w:r>
        <w:r>
          <w:fldChar w:fldCharType="end"/>
        </w:r>
      </w:hyperlink>
    </w:p>
    <w:p>
      <w:pPr>
        <w:pStyle w:val="TOC1"/>
        <w:tabs>
          <w:tab w:val="right" w:leader="dot" w:pos="8306"/>
        </w:tabs>
      </w:pPr>
      <w:hyperlink w:anchor="_Toc26851" w:history="1">
        <w:r>
          <w:rPr>
            <w:rFonts w:ascii="仿宋" w:eastAsia="仿宋" w:hAnsi="仿宋" w:cs="仿宋" w:hint="eastAsia"/>
            <w:lang w:eastAsia="zh-CN"/>
          </w:rPr>
          <w:t>九、生产安全保护</w:t>
        </w:r>
        <w:r>
          <w:tab/>
        </w:r>
        <w:r>
          <w:fldChar w:fldCharType="begin"/>
        </w:r>
        <w:r>
          <w:instrText xml:space="preserve"> PAGEREF _Toc26851 \h </w:instrText>
        </w:r>
        <w:r>
          <w:fldChar w:fldCharType="separate"/>
        </w:r>
        <w:r>
          <w:t>32</w:t>
        </w:r>
        <w:r>
          <w:fldChar w:fldCharType="end"/>
        </w:r>
      </w:hyperlink>
    </w:p>
    <w:p>
      <w:pPr>
        <w:pStyle w:val="TOC2"/>
        <w:tabs>
          <w:tab w:val="right" w:leader="dot" w:pos="8306"/>
        </w:tabs>
      </w:pPr>
      <w:hyperlink w:anchor="_Toc8135" w:history="1">
        <w:r>
          <w:rPr>
            <w:rFonts w:ascii="仿宋" w:eastAsia="仿宋" w:hAnsi="仿宋" w:cs="仿宋" w:hint="eastAsia"/>
            <w:lang w:eastAsia="zh-CN"/>
          </w:rPr>
          <w:t>(一)、消防安全</w:t>
        </w:r>
        <w:r>
          <w:tab/>
        </w:r>
        <w:r>
          <w:fldChar w:fldCharType="begin"/>
        </w:r>
        <w:r>
          <w:instrText xml:space="preserve"> PAGEREF _Toc8135 \h </w:instrText>
        </w:r>
        <w:r>
          <w:fldChar w:fldCharType="separate"/>
        </w:r>
        <w:r>
          <w:t>32</w:t>
        </w:r>
        <w:r>
          <w:fldChar w:fldCharType="end"/>
        </w:r>
      </w:hyperlink>
    </w:p>
    <w:p>
      <w:pPr>
        <w:pStyle w:val="TOC2"/>
        <w:tabs>
          <w:tab w:val="right" w:leader="dot" w:pos="8306"/>
        </w:tabs>
      </w:pPr>
      <w:hyperlink w:anchor="_Toc11953" w:history="1">
        <w:r>
          <w:rPr>
            <w:rFonts w:ascii="仿宋" w:eastAsia="仿宋" w:hAnsi="仿宋" w:cs="仿宋" w:hint="eastAsia"/>
            <w:lang w:eastAsia="zh-CN"/>
          </w:rPr>
          <w:t>(二)、防火防爆总图布置措施</w:t>
        </w:r>
        <w:r>
          <w:tab/>
        </w:r>
        <w:r>
          <w:fldChar w:fldCharType="begin"/>
        </w:r>
        <w:r>
          <w:instrText xml:space="preserve"> PAGEREF _Toc11953 \h </w:instrText>
        </w:r>
        <w:r>
          <w:fldChar w:fldCharType="separate"/>
        </w:r>
        <w:r>
          <w:t>34</w:t>
        </w:r>
        <w:r>
          <w:fldChar w:fldCharType="end"/>
        </w:r>
      </w:hyperlink>
    </w:p>
    <w:p>
      <w:pPr>
        <w:pStyle w:val="TOC2"/>
        <w:tabs>
          <w:tab w:val="right" w:leader="dot" w:pos="8306"/>
        </w:tabs>
      </w:pPr>
      <w:hyperlink w:anchor="_Toc6174" w:history="1">
        <w:r>
          <w:rPr>
            <w:rFonts w:ascii="仿宋" w:eastAsia="仿宋" w:hAnsi="仿宋" w:cs="仿宋" w:hint="eastAsia"/>
            <w:lang w:eastAsia="zh-CN"/>
          </w:rPr>
          <w:t>(三)、自然灾害防范措施</w:t>
        </w:r>
        <w:r>
          <w:tab/>
        </w:r>
        <w:r>
          <w:fldChar w:fldCharType="begin"/>
        </w:r>
        <w:r>
          <w:instrText xml:space="preserve"> PAGEREF _Toc6174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58" w:history="1">
        <w:r>
          <w:rPr>
            <w:rFonts w:ascii="仿宋" w:eastAsia="仿宋" w:hAnsi="仿宋" w:cs="仿宋" w:hint="eastAsia"/>
            <w:lang w:eastAsia="zh-CN"/>
          </w:rPr>
          <w:t>(四)、安全色及安全标志使用要求</w:t>
        </w:r>
        <w:r>
          <w:tab/>
        </w:r>
        <w:r>
          <w:fldChar w:fldCharType="begin"/>
        </w:r>
        <w:r>
          <w:instrText xml:space="preserve"> PAGEREF _Toc18058 \h </w:instrText>
        </w:r>
        <w:r>
          <w:fldChar w:fldCharType="separate"/>
        </w:r>
        <w:r>
          <w:t>36</w:t>
        </w:r>
        <w:r>
          <w:fldChar w:fldCharType="end"/>
        </w:r>
      </w:hyperlink>
    </w:p>
    <w:p>
      <w:pPr>
        <w:pStyle w:val="TOC2"/>
        <w:tabs>
          <w:tab w:val="right" w:leader="dot" w:pos="8306"/>
        </w:tabs>
      </w:pPr>
      <w:hyperlink w:anchor="_Toc13211" w:history="1">
        <w:r>
          <w:rPr>
            <w:rFonts w:ascii="仿宋" w:eastAsia="仿宋" w:hAnsi="仿宋" w:cs="仿宋" w:hint="eastAsia"/>
            <w:lang w:eastAsia="zh-CN"/>
          </w:rPr>
          <w:t>(五)、防尘防毒措施</w:t>
        </w:r>
        <w:r>
          <w:tab/>
        </w:r>
        <w:r>
          <w:fldChar w:fldCharType="begin"/>
        </w:r>
        <w:r>
          <w:instrText xml:space="preserve"> PAGEREF _Toc13211 \h </w:instrText>
        </w:r>
        <w:r>
          <w:fldChar w:fldCharType="separate"/>
        </w:r>
        <w:r>
          <w:t>37</w:t>
        </w:r>
        <w:r>
          <w:fldChar w:fldCharType="end"/>
        </w:r>
      </w:hyperlink>
    </w:p>
    <w:p>
      <w:pPr>
        <w:pStyle w:val="TOC2"/>
        <w:tabs>
          <w:tab w:val="right" w:leader="dot" w:pos="8306"/>
        </w:tabs>
      </w:pPr>
      <w:hyperlink w:anchor="_Toc6679" w:history="1">
        <w:r>
          <w:rPr>
            <w:rFonts w:ascii="仿宋" w:eastAsia="仿宋" w:hAnsi="仿宋" w:cs="仿宋" w:hint="eastAsia"/>
            <w:lang w:eastAsia="zh-CN"/>
          </w:rPr>
          <w:t>(六)、防静电、触电防护及防雷措施</w:t>
        </w:r>
        <w:r>
          <w:tab/>
        </w:r>
        <w:r>
          <w:fldChar w:fldCharType="begin"/>
        </w:r>
        <w:r>
          <w:instrText xml:space="preserve"> PAGEREF _Toc6679 \h </w:instrText>
        </w:r>
        <w:r>
          <w:fldChar w:fldCharType="separate"/>
        </w:r>
        <w:r>
          <w:t>37</w:t>
        </w:r>
        <w:r>
          <w:fldChar w:fldCharType="end"/>
        </w:r>
      </w:hyperlink>
    </w:p>
    <w:p>
      <w:pPr>
        <w:pStyle w:val="TOC2"/>
        <w:tabs>
          <w:tab w:val="right" w:leader="dot" w:pos="8306"/>
        </w:tabs>
      </w:pPr>
      <w:hyperlink w:anchor="_Toc22920" w:history="1">
        <w:r>
          <w:rPr>
            <w:rFonts w:ascii="仿宋" w:eastAsia="仿宋" w:hAnsi="仿宋" w:cs="仿宋" w:hint="eastAsia"/>
            <w:lang w:eastAsia="zh-CN"/>
          </w:rPr>
          <w:t>(七)、机械设备安全保障措施</w:t>
        </w:r>
        <w:r>
          <w:tab/>
        </w:r>
        <w:r>
          <w:fldChar w:fldCharType="begin"/>
        </w:r>
        <w:r>
          <w:instrText xml:space="preserve"> PAGEREF _Toc22920 \h </w:instrText>
        </w:r>
        <w:r>
          <w:fldChar w:fldCharType="separate"/>
        </w:r>
        <w:r>
          <w:t>39</w:t>
        </w:r>
        <w:r>
          <w:fldChar w:fldCharType="end"/>
        </w:r>
      </w:hyperlink>
    </w:p>
    <w:p>
      <w:pPr>
        <w:pStyle w:val="TOC1"/>
        <w:tabs>
          <w:tab w:val="right" w:leader="dot" w:pos="8306"/>
        </w:tabs>
      </w:pPr>
      <w:hyperlink w:anchor="_Toc3765" w:history="1">
        <w:r>
          <w:rPr>
            <w:rFonts w:ascii="仿宋" w:eastAsia="仿宋" w:hAnsi="仿宋" w:cs="仿宋" w:hint="eastAsia"/>
            <w:lang w:eastAsia="zh-CN"/>
          </w:rPr>
          <w:t>十、年度假村项目创新与研发</w:t>
        </w:r>
        <w:r>
          <w:tab/>
        </w:r>
        <w:r>
          <w:fldChar w:fldCharType="begin"/>
        </w:r>
        <w:r>
          <w:instrText xml:space="preserve"> PAGEREF _Toc3765 \h </w:instrText>
        </w:r>
        <w:r>
          <w:fldChar w:fldCharType="separate"/>
        </w:r>
        <w:r>
          <w:t>40</w:t>
        </w:r>
        <w:r>
          <w:fldChar w:fldCharType="end"/>
        </w:r>
      </w:hyperlink>
    </w:p>
    <w:p>
      <w:pPr>
        <w:pStyle w:val="TOC2"/>
        <w:tabs>
          <w:tab w:val="right" w:leader="dot" w:pos="8306"/>
        </w:tabs>
      </w:pPr>
      <w:hyperlink w:anchor="_Toc28704" w:history="1">
        <w:r>
          <w:rPr>
            <w:rFonts w:ascii="仿宋" w:eastAsia="仿宋" w:hAnsi="仿宋" w:cs="仿宋" w:hint="eastAsia"/>
            <w:lang w:eastAsia="zh-CN"/>
          </w:rPr>
          <w:t>(一)、创新策略与方向</w:t>
        </w:r>
        <w:r>
          <w:tab/>
        </w:r>
        <w:r>
          <w:fldChar w:fldCharType="begin"/>
        </w:r>
        <w:r>
          <w:instrText xml:space="preserve"> PAGEREF _Toc28704 \h </w:instrText>
        </w:r>
        <w:r>
          <w:fldChar w:fldCharType="separate"/>
        </w:r>
        <w:r>
          <w:t>40</w:t>
        </w:r>
        <w:r>
          <w:fldChar w:fldCharType="end"/>
        </w:r>
      </w:hyperlink>
    </w:p>
    <w:p>
      <w:pPr>
        <w:pStyle w:val="TOC2"/>
        <w:tabs>
          <w:tab w:val="right" w:leader="dot" w:pos="8306"/>
        </w:tabs>
      </w:pPr>
      <w:hyperlink w:anchor="_Toc30400" w:history="1">
        <w:r>
          <w:rPr>
            <w:rFonts w:ascii="仿宋" w:eastAsia="仿宋" w:hAnsi="仿宋" w:cs="仿宋" w:hint="eastAsia"/>
            <w:lang w:eastAsia="zh-CN"/>
          </w:rPr>
          <w:t>(二)、研发规划与投入</w:t>
        </w:r>
        <w:r>
          <w:tab/>
        </w:r>
        <w:r>
          <w:fldChar w:fldCharType="begin"/>
        </w:r>
        <w:r>
          <w:instrText xml:space="preserve"> PAGEREF _Toc30400 \h </w:instrText>
        </w:r>
        <w:r>
          <w:fldChar w:fldCharType="separate"/>
        </w:r>
        <w:r>
          <w:t>42</w:t>
        </w:r>
        <w:r>
          <w:fldChar w:fldCharType="end"/>
        </w:r>
      </w:hyperlink>
    </w:p>
    <w:p>
      <w:pPr>
        <w:pStyle w:val="TOC1"/>
        <w:tabs>
          <w:tab w:val="right" w:leader="dot" w:pos="8306"/>
        </w:tabs>
      </w:pPr>
      <w:hyperlink w:anchor="_Toc6444" w:history="1">
        <w:r>
          <w:rPr>
            <w:rFonts w:ascii="仿宋" w:eastAsia="仿宋" w:hAnsi="仿宋" w:cs="仿宋" w:hint="eastAsia"/>
            <w:lang w:eastAsia="zh-CN"/>
          </w:rPr>
          <w:t>十一、年度假村项目技术管理</w:t>
        </w:r>
        <w:r>
          <w:tab/>
        </w:r>
        <w:r>
          <w:fldChar w:fldCharType="begin"/>
        </w:r>
        <w:r>
          <w:instrText xml:space="preserve"> PAGEREF _Toc6444 \h </w:instrText>
        </w:r>
        <w:r>
          <w:fldChar w:fldCharType="separate"/>
        </w:r>
        <w:r>
          <w:t>43</w:t>
        </w:r>
        <w:r>
          <w:fldChar w:fldCharType="end"/>
        </w:r>
      </w:hyperlink>
    </w:p>
    <w:p>
      <w:pPr>
        <w:pStyle w:val="TOC2"/>
        <w:tabs>
          <w:tab w:val="right" w:leader="dot" w:pos="8306"/>
        </w:tabs>
      </w:pPr>
      <w:hyperlink w:anchor="_Toc10800" w:history="1">
        <w:r>
          <w:rPr>
            <w:rFonts w:ascii="仿宋" w:eastAsia="仿宋" w:hAnsi="仿宋" w:cs="仿宋" w:hint="eastAsia"/>
            <w:lang w:eastAsia="zh-CN"/>
          </w:rPr>
          <w:t>(一)、技术方案选用方向</w:t>
        </w:r>
        <w:r>
          <w:tab/>
        </w:r>
        <w:r>
          <w:fldChar w:fldCharType="begin"/>
        </w:r>
        <w:r>
          <w:instrText xml:space="preserve"> PAGEREF _Toc10800 \h </w:instrText>
        </w:r>
        <w:r>
          <w:fldChar w:fldCharType="separate"/>
        </w:r>
        <w:r>
          <w:t>43</w:t>
        </w:r>
        <w:r>
          <w:fldChar w:fldCharType="end"/>
        </w:r>
      </w:hyperlink>
    </w:p>
    <w:p>
      <w:pPr>
        <w:pStyle w:val="TOC2"/>
        <w:tabs>
          <w:tab w:val="right" w:leader="dot" w:pos="8306"/>
        </w:tabs>
      </w:pPr>
      <w:hyperlink w:anchor="_Toc31930" w:history="1">
        <w:r>
          <w:rPr>
            <w:rFonts w:ascii="仿宋" w:eastAsia="仿宋" w:hAnsi="仿宋" w:cs="仿宋" w:hint="eastAsia"/>
            <w:lang w:eastAsia="zh-CN"/>
          </w:rPr>
          <w:t>(二)、工艺技术方案选用原则</w:t>
        </w:r>
        <w:r>
          <w:tab/>
        </w:r>
        <w:r>
          <w:fldChar w:fldCharType="begin"/>
        </w:r>
        <w:r>
          <w:instrText xml:space="preserve"> PAGEREF _Toc31930 \h </w:instrText>
        </w:r>
        <w:r>
          <w:fldChar w:fldCharType="separate"/>
        </w:r>
        <w:r>
          <w:t>45</w:t>
        </w:r>
        <w:r>
          <w:fldChar w:fldCharType="end"/>
        </w:r>
      </w:hyperlink>
    </w:p>
    <w:p>
      <w:pPr>
        <w:pStyle w:val="TOC2"/>
        <w:tabs>
          <w:tab w:val="right" w:leader="dot" w:pos="8306"/>
        </w:tabs>
      </w:pPr>
      <w:hyperlink w:anchor="_Toc26891" w:history="1">
        <w:r>
          <w:rPr>
            <w:rFonts w:ascii="仿宋" w:eastAsia="仿宋" w:hAnsi="仿宋" w:cs="仿宋" w:hint="eastAsia"/>
            <w:lang w:eastAsia="zh-CN"/>
          </w:rPr>
          <w:t>(三)、工艺技术方案要求</w:t>
        </w:r>
        <w:r>
          <w:tab/>
        </w:r>
        <w:r>
          <w:fldChar w:fldCharType="begin"/>
        </w:r>
        <w:r>
          <w:instrText xml:space="preserve"> PAGEREF _Toc26891 \h </w:instrText>
        </w:r>
        <w:r>
          <w:fldChar w:fldCharType="separate"/>
        </w:r>
        <w:r>
          <w:t>47</w:t>
        </w:r>
        <w:r>
          <w:fldChar w:fldCharType="end"/>
        </w:r>
      </w:hyperlink>
    </w:p>
    <w:p>
      <w:pPr>
        <w:pStyle w:val="TOC1"/>
        <w:tabs>
          <w:tab w:val="right" w:leader="dot" w:pos="8306"/>
        </w:tabs>
      </w:pPr>
      <w:hyperlink w:anchor="_Toc23098" w:history="1">
        <w:r>
          <w:rPr>
            <w:rFonts w:ascii="仿宋" w:eastAsia="仿宋" w:hAnsi="仿宋" w:cs="仿宋" w:hint="eastAsia"/>
            <w:lang w:eastAsia="zh-CN"/>
          </w:rPr>
          <w:t>十二、年度假村项目财务管理</w:t>
        </w:r>
        <w:r>
          <w:tab/>
        </w:r>
        <w:r>
          <w:fldChar w:fldCharType="begin"/>
        </w:r>
        <w:r>
          <w:instrText xml:space="preserve"> PAGEREF _Toc23098 \h </w:instrText>
        </w:r>
        <w:r>
          <w:fldChar w:fldCharType="separate"/>
        </w:r>
        <w:r>
          <w:t>49</w:t>
        </w:r>
        <w:r>
          <w:fldChar w:fldCharType="end"/>
        </w:r>
      </w:hyperlink>
    </w:p>
    <w:p>
      <w:pPr>
        <w:pStyle w:val="TOC2"/>
        <w:tabs>
          <w:tab w:val="right" w:leader="dot" w:pos="8306"/>
        </w:tabs>
      </w:pPr>
      <w:hyperlink w:anchor="_Toc32378" w:history="1">
        <w:r>
          <w:rPr>
            <w:rFonts w:ascii="仿宋" w:eastAsia="仿宋" w:hAnsi="仿宋" w:cs="仿宋" w:hint="eastAsia"/>
            <w:lang w:eastAsia="zh-CN"/>
          </w:rPr>
          <w:t>(一)、资金需求大</w:t>
        </w:r>
        <w:r>
          <w:tab/>
        </w:r>
        <w:r>
          <w:fldChar w:fldCharType="begin"/>
        </w:r>
        <w:r>
          <w:instrText xml:space="preserve"> PAGEREF _Toc32378 \h </w:instrText>
        </w:r>
        <w:r>
          <w:fldChar w:fldCharType="separate"/>
        </w:r>
        <w:r>
          <w:t>49</w:t>
        </w:r>
        <w:r>
          <w:fldChar w:fldCharType="end"/>
        </w:r>
      </w:hyperlink>
    </w:p>
    <w:p>
      <w:pPr>
        <w:pStyle w:val="TOC2"/>
        <w:tabs>
          <w:tab w:val="right" w:leader="dot" w:pos="8306"/>
        </w:tabs>
      </w:pPr>
      <w:hyperlink w:anchor="_Toc7104" w:history="1">
        <w:r>
          <w:rPr>
            <w:rFonts w:ascii="仿宋" w:eastAsia="仿宋" w:hAnsi="仿宋" w:cs="仿宋" w:hint="eastAsia"/>
            <w:lang w:eastAsia="zh-CN"/>
          </w:rPr>
          <w:t>(二)、研发周期长</w:t>
        </w:r>
        <w:r>
          <w:tab/>
        </w:r>
        <w:r>
          <w:fldChar w:fldCharType="begin"/>
        </w:r>
        <w:r>
          <w:instrText xml:space="preserve"> PAGEREF _Toc7104 \h </w:instrText>
        </w:r>
        <w:r>
          <w:fldChar w:fldCharType="separate"/>
        </w:r>
        <w:r>
          <w:t>50</w:t>
        </w:r>
        <w:r>
          <w:fldChar w:fldCharType="end"/>
        </w:r>
      </w:hyperlink>
    </w:p>
    <w:p>
      <w:pPr>
        <w:pStyle w:val="TOC2"/>
        <w:tabs>
          <w:tab w:val="right" w:leader="dot" w:pos="8306"/>
        </w:tabs>
      </w:pPr>
      <w:hyperlink w:anchor="_Toc4490" w:history="1">
        <w:r>
          <w:rPr>
            <w:rFonts w:ascii="仿宋" w:eastAsia="仿宋" w:hAnsi="仿宋" w:cs="仿宋" w:hint="eastAsia"/>
            <w:lang w:eastAsia="zh-CN"/>
          </w:rPr>
          <w:t>(三)、市场风险大</w:t>
        </w:r>
        <w:r>
          <w:tab/>
        </w:r>
        <w:r>
          <w:fldChar w:fldCharType="begin"/>
        </w:r>
        <w:r>
          <w:instrText xml:space="preserve"> PAGEREF _Toc4490 \h </w:instrText>
        </w:r>
        <w:r>
          <w:fldChar w:fldCharType="separate"/>
        </w:r>
        <w:r>
          <w:t>52</w:t>
        </w:r>
        <w:r>
          <w:fldChar w:fldCharType="end"/>
        </w:r>
      </w:hyperlink>
    </w:p>
    <w:p>
      <w:pPr>
        <w:pStyle w:val="TOC2"/>
        <w:tabs>
          <w:tab w:val="right" w:leader="dot" w:pos="8306"/>
        </w:tabs>
      </w:pPr>
      <w:hyperlink w:anchor="_Toc17483" w:history="1">
        <w:r>
          <w:rPr>
            <w:rFonts w:ascii="仿宋" w:eastAsia="仿宋" w:hAnsi="仿宋" w:cs="仿宋" w:hint="eastAsia"/>
            <w:lang w:eastAsia="zh-CN"/>
          </w:rPr>
          <w:t>(四)、利润率高</w:t>
        </w:r>
        <w:r>
          <w:tab/>
        </w:r>
        <w:r>
          <w:fldChar w:fldCharType="begin"/>
        </w:r>
        <w:r>
          <w:instrText xml:space="preserve"> PAGEREF _Toc17483 \h </w:instrText>
        </w:r>
        <w:r>
          <w:fldChar w:fldCharType="separate"/>
        </w:r>
        <w:r>
          <w:t>54</w:t>
        </w:r>
        <w:r>
          <w:fldChar w:fldCharType="end"/>
        </w:r>
      </w:hyperlink>
    </w:p>
    <w:p>
      <w:pPr>
        <w:pStyle w:val="TOC1"/>
        <w:tabs>
          <w:tab w:val="right" w:leader="dot" w:pos="8306"/>
        </w:tabs>
      </w:pPr>
      <w:hyperlink w:anchor="_Toc14551" w:history="1">
        <w:r>
          <w:rPr>
            <w:rFonts w:ascii="仿宋" w:eastAsia="仿宋" w:hAnsi="仿宋" w:cs="仿宋" w:hint="eastAsia"/>
            <w:lang w:eastAsia="zh-CN"/>
          </w:rPr>
          <w:t>十三、营销与推广策略</w:t>
        </w:r>
        <w:r>
          <w:tab/>
        </w:r>
        <w:r>
          <w:fldChar w:fldCharType="begin"/>
        </w:r>
        <w:r>
          <w:instrText xml:space="preserve"> PAGEREF _Toc14551 \h </w:instrText>
        </w:r>
        <w:r>
          <w:fldChar w:fldCharType="separate"/>
        </w:r>
        <w:r>
          <w:t>56</w:t>
        </w:r>
        <w:r>
          <w:fldChar w:fldCharType="end"/>
        </w:r>
      </w:hyperlink>
    </w:p>
    <w:p>
      <w:pPr>
        <w:pStyle w:val="TOC2"/>
        <w:tabs>
          <w:tab w:val="right" w:leader="dot" w:pos="8306"/>
        </w:tabs>
      </w:pPr>
      <w:hyperlink w:anchor="_Toc6456" w:history="1">
        <w:r>
          <w:rPr>
            <w:rFonts w:ascii="仿宋" w:eastAsia="仿宋" w:hAnsi="仿宋" w:cs="仿宋" w:hint="eastAsia"/>
            <w:lang w:eastAsia="zh-CN"/>
          </w:rPr>
          <w:t>(一)、产品/服务定位与特点</w:t>
        </w:r>
        <w:r>
          <w:tab/>
        </w:r>
        <w:r>
          <w:fldChar w:fldCharType="begin"/>
        </w:r>
        <w:r>
          <w:instrText xml:space="preserve"> PAGEREF _Toc6456 \h </w:instrText>
        </w:r>
        <w:r>
          <w:fldChar w:fldCharType="separate"/>
        </w:r>
        <w:r>
          <w:t>56</w:t>
        </w:r>
        <w:r>
          <w:fldChar w:fldCharType="end"/>
        </w:r>
      </w:hyperlink>
    </w:p>
    <w:p>
      <w:pPr>
        <w:pStyle w:val="TOC2"/>
        <w:tabs>
          <w:tab w:val="right" w:leader="dot" w:pos="8306"/>
        </w:tabs>
      </w:pPr>
      <w:hyperlink w:anchor="_Toc20663" w:history="1">
        <w:r>
          <w:rPr>
            <w:rFonts w:ascii="仿宋" w:eastAsia="仿宋" w:hAnsi="仿宋" w:cs="仿宋" w:hint="eastAsia"/>
            <w:lang w:eastAsia="zh-CN"/>
          </w:rPr>
          <w:t>(二)、市场定位与竞争分析</w:t>
        </w:r>
        <w:r>
          <w:tab/>
        </w:r>
        <w:r>
          <w:fldChar w:fldCharType="begin"/>
        </w:r>
        <w:r>
          <w:instrText xml:space="preserve"> PAGEREF _Toc20663 \h </w:instrText>
        </w:r>
        <w:r>
          <w:fldChar w:fldCharType="separate"/>
        </w:r>
        <w:r>
          <w:t>58</w:t>
        </w:r>
        <w:r>
          <w:fldChar w:fldCharType="end"/>
        </w:r>
      </w:hyperlink>
    </w:p>
    <w:p>
      <w:pPr>
        <w:pStyle w:val="TOC2"/>
        <w:tabs>
          <w:tab w:val="right" w:leader="dot" w:pos="8306"/>
        </w:tabs>
      </w:pPr>
      <w:hyperlink w:anchor="_Toc10311" w:history="1">
        <w:r>
          <w:rPr>
            <w:rFonts w:ascii="仿宋" w:eastAsia="仿宋" w:hAnsi="仿宋" w:cs="仿宋" w:hint="eastAsia"/>
            <w:lang w:eastAsia="zh-CN"/>
          </w:rPr>
          <w:t>(三)、营销渠道与策略</w:t>
        </w:r>
        <w:r>
          <w:tab/>
        </w:r>
        <w:r>
          <w:fldChar w:fldCharType="begin"/>
        </w:r>
        <w:r>
          <w:instrText xml:space="preserve"> PAGEREF _Toc10311 \h </w:instrText>
        </w:r>
        <w:r>
          <w:fldChar w:fldCharType="separate"/>
        </w:r>
        <w:r>
          <w:t>59</w:t>
        </w:r>
        <w:r>
          <w:fldChar w:fldCharType="end"/>
        </w:r>
      </w:hyperlink>
    </w:p>
    <w:p>
      <w:pPr>
        <w:pStyle w:val="TOC2"/>
        <w:tabs>
          <w:tab w:val="right" w:leader="dot" w:pos="8306"/>
        </w:tabs>
      </w:pPr>
      <w:hyperlink w:anchor="_Toc20385" w:history="1">
        <w:r>
          <w:rPr>
            <w:rFonts w:ascii="仿宋" w:eastAsia="仿宋" w:hAnsi="仿宋" w:cs="仿宋" w:hint="eastAsia"/>
            <w:lang w:eastAsia="zh-CN"/>
          </w:rPr>
          <w:t>(四)、推广与宣传活动</w:t>
        </w:r>
        <w:r>
          <w:tab/>
        </w:r>
        <w:r>
          <w:fldChar w:fldCharType="begin"/>
        </w:r>
        <w:r>
          <w:instrText xml:space="preserve"> PAGEREF _Toc20385 \h </w:instrText>
        </w:r>
        <w:r>
          <w:fldChar w:fldCharType="separate"/>
        </w:r>
        <w:r>
          <w:t>60</w:t>
        </w:r>
        <w:r>
          <w:fldChar w:fldCharType="end"/>
        </w:r>
      </w:hyperlink>
    </w:p>
    <w:p>
      <w:pPr>
        <w:pStyle w:val="TOC1"/>
        <w:tabs>
          <w:tab w:val="right" w:leader="dot" w:pos="8306"/>
        </w:tabs>
      </w:pPr>
      <w:hyperlink w:anchor="_Toc5858" w:history="1">
        <w:r>
          <w:rPr>
            <w:rFonts w:ascii="仿宋" w:eastAsia="仿宋" w:hAnsi="仿宋" w:cs="仿宋" w:hint="eastAsia"/>
            <w:lang w:eastAsia="zh-CN"/>
          </w:rPr>
          <w:t>十四、年度假村项目工程方案分析</w:t>
        </w:r>
        <w:r>
          <w:tab/>
        </w:r>
        <w:r>
          <w:fldChar w:fldCharType="begin"/>
        </w:r>
        <w:r>
          <w:instrText xml:space="preserve"> PAGEREF _Toc5858 \h </w:instrText>
        </w:r>
        <w:r>
          <w:fldChar w:fldCharType="separate"/>
        </w:r>
        <w:r>
          <w:t>65</w:t>
        </w:r>
        <w:r>
          <w:fldChar w:fldCharType="end"/>
        </w:r>
      </w:hyperlink>
    </w:p>
    <w:p>
      <w:pPr>
        <w:pStyle w:val="TOC2"/>
        <w:tabs>
          <w:tab w:val="right" w:leader="dot" w:pos="8306"/>
        </w:tabs>
      </w:pPr>
      <w:hyperlink w:anchor="_Toc29410" w:history="1">
        <w:r>
          <w:rPr>
            <w:rFonts w:ascii="仿宋" w:eastAsia="仿宋" w:hAnsi="仿宋" w:cs="仿宋" w:hint="eastAsia"/>
            <w:lang w:eastAsia="zh-CN"/>
          </w:rPr>
          <w:t>(一)、建筑工程设计原则</w:t>
        </w:r>
        <w:r>
          <w:tab/>
        </w:r>
        <w:r>
          <w:fldChar w:fldCharType="begin"/>
        </w:r>
        <w:r>
          <w:instrText xml:space="preserve"> PAGEREF _Toc29410 \h </w:instrText>
        </w:r>
        <w:r>
          <w:fldChar w:fldCharType="separate"/>
        </w:r>
        <w:r>
          <w:t>65</w:t>
        </w:r>
        <w:r>
          <w:fldChar w:fldCharType="end"/>
        </w:r>
      </w:hyperlink>
    </w:p>
    <w:p>
      <w:pPr>
        <w:pStyle w:val="TOC2"/>
        <w:tabs>
          <w:tab w:val="right" w:leader="dot" w:pos="8306"/>
        </w:tabs>
      </w:pPr>
      <w:hyperlink w:anchor="_Toc19590" w:history="1">
        <w:r>
          <w:rPr>
            <w:rFonts w:ascii="仿宋" w:eastAsia="仿宋" w:hAnsi="仿宋" w:cs="仿宋" w:hint="eastAsia"/>
            <w:lang w:eastAsia="zh-CN"/>
          </w:rPr>
          <w:t>(二)、土建工程建设指标</w:t>
        </w:r>
        <w:r>
          <w:tab/>
        </w:r>
        <w:r>
          <w:fldChar w:fldCharType="begin"/>
        </w:r>
        <w:r>
          <w:instrText xml:space="preserve"> PAGEREF _Toc19590 \h </w:instrText>
        </w:r>
        <w:r>
          <w:fldChar w:fldCharType="separate"/>
        </w:r>
        <w:r>
          <w:t>69</w:t>
        </w:r>
        <w:r>
          <w:fldChar w:fldCharType="end"/>
        </w:r>
      </w:hyperlink>
    </w:p>
    <w:p>
      <w:pPr>
        <w:pStyle w:val="TOC1"/>
        <w:tabs>
          <w:tab w:val="right" w:leader="dot" w:pos="8306"/>
        </w:tabs>
      </w:pPr>
      <w:hyperlink w:anchor="_Toc11743" w:history="1">
        <w:r>
          <w:rPr>
            <w:rFonts w:ascii="仿宋" w:eastAsia="仿宋" w:hAnsi="仿宋" w:cs="仿宋" w:hint="eastAsia"/>
            <w:lang w:eastAsia="zh-CN"/>
          </w:rPr>
          <w:t>十五、利益相关者分析与沟通计划</w:t>
        </w:r>
        <w:r>
          <w:tab/>
        </w:r>
        <w:r>
          <w:fldChar w:fldCharType="begin"/>
        </w:r>
        <w:r>
          <w:instrText xml:space="preserve"> PAGEREF _Toc11743 \h </w:instrText>
        </w:r>
        <w:r>
          <w:fldChar w:fldCharType="separate"/>
        </w:r>
        <w:r>
          <w:t>70</w:t>
        </w:r>
        <w:r>
          <w:fldChar w:fldCharType="end"/>
        </w:r>
      </w:hyperlink>
    </w:p>
    <w:p>
      <w:pPr>
        <w:pStyle w:val="TOC2"/>
        <w:tabs>
          <w:tab w:val="right" w:leader="dot" w:pos="8306"/>
        </w:tabs>
      </w:pPr>
      <w:hyperlink w:anchor="_Toc22905" w:history="1">
        <w:r>
          <w:rPr>
            <w:rFonts w:ascii="仿宋" w:eastAsia="仿宋" w:hAnsi="仿宋" w:cs="仿宋" w:hint="eastAsia"/>
            <w:lang w:eastAsia="zh-CN"/>
          </w:rPr>
          <w:t>(一)、利益相关者分析</w:t>
        </w:r>
        <w:r>
          <w:tab/>
        </w:r>
        <w:r>
          <w:fldChar w:fldCharType="begin"/>
        </w:r>
        <w:r>
          <w:instrText xml:space="preserve"> PAGEREF _Toc22905 \h </w:instrText>
        </w:r>
        <w:r>
          <w:fldChar w:fldCharType="separate"/>
        </w:r>
        <w:r>
          <w:t>70</w:t>
        </w:r>
        <w:r>
          <w:fldChar w:fldCharType="end"/>
        </w:r>
      </w:hyperlink>
    </w:p>
    <w:p>
      <w:pPr>
        <w:pStyle w:val="TOC2"/>
        <w:tabs>
          <w:tab w:val="right" w:leader="dot" w:pos="8306"/>
        </w:tabs>
      </w:pPr>
      <w:hyperlink w:anchor="_Toc22638" w:history="1">
        <w:r>
          <w:rPr>
            <w:rFonts w:ascii="仿宋" w:eastAsia="仿宋" w:hAnsi="仿宋" w:cs="仿宋" w:hint="eastAsia"/>
            <w:lang w:eastAsia="zh-CN"/>
          </w:rPr>
          <w:t>(二)、沟通计划</w:t>
        </w:r>
        <w:r>
          <w:tab/>
        </w:r>
        <w:r>
          <w:fldChar w:fldCharType="begin"/>
        </w:r>
        <w:r>
          <w:instrText xml:space="preserve"> PAGEREF _Toc22638 \h </w:instrText>
        </w:r>
        <w:r>
          <w:fldChar w:fldCharType="separate"/>
        </w:r>
        <w:r>
          <w:t>72</w:t>
        </w:r>
        <w:r>
          <w:fldChar w:fldCharType="end"/>
        </w:r>
      </w:hyperlink>
    </w:p>
    <w:p>
      <w:pPr>
        <w:pStyle w:val="TOC1"/>
        <w:tabs>
          <w:tab w:val="right" w:leader="dot" w:pos="8306"/>
        </w:tabs>
      </w:pPr>
      <w:hyperlink w:anchor="_Toc17461" w:history="1">
        <w:r>
          <w:rPr>
            <w:rFonts w:ascii="仿宋" w:eastAsia="仿宋" w:hAnsi="仿宋" w:cs="仿宋" w:hint="eastAsia"/>
            <w:lang w:eastAsia="zh-CN"/>
          </w:rPr>
          <w:t>十六、供应链管理</w:t>
        </w:r>
        <w:r>
          <w:tab/>
        </w:r>
        <w:r>
          <w:fldChar w:fldCharType="begin"/>
        </w:r>
        <w:r>
          <w:instrText xml:space="preserve"> PAGEREF _Toc17461 \h </w:instrText>
        </w:r>
        <w:r>
          <w:fldChar w:fldCharType="separate"/>
        </w:r>
        <w:r>
          <w:t>73</w:t>
        </w:r>
        <w:r>
          <w:fldChar w:fldCharType="end"/>
        </w:r>
      </w:hyperlink>
    </w:p>
    <w:p>
      <w:pPr>
        <w:pStyle w:val="TOC2"/>
        <w:tabs>
          <w:tab w:val="right" w:leader="dot" w:pos="8306"/>
        </w:tabs>
      </w:pPr>
      <w:hyperlink w:anchor="_Toc15641" w:history="1">
        <w:r>
          <w:rPr>
            <w:rFonts w:ascii="仿宋" w:eastAsia="仿宋" w:hAnsi="仿宋" w:cs="仿宋" w:hint="eastAsia"/>
            <w:lang w:eastAsia="zh-CN"/>
          </w:rPr>
          <w:t>(一)、供应链战略规划</w:t>
        </w:r>
        <w:r>
          <w:tab/>
        </w:r>
        <w:r>
          <w:fldChar w:fldCharType="begin"/>
        </w:r>
        <w:r>
          <w:instrText xml:space="preserve"> PAGEREF _Toc15641 \h </w:instrText>
        </w:r>
        <w:r>
          <w:fldChar w:fldCharType="separate"/>
        </w:r>
        <w:r>
          <w:t>73</w:t>
        </w:r>
        <w:r>
          <w:fldChar w:fldCharType="end"/>
        </w:r>
      </w:hyperlink>
    </w:p>
    <w:p>
      <w:pPr>
        <w:pStyle w:val="TOC2"/>
        <w:tabs>
          <w:tab w:val="right" w:leader="dot" w:pos="8306"/>
        </w:tabs>
      </w:pPr>
      <w:hyperlink w:anchor="_Toc31541" w:history="1">
        <w:r>
          <w:rPr>
            <w:rFonts w:ascii="仿宋" w:eastAsia="仿宋" w:hAnsi="仿宋" w:cs="仿宋" w:hint="eastAsia"/>
            <w:lang w:eastAsia="zh-CN"/>
          </w:rPr>
          <w:t>(二)、供应商选择与合作</w:t>
        </w:r>
        <w:r>
          <w:tab/>
        </w:r>
        <w:r>
          <w:fldChar w:fldCharType="begin"/>
        </w:r>
        <w:r>
          <w:instrText xml:space="preserve"> PAGEREF _Toc31541 \h </w:instrText>
        </w:r>
        <w:r>
          <w:fldChar w:fldCharType="separate"/>
        </w:r>
        <w:r>
          <w:t>74</w:t>
        </w:r>
        <w:r>
          <w:fldChar w:fldCharType="end"/>
        </w:r>
      </w:hyperlink>
    </w:p>
    <w:p>
      <w:pPr>
        <w:pStyle w:val="TOC2"/>
        <w:tabs>
          <w:tab w:val="right" w:leader="dot" w:pos="8306"/>
        </w:tabs>
      </w:pPr>
      <w:hyperlink w:anchor="_Toc28221" w:history="1">
        <w:r>
          <w:rPr>
            <w:rFonts w:ascii="仿宋" w:eastAsia="仿宋" w:hAnsi="仿宋" w:cs="仿宋" w:hint="eastAsia"/>
            <w:lang w:eastAsia="zh-CN"/>
          </w:rPr>
          <w:t>(三)、物流与库存管理</w:t>
        </w:r>
        <w:r>
          <w:tab/>
        </w:r>
        <w:r>
          <w:fldChar w:fldCharType="begin"/>
        </w:r>
        <w:r>
          <w:instrText xml:space="preserve"> PAGEREF _Toc28221 \h </w:instrText>
        </w:r>
        <w:r>
          <w:fldChar w:fldCharType="separate"/>
        </w:r>
        <w:r>
          <w:t>75</w:t>
        </w:r>
        <w:r>
          <w:fldChar w:fldCharType="end"/>
        </w:r>
      </w:hyperlink>
    </w:p>
    <w:p>
      <w:pPr>
        <w:pStyle w:val="TOC1"/>
        <w:tabs>
          <w:tab w:val="right" w:leader="dot" w:pos="8306"/>
        </w:tabs>
      </w:pPr>
      <w:hyperlink w:anchor="_Toc22012" w:history="1">
        <w:r>
          <w:rPr>
            <w:rFonts w:ascii="仿宋" w:eastAsia="仿宋" w:hAnsi="仿宋" w:cs="仿宋" w:hint="eastAsia"/>
            <w:lang w:eastAsia="zh-CN"/>
          </w:rPr>
          <w:t>十七、质量管理体系</w:t>
        </w:r>
        <w:r>
          <w:tab/>
        </w:r>
        <w:r>
          <w:fldChar w:fldCharType="begin"/>
        </w:r>
        <w:r>
          <w:instrText xml:space="preserve"> PAGEREF _Toc22012 \h </w:instrText>
        </w:r>
        <w:r>
          <w:fldChar w:fldCharType="separate"/>
        </w:r>
        <w:r>
          <w:t>77</w:t>
        </w:r>
        <w:r>
          <w:fldChar w:fldCharType="end"/>
        </w:r>
      </w:hyperlink>
    </w:p>
    <w:p>
      <w:pPr>
        <w:pStyle w:val="TOC2"/>
        <w:tabs>
          <w:tab w:val="right" w:leader="dot" w:pos="8306"/>
        </w:tabs>
      </w:pPr>
      <w:hyperlink w:anchor="_Toc16746" w:history="1">
        <w:r>
          <w:rPr>
            <w:rFonts w:ascii="仿宋" w:eastAsia="仿宋" w:hAnsi="仿宋" w:cs="仿宋" w:hint="eastAsia"/>
            <w:lang w:eastAsia="zh-CN"/>
          </w:rPr>
          <w:t>(一)、质量目标与方针</w:t>
        </w:r>
        <w:r>
          <w:tab/>
        </w:r>
        <w:r>
          <w:fldChar w:fldCharType="begin"/>
        </w:r>
        <w:r>
          <w:instrText xml:space="preserve"> PAGEREF _Toc16746 \h </w:instrText>
        </w:r>
        <w:r>
          <w:fldChar w:fldCharType="separate"/>
        </w:r>
        <w:r>
          <w:t>77</w:t>
        </w:r>
        <w:r>
          <w:fldChar w:fldCharType="end"/>
        </w:r>
      </w:hyperlink>
    </w:p>
    <w:p>
      <w:pPr>
        <w:pStyle w:val="TOC2"/>
        <w:tabs>
          <w:tab w:val="right" w:leader="dot" w:pos="8306"/>
        </w:tabs>
      </w:pPr>
      <w:hyperlink w:anchor="_Toc10132" w:history="1">
        <w:r>
          <w:rPr>
            <w:rFonts w:ascii="仿宋" w:eastAsia="仿宋" w:hAnsi="仿宋" w:cs="仿宋" w:hint="eastAsia"/>
            <w:lang w:eastAsia="zh-CN"/>
          </w:rPr>
          <w:t>(二)、质量管理责任</w:t>
        </w:r>
        <w:r>
          <w:tab/>
        </w:r>
        <w:r>
          <w:fldChar w:fldCharType="begin"/>
        </w:r>
        <w:r>
          <w:instrText xml:space="preserve"> PAGEREF _Toc10132 \h </w:instrText>
        </w:r>
        <w:r>
          <w:fldChar w:fldCharType="separate"/>
        </w:r>
        <w:r>
          <w:t>78</w:t>
        </w:r>
        <w:r>
          <w:fldChar w:fldCharType="end"/>
        </w:r>
      </w:hyperlink>
    </w:p>
    <w:p>
      <w:pPr>
        <w:pStyle w:val="TOC2"/>
        <w:tabs>
          <w:tab w:val="right" w:leader="dot" w:pos="8306"/>
        </w:tabs>
      </w:pPr>
      <w:hyperlink w:anchor="_Toc2665" w:history="1">
        <w:r>
          <w:rPr>
            <w:rFonts w:ascii="仿宋" w:eastAsia="仿宋" w:hAnsi="仿宋" w:cs="仿宋" w:hint="eastAsia"/>
            <w:lang w:eastAsia="zh-CN"/>
          </w:rPr>
          <w:t>(三)、质量管理体系文件</w:t>
        </w:r>
        <w:r>
          <w:tab/>
        </w:r>
        <w:r>
          <w:fldChar w:fldCharType="begin"/>
        </w:r>
        <w:r>
          <w:instrText xml:space="preserve"> PAGEREF _Toc2665 \h </w:instrText>
        </w:r>
        <w:r>
          <w:fldChar w:fldCharType="separate"/>
        </w:r>
        <w:r>
          <w:t>79</w:t>
        </w:r>
        <w:r>
          <w:fldChar w:fldCharType="end"/>
        </w:r>
      </w:hyperlink>
    </w:p>
    <w:p>
      <w:pPr>
        <w:pStyle w:val="TOC2"/>
        <w:tabs>
          <w:tab w:val="right" w:leader="dot" w:pos="8306"/>
        </w:tabs>
      </w:pPr>
      <w:hyperlink w:anchor="_Toc13789" w:history="1">
        <w:r>
          <w:rPr>
            <w:rFonts w:ascii="仿宋" w:eastAsia="仿宋" w:hAnsi="仿宋" w:cs="仿宋" w:hint="eastAsia"/>
            <w:lang w:eastAsia="zh-CN"/>
          </w:rPr>
          <w:t>(四)、质量培训与教育</w:t>
        </w:r>
        <w:r>
          <w:tab/>
        </w:r>
        <w:r>
          <w:fldChar w:fldCharType="begin"/>
        </w:r>
        <w:r>
          <w:instrText xml:space="preserve"> PAGEREF _Toc13789 \h </w:instrText>
        </w:r>
        <w:r>
          <w:fldChar w:fldCharType="separate"/>
        </w:r>
        <w:r>
          <w:t>81</w:t>
        </w:r>
        <w:r>
          <w:fldChar w:fldCharType="end"/>
        </w:r>
      </w:hyperlink>
    </w:p>
    <w:p>
      <w:pPr>
        <w:pStyle w:val="TOC2"/>
        <w:tabs>
          <w:tab w:val="right" w:leader="dot" w:pos="8306"/>
        </w:tabs>
      </w:pPr>
      <w:hyperlink w:anchor="_Toc15318" w:history="1">
        <w:r>
          <w:rPr>
            <w:rFonts w:ascii="仿宋" w:eastAsia="仿宋" w:hAnsi="仿宋" w:cs="仿宋" w:hint="eastAsia"/>
            <w:lang w:eastAsia="zh-CN"/>
          </w:rPr>
          <w:t>(五)、质量审核与评价</w:t>
        </w:r>
        <w:r>
          <w:tab/>
        </w:r>
        <w:r>
          <w:fldChar w:fldCharType="begin"/>
        </w:r>
        <w:r>
          <w:instrText xml:space="preserve"> PAGEREF _Toc15318 \h </w:instrText>
        </w:r>
        <w:r>
          <w:fldChar w:fldCharType="separate"/>
        </w:r>
        <w:r>
          <w:t>82</w:t>
        </w:r>
        <w:r>
          <w:fldChar w:fldCharType="end"/>
        </w:r>
      </w:hyperlink>
    </w:p>
    <w:p>
      <w:pPr>
        <w:pStyle w:val="TOC2"/>
        <w:tabs>
          <w:tab w:val="right" w:leader="dot" w:pos="8306"/>
        </w:tabs>
      </w:pPr>
      <w:hyperlink w:anchor="_Toc17498" w:history="1">
        <w:r>
          <w:rPr>
            <w:rFonts w:ascii="仿宋" w:eastAsia="仿宋" w:hAnsi="仿宋" w:cs="仿宋" w:hint="eastAsia"/>
            <w:lang w:eastAsia="zh-CN"/>
          </w:rPr>
          <w:t>(六)、不符合与纠正措施</w:t>
        </w:r>
        <w:r>
          <w:tab/>
        </w:r>
        <w:r>
          <w:fldChar w:fldCharType="begin"/>
        </w:r>
        <w:r>
          <w:instrText xml:space="preserve"> PAGEREF _Toc17498 \h </w:instrText>
        </w:r>
        <w:r>
          <w:fldChar w:fldCharType="separate"/>
        </w:r>
        <w:r>
          <w:t>83</w:t>
        </w:r>
        <w:r>
          <w:fldChar w:fldCharType="end"/>
        </w:r>
      </w:hyperlink>
    </w:p>
    <w:p>
      <w:pPr>
        <w:pStyle w:val="TOC1"/>
        <w:tabs>
          <w:tab w:val="right" w:leader="dot" w:pos="8306"/>
        </w:tabs>
      </w:pPr>
      <w:hyperlink w:anchor="_Toc309" w:history="1">
        <w:r>
          <w:rPr>
            <w:rFonts w:ascii="仿宋" w:eastAsia="仿宋" w:hAnsi="仿宋" w:cs="仿宋" w:hint="eastAsia"/>
            <w:lang w:eastAsia="zh-CN"/>
          </w:rPr>
          <w:t>十八、风险识别与分类</w:t>
        </w:r>
        <w:r>
          <w:tab/>
        </w:r>
        <w:r>
          <w:fldChar w:fldCharType="begin"/>
        </w:r>
        <w:r>
          <w:instrText xml:space="preserve"> PAGEREF _Toc309 \h </w:instrText>
        </w:r>
        <w:r>
          <w:fldChar w:fldCharType="separate"/>
        </w:r>
        <w:r>
          <w:t>85</w:t>
        </w:r>
        <w:r>
          <w:fldChar w:fldCharType="end"/>
        </w:r>
      </w:hyperlink>
    </w:p>
    <w:p>
      <w:pPr>
        <w:pStyle w:val="TOC2"/>
        <w:tabs>
          <w:tab w:val="right" w:leader="dot" w:pos="8306"/>
        </w:tabs>
      </w:pPr>
      <w:hyperlink w:anchor="_Toc5728" w:history="1">
        <w:r>
          <w:rPr>
            <w:rFonts w:ascii="仿宋" w:eastAsia="仿宋" w:hAnsi="仿宋" w:cs="仿宋" w:hint="eastAsia"/>
            <w:lang w:eastAsia="zh-CN"/>
          </w:rPr>
          <w:t>(一)、风险识别</w:t>
        </w:r>
        <w:r>
          <w:tab/>
        </w:r>
        <w:r>
          <w:fldChar w:fldCharType="begin"/>
        </w:r>
        <w:r>
          <w:instrText xml:space="preserve"> PAGEREF _Toc5728 \h </w:instrText>
        </w:r>
        <w:r>
          <w:fldChar w:fldCharType="separate"/>
        </w:r>
        <w:r>
          <w:t>85</w:t>
        </w:r>
        <w:r>
          <w:fldChar w:fldCharType="end"/>
        </w:r>
      </w:hyperlink>
    </w:p>
    <w:p>
      <w:pPr>
        <w:pStyle w:val="TOC2"/>
        <w:tabs>
          <w:tab w:val="right" w:leader="dot" w:pos="8306"/>
        </w:tabs>
      </w:pPr>
      <w:hyperlink w:anchor="_Toc18142" w:history="1">
        <w:r>
          <w:rPr>
            <w:rFonts w:ascii="仿宋" w:eastAsia="仿宋" w:hAnsi="仿宋" w:cs="仿宋" w:hint="eastAsia"/>
            <w:lang w:eastAsia="zh-CN"/>
          </w:rPr>
          <w:t>(二)、风险分类</w:t>
        </w:r>
        <w:r>
          <w:tab/>
        </w:r>
        <w:r>
          <w:fldChar w:fldCharType="begin"/>
        </w:r>
        <w:r>
          <w:instrText xml:space="preserve"> PAGEREF _Toc18142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315"/>
      <w:r>
        <w:rPr>
          <w:rFonts w:ascii="仿宋" w:eastAsia="仿宋" w:hAnsi="仿宋" w:cs="仿宋" w:hint="eastAsia"/>
          <w:lang w:eastAsia="zh-CN"/>
        </w:rPr>
        <w:t>(一)、年度假村行业分析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行业一直以来都是市场的关注焦点。行业内的发展趋势、竞争态势以及潜在机会都对年度假村项目的推进产生深远的影响。通过深入研究行业的整体概貌，我们将更好地理解行业的核心特征，为年度假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度假村行业，技术一直是推动创新和发展的关键因素。我们将对当前技术趋势进行详尽分析，包括但不限于人工智能、大数据应用、先进制造技术等。这有助于年度假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度假村项目成功的基础。我们将对主要竞争对手进行深入研究，包括其市场份额、产品特点、市场定位等。通过全面了解竞争对手的优势和劣势，年度假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743"/>
      <w:r>
        <w:rPr>
          <w:rFonts w:ascii="仿宋" w:eastAsia="仿宋" w:hAnsi="仿宋" w:cs="仿宋" w:hint="eastAsia"/>
          <w:sz w:val="28"/>
          <w:lang w:eastAsia="zh-CN"/>
        </w:rPr>
        <w:t>(二)、年度假村市场分析预测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通过对市场规模的深入调研，我们将预测年度假村市场未来的增长趋势。这包括市场的整体规模、各细分领域的发展趋势等。年度假村项目可以根据市场的扩张速度和潜在机会，制定更符合市场需求的发展策略。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度假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年度假村项目实施过程中需要充分考虑的因素。我们将对市场风险进行全面评估，包括但不限于政策法规风险、市场竞争风险、技术变革风险等。通过对潜在风险的深入分析，年度假村项目可以制定相应的风险缓解策略，降低不确定性对年度假村项目的影响。</w:t>
      </w:r>
    </w:p>
    <w:p>
      <w:pPr>
        <w:pStyle w:val="Heading1"/>
        <w:ind w:firstLine="560" w:firstLineChars="200"/>
        <w:rPr>
          <w:rFonts w:ascii="仿宋" w:eastAsia="仿宋" w:hAnsi="仿宋" w:cs="仿宋" w:hint="eastAsia"/>
          <w:sz w:val="28"/>
          <w:lang w:eastAsia="zh-CN"/>
        </w:rPr>
      </w:pPr>
      <w:bookmarkStart w:id="5" w:name="_Toc15927"/>
      <w:r>
        <w:rPr>
          <w:rFonts w:ascii="仿宋" w:eastAsia="仿宋" w:hAnsi="仿宋" w:cs="仿宋" w:hint="eastAsia"/>
          <w:sz w:val="28"/>
          <w:lang w:eastAsia="zh-CN"/>
        </w:rPr>
        <w:t>二、年度假村项目概论</w:t>
      </w:r>
      <w:bookmarkEnd w:id="5"/>
    </w:p>
    <w:p>
      <w:pPr>
        <w:pStyle w:val="Heading2"/>
        <w:rPr>
          <w:rFonts w:ascii="仿宋" w:eastAsia="仿宋" w:hAnsi="仿宋" w:cs="仿宋" w:hint="eastAsia"/>
          <w:lang w:eastAsia="zh-CN"/>
        </w:rPr>
      </w:pPr>
      <w:bookmarkStart w:id="6" w:name="_Toc4019"/>
      <w:r>
        <w:rPr>
          <w:rFonts w:ascii="仿宋" w:eastAsia="仿宋" w:hAnsi="仿宋" w:cs="仿宋" w:hint="eastAsia"/>
          <w:lang w:eastAsia="zh-CN"/>
        </w:rPr>
        <w:t>(一)、年度假村项目概况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起源追溯至对市场的深入洞察。市场的不断演变与变革为年度假村项目提供了难得的机遇。当前市场存在的需求缺口和变革的大环境共同构成了年度假村项目的背景。这个年度假村项目旨在充分利用市场机遇，填补行业中尚未满足的需求，为客户提供全新的解决方案。市场的变革和需求的增长使得这个年度假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年度假村项目名称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正式命名为年度假村。这个名称不仅仅是一个标识，更代表了年度假村项目的核心理念和愿景。它蕴含着年度假村项目所要解决问题的关键字，具有强烈的表达和辨识度，为年度假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年度假村项目目标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核心目标是提供一种全新、高效的解决方案，满足客户日益增长的需求。年度假村项目追求的不仅仅是满足市场需求，更是在市场中获得卓越的竞争优势。通过不断提升产品或服务的质量和创新水平，年度假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年度假村项目范围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全面涵盖了产品研发、制造、市场推广和售后服务，确保从产品设计到最终用户体验的全方位关注。这一全面的年度假村项目范围是为了确保年度假村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年度假村项目时间表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年度假村项目计划在未来18个月内完成，包括研发、测试、市场试点和正式推出等不同阶段。这个时间表的合理设计是为了确保年度假村项目各个阶段的顺利推进，以便按时交付高质量的成果。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年度假村项目预算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年度假村项目总预算估算为XX百万美元，主要分配在研发、市场推广、人员培训和运营等方面。这一充足的预算为年度假村项目提供了充足的资源，确保年度假村项目在各个方面都能取得优异的表现。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年度假村项目风险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年度假村项目可能面临的风险包括市场接受度低、技术难题、竞争激烈等。年度假村项目团队已经制定了相应的风险应对计划，通过前瞻性的风险管理，确保年度假村项目在面对不确定性时能够迅速做出应对。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年度假村项目团队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年度假村项目汇聚了一支经验丰富、多领域专业素养的核心团队，确保年度假村项目在各个方面都能拥有高水平的执行力。团队的协同作战是年度假村项目成功的关键因素之一。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年度假村项目背景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年度假村项目的背景根植于市场对更高效、创新产品的渴望，同时也受到科技发展对行业格局的深刻改变的影响。这为年度假村项目提供了广阔的发展空间和市场需求。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年度假村项目现状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截至目前，年度假村项目已完成市场调研和技术验证，取得了初步的成功。这为年度假村项目在未来的发展奠定了坚实的基础，为更远大的目标打下了坚实的基石。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137"/>
      <w:r>
        <w:rPr>
          <w:rFonts w:ascii="仿宋" w:eastAsia="仿宋" w:hAnsi="仿宋" w:cs="仿宋" w:hint="eastAsia"/>
          <w:sz w:val="28"/>
          <w:lang w:eastAsia="zh-CN"/>
        </w:rPr>
        <w:t>(二)、年度假村项目目标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keyword》年度假村项目首要业务目标是在市场中占据有利地位，实现产品/服务的成功推广和销售。通过不断提升产品质量、创新性，年度假村项目追求成为行业中的领导者，赢得更多客户的青睐。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在科技迅速发展的时代，年度假村项目着眼于技术创新。通过持续的研发和技术升级，年度假村项目旨在推出更具创新性的产品或服务，以满足市场对新鲜、先进解决方案的需求。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为了建立可持续的客户关系，年度假村项目设定了客户满意度目标。通过提供卓越的产品质量和优质的客户服务，年度假村项目追求赢得客户的信任和忠诚度，确保他们的满意度达到行业领先水平。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年度假村项目注重社会责任和可持续发展。通过实施环保、社会责任年度假村项目，年度假村项目致力于在经济发展的同时保护环境，促进社会公平，实现可持续经营。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年度假村项目的团队是实现目标的核心驱动力。因此，年度假村项目设定了团队发展目标，包括提升团队成员的专业技能、培养领导力，以及搭建协同高效的团队工作氛围。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623"/>
      <w:r>
        <w:rPr>
          <w:rFonts w:ascii="仿宋" w:eastAsia="仿宋" w:hAnsi="仿宋" w:cs="仿宋" w:hint="eastAsia"/>
          <w:sz w:val="28"/>
          <w:lang w:eastAsia="zh-CN"/>
        </w:rPr>
        <w:t>(三)、年度假村项目提出的理由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年度假村项目提出的理由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提出源于对市场机遇的深刻洞察。当前市场中存在的需求缺口和行业发展趋势表明，有巨大的商业机会等待被开发。通过准确捕捉市场机遇，年度假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理念基于对技术创新的信仰。通过持续的研发和技术投入，年度假村项目有望推出更具创新性的产品或服务。在科技飞速发展的当下，年度假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提出是为了增强企业的行业竞争力。通过提升产品或服务的质量和独特性，年度假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响应了消费者需求的变化。随着社会和科技的不断发展，消费者对产品和服务的需求也在发生变化。通过深入了解并及时回应消费者的新需求，年度假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年度假村项目的提出是企业战略发展规划的一部分。在面对日益激烈的市场竞争和不断变化的商业环境中，年度假村项目作为企业战略的一环，旨在为企业开辟新的增长领域，巩固企业在行业中的地位。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提出不仅仅是基于商业考量，还注重社会责任。通过推出环保、社会责任等方面的年度假村项目，年度假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年度假村项目的提出反映了对利益相关者期望的关注。包括客户、员工、投资者等利益相关者在企业发展中都有着各自的期望，年度假村项目力求在满足这些期望的同时，取得更大的共赢。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866"/>
      <w:r>
        <w:rPr>
          <w:rFonts w:ascii="仿宋" w:eastAsia="仿宋" w:hAnsi="仿宋" w:cs="仿宋" w:hint="eastAsia"/>
          <w:sz w:val="28"/>
          <w:lang w:eastAsia="zh-CN"/>
        </w:rPr>
        <w:t>(四)、年度假村项目意义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在实施年度假村项目的过程中，我们不仅仅是在追逐商业成功，更是为企业和社会的多个层面创造了深远的意义。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首要意义在于提升企业的市场竞争力。通过持续的创新和对产品质量的高标准要求，年度假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度假村项目的推进将促使行业技术水平的提升。通过引入先进技术和创新性解决方案，年度假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度假村项目不仅创造了大量就业机会，提高了就业水平，还注重社会责任和环保。通过参与社会公益事业和推动环保年度假村项目，年度假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综合而言，年度假村项目意义重大，不仅推动了企业的发展，也为行业和社会的进步贡献了积极力量。这是一个全面而深刻的影响，将在未来产生可持续的正面效应。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966"/>
      <w:r>
        <w:rPr>
          <w:rFonts w:ascii="仿宋" w:eastAsia="仿宋" w:hAnsi="仿宋" w:cs="仿宋" w:hint="eastAsia"/>
          <w:sz w:val="28"/>
          <w:lang w:eastAsia="zh-CN"/>
        </w:rPr>
        <w:t>(五)、年度假村项目背景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在当今迅猛发展的商业环境中，年度假村项目的动因根植于对多方面因素的审慎考量。这个年度假村项目的提出并非孤立的决策，而是对企业所处背景深入思考的产物。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市场的不断演变是年度假村项目背后的首要原因。科技的迅速发展和全球市场的快速变化使得企业必须灵活应对。年度假村项目应运而生，旨在通过创新性的解决方案迎合市场的多变需求，赢得竞争中的先机。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竞争的激烈程度也是年度假村项目背景中不可忽视的一环。企业需要在激烈竞争中脱颖而出，为此，年度假村项目致力于打破常规，提供独特的价值主张，以吸引客户并确保市场份额的增长。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技术的迅速发展为企业带来了机遇与挑战。作为年度假村项目启动的背景之一，对新兴技术的应用将有助于提升企业的技术水平，使其在不断演进的商业环境中保持竞争优势。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此外，社会对企业责任的期望也在逐渐升高。年度假村项目充分融入了社会责任的理念，通过可持续经营和社会公益年度假村项目，企图为社会贡献一份力量，在商业成功的同时关注社会价值。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635"/>
      <w:r>
        <w:rPr>
          <w:rFonts w:ascii="仿宋" w:eastAsia="仿宋" w:hAnsi="仿宋" w:cs="仿宋" w:hint="eastAsia"/>
          <w:sz w:val="28"/>
          <w:lang w:eastAsia="zh-CN"/>
        </w:rPr>
        <w:t>三、年度假村项目可持续发展</w:t>
      </w:r>
      <w:bookmarkEnd w:id="11"/>
    </w:p>
    <w:p>
      <w:pPr>
        <w:pStyle w:val="Heading2"/>
        <w:rPr>
          <w:rFonts w:ascii="仿宋" w:eastAsia="仿宋" w:hAnsi="仿宋" w:cs="仿宋" w:hint="eastAsia"/>
          <w:lang w:eastAsia="zh-CN"/>
        </w:rPr>
      </w:pPr>
      <w:bookmarkStart w:id="12" w:name="_Toc2358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度假村项目中，年度假村项目团队着眼于未来，明确了可持续发展的战略方向。制定的具体可持续发展目标包括降低资源使用、采用环保技术、最大化社会效益等。这一步骤不仅有助于年度假村项目在环保和社会责任方面达到最高标准，也为未来提供了明确的指引，确保年度假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可持续实践的融入年度假村项目管理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年度假村项目管理周期。从年度假村项目规划开始，年度假村项目团队就考虑了环境和社会的因素。在执行阶段，年度假村项目团队积极推动绿色技术的应用，优化资源利用。此外，关注员工的社会责任，通过培训和沟通活动提高员工对可持续发展的认知，使他们能够在日常工作中践行可持续实践。这些举措不仅为年度假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93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扎根于年度假村项目的可持续发展理念，我们深信环保与社会责任是年度假村项目成功的关键支柱。在年度假村项目的每一步，我们都致力于通过创新和实践，履行对环境和社会的坚定责任。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团队通过引入先进的环保技术、建立高效的废物处理系统以及推动能源节约措施，积极履行环保责任。定期的环保监测和评估确保年度假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不仅致力于自身可持续发展，还注重对社会的回馈。通过支持社区年度假村项目、参与慈善事业、提供培训机会等方式，年度假村项目积极履行社会责任。与当地社区建立积极互动，关注员工的工作与生活平衡，以及员工的身心健康，是年度假村项目在社会责任层面的关键举措。这样的实践不仅增强了年度假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69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27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年度假村项目的主要产品是XXXX，预计年产值为XXX万元。这一产品在市场中占据着重要的地位，其广泛的应用范围使得该年度假村项目的市场前景非常广阔。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度假村项目的xxx产品作为重要的原材料之一，将在多个领域发挥关键作用。其在建筑、交通、能源等方面的广泛应用将为整个产业链提供强大的支持，形成产业协同效应。年度假村项目的年产值XXX万XXX万XXX万万元不仅反映了其在市场上的巨大潜力，更预示着它对国民经济的积极贡献。这种关联度高、涉及面广的产业关系，使得该年度假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47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总征地面积为XXXX平方米，相当于约XX.XX亩，其中净用地面积为XXXX平方米，红线范围内相当于约XX.XX亩。这一用地规模充分考虑了年度假村项目的建设需求，保障了年度假村项目在合适的空间内得以充分发展。年度假村项目规划的总建筑面积为XXXX平方米，其中主体工程建设占XXXX平方米，计容建筑面积达XXXX平方米。预计建筑工程的投资将达到XXXX万元，为年度假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计划购置的设备共计XXXX台（套），设备购置费用为XXXX万元。这一设备购置计划充分考虑到年度假村项目的生产需求和技术要求，确保了年度假村项目在生产运营中具备先进的技术装备和高效的生产能力。设备的合理配置将为年度假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度假村项目计划总投资为XXXX万元，预计年实现营业收入为XXXX万元。这一产能规模的设定旨在确保年度假村项目能够在投资与回报之间取得平衡，实现长期可持续的发展。年度假村项目的总投资充分考虑到各个方面的需求，包括用地建设、设备购置等多个环节，以确保年度假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8581"/>
      <w:r>
        <w:rPr>
          <w:rFonts w:ascii="仿宋" w:eastAsia="仿宋" w:hAnsi="仿宋" w:cs="仿宋" w:hint="eastAsia"/>
          <w:sz w:val="28"/>
          <w:lang w:eastAsia="zh-CN"/>
        </w:rPr>
        <w:t>五、年度假村项目选址可行性分析</w:t>
      </w:r>
      <w:bookmarkEnd w:id="17"/>
    </w:p>
    <w:p>
      <w:pPr>
        <w:pStyle w:val="Heading2"/>
        <w:rPr>
          <w:rFonts w:ascii="仿宋" w:eastAsia="仿宋" w:hAnsi="仿宋" w:cs="仿宋" w:hint="eastAsia"/>
          <w:lang w:eastAsia="zh-CN"/>
        </w:rPr>
      </w:pPr>
      <w:bookmarkStart w:id="18" w:name="_Toc23278"/>
      <w:r>
        <w:rPr>
          <w:rFonts w:ascii="仿宋" w:eastAsia="仿宋" w:hAnsi="仿宋" w:cs="仿宋" w:hint="eastAsia"/>
          <w:lang w:eastAsia="zh-CN"/>
        </w:rPr>
        <w:t>(一)、年度假村项目选址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该年度假村项目选址位于XX省XX市XX区XXX街道</w:t>
      </w:r>
    </w:p>
    <w:p>
      <w:pPr>
        <w:pStyle w:val="Heading2"/>
        <w:ind w:firstLine="560" w:firstLineChars="200"/>
        <w:rPr>
          <w:rFonts w:ascii="仿宋" w:eastAsia="仿宋" w:hAnsi="仿宋" w:cs="仿宋" w:hint="eastAsia"/>
          <w:sz w:val="28"/>
          <w:lang w:eastAsia="zh-CN"/>
        </w:rPr>
      </w:pPr>
      <w:bookmarkStart w:id="19" w:name="_Toc2754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年度假村项目的征地面积将根据年度假村项目的实际规模和需求进行精确规划。具体面积XXX平方米，旨在确保年度假村项目不仅能够满足当前的发展需求，还能够预留空间以适应未来的扩展。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净用地面积是在征地面积基础上去除不可利用面积后的实际可开发用地。具体面积XXX平方米，考虑到环保、交通、安全等多方面因素，以确保年度假村项目在整体利用效率上达到最优。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年度假村项目计划建设的建筑总规模具体面积XXX平方米。这一规模的确定综合考虑了年度假村项目的性质、规模，以及城市规划的相关要求，确保建筑布局与周边环境协调一致。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绿地率是年度假村项目用地中被规划为绿地的比例。具体面积XXX平方米，旨在通过合理规划绿地，改善年度假村项目周边环境，提升居民生活质量，并符合城市整体绿化规划。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容积率是用地上可以建设的建筑总体积与用地面积之比。具体面积XXX，通过合理的容积率规划，确保年度假村项目建筑规模与周边环境和谐共生。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确保年度假村项目选址与当地城市规划相一致，具体面积XXX平方米。通过与城市规划部门深入沟通，确保年度假村项目不仅符合城市的整体发展方向，还能够融入城市的发展布局，为城市的长远发展贡献力量。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年度假村项目选址符合当地产业政策，具体面积XXX平方米。这包括年度假村项目对当地经济的促进作用，以及对相关产业的带动效应，确保年度假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用地总体要求必须符合环保和可持续发展的原则，具体面积XXX平方米。通过采用绿色建筑设计、节能减排等措施，确保年度假村项目在建设和运营过程中对环境的影响最小化，达到可持续发展的要求。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确保年度假村项目选址具备必要的公共设施配套，具体面积XXX平方米。这包括交通便利性、教育、医疗等基础设施，以提高居民生活品质，使得年度假村项目选址更具吸引力。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考虑用地总体要求对当地社会稳定性的影响，具体面积XXX平方米。通过深入了解当地社区反馈，确保年度假村项目的选址和建设过程对当地社会和谐稳定产生积极作用。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度假村项目选址不仅符合法规和规划，还在实际操作中具有可行性。这一全面规划将为年度假村项目的成功实施提供坚实的基础，确保年度假村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435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https://d.book118.com/376225053211010031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年度假村项目规划设计纲要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D149D"/>
    <w:rsid w:val="133D1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2505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2024-01-04T17:15:00Z</dcterms:created>
  <dcterms:modified xsi:type="dcterms:W3CDTF">2024-01-04T17:15:30Z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EACBE6C59FE64239A876E64B42656784_11</vt:lpwstr>
  </property>
  <property fmtid="{D5CDD505-2E9C-101B-9397-08002B2CF9AE}" pid="3" name="KSOProductBuildVer">
    <vt:lpwstr>2052-12.1.0.16120</vt:lpwstr>
  </property>
</Properties>
</file>