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旋片真空泵项目规划设计蓝图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11" w:history="1">
        <w:r>
          <w:rPr>
            <w:rFonts w:ascii="仿宋" w:eastAsia="仿宋" w:hAnsi="仿宋" w:cs="仿宋" w:hint="eastAsia"/>
            <w:lang w:eastAsia="zh-CN"/>
          </w:rPr>
          <w:t>序言</w:t>
        </w:r>
        <w:r>
          <w:tab/>
        </w:r>
        <w:r>
          <w:fldChar w:fldCharType="begin"/>
        </w:r>
        <w:r>
          <w:instrText xml:space="preserve"> PAGEREF _Toc23311 \h </w:instrText>
        </w:r>
        <w:r>
          <w:fldChar w:fldCharType="separate"/>
        </w:r>
        <w:r>
          <w:t>3</w:t>
        </w:r>
        <w:r>
          <w:fldChar w:fldCharType="end"/>
        </w:r>
      </w:hyperlink>
    </w:p>
    <w:p>
      <w:pPr>
        <w:pStyle w:val="TOC1"/>
        <w:tabs>
          <w:tab w:val="right" w:leader="dot" w:pos="8306"/>
        </w:tabs>
      </w:pPr>
      <w:hyperlink w:anchor="_Toc8568" w:history="1">
        <w:r>
          <w:rPr>
            <w:rFonts w:ascii="仿宋" w:eastAsia="仿宋" w:hAnsi="仿宋" w:cs="仿宋" w:hint="eastAsia"/>
            <w:lang w:eastAsia="zh-CN"/>
          </w:rPr>
          <w:t>一、旋片真空泵项目概论</w:t>
        </w:r>
        <w:r>
          <w:tab/>
        </w:r>
        <w:r>
          <w:fldChar w:fldCharType="begin"/>
        </w:r>
        <w:r>
          <w:instrText xml:space="preserve"> PAGEREF _Toc8568 \h </w:instrText>
        </w:r>
        <w:r>
          <w:fldChar w:fldCharType="separate"/>
        </w:r>
        <w:r>
          <w:t>3</w:t>
        </w:r>
        <w:r>
          <w:fldChar w:fldCharType="end"/>
        </w:r>
      </w:hyperlink>
    </w:p>
    <w:p>
      <w:pPr>
        <w:pStyle w:val="TOC2"/>
        <w:tabs>
          <w:tab w:val="right" w:leader="dot" w:pos="8306"/>
        </w:tabs>
      </w:pPr>
      <w:hyperlink w:anchor="_Toc9579" w:history="1">
        <w:r>
          <w:rPr>
            <w:rFonts w:ascii="仿宋" w:eastAsia="仿宋" w:hAnsi="仿宋" w:cs="仿宋" w:hint="eastAsia"/>
            <w:lang w:eastAsia="zh-CN"/>
          </w:rPr>
          <w:t>(一)、旋片真空泵项目概况</w:t>
        </w:r>
        <w:r>
          <w:tab/>
        </w:r>
        <w:r>
          <w:fldChar w:fldCharType="begin"/>
        </w:r>
        <w:r>
          <w:instrText xml:space="preserve"> PAGEREF _Toc9579 \h </w:instrText>
        </w:r>
        <w:r>
          <w:fldChar w:fldCharType="separate"/>
        </w:r>
        <w:r>
          <w:t>3</w:t>
        </w:r>
        <w:r>
          <w:fldChar w:fldCharType="end"/>
        </w:r>
      </w:hyperlink>
    </w:p>
    <w:p>
      <w:pPr>
        <w:pStyle w:val="TOC2"/>
        <w:tabs>
          <w:tab w:val="right" w:leader="dot" w:pos="8306"/>
        </w:tabs>
      </w:pPr>
      <w:hyperlink w:anchor="_Toc29496" w:history="1">
        <w:r>
          <w:rPr>
            <w:rFonts w:ascii="仿宋" w:eastAsia="仿宋" w:hAnsi="仿宋" w:cs="仿宋" w:hint="eastAsia"/>
            <w:lang w:eastAsia="zh-CN"/>
          </w:rPr>
          <w:t>(二)、旋片真空泵项目目标</w:t>
        </w:r>
        <w:r>
          <w:tab/>
        </w:r>
        <w:r>
          <w:fldChar w:fldCharType="begin"/>
        </w:r>
        <w:r>
          <w:instrText xml:space="preserve"> PAGEREF _Toc29496 \h </w:instrText>
        </w:r>
        <w:r>
          <w:fldChar w:fldCharType="separate"/>
        </w:r>
        <w:r>
          <w:t>5</w:t>
        </w:r>
        <w:r>
          <w:fldChar w:fldCharType="end"/>
        </w:r>
      </w:hyperlink>
    </w:p>
    <w:p>
      <w:pPr>
        <w:pStyle w:val="TOC2"/>
        <w:tabs>
          <w:tab w:val="right" w:leader="dot" w:pos="8306"/>
        </w:tabs>
      </w:pPr>
      <w:hyperlink w:anchor="_Toc8017" w:history="1">
        <w:r>
          <w:rPr>
            <w:rFonts w:ascii="仿宋" w:eastAsia="仿宋" w:hAnsi="仿宋" w:cs="仿宋" w:hint="eastAsia"/>
            <w:lang w:eastAsia="zh-CN"/>
          </w:rPr>
          <w:t>(三)、旋片真空泵项目提出的理由</w:t>
        </w:r>
        <w:r>
          <w:tab/>
        </w:r>
        <w:r>
          <w:fldChar w:fldCharType="begin"/>
        </w:r>
        <w:r>
          <w:instrText xml:space="preserve"> PAGEREF _Toc8017 \h </w:instrText>
        </w:r>
        <w:r>
          <w:fldChar w:fldCharType="separate"/>
        </w:r>
        <w:r>
          <w:t>6</w:t>
        </w:r>
        <w:r>
          <w:fldChar w:fldCharType="end"/>
        </w:r>
      </w:hyperlink>
    </w:p>
    <w:p>
      <w:pPr>
        <w:pStyle w:val="TOC2"/>
        <w:tabs>
          <w:tab w:val="right" w:leader="dot" w:pos="8306"/>
        </w:tabs>
      </w:pPr>
      <w:hyperlink w:anchor="_Toc13115" w:history="1">
        <w:r>
          <w:rPr>
            <w:rFonts w:ascii="仿宋" w:eastAsia="仿宋" w:hAnsi="仿宋" w:cs="仿宋" w:hint="eastAsia"/>
            <w:lang w:eastAsia="zh-CN"/>
          </w:rPr>
          <w:t>(四)、旋片真空泵项目意义</w:t>
        </w:r>
        <w:r>
          <w:tab/>
        </w:r>
        <w:r>
          <w:fldChar w:fldCharType="begin"/>
        </w:r>
        <w:r>
          <w:instrText xml:space="preserve"> PAGEREF _Toc13115 \h </w:instrText>
        </w:r>
        <w:r>
          <w:fldChar w:fldCharType="separate"/>
        </w:r>
        <w:r>
          <w:t>8</w:t>
        </w:r>
        <w:r>
          <w:fldChar w:fldCharType="end"/>
        </w:r>
      </w:hyperlink>
    </w:p>
    <w:p>
      <w:pPr>
        <w:pStyle w:val="TOC2"/>
        <w:tabs>
          <w:tab w:val="right" w:leader="dot" w:pos="8306"/>
        </w:tabs>
      </w:pPr>
      <w:hyperlink w:anchor="_Toc25805" w:history="1">
        <w:r>
          <w:rPr>
            <w:rFonts w:ascii="仿宋" w:eastAsia="仿宋" w:hAnsi="仿宋" w:cs="仿宋" w:hint="eastAsia"/>
            <w:lang w:eastAsia="zh-CN"/>
          </w:rPr>
          <w:t>(五)、旋片真空泵项目背景</w:t>
        </w:r>
        <w:r>
          <w:tab/>
        </w:r>
        <w:r>
          <w:fldChar w:fldCharType="begin"/>
        </w:r>
        <w:r>
          <w:instrText xml:space="preserve"> PAGEREF _Toc25805 \h </w:instrText>
        </w:r>
        <w:r>
          <w:fldChar w:fldCharType="separate"/>
        </w:r>
        <w:r>
          <w:t>9</w:t>
        </w:r>
        <w:r>
          <w:fldChar w:fldCharType="end"/>
        </w:r>
      </w:hyperlink>
    </w:p>
    <w:p>
      <w:pPr>
        <w:pStyle w:val="TOC1"/>
        <w:tabs>
          <w:tab w:val="right" w:leader="dot" w:pos="8306"/>
        </w:tabs>
      </w:pPr>
      <w:hyperlink w:anchor="_Toc9811" w:history="1">
        <w:r>
          <w:rPr>
            <w:rFonts w:ascii="仿宋" w:eastAsia="仿宋" w:hAnsi="仿宋" w:cs="仿宋" w:hint="eastAsia"/>
            <w:lang w:eastAsia="zh-CN"/>
          </w:rPr>
          <w:t>二、旋片真空泵项目土建工程</w:t>
        </w:r>
        <w:r>
          <w:tab/>
        </w:r>
        <w:r>
          <w:fldChar w:fldCharType="begin"/>
        </w:r>
        <w:r>
          <w:instrText xml:space="preserve"> PAGEREF _Toc9811 \h </w:instrText>
        </w:r>
        <w:r>
          <w:fldChar w:fldCharType="separate"/>
        </w:r>
        <w:r>
          <w:t>9</w:t>
        </w:r>
        <w:r>
          <w:fldChar w:fldCharType="end"/>
        </w:r>
      </w:hyperlink>
    </w:p>
    <w:p>
      <w:pPr>
        <w:pStyle w:val="TOC2"/>
        <w:tabs>
          <w:tab w:val="right" w:leader="dot" w:pos="8306"/>
        </w:tabs>
      </w:pPr>
      <w:hyperlink w:anchor="_Toc17538" w:history="1">
        <w:r>
          <w:rPr>
            <w:rFonts w:ascii="仿宋" w:eastAsia="仿宋" w:hAnsi="仿宋" w:cs="仿宋" w:hint="eastAsia"/>
            <w:lang w:eastAsia="zh-CN"/>
          </w:rPr>
          <w:t>(一)、建筑工程设计原则</w:t>
        </w:r>
        <w:r>
          <w:tab/>
        </w:r>
        <w:r>
          <w:fldChar w:fldCharType="begin"/>
        </w:r>
        <w:r>
          <w:instrText xml:space="preserve"> PAGEREF _Toc17538 \h </w:instrText>
        </w:r>
        <w:r>
          <w:fldChar w:fldCharType="separate"/>
        </w:r>
        <w:r>
          <w:t>9</w:t>
        </w:r>
        <w:r>
          <w:fldChar w:fldCharType="end"/>
        </w:r>
      </w:hyperlink>
    </w:p>
    <w:p>
      <w:pPr>
        <w:pStyle w:val="TOC2"/>
        <w:tabs>
          <w:tab w:val="right" w:leader="dot" w:pos="8306"/>
        </w:tabs>
      </w:pPr>
      <w:hyperlink w:anchor="_Toc20835" w:history="1">
        <w:r>
          <w:rPr>
            <w:rFonts w:ascii="仿宋" w:eastAsia="仿宋" w:hAnsi="仿宋" w:cs="仿宋" w:hint="eastAsia"/>
            <w:lang w:eastAsia="zh-CN"/>
          </w:rPr>
          <w:t>(二)、土建工程设计年限及安全等级</w:t>
        </w:r>
        <w:r>
          <w:tab/>
        </w:r>
        <w:r>
          <w:fldChar w:fldCharType="begin"/>
        </w:r>
        <w:r>
          <w:instrText xml:space="preserve"> PAGEREF _Toc20835 \h </w:instrText>
        </w:r>
        <w:r>
          <w:fldChar w:fldCharType="separate"/>
        </w:r>
        <w:r>
          <w:t>11</w:t>
        </w:r>
        <w:r>
          <w:fldChar w:fldCharType="end"/>
        </w:r>
      </w:hyperlink>
    </w:p>
    <w:p>
      <w:pPr>
        <w:pStyle w:val="TOC2"/>
        <w:tabs>
          <w:tab w:val="right" w:leader="dot" w:pos="8306"/>
        </w:tabs>
      </w:pPr>
      <w:hyperlink w:anchor="_Toc1379" w:history="1">
        <w:r>
          <w:rPr>
            <w:rFonts w:ascii="仿宋" w:eastAsia="仿宋" w:hAnsi="仿宋" w:cs="仿宋" w:hint="eastAsia"/>
            <w:lang w:eastAsia="zh-CN"/>
          </w:rPr>
          <w:t>(三)、建筑工程设计总体要求</w:t>
        </w:r>
        <w:r>
          <w:tab/>
        </w:r>
        <w:r>
          <w:fldChar w:fldCharType="begin"/>
        </w:r>
        <w:r>
          <w:instrText xml:space="preserve"> PAGEREF _Toc1379 \h </w:instrText>
        </w:r>
        <w:r>
          <w:fldChar w:fldCharType="separate"/>
        </w:r>
        <w:r>
          <w:t>12</w:t>
        </w:r>
        <w:r>
          <w:fldChar w:fldCharType="end"/>
        </w:r>
      </w:hyperlink>
    </w:p>
    <w:p>
      <w:pPr>
        <w:pStyle w:val="TOC2"/>
        <w:tabs>
          <w:tab w:val="right" w:leader="dot" w:pos="8306"/>
        </w:tabs>
      </w:pPr>
      <w:hyperlink w:anchor="_Toc26284" w:history="1">
        <w:r>
          <w:rPr>
            <w:rFonts w:ascii="仿宋" w:eastAsia="仿宋" w:hAnsi="仿宋" w:cs="仿宋" w:hint="eastAsia"/>
            <w:lang w:eastAsia="zh-CN"/>
          </w:rPr>
          <w:t>(四)、土建工程建设指标</w:t>
        </w:r>
        <w:r>
          <w:tab/>
        </w:r>
        <w:r>
          <w:fldChar w:fldCharType="begin"/>
        </w:r>
        <w:r>
          <w:instrText xml:space="preserve"> PAGEREF _Toc26284 \h </w:instrText>
        </w:r>
        <w:r>
          <w:fldChar w:fldCharType="separate"/>
        </w:r>
        <w:r>
          <w:t>12</w:t>
        </w:r>
        <w:r>
          <w:fldChar w:fldCharType="end"/>
        </w:r>
      </w:hyperlink>
    </w:p>
    <w:p>
      <w:pPr>
        <w:pStyle w:val="TOC1"/>
        <w:tabs>
          <w:tab w:val="right" w:leader="dot" w:pos="8306"/>
        </w:tabs>
      </w:pPr>
      <w:hyperlink w:anchor="_Toc25439" w:history="1">
        <w:r>
          <w:rPr>
            <w:rFonts w:ascii="仿宋" w:eastAsia="仿宋" w:hAnsi="仿宋" w:cs="仿宋" w:hint="eastAsia"/>
            <w:lang w:eastAsia="zh-CN"/>
          </w:rPr>
          <w:t>三、工艺说明</w:t>
        </w:r>
        <w:r>
          <w:tab/>
        </w:r>
        <w:r>
          <w:fldChar w:fldCharType="begin"/>
        </w:r>
        <w:r>
          <w:instrText xml:space="preserve"> PAGEREF _Toc25439 \h </w:instrText>
        </w:r>
        <w:r>
          <w:fldChar w:fldCharType="separate"/>
        </w:r>
        <w:r>
          <w:t>13</w:t>
        </w:r>
        <w:r>
          <w:fldChar w:fldCharType="end"/>
        </w:r>
      </w:hyperlink>
    </w:p>
    <w:p>
      <w:pPr>
        <w:pStyle w:val="TOC2"/>
        <w:tabs>
          <w:tab w:val="right" w:leader="dot" w:pos="8306"/>
        </w:tabs>
      </w:pPr>
      <w:hyperlink w:anchor="_Toc589" w:history="1">
        <w:r>
          <w:rPr>
            <w:rFonts w:ascii="仿宋" w:eastAsia="仿宋" w:hAnsi="仿宋" w:cs="仿宋" w:hint="eastAsia"/>
            <w:lang w:eastAsia="zh-CN"/>
          </w:rPr>
          <w:t>(一)、技术管理特点</w:t>
        </w:r>
        <w:r>
          <w:tab/>
        </w:r>
        <w:r>
          <w:fldChar w:fldCharType="begin"/>
        </w:r>
        <w:r>
          <w:instrText xml:space="preserve"> PAGEREF _Toc589 \h </w:instrText>
        </w:r>
        <w:r>
          <w:fldChar w:fldCharType="separate"/>
        </w:r>
        <w:r>
          <w:t>13</w:t>
        </w:r>
        <w:r>
          <w:fldChar w:fldCharType="end"/>
        </w:r>
      </w:hyperlink>
    </w:p>
    <w:p>
      <w:pPr>
        <w:pStyle w:val="TOC2"/>
        <w:tabs>
          <w:tab w:val="right" w:leader="dot" w:pos="8306"/>
        </w:tabs>
      </w:pPr>
      <w:hyperlink w:anchor="_Toc16992" w:history="1">
        <w:r>
          <w:rPr>
            <w:rFonts w:ascii="仿宋" w:eastAsia="仿宋" w:hAnsi="仿宋" w:cs="仿宋" w:hint="eastAsia"/>
            <w:lang w:eastAsia="zh-CN"/>
          </w:rPr>
          <w:t>(二)、旋片真空泵项目工艺技术设计方案</w:t>
        </w:r>
        <w:r>
          <w:tab/>
        </w:r>
        <w:r>
          <w:fldChar w:fldCharType="begin"/>
        </w:r>
        <w:r>
          <w:instrText xml:space="preserve"> PAGEREF _Toc16992 \h </w:instrText>
        </w:r>
        <w:r>
          <w:fldChar w:fldCharType="separate"/>
        </w:r>
        <w:r>
          <w:t>14</w:t>
        </w:r>
        <w:r>
          <w:fldChar w:fldCharType="end"/>
        </w:r>
      </w:hyperlink>
    </w:p>
    <w:p>
      <w:pPr>
        <w:pStyle w:val="TOC2"/>
        <w:tabs>
          <w:tab w:val="right" w:leader="dot" w:pos="8306"/>
        </w:tabs>
      </w:pPr>
      <w:hyperlink w:anchor="_Toc22463" w:history="1">
        <w:r>
          <w:rPr>
            <w:rFonts w:ascii="仿宋" w:eastAsia="仿宋" w:hAnsi="仿宋" w:cs="仿宋" w:hint="eastAsia"/>
            <w:lang w:eastAsia="zh-CN"/>
          </w:rPr>
          <w:t>(三)、设备选型方案</w:t>
        </w:r>
        <w:r>
          <w:tab/>
        </w:r>
        <w:r>
          <w:fldChar w:fldCharType="begin"/>
        </w:r>
        <w:r>
          <w:instrText xml:space="preserve"> PAGEREF _Toc22463 \h </w:instrText>
        </w:r>
        <w:r>
          <w:fldChar w:fldCharType="separate"/>
        </w:r>
        <w:r>
          <w:t>15</w:t>
        </w:r>
        <w:r>
          <w:fldChar w:fldCharType="end"/>
        </w:r>
      </w:hyperlink>
    </w:p>
    <w:p>
      <w:pPr>
        <w:pStyle w:val="TOC1"/>
        <w:tabs>
          <w:tab w:val="right" w:leader="dot" w:pos="8306"/>
        </w:tabs>
      </w:pPr>
      <w:hyperlink w:anchor="_Toc21065" w:history="1">
        <w:r>
          <w:rPr>
            <w:rFonts w:ascii="仿宋" w:eastAsia="仿宋" w:hAnsi="仿宋" w:cs="仿宋" w:hint="eastAsia"/>
            <w:lang w:eastAsia="zh-CN"/>
          </w:rPr>
          <w:t>四、产品规划分析</w:t>
        </w:r>
        <w:r>
          <w:tab/>
        </w:r>
        <w:r>
          <w:fldChar w:fldCharType="begin"/>
        </w:r>
        <w:r>
          <w:instrText xml:space="preserve"> PAGEREF _Toc21065 \h </w:instrText>
        </w:r>
        <w:r>
          <w:fldChar w:fldCharType="separate"/>
        </w:r>
        <w:r>
          <w:t>17</w:t>
        </w:r>
        <w:r>
          <w:fldChar w:fldCharType="end"/>
        </w:r>
      </w:hyperlink>
    </w:p>
    <w:p>
      <w:pPr>
        <w:pStyle w:val="TOC2"/>
        <w:tabs>
          <w:tab w:val="right" w:leader="dot" w:pos="8306"/>
        </w:tabs>
      </w:pPr>
      <w:hyperlink w:anchor="_Toc16485" w:history="1">
        <w:r>
          <w:rPr>
            <w:rFonts w:ascii="仿宋" w:eastAsia="仿宋" w:hAnsi="仿宋" w:cs="仿宋" w:hint="eastAsia"/>
            <w:lang w:eastAsia="zh-CN"/>
          </w:rPr>
          <w:t>(一)、产品规划</w:t>
        </w:r>
        <w:r>
          <w:tab/>
        </w:r>
        <w:r>
          <w:fldChar w:fldCharType="begin"/>
        </w:r>
        <w:r>
          <w:instrText xml:space="preserve"> PAGEREF _Toc16485 \h </w:instrText>
        </w:r>
        <w:r>
          <w:fldChar w:fldCharType="separate"/>
        </w:r>
        <w:r>
          <w:t>17</w:t>
        </w:r>
        <w:r>
          <w:fldChar w:fldCharType="end"/>
        </w:r>
      </w:hyperlink>
    </w:p>
    <w:p>
      <w:pPr>
        <w:pStyle w:val="TOC2"/>
        <w:tabs>
          <w:tab w:val="right" w:leader="dot" w:pos="8306"/>
        </w:tabs>
      </w:pPr>
      <w:hyperlink w:anchor="_Toc29655" w:history="1">
        <w:r>
          <w:rPr>
            <w:rFonts w:ascii="仿宋" w:eastAsia="仿宋" w:hAnsi="仿宋" w:cs="仿宋" w:hint="eastAsia"/>
            <w:lang w:eastAsia="zh-CN"/>
          </w:rPr>
          <w:t>(二)、建设规模</w:t>
        </w:r>
        <w:r>
          <w:tab/>
        </w:r>
        <w:r>
          <w:fldChar w:fldCharType="begin"/>
        </w:r>
        <w:r>
          <w:instrText xml:space="preserve"> PAGEREF _Toc29655 \h </w:instrText>
        </w:r>
        <w:r>
          <w:fldChar w:fldCharType="separate"/>
        </w:r>
        <w:r>
          <w:t>17</w:t>
        </w:r>
        <w:r>
          <w:fldChar w:fldCharType="end"/>
        </w:r>
      </w:hyperlink>
    </w:p>
    <w:p>
      <w:pPr>
        <w:pStyle w:val="TOC1"/>
        <w:tabs>
          <w:tab w:val="right" w:leader="dot" w:pos="8306"/>
        </w:tabs>
      </w:pPr>
      <w:hyperlink w:anchor="_Toc23394" w:history="1">
        <w:r>
          <w:rPr>
            <w:rFonts w:ascii="仿宋" w:eastAsia="仿宋" w:hAnsi="仿宋" w:cs="仿宋" w:hint="eastAsia"/>
            <w:lang w:eastAsia="zh-CN"/>
          </w:rPr>
          <w:t>五、旋片真空泵项目危机管理</w:t>
        </w:r>
        <w:r>
          <w:tab/>
        </w:r>
        <w:r>
          <w:fldChar w:fldCharType="begin"/>
        </w:r>
        <w:r>
          <w:instrText xml:space="preserve"> PAGEREF _Toc23394 \h </w:instrText>
        </w:r>
        <w:r>
          <w:fldChar w:fldCharType="separate"/>
        </w:r>
        <w:r>
          <w:t>19</w:t>
        </w:r>
        <w:r>
          <w:fldChar w:fldCharType="end"/>
        </w:r>
      </w:hyperlink>
    </w:p>
    <w:p>
      <w:pPr>
        <w:pStyle w:val="TOC2"/>
        <w:tabs>
          <w:tab w:val="right" w:leader="dot" w:pos="8306"/>
        </w:tabs>
      </w:pPr>
      <w:hyperlink w:anchor="_Toc28046" w:history="1">
        <w:r>
          <w:rPr>
            <w:rFonts w:ascii="仿宋" w:eastAsia="仿宋" w:hAnsi="仿宋" w:cs="仿宋" w:hint="eastAsia"/>
            <w:lang w:eastAsia="zh-CN"/>
          </w:rPr>
          <w:t>(一)、危机预警与识别</w:t>
        </w:r>
        <w:r>
          <w:tab/>
        </w:r>
        <w:r>
          <w:fldChar w:fldCharType="begin"/>
        </w:r>
        <w:r>
          <w:instrText xml:space="preserve"> PAGEREF _Toc28046 \h </w:instrText>
        </w:r>
        <w:r>
          <w:fldChar w:fldCharType="separate"/>
        </w:r>
        <w:r>
          <w:t>19</w:t>
        </w:r>
        <w:r>
          <w:fldChar w:fldCharType="end"/>
        </w:r>
      </w:hyperlink>
    </w:p>
    <w:p>
      <w:pPr>
        <w:pStyle w:val="TOC2"/>
        <w:tabs>
          <w:tab w:val="right" w:leader="dot" w:pos="8306"/>
        </w:tabs>
      </w:pPr>
      <w:hyperlink w:anchor="_Toc12626" w:history="1">
        <w:r>
          <w:rPr>
            <w:rFonts w:ascii="仿宋" w:eastAsia="仿宋" w:hAnsi="仿宋" w:cs="仿宋" w:hint="eastAsia"/>
            <w:lang w:eastAsia="zh-CN"/>
          </w:rPr>
          <w:t>(二)、危机应对与恢复</w:t>
        </w:r>
        <w:r>
          <w:tab/>
        </w:r>
        <w:r>
          <w:fldChar w:fldCharType="begin"/>
        </w:r>
        <w:r>
          <w:instrText xml:space="preserve"> PAGEREF _Toc12626 \h </w:instrText>
        </w:r>
        <w:r>
          <w:fldChar w:fldCharType="separate"/>
        </w:r>
        <w:r>
          <w:t>20</w:t>
        </w:r>
        <w:r>
          <w:fldChar w:fldCharType="end"/>
        </w:r>
      </w:hyperlink>
    </w:p>
    <w:p>
      <w:pPr>
        <w:pStyle w:val="TOC1"/>
        <w:tabs>
          <w:tab w:val="right" w:leader="dot" w:pos="8306"/>
        </w:tabs>
      </w:pPr>
      <w:hyperlink w:anchor="_Toc14624" w:history="1">
        <w:r>
          <w:rPr>
            <w:rFonts w:ascii="仿宋" w:eastAsia="仿宋" w:hAnsi="仿宋" w:cs="仿宋" w:hint="eastAsia"/>
            <w:lang w:eastAsia="zh-CN"/>
          </w:rPr>
          <w:t>六、旋片真空泵项目文档管理</w:t>
        </w:r>
        <w:r>
          <w:tab/>
        </w:r>
        <w:r>
          <w:fldChar w:fldCharType="begin"/>
        </w:r>
        <w:r>
          <w:instrText xml:space="preserve"> PAGEREF _Toc14624 \h </w:instrText>
        </w:r>
        <w:r>
          <w:fldChar w:fldCharType="separate"/>
        </w:r>
        <w:r>
          <w:t>21</w:t>
        </w:r>
        <w:r>
          <w:fldChar w:fldCharType="end"/>
        </w:r>
      </w:hyperlink>
    </w:p>
    <w:p>
      <w:pPr>
        <w:pStyle w:val="TOC2"/>
        <w:tabs>
          <w:tab w:val="right" w:leader="dot" w:pos="8306"/>
        </w:tabs>
      </w:pPr>
      <w:hyperlink w:anchor="_Toc8858" w:history="1">
        <w:r>
          <w:rPr>
            <w:rFonts w:ascii="仿宋" w:eastAsia="仿宋" w:hAnsi="仿宋" w:cs="仿宋" w:hint="eastAsia"/>
            <w:lang w:eastAsia="zh-CN"/>
          </w:rPr>
          <w:t>(一)、文档编制与审查</w:t>
        </w:r>
        <w:r>
          <w:tab/>
        </w:r>
        <w:r>
          <w:fldChar w:fldCharType="begin"/>
        </w:r>
        <w:r>
          <w:instrText xml:space="preserve"> PAGEREF _Toc8858 \h </w:instrText>
        </w:r>
        <w:r>
          <w:fldChar w:fldCharType="separate"/>
        </w:r>
        <w:r>
          <w:t>21</w:t>
        </w:r>
        <w:r>
          <w:fldChar w:fldCharType="end"/>
        </w:r>
      </w:hyperlink>
    </w:p>
    <w:p>
      <w:pPr>
        <w:pStyle w:val="TOC2"/>
        <w:tabs>
          <w:tab w:val="right" w:leader="dot" w:pos="8306"/>
        </w:tabs>
      </w:pPr>
      <w:hyperlink w:anchor="_Toc13546" w:history="1">
        <w:r>
          <w:rPr>
            <w:rFonts w:ascii="仿宋" w:eastAsia="仿宋" w:hAnsi="仿宋" w:cs="仿宋" w:hint="eastAsia"/>
            <w:lang w:eastAsia="zh-CN"/>
          </w:rPr>
          <w:t>(二)、文档发布与分发</w:t>
        </w:r>
        <w:r>
          <w:tab/>
        </w:r>
        <w:r>
          <w:fldChar w:fldCharType="begin"/>
        </w:r>
        <w:r>
          <w:instrText xml:space="preserve"> PAGEREF _Toc13546 \h </w:instrText>
        </w:r>
        <w:r>
          <w:fldChar w:fldCharType="separate"/>
        </w:r>
        <w:r>
          <w:t>22</w:t>
        </w:r>
        <w:r>
          <w:fldChar w:fldCharType="end"/>
        </w:r>
      </w:hyperlink>
    </w:p>
    <w:p>
      <w:pPr>
        <w:pStyle w:val="TOC2"/>
        <w:tabs>
          <w:tab w:val="right" w:leader="dot" w:pos="8306"/>
        </w:tabs>
      </w:pPr>
      <w:hyperlink w:anchor="_Toc23917" w:history="1">
        <w:r>
          <w:rPr>
            <w:rFonts w:ascii="仿宋" w:eastAsia="仿宋" w:hAnsi="仿宋" w:cs="仿宋" w:hint="eastAsia"/>
            <w:lang w:eastAsia="zh-CN"/>
          </w:rPr>
          <w:t>(三)、文档存档与归档</w:t>
        </w:r>
        <w:r>
          <w:tab/>
        </w:r>
        <w:r>
          <w:fldChar w:fldCharType="begin"/>
        </w:r>
        <w:r>
          <w:instrText xml:space="preserve"> PAGEREF _Toc23917 \h </w:instrText>
        </w:r>
        <w:r>
          <w:fldChar w:fldCharType="separate"/>
        </w:r>
        <w:r>
          <w:t>23</w:t>
        </w:r>
        <w:r>
          <w:fldChar w:fldCharType="end"/>
        </w:r>
      </w:hyperlink>
    </w:p>
    <w:p>
      <w:pPr>
        <w:pStyle w:val="TOC1"/>
        <w:tabs>
          <w:tab w:val="right" w:leader="dot" w:pos="8306"/>
        </w:tabs>
      </w:pPr>
      <w:hyperlink w:anchor="_Toc8829" w:history="1">
        <w:r>
          <w:rPr>
            <w:rFonts w:ascii="仿宋" w:eastAsia="仿宋" w:hAnsi="仿宋" w:cs="仿宋" w:hint="eastAsia"/>
            <w:lang w:eastAsia="zh-CN"/>
          </w:rPr>
          <w:t>七、旋片真空泵项目风险管理</w:t>
        </w:r>
        <w:r>
          <w:tab/>
        </w:r>
        <w:r>
          <w:fldChar w:fldCharType="begin"/>
        </w:r>
        <w:r>
          <w:instrText xml:space="preserve"> PAGEREF _Toc8829 \h </w:instrText>
        </w:r>
        <w:r>
          <w:fldChar w:fldCharType="separate"/>
        </w:r>
        <w:r>
          <w:t>24</w:t>
        </w:r>
        <w:r>
          <w:fldChar w:fldCharType="end"/>
        </w:r>
      </w:hyperlink>
    </w:p>
    <w:p>
      <w:pPr>
        <w:pStyle w:val="TOC2"/>
        <w:tabs>
          <w:tab w:val="right" w:leader="dot" w:pos="8306"/>
        </w:tabs>
      </w:pPr>
      <w:hyperlink w:anchor="_Toc16563" w:history="1">
        <w:r>
          <w:rPr>
            <w:rFonts w:ascii="仿宋" w:eastAsia="仿宋" w:hAnsi="仿宋" w:cs="仿宋" w:hint="eastAsia"/>
            <w:lang w:eastAsia="zh-CN"/>
          </w:rPr>
          <w:t>(一)、风险识别与评估</w:t>
        </w:r>
        <w:r>
          <w:tab/>
        </w:r>
        <w:r>
          <w:fldChar w:fldCharType="begin"/>
        </w:r>
        <w:r>
          <w:instrText xml:space="preserve"> PAGEREF _Toc16563 \h </w:instrText>
        </w:r>
        <w:r>
          <w:fldChar w:fldCharType="separate"/>
        </w:r>
        <w:r>
          <w:t>24</w:t>
        </w:r>
        <w:r>
          <w:fldChar w:fldCharType="end"/>
        </w:r>
      </w:hyperlink>
    </w:p>
    <w:p>
      <w:pPr>
        <w:pStyle w:val="TOC2"/>
        <w:tabs>
          <w:tab w:val="right" w:leader="dot" w:pos="8306"/>
        </w:tabs>
      </w:pPr>
      <w:hyperlink w:anchor="_Toc25166" w:history="1">
        <w:r>
          <w:rPr>
            <w:rFonts w:ascii="仿宋" w:eastAsia="仿宋" w:hAnsi="仿宋" w:cs="仿宋" w:hint="eastAsia"/>
            <w:lang w:eastAsia="zh-CN"/>
          </w:rPr>
          <w:t>(二)、风险应对策略</w:t>
        </w:r>
        <w:r>
          <w:tab/>
        </w:r>
        <w:r>
          <w:fldChar w:fldCharType="begin"/>
        </w:r>
        <w:r>
          <w:instrText xml:space="preserve"> PAGEREF _Toc25166 \h </w:instrText>
        </w:r>
        <w:r>
          <w:fldChar w:fldCharType="separate"/>
        </w:r>
        <w:r>
          <w:t>26</w:t>
        </w:r>
        <w:r>
          <w:fldChar w:fldCharType="end"/>
        </w:r>
      </w:hyperlink>
    </w:p>
    <w:p>
      <w:pPr>
        <w:pStyle w:val="TOC2"/>
        <w:tabs>
          <w:tab w:val="right" w:leader="dot" w:pos="8306"/>
        </w:tabs>
      </w:pPr>
      <w:hyperlink w:anchor="_Toc31608" w:history="1">
        <w:r>
          <w:rPr>
            <w:rFonts w:ascii="仿宋" w:eastAsia="仿宋" w:hAnsi="仿宋" w:cs="仿宋" w:hint="eastAsia"/>
            <w:lang w:eastAsia="zh-CN"/>
          </w:rPr>
          <w:t>(三)、风险监控与控制</w:t>
        </w:r>
        <w:r>
          <w:tab/>
        </w:r>
        <w:r>
          <w:fldChar w:fldCharType="begin"/>
        </w:r>
        <w:r>
          <w:instrText xml:space="preserve"> PAGEREF _Toc31608 \h </w:instrText>
        </w:r>
        <w:r>
          <w:fldChar w:fldCharType="separate"/>
        </w:r>
        <w:r>
          <w:t>27</w:t>
        </w:r>
        <w:r>
          <w:fldChar w:fldCharType="end"/>
        </w:r>
      </w:hyperlink>
    </w:p>
    <w:p>
      <w:pPr>
        <w:pStyle w:val="TOC1"/>
        <w:tabs>
          <w:tab w:val="right" w:leader="dot" w:pos="8306"/>
        </w:tabs>
      </w:pPr>
      <w:hyperlink w:anchor="_Toc7677" w:history="1">
        <w:r>
          <w:rPr>
            <w:rFonts w:ascii="仿宋" w:eastAsia="仿宋" w:hAnsi="仿宋" w:cs="仿宋" w:hint="eastAsia"/>
            <w:lang w:eastAsia="zh-CN"/>
          </w:rPr>
          <w:t>八、旋片真空泵项目财务管理</w:t>
        </w:r>
        <w:r>
          <w:tab/>
        </w:r>
        <w:r>
          <w:fldChar w:fldCharType="begin"/>
        </w:r>
        <w:r>
          <w:instrText xml:space="preserve"> PAGEREF _Toc7677 \h </w:instrText>
        </w:r>
        <w:r>
          <w:fldChar w:fldCharType="separate"/>
        </w:r>
        <w:r>
          <w:t>28</w:t>
        </w:r>
        <w:r>
          <w:fldChar w:fldCharType="end"/>
        </w:r>
      </w:hyperlink>
    </w:p>
    <w:p>
      <w:pPr>
        <w:pStyle w:val="TOC2"/>
        <w:tabs>
          <w:tab w:val="right" w:leader="dot" w:pos="8306"/>
        </w:tabs>
      </w:pPr>
      <w:hyperlink w:anchor="_Toc29840" w:history="1">
        <w:r>
          <w:rPr>
            <w:rFonts w:ascii="仿宋" w:eastAsia="仿宋" w:hAnsi="仿宋" w:cs="仿宋" w:hint="eastAsia"/>
            <w:lang w:eastAsia="zh-CN"/>
          </w:rPr>
          <w:t>(一)、资金需求大</w:t>
        </w:r>
        <w:r>
          <w:tab/>
        </w:r>
        <w:r>
          <w:fldChar w:fldCharType="begin"/>
        </w:r>
        <w:r>
          <w:instrText xml:space="preserve"> PAGEREF _Toc29840 \h </w:instrText>
        </w:r>
        <w:r>
          <w:fldChar w:fldCharType="separate"/>
        </w:r>
        <w:r>
          <w:t>28</w:t>
        </w:r>
        <w:r>
          <w:fldChar w:fldCharType="end"/>
        </w:r>
      </w:hyperlink>
    </w:p>
    <w:p>
      <w:pPr>
        <w:pStyle w:val="TOC2"/>
        <w:tabs>
          <w:tab w:val="right" w:leader="dot" w:pos="8306"/>
        </w:tabs>
      </w:pPr>
      <w:hyperlink w:anchor="_Toc24031" w:history="1">
        <w:r>
          <w:rPr>
            <w:rFonts w:ascii="仿宋" w:eastAsia="仿宋" w:hAnsi="仿宋" w:cs="仿宋" w:hint="eastAsia"/>
            <w:lang w:eastAsia="zh-CN"/>
          </w:rPr>
          <w:t>(二)、研发周期长</w:t>
        </w:r>
        <w:r>
          <w:tab/>
        </w:r>
        <w:r>
          <w:fldChar w:fldCharType="begin"/>
        </w:r>
        <w:r>
          <w:instrText xml:space="preserve"> PAGEREF _Toc24031 \h </w:instrText>
        </w:r>
        <w:r>
          <w:fldChar w:fldCharType="separate"/>
        </w:r>
        <w:r>
          <w:t>29</w:t>
        </w:r>
        <w:r>
          <w:fldChar w:fldCharType="end"/>
        </w:r>
      </w:hyperlink>
    </w:p>
    <w:p>
      <w:pPr>
        <w:pStyle w:val="TOC2"/>
        <w:tabs>
          <w:tab w:val="right" w:leader="dot" w:pos="8306"/>
        </w:tabs>
      </w:pPr>
      <w:hyperlink w:anchor="_Toc9357" w:history="1">
        <w:r>
          <w:rPr>
            <w:rFonts w:ascii="仿宋" w:eastAsia="仿宋" w:hAnsi="仿宋" w:cs="仿宋" w:hint="eastAsia"/>
            <w:lang w:eastAsia="zh-CN"/>
          </w:rPr>
          <w:t>(三)、市场风险大</w:t>
        </w:r>
        <w:r>
          <w:tab/>
        </w:r>
        <w:r>
          <w:fldChar w:fldCharType="begin"/>
        </w:r>
        <w:r>
          <w:instrText xml:space="preserve"> PAGEREF _Toc9357 \h </w:instrText>
        </w:r>
        <w:r>
          <w:fldChar w:fldCharType="separate"/>
        </w:r>
        <w:r>
          <w:t>31</w:t>
        </w:r>
        <w:r>
          <w:fldChar w:fldCharType="end"/>
        </w:r>
      </w:hyperlink>
    </w:p>
    <w:p>
      <w:pPr>
        <w:pStyle w:val="TOC2"/>
        <w:tabs>
          <w:tab w:val="right" w:leader="dot" w:pos="8306"/>
        </w:tabs>
      </w:pPr>
      <w:hyperlink w:anchor="_Toc11169" w:history="1">
        <w:r>
          <w:rPr>
            <w:rFonts w:ascii="仿宋" w:eastAsia="仿宋" w:hAnsi="仿宋" w:cs="仿宋" w:hint="eastAsia"/>
            <w:lang w:eastAsia="zh-CN"/>
          </w:rPr>
          <w:t>(四)、利润率高</w:t>
        </w:r>
        <w:r>
          <w:tab/>
        </w:r>
        <w:r>
          <w:fldChar w:fldCharType="begin"/>
        </w:r>
        <w:r>
          <w:instrText xml:space="preserve"> PAGEREF _Toc11169 \h </w:instrText>
        </w:r>
        <w:r>
          <w:fldChar w:fldCharType="separate"/>
        </w:r>
        <w:r>
          <w:t>33</w:t>
        </w:r>
        <w:r>
          <w:fldChar w:fldCharType="end"/>
        </w:r>
      </w:hyperlink>
    </w:p>
    <w:p>
      <w:pPr>
        <w:pStyle w:val="TOC1"/>
        <w:tabs>
          <w:tab w:val="right" w:leader="dot" w:pos="8306"/>
        </w:tabs>
      </w:pPr>
      <w:hyperlink w:anchor="_Toc7231" w:history="1">
        <w:r>
          <w:rPr>
            <w:rFonts w:ascii="仿宋" w:eastAsia="仿宋" w:hAnsi="仿宋" w:cs="仿宋" w:hint="eastAsia"/>
            <w:lang w:eastAsia="zh-CN"/>
          </w:rPr>
          <w:t>九、旋片真空泵项目环境影响分析</w:t>
        </w:r>
        <w:r>
          <w:tab/>
        </w:r>
        <w:r>
          <w:fldChar w:fldCharType="begin"/>
        </w:r>
        <w:r>
          <w:instrText xml:space="preserve"> PAGEREF _Toc7231 \h </w:instrText>
        </w:r>
        <w:r>
          <w:fldChar w:fldCharType="separate"/>
        </w:r>
        <w:r>
          <w:t>35</w:t>
        </w:r>
        <w:r>
          <w:fldChar w:fldCharType="end"/>
        </w:r>
      </w:hyperlink>
    </w:p>
    <w:p>
      <w:pPr>
        <w:pStyle w:val="TOC2"/>
        <w:tabs>
          <w:tab w:val="right" w:leader="dot" w:pos="8306"/>
        </w:tabs>
      </w:pPr>
      <w:hyperlink w:anchor="_Toc13122" w:history="1">
        <w:r>
          <w:rPr>
            <w:rFonts w:ascii="仿宋" w:eastAsia="仿宋" w:hAnsi="仿宋" w:cs="仿宋" w:hint="eastAsia"/>
            <w:lang w:eastAsia="zh-CN"/>
          </w:rPr>
          <w:t>(一)、建设区域环境质量现状</w:t>
        </w:r>
        <w:r>
          <w:tab/>
        </w:r>
        <w:r>
          <w:fldChar w:fldCharType="begin"/>
        </w:r>
        <w:r>
          <w:instrText xml:space="preserve"> PAGEREF _Toc13122 \h </w:instrText>
        </w:r>
        <w:r>
          <w:fldChar w:fldCharType="separate"/>
        </w:r>
        <w:r>
          <w:t>35</w:t>
        </w:r>
        <w:r>
          <w:fldChar w:fldCharType="end"/>
        </w:r>
      </w:hyperlink>
    </w:p>
    <w:p>
      <w:pPr>
        <w:pStyle w:val="TOC2"/>
        <w:tabs>
          <w:tab w:val="right" w:leader="dot" w:pos="8306"/>
        </w:tabs>
      </w:pPr>
      <w:hyperlink w:anchor="_Toc1108" w:history="1">
        <w:r>
          <w:rPr>
            <w:rFonts w:ascii="仿宋" w:eastAsia="仿宋" w:hAnsi="仿宋" w:cs="仿宋" w:hint="eastAsia"/>
            <w:lang w:eastAsia="zh-CN"/>
          </w:rPr>
          <w:t>(二)、建设期环境保护</w:t>
        </w:r>
        <w:r>
          <w:tab/>
        </w:r>
        <w:r>
          <w:fldChar w:fldCharType="begin"/>
        </w:r>
        <w:r>
          <w:instrText xml:space="preserve"> PAGEREF _Toc1108 \h </w:instrText>
        </w:r>
        <w:r>
          <w:fldChar w:fldCharType="separate"/>
        </w:r>
        <w:r>
          <w:t>37</w:t>
        </w:r>
        <w:r>
          <w:fldChar w:fldCharType="end"/>
        </w:r>
      </w:hyperlink>
    </w:p>
    <w:p>
      <w:pPr>
        <w:pStyle w:val="TOC2"/>
        <w:tabs>
          <w:tab w:val="right" w:leader="dot" w:pos="8306"/>
        </w:tabs>
      </w:pPr>
      <w:hyperlink w:anchor="_Toc7358" w:history="1">
        <w:r>
          <w:rPr>
            <w:rFonts w:ascii="仿宋" w:eastAsia="仿宋" w:hAnsi="仿宋" w:cs="仿宋" w:hint="eastAsia"/>
            <w:lang w:eastAsia="zh-CN"/>
          </w:rPr>
          <w:t>(三)、运营期环境保护</w:t>
        </w:r>
        <w:r>
          <w:tab/>
        </w:r>
        <w:r>
          <w:fldChar w:fldCharType="begin"/>
        </w:r>
        <w:r>
          <w:instrText xml:space="preserve"> PAGEREF _Toc7358 \h </w:instrText>
        </w:r>
        <w:r>
          <w:fldChar w:fldCharType="separate"/>
        </w:r>
        <w:r>
          <w:t>38</w:t>
        </w:r>
        <w:r>
          <w:fldChar w:fldCharType="end"/>
        </w:r>
      </w:hyperlink>
    </w:p>
    <w:p>
      <w:pPr>
        <w:pStyle w:val="TOC2"/>
        <w:tabs>
          <w:tab w:val="right" w:leader="dot" w:pos="8306"/>
        </w:tabs>
      </w:pPr>
      <w:hyperlink w:anchor="_Toc1744" w:history="1">
        <w:r>
          <w:rPr>
            <w:rFonts w:ascii="仿宋" w:eastAsia="仿宋" w:hAnsi="仿宋" w:cs="仿宋" w:hint="eastAsia"/>
            <w:lang w:eastAsia="zh-CN"/>
          </w:rPr>
          <w:t>(四)、旋片真空泵项目建设对区域经济的影响</w:t>
        </w:r>
        <w:r>
          <w:tab/>
        </w:r>
        <w:r>
          <w:fldChar w:fldCharType="begin"/>
        </w:r>
        <w:r>
          <w:instrText xml:space="preserve"> PAGEREF _Toc1744 \h </w:instrText>
        </w:r>
        <w:r>
          <w:fldChar w:fldCharType="separate"/>
        </w:r>
        <w:r>
          <w:t>40</w:t>
        </w:r>
        <w:r>
          <w:fldChar w:fldCharType="end"/>
        </w:r>
      </w:hyperlink>
    </w:p>
    <w:p>
      <w:pPr>
        <w:pStyle w:val="TOC2"/>
        <w:tabs>
          <w:tab w:val="right" w:leader="dot" w:pos="8306"/>
        </w:tabs>
      </w:pPr>
      <w:hyperlink w:anchor="_Toc27671" w:history="1">
        <w:r>
          <w:rPr>
            <w:rFonts w:ascii="仿宋" w:eastAsia="仿宋" w:hAnsi="仿宋" w:cs="仿宋" w:hint="eastAsia"/>
            <w:lang w:eastAsia="zh-CN"/>
          </w:rPr>
          <w:t>(五)、废弃物处理</w:t>
        </w:r>
        <w:r>
          <w:tab/>
        </w:r>
        <w:r>
          <w:fldChar w:fldCharType="begin"/>
        </w:r>
        <w:r>
          <w:instrText xml:space="preserve"> PAGEREF _Toc27671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05" w:history="1">
        <w:r>
          <w:rPr>
            <w:rFonts w:ascii="仿宋" w:eastAsia="仿宋" w:hAnsi="仿宋" w:cs="仿宋" w:hint="eastAsia"/>
            <w:lang w:eastAsia="zh-CN"/>
          </w:rPr>
          <w:t>(六)、特殊环境影响分析</w:t>
        </w:r>
        <w:r>
          <w:tab/>
        </w:r>
        <w:r>
          <w:fldChar w:fldCharType="begin"/>
        </w:r>
        <w:r>
          <w:instrText xml:space="preserve"> PAGEREF _Toc22905 \h </w:instrText>
        </w:r>
        <w:r>
          <w:fldChar w:fldCharType="separate"/>
        </w:r>
        <w:r>
          <w:t>43</w:t>
        </w:r>
        <w:r>
          <w:fldChar w:fldCharType="end"/>
        </w:r>
      </w:hyperlink>
    </w:p>
    <w:p>
      <w:pPr>
        <w:pStyle w:val="TOC2"/>
        <w:tabs>
          <w:tab w:val="right" w:leader="dot" w:pos="8306"/>
        </w:tabs>
      </w:pPr>
      <w:hyperlink w:anchor="_Toc25250" w:history="1">
        <w:r>
          <w:rPr>
            <w:rFonts w:ascii="仿宋" w:eastAsia="仿宋" w:hAnsi="仿宋" w:cs="仿宋" w:hint="eastAsia"/>
            <w:lang w:eastAsia="zh-CN"/>
          </w:rPr>
          <w:t>(七)、清洁生产</w:t>
        </w:r>
        <w:r>
          <w:tab/>
        </w:r>
        <w:r>
          <w:fldChar w:fldCharType="begin"/>
        </w:r>
        <w:r>
          <w:instrText xml:space="preserve"> PAGEREF _Toc25250 \h </w:instrText>
        </w:r>
        <w:r>
          <w:fldChar w:fldCharType="separate"/>
        </w:r>
        <w:r>
          <w:t>44</w:t>
        </w:r>
        <w:r>
          <w:fldChar w:fldCharType="end"/>
        </w:r>
      </w:hyperlink>
    </w:p>
    <w:p>
      <w:pPr>
        <w:pStyle w:val="TOC2"/>
        <w:tabs>
          <w:tab w:val="right" w:leader="dot" w:pos="8306"/>
        </w:tabs>
      </w:pPr>
      <w:hyperlink w:anchor="_Toc6248" w:history="1">
        <w:r>
          <w:rPr>
            <w:rFonts w:ascii="仿宋" w:eastAsia="仿宋" w:hAnsi="仿宋" w:cs="仿宋" w:hint="eastAsia"/>
            <w:lang w:eastAsia="zh-CN"/>
          </w:rPr>
          <w:t>(八)、环境保护综合评价</w:t>
        </w:r>
        <w:r>
          <w:tab/>
        </w:r>
        <w:r>
          <w:fldChar w:fldCharType="begin"/>
        </w:r>
        <w:r>
          <w:instrText xml:space="preserve"> PAGEREF _Toc6248 \h </w:instrText>
        </w:r>
        <w:r>
          <w:fldChar w:fldCharType="separate"/>
        </w:r>
        <w:r>
          <w:t>45</w:t>
        </w:r>
        <w:r>
          <w:fldChar w:fldCharType="end"/>
        </w:r>
      </w:hyperlink>
    </w:p>
    <w:p>
      <w:pPr>
        <w:pStyle w:val="TOC1"/>
        <w:tabs>
          <w:tab w:val="right" w:leader="dot" w:pos="8306"/>
        </w:tabs>
      </w:pPr>
      <w:hyperlink w:anchor="_Toc29635" w:history="1">
        <w:r>
          <w:rPr>
            <w:rFonts w:ascii="仿宋" w:eastAsia="仿宋" w:hAnsi="仿宋" w:cs="仿宋" w:hint="eastAsia"/>
            <w:lang w:eastAsia="zh-CN"/>
          </w:rPr>
          <w:t>十、旋片真空泵项目社会影响</w:t>
        </w:r>
        <w:r>
          <w:tab/>
        </w:r>
        <w:r>
          <w:fldChar w:fldCharType="begin"/>
        </w:r>
        <w:r>
          <w:instrText xml:space="preserve"> PAGEREF _Toc29635 \h </w:instrText>
        </w:r>
        <w:r>
          <w:fldChar w:fldCharType="separate"/>
        </w:r>
        <w:r>
          <w:t>46</w:t>
        </w:r>
        <w:r>
          <w:fldChar w:fldCharType="end"/>
        </w:r>
      </w:hyperlink>
    </w:p>
    <w:p>
      <w:pPr>
        <w:pStyle w:val="TOC2"/>
        <w:tabs>
          <w:tab w:val="right" w:leader="dot" w:pos="8306"/>
        </w:tabs>
      </w:pPr>
      <w:hyperlink w:anchor="_Toc23133" w:history="1">
        <w:r>
          <w:rPr>
            <w:rFonts w:ascii="仿宋" w:eastAsia="仿宋" w:hAnsi="仿宋" w:cs="仿宋" w:hint="eastAsia"/>
            <w:lang w:eastAsia="zh-CN"/>
          </w:rPr>
          <w:t>(一)、社会责任与义务</w:t>
        </w:r>
        <w:r>
          <w:tab/>
        </w:r>
        <w:r>
          <w:fldChar w:fldCharType="begin"/>
        </w:r>
        <w:r>
          <w:instrText xml:space="preserve"> PAGEREF _Toc23133 \h </w:instrText>
        </w:r>
        <w:r>
          <w:fldChar w:fldCharType="separate"/>
        </w:r>
        <w:r>
          <w:t>46</w:t>
        </w:r>
        <w:r>
          <w:fldChar w:fldCharType="end"/>
        </w:r>
      </w:hyperlink>
    </w:p>
    <w:p>
      <w:pPr>
        <w:pStyle w:val="TOC2"/>
        <w:tabs>
          <w:tab w:val="right" w:leader="dot" w:pos="8306"/>
        </w:tabs>
      </w:pPr>
      <w:hyperlink w:anchor="_Toc12410" w:history="1">
        <w:r>
          <w:rPr>
            <w:rFonts w:ascii="仿宋" w:eastAsia="仿宋" w:hAnsi="仿宋" w:cs="仿宋" w:hint="eastAsia"/>
            <w:lang w:eastAsia="zh-CN"/>
          </w:rPr>
          <w:t>(二)、社会参与与沟通</w:t>
        </w:r>
        <w:r>
          <w:tab/>
        </w:r>
        <w:r>
          <w:fldChar w:fldCharType="begin"/>
        </w:r>
        <w:r>
          <w:instrText xml:space="preserve"> PAGEREF _Toc12410 \h </w:instrText>
        </w:r>
        <w:r>
          <w:fldChar w:fldCharType="separate"/>
        </w:r>
        <w:r>
          <w:t>47</w:t>
        </w:r>
        <w:r>
          <w:fldChar w:fldCharType="end"/>
        </w:r>
      </w:hyperlink>
    </w:p>
    <w:p>
      <w:pPr>
        <w:pStyle w:val="TOC1"/>
        <w:tabs>
          <w:tab w:val="right" w:leader="dot" w:pos="8306"/>
        </w:tabs>
      </w:pPr>
      <w:hyperlink w:anchor="_Toc29841" w:history="1">
        <w:r>
          <w:rPr>
            <w:rFonts w:ascii="仿宋" w:eastAsia="仿宋" w:hAnsi="仿宋" w:cs="仿宋" w:hint="eastAsia"/>
            <w:lang w:eastAsia="zh-CN"/>
          </w:rPr>
          <w:t>十一、旋片真空泵项目技术管理</w:t>
        </w:r>
        <w:r>
          <w:tab/>
        </w:r>
        <w:r>
          <w:fldChar w:fldCharType="begin"/>
        </w:r>
        <w:r>
          <w:instrText xml:space="preserve"> PAGEREF _Toc29841 \h </w:instrText>
        </w:r>
        <w:r>
          <w:fldChar w:fldCharType="separate"/>
        </w:r>
        <w:r>
          <w:t>48</w:t>
        </w:r>
        <w:r>
          <w:fldChar w:fldCharType="end"/>
        </w:r>
      </w:hyperlink>
    </w:p>
    <w:p>
      <w:pPr>
        <w:pStyle w:val="TOC2"/>
        <w:tabs>
          <w:tab w:val="right" w:leader="dot" w:pos="8306"/>
        </w:tabs>
      </w:pPr>
      <w:hyperlink w:anchor="_Toc26739" w:history="1">
        <w:r>
          <w:rPr>
            <w:rFonts w:ascii="仿宋" w:eastAsia="仿宋" w:hAnsi="仿宋" w:cs="仿宋" w:hint="eastAsia"/>
            <w:lang w:eastAsia="zh-CN"/>
          </w:rPr>
          <w:t>(一)、技术方案选用方向</w:t>
        </w:r>
        <w:r>
          <w:tab/>
        </w:r>
        <w:r>
          <w:fldChar w:fldCharType="begin"/>
        </w:r>
        <w:r>
          <w:instrText xml:space="preserve"> PAGEREF _Toc26739 \h </w:instrText>
        </w:r>
        <w:r>
          <w:fldChar w:fldCharType="separate"/>
        </w:r>
        <w:r>
          <w:t>48</w:t>
        </w:r>
        <w:r>
          <w:fldChar w:fldCharType="end"/>
        </w:r>
      </w:hyperlink>
    </w:p>
    <w:p>
      <w:pPr>
        <w:pStyle w:val="TOC2"/>
        <w:tabs>
          <w:tab w:val="right" w:leader="dot" w:pos="8306"/>
        </w:tabs>
      </w:pPr>
      <w:hyperlink w:anchor="_Toc21004" w:history="1">
        <w:r>
          <w:rPr>
            <w:rFonts w:ascii="仿宋" w:eastAsia="仿宋" w:hAnsi="仿宋" w:cs="仿宋" w:hint="eastAsia"/>
            <w:lang w:eastAsia="zh-CN"/>
          </w:rPr>
          <w:t>(二)、工艺技术方案选用原则</w:t>
        </w:r>
        <w:r>
          <w:tab/>
        </w:r>
        <w:r>
          <w:fldChar w:fldCharType="begin"/>
        </w:r>
        <w:r>
          <w:instrText xml:space="preserve"> PAGEREF _Toc21004 \h </w:instrText>
        </w:r>
        <w:r>
          <w:fldChar w:fldCharType="separate"/>
        </w:r>
        <w:r>
          <w:t>50</w:t>
        </w:r>
        <w:r>
          <w:fldChar w:fldCharType="end"/>
        </w:r>
      </w:hyperlink>
    </w:p>
    <w:p>
      <w:pPr>
        <w:pStyle w:val="TOC2"/>
        <w:tabs>
          <w:tab w:val="right" w:leader="dot" w:pos="8306"/>
        </w:tabs>
      </w:pPr>
      <w:hyperlink w:anchor="_Toc29812" w:history="1">
        <w:r>
          <w:rPr>
            <w:rFonts w:ascii="仿宋" w:eastAsia="仿宋" w:hAnsi="仿宋" w:cs="仿宋" w:hint="eastAsia"/>
            <w:lang w:eastAsia="zh-CN"/>
          </w:rPr>
          <w:t>(三)、工艺技术方案要求</w:t>
        </w:r>
        <w:r>
          <w:tab/>
        </w:r>
        <w:r>
          <w:fldChar w:fldCharType="begin"/>
        </w:r>
        <w:r>
          <w:instrText xml:space="preserve"> PAGEREF _Toc29812 \h </w:instrText>
        </w:r>
        <w:r>
          <w:fldChar w:fldCharType="separate"/>
        </w:r>
        <w:r>
          <w:t>52</w:t>
        </w:r>
        <w:r>
          <w:fldChar w:fldCharType="end"/>
        </w:r>
      </w:hyperlink>
    </w:p>
    <w:p>
      <w:pPr>
        <w:pStyle w:val="TOC1"/>
        <w:tabs>
          <w:tab w:val="right" w:leader="dot" w:pos="8306"/>
        </w:tabs>
      </w:pPr>
      <w:hyperlink w:anchor="_Toc8916" w:history="1">
        <w:r>
          <w:rPr>
            <w:rFonts w:ascii="仿宋" w:eastAsia="仿宋" w:hAnsi="仿宋" w:cs="仿宋" w:hint="eastAsia"/>
            <w:lang w:eastAsia="zh-CN"/>
          </w:rPr>
          <w:t>十二、旋片真空泵项目投资规划</w:t>
        </w:r>
        <w:r>
          <w:tab/>
        </w:r>
        <w:r>
          <w:fldChar w:fldCharType="begin"/>
        </w:r>
        <w:r>
          <w:instrText xml:space="preserve"> PAGEREF _Toc8916 \h </w:instrText>
        </w:r>
        <w:r>
          <w:fldChar w:fldCharType="separate"/>
        </w:r>
        <w:r>
          <w:t>54</w:t>
        </w:r>
        <w:r>
          <w:fldChar w:fldCharType="end"/>
        </w:r>
      </w:hyperlink>
    </w:p>
    <w:p>
      <w:pPr>
        <w:pStyle w:val="TOC2"/>
        <w:tabs>
          <w:tab w:val="right" w:leader="dot" w:pos="8306"/>
        </w:tabs>
      </w:pPr>
      <w:hyperlink w:anchor="_Toc32094" w:history="1">
        <w:r>
          <w:rPr>
            <w:rFonts w:ascii="仿宋" w:eastAsia="仿宋" w:hAnsi="仿宋" w:cs="仿宋" w:hint="eastAsia"/>
            <w:lang w:eastAsia="zh-CN"/>
          </w:rPr>
          <w:t>(一)、旋片真空泵项目总投资估算</w:t>
        </w:r>
        <w:r>
          <w:tab/>
        </w:r>
        <w:r>
          <w:fldChar w:fldCharType="begin"/>
        </w:r>
        <w:r>
          <w:instrText xml:space="preserve"> PAGEREF _Toc32094 \h </w:instrText>
        </w:r>
        <w:r>
          <w:fldChar w:fldCharType="separate"/>
        </w:r>
        <w:r>
          <w:t>54</w:t>
        </w:r>
        <w:r>
          <w:fldChar w:fldCharType="end"/>
        </w:r>
      </w:hyperlink>
    </w:p>
    <w:p>
      <w:pPr>
        <w:pStyle w:val="TOC2"/>
        <w:tabs>
          <w:tab w:val="right" w:leader="dot" w:pos="8306"/>
        </w:tabs>
      </w:pPr>
      <w:hyperlink w:anchor="_Toc2416" w:history="1">
        <w:r>
          <w:rPr>
            <w:rFonts w:ascii="仿宋" w:eastAsia="仿宋" w:hAnsi="仿宋" w:cs="仿宋" w:hint="eastAsia"/>
            <w:lang w:eastAsia="zh-CN"/>
          </w:rPr>
          <w:t>(二)、资金筹措</w:t>
        </w:r>
        <w:r>
          <w:tab/>
        </w:r>
        <w:r>
          <w:fldChar w:fldCharType="begin"/>
        </w:r>
        <w:r>
          <w:instrText xml:space="preserve"> PAGEREF _Toc2416 \h </w:instrText>
        </w:r>
        <w:r>
          <w:fldChar w:fldCharType="separate"/>
        </w:r>
        <w:r>
          <w:t>55</w:t>
        </w:r>
        <w:r>
          <w:fldChar w:fldCharType="end"/>
        </w:r>
      </w:hyperlink>
    </w:p>
    <w:p>
      <w:pPr>
        <w:pStyle w:val="TOC1"/>
        <w:tabs>
          <w:tab w:val="right" w:leader="dot" w:pos="8306"/>
        </w:tabs>
      </w:pPr>
      <w:hyperlink w:anchor="_Toc27680" w:history="1">
        <w:r>
          <w:rPr>
            <w:rFonts w:ascii="仿宋" w:eastAsia="仿宋" w:hAnsi="仿宋" w:cs="仿宋" w:hint="eastAsia"/>
            <w:lang w:eastAsia="zh-CN"/>
          </w:rPr>
          <w:t>十三、旋片真空泵项目治理与监督</w:t>
        </w:r>
        <w:r>
          <w:tab/>
        </w:r>
        <w:r>
          <w:fldChar w:fldCharType="begin"/>
        </w:r>
        <w:r>
          <w:instrText xml:space="preserve"> PAGEREF _Toc27680 \h </w:instrText>
        </w:r>
        <w:r>
          <w:fldChar w:fldCharType="separate"/>
        </w:r>
        <w:r>
          <w:t>56</w:t>
        </w:r>
        <w:r>
          <w:fldChar w:fldCharType="end"/>
        </w:r>
      </w:hyperlink>
    </w:p>
    <w:p>
      <w:pPr>
        <w:pStyle w:val="TOC2"/>
        <w:tabs>
          <w:tab w:val="right" w:leader="dot" w:pos="8306"/>
        </w:tabs>
      </w:pPr>
      <w:hyperlink w:anchor="_Toc24970" w:history="1">
        <w:r>
          <w:rPr>
            <w:rFonts w:ascii="仿宋" w:eastAsia="仿宋" w:hAnsi="仿宋" w:cs="仿宋" w:hint="eastAsia"/>
            <w:lang w:eastAsia="zh-CN"/>
          </w:rPr>
          <w:t>(一)、旋片真空泵项目治理结构</w:t>
        </w:r>
        <w:r>
          <w:tab/>
        </w:r>
        <w:r>
          <w:fldChar w:fldCharType="begin"/>
        </w:r>
        <w:r>
          <w:instrText xml:space="preserve"> PAGEREF _Toc24970 \h </w:instrText>
        </w:r>
        <w:r>
          <w:fldChar w:fldCharType="separate"/>
        </w:r>
        <w:r>
          <w:t>56</w:t>
        </w:r>
        <w:r>
          <w:fldChar w:fldCharType="end"/>
        </w:r>
      </w:hyperlink>
    </w:p>
    <w:p>
      <w:pPr>
        <w:pStyle w:val="TOC2"/>
        <w:tabs>
          <w:tab w:val="right" w:leader="dot" w:pos="8306"/>
        </w:tabs>
      </w:pPr>
      <w:hyperlink w:anchor="_Toc21066" w:history="1">
        <w:r>
          <w:rPr>
            <w:rFonts w:ascii="仿宋" w:eastAsia="仿宋" w:hAnsi="仿宋" w:cs="仿宋" w:hint="eastAsia"/>
            <w:lang w:eastAsia="zh-CN"/>
          </w:rPr>
          <w:t>(二)、监督与审计</w:t>
        </w:r>
        <w:r>
          <w:tab/>
        </w:r>
        <w:r>
          <w:fldChar w:fldCharType="begin"/>
        </w:r>
        <w:r>
          <w:instrText xml:space="preserve"> PAGEREF _Toc21066 \h </w:instrText>
        </w:r>
        <w:r>
          <w:fldChar w:fldCharType="separate"/>
        </w:r>
        <w:r>
          <w:t>57</w:t>
        </w:r>
        <w:r>
          <w:fldChar w:fldCharType="end"/>
        </w:r>
      </w:hyperlink>
    </w:p>
    <w:p>
      <w:pPr>
        <w:pStyle w:val="TOC1"/>
        <w:tabs>
          <w:tab w:val="right" w:leader="dot" w:pos="8306"/>
        </w:tabs>
      </w:pPr>
      <w:hyperlink w:anchor="_Toc20676" w:history="1">
        <w:r>
          <w:rPr>
            <w:rFonts w:ascii="仿宋" w:eastAsia="仿宋" w:hAnsi="仿宋" w:cs="仿宋" w:hint="eastAsia"/>
            <w:lang w:eastAsia="zh-CN"/>
          </w:rPr>
          <w:t>十四、旋片真空泵项目实施保障措施</w:t>
        </w:r>
        <w:r>
          <w:tab/>
        </w:r>
        <w:r>
          <w:fldChar w:fldCharType="begin"/>
        </w:r>
        <w:r>
          <w:instrText xml:space="preserve"> PAGEREF _Toc20676 \h </w:instrText>
        </w:r>
        <w:r>
          <w:fldChar w:fldCharType="separate"/>
        </w:r>
        <w:r>
          <w:t>59</w:t>
        </w:r>
        <w:r>
          <w:fldChar w:fldCharType="end"/>
        </w:r>
      </w:hyperlink>
    </w:p>
    <w:p>
      <w:pPr>
        <w:pStyle w:val="TOC2"/>
        <w:tabs>
          <w:tab w:val="right" w:leader="dot" w:pos="8306"/>
        </w:tabs>
      </w:pPr>
      <w:hyperlink w:anchor="_Toc22556" w:history="1">
        <w:r>
          <w:rPr>
            <w:rFonts w:ascii="仿宋" w:eastAsia="仿宋" w:hAnsi="仿宋" w:cs="仿宋" w:hint="eastAsia"/>
            <w:lang w:eastAsia="zh-CN"/>
          </w:rPr>
          <w:t>(一)、旋片真空泵项目实施保障机制</w:t>
        </w:r>
        <w:r>
          <w:tab/>
        </w:r>
        <w:r>
          <w:fldChar w:fldCharType="begin"/>
        </w:r>
        <w:r>
          <w:instrText xml:space="preserve"> PAGEREF _Toc22556 \h </w:instrText>
        </w:r>
        <w:r>
          <w:fldChar w:fldCharType="separate"/>
        </w:r>
        <w:r>
          <w:t>59</w:t>
        </w:r>
        <w:r>
          <w:fldChar w:fldCharType="end"/>
        </w:r>
      </w:hyperlink>
    </w:p>
    <w:p>
      <w:pPr>
        <w:pStyle w:val="TOC2"/>
        <w:tabs>
          <w:tab w:val="right" w:leader="dot" w:pos="8306"/>
        </w:tabs>
      </w:pPr>
      <w:hyperlink w:anchor="_Toc6895" w:history="1">
        <w:r>
          <w:rPr>
            <w:rFonts w:ascii="仿宋" w:eastAsia="仿宋" w:hAnsi="仿宋" w:cs="仿宋" w:hint="eastAsia"/>
            <w:lang w:eastAsia="zh-CN"/>
          </w:rPr>
          <w:t>(二)、旋片真空泵项目法律合规要求</w:t>
        </w:r>
        <w:r>
          <w:tab/>
        </w:r>
        <w:r>
          <w:fldChar w:fldCharType="begin"/>
        </w:r>
        <w:r>
          <w:instrText xml:space="preserve"> PAGEREF _Toc6895 \h </w:instrText>
        </w:r>
        <w:r>
          <w:fldChar w:fldCharType="separate"/>
        </w:r>
        <w:r>
          <w:t>62</w:t>
        </w:r>
        <w:r>
          <w:fldChar w:fldCharType="end"/>
        </w:r>
      </w:hyperlink>
    </w:p>
    <w:p>
      <w:pPr>
        <w:pStyle w:val="TOC2"/>
        <w:tabs>
          <w:tab w:val="right" w:leader="dot" w:pos="8306"/>
        </w:tabs>
      </w:pPr>
      <w:hyperlink w:anchor="_Toc25681" w:history="1">
        <w:r>
          <w:rPr>
            <w:rFonts w:ascii="仿宋" w:eastAsia="仿宋" w:hAnsi="仿宋" w:cs="仿宋" w:hint="eastAsia"/>
            <w:lang w:eastAsia="zh-CN"/>
          </w:rPr>
          <w:t>(三)、旋片真空泵项目合同管理与法律事务</w:t>
        </w:r>
        <w:r>
          <w:tab/>
        </w:r>
        <w:r>
          <w:fldChar w:fldCharType="begin"/>
        </w:r>
        <w:r>
          <w:instrText xml:space="preserve"> PAGEREF _Toc25681 \h </w:instrText>
        </w:r>
        <w:r>
          <w:fldChar w:fldCharType="separate"/>
        </w:r>
        <w:r>
          <w:t>67</w:t>
        </w:r>
        <w:r>
          <w:fldChar w:fldCharType="end"/>
        </w:r>
      </w:hyperlink>
    </w:p>
    <w:p>
      <w:pPr>
        <w:pStyle w:val="TOC2"/>
        <w:tabs>
          <w:tab w:val="right" w:leader="dot" w:pos="8306"/>
        </w:tabs>
      </w:pPr>
      <w:hyperlink w:anchor="_Toc15690" w:history="1">
        <w:r>
          <w:rPr>
            <w:rFonts w:ascii="仿宋" w:eastAsia="仿宋" w:hAnsi="仿宋" w:cs="仿宋" w:hint="eastAsia"/>
            <w:lang w:eastAsia="zh-CN"/>
          </w:rPr>
          <w:t>(四)、旋片真空泵项目知识产权保护策略</w:t>
        </w:r>
        <w:r>
          <w:tab/>
        </w:r>
        <w:r>
          <w:fldChar w:fldCharType="begin"/>
        </w:r>
        <w:r>
          <w:instrText xml:space="preserve"> PAGEREF _Toc15690 \h </w:instrText>
        </w:r>
        <w:r>
          <w:fldChar w:fldCharType="separate"/>
        </w:r>
        <w:r>
          <w:t>73</w:t>
        </w:r>
        <w:r>
          <w:fldChar w:fldCharType="end"/>
        </w:r>
      </w:hyperlink>
    </w:p>
    <w:p>
      <w:pPr>
        <w:pStyle w:val="TOC1"/>
        <w:tabs>
          <w:tab w:val="right" w:leader="dot" w:pos="8306"/>
        </w:tabs>
      </w:pPr>
      <w:hyperlink w:anchor="_Toc4848" w:history="1">
        <w:r>
          <w:rPr>
            <w:rFonts w:ascii="仿宋" w:eastAsia="仿宋" w:hAnsi="仿宋" w:cs="仿宋" w:hint="eastAsia"/>
            <w:lang w:eastAsia="zh-CN"/>
          </w:rPr>
          <w:t>十五、供应链管理</w:t>
        </w:r>
        <w:r>
          <w:tab/>
        </w:r>
        <w:r>
          <w:fldChar w:fldCharType="begin"/>
        </w:r>
        <w:r>
          <w:instrText xml:space="preserve"> PAGEREF _Toc4848 \h </w:instrText>
        </w:r>
        <w:r>
          <w:fldChar w:fldCharType="separate"/>
        </w:r>
        <w:r>
          <w:t>75</w:t>
        </w:r>
        <w:r>
          <w:fldChar w:fldCharType="end"/>
        </w:r>
      </w:hyperlink>
    </w:p>
    <w:p>
      <w:pPr>
        <w:pStyle w:val="TOC2"/>
        <w:tabs>
          <w:tab w:val="right" w:leader="dot" w:pos="8306"/>
        </w:tabs>
      </w:pPr>
      <w:hyperlink w:anchor="_Toc12408" w:history="1">
        <w:r>
          <w:rPr>
            <w:rFonts w:ascii="仿宋" w:eastAsia="仿宋" w:hAnsi="仿宋" w:cs="仿宋" w:hint="eastAsia"/>
            <w:lang w:eastAsia="zh-CN"/>
          </w:rPr>
          <w:t>(一)、供应链战略规划</w:t>
        </w:r>
        <w:r>
          <w:tab/>
        </w:r>
        <w:r>
          <w:fldChar w:fldCharType="begin"/>
        </w:r>
        <w:r>
          <w:instrText xml:space="preserve"> PAGEREF _Toc12408 \h </w:instrText>
        </w:r>
        <w:r>
          <w:fldChar w:fldCharType="separate"/>
        </w:r>
        <w:r>
          <w:t>75</w:t>
        </w:r>
        <w:r>
          <w:fldChar w:fldCharType="end"/>
        </w:r>
      </w:hyperlink>
    </w:p>
    <w:p>
      <w:pPr>
        <w:pStyle w:val="TOC2"/>
        <w:tabs>
          <w:tab w:val="right" w:leader="dot" w:pos="8306"/>
        </w:tabs>
      </w:pPr>
      <w:hyperlink w:anchor="_Toc31717" w:history="1">
        <w:r>
          <w:rPr>
            <w:rFonts w:ascii="仿宋" w:eastAsia="仿宋" w:hAnsi="仿宋" w:cs="仿宋" w:hint="eastAsia"/>
            <w:lang w:eastAsia="zh-CN"/>
          </w:rPr>
          <w:t>(二)、供应商选择与合作</w:t>
        </w:r>
        <w:r>
          <w:tab/>
        </w:r>
        <w:r>
          <w:fldChar w:fldCharType="begin"/>
        </w:r>
        <w:r>
          <w:instrText xml:space="preserve"> PAGEREF _Toc31717 \h </w:instrText>
        </w:r>
        <w:r>
          <w:fldChar w:fldCharType="separate"/>
        </w:r>
        <w:r>
          <w:t>77</w:t>
        </w:r>
        <w:r>
          <w:fldChar w:fldCharType="end"/>
        </w:r>
      </w:hyperlink>
    </w:p>
    <w:p>
      <w:pPr>
        <w:pStyle w:val="TOC2"/>
        <w:tabs>
          <w:tab w:val="right" w:leader="dot" w:pos="8306"/>
        </w:tabs>
      </w:pPr>
      <w:hyperlink w:anchor="_Toc28481" w:history="1">
        <w:r>
          <w:rPr>
            <w:rFonts w:ascii="仿宋" w:eastAsia="仿宋" w:hAnsi="仿宋" w:cs="仿宋" w:hint="eastAsia"/>
            <w:lang w:eastAsia="zh-CN"/>
          </w:rPr>
          <w:t>(三)、物流与库存管理</w:t>
        </w:r>
        <w:r>
          <w:tab/>
        </w:r>
        <w:r>
          <w:fldChar w:fldCharType="begin"/>
        </w:r>
        <w:r>
          <w:instrText xml:space="preserve"> PAGEREF _Toc28481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568"/>
      <w:r>
        <w:rPr>
          <w:rFonts w:ascii="仿宋" w:eastAsia="仿宋" w:hAnsi="仿宋" w:cs="仿宋" w:hint="eastAsia"/>
          <w:sz w:val="28"/>
          <w:lang w:eastAsia="zh-CN"/>
        </w:rPr>
        <w:t>一、旋片真空泵项目概论</w:t>
      </w:r>
      <w:bookmarkEnd w:id="2"/>
    </w:p>
    <w:p>
      <w:pPr>
        <w:pStyle w:val="Heading2"/>
        <w:rPr>
          <w:rFonts w:ascii="仿宋" w:eastAsia="仿宋" w:hAnsi="仿宋" w:cs="仿宋" w:hint="eastAsia"/>
          <w:lang w:eastAsia="zh-CN"/>
        </w:rPr>
      </w:pPr>
      <w:bookmarkStart w:id="3" w:name="_Toc9579"/>
      <w:r>
        <w:rPr>
          <w:rFonts w:ascii="仿宋" w:eastAsia="仿宋" w:hAnsi="仿宋" w:cs="仿宋" w:hint="eastAsia"/>
          <w:lang w:eastAsia="zh-CN"/>
        </w:rPr>
        <w:t>(一)、旋片真空泵项目概况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旋片真空泵项目的起源追溯至对市场的深入洞察。市场的不断演变与变革为旋片真空泵项目提供了难得的机遇。当前市场存在的需求缺口和变革的大环境共同构成了旋片真空泵项目的背景。这个旋片真空泵项目旨在充分利用市场机遇，填补行业中尚未满足的需求，为客户提供全新的解决方案。市场的变革和需求的增长使得这个旋片真空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旋片真空泵项目名称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旋片真空泵项目正式命名为旋片真空泵。这个名称不仅仅是一个标识，更代表了旋片真空泵项目的核心理念和愿景。它蕴含着旋片真空泵项目所要解决问题的关键字，具有强烈的表达和辨识度，为旋片真空泵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旋片真空泵项目目标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旋片真空泵项目的核心目标是提供一种全新、高效的解决方案，满足客户日益增长的需求。旋片真空泵项目追求的不仅仅是满足市场需求，更是在市场中获得卓越的竞争优势。通过不断提升产品或服务的质量和创新水平，旋片真空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旋片真空泵项目范围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旋片真空泵项目全面涵盖了产品研发、制造、市场推广和售后服务，确保从产品设计到最终用户体验的全方位关注。这一全面的旋片真空泵项目范围是为了确保旋片真空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旋片真空泵项目时间表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旋片真空泵项目计划在未来18个月内完成，包括研发、测试、市场试点和正式推出等不同阶段。这个时间表的合理设计是为了确保旋片真空泵项目各个阶段的顺利推进，以便按时交付高质量的成果。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旋片真空泵项目预算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旋片真空泵项目总预算估算为XX百万美元，主要分配在研发、市场推广、人员培训和运营等方面。这一充足的预算为旋片真空泵项目提供了充足的资源，确保旋片真空泵项目在各个方面都能取得优异的表现。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旋片真空泵项目风险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旋片真空泵项目可能面临的风险包括市场接受度低、技术难题、竞争激烈等。旋片真空泵项目团队已经制定了相应的风险应对计划，通过前瞻性的风险管理，确保旋片真空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旋片真空泵项目团队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旋片真空泵项目汇聚了一支经验丰富、多领域专业素养的核心团队，确保旋片真空泵项目在各个方面都能拥有高水平的执行力。团队的协同作战是旋片真空泵项目成功的关键因素之一。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旋片真空泵项目背景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旋片真空泵项目的背景根植于市场对更高效、创新产品的渴望，同时也受到科技发展对行业格局的深刻改变的影响。这为旋片真空泵项目提供了广阔的发展空间和市场需求。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旋片真空泵项目现状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截至目前，旋片真空泵项目已完成市场调研和技术验证，取得了初步的成功。这为旋片真空泵项目在未来的发展奠定了坚实的基础，为更远大的目标打下了坚实的基石。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496"/>
      <w:r>
        <w:rPr>
          <w:rFonts w:ascii="仿宋" w:eastAsia="仿宋" w:hAnsi="仿宋" w:cs="仿宋" w:hint="eastAsia"/>
          <w:sz w:val="28"/>
          <w:lang w:eastAsia="zh-CN"/>
        </w:rPr>
        <w:t>(二)、旋片真空泵项目目标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keyword》旋片真空泵项目首要业务目标是在市场中占据有利地位，实现产品/服务的成功推广和销售。通过不断提升产品质量、创新性，旋片真空泵项目追求成为行业中的领导者，赢得更多客户的青睐。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在科技迅速发展的时代，旋片真空泵项目着眼于技术创新。通过持续的研发和技术升级，旋片真空泵项目旨在推出更具创新性的产品或服务，以满足市场对新鲜、先进解决方案的需求。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为了建立可持续的客户关系，旋片真空泵项目设定了客户满意度目标。通过提供卓越的产品质量和优质的客户服务，旋片真空泵项目追求赢得客户的信任和忠诚度，确保他们的满意度达到行业领先水平。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旋片真空泵项目注重社会责任和可持续发展。通过实施环保、社会责任旋片真空泵项目，旋片真空泵项目致力于在经济发展的同时保护环境，促进社会公平，实现可持续经营。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旋片真空泵项目的团队是实现目标的核心驱动力。因此，旋片真空泵项目设定了团队发展目标，包括提升团队成员的专业技能、培养领导力，以及搭建协同高效的团队工作氛围。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017"/>
      <w:r>
        <w:rPr>
          <w:rFonts w:ascii="仿宋" w:eastAsia="仿宋" w:hAnsi="仿宋" w:cs="仿宋" w:hint="eastAsia"/>
          <w:sz w:val="28"/>
          <w:lang w:eastAsia="zh-CN"/>
        </w:rPr>
        <w:t>(三)、旋片真空泵项目提出的理由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旋片真空泵项目提出的理由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旋片真空泵项目的提出源于对市场机遇的深刻洞察。当前市场中存在的需求缺口和行业发展趋势表明，有巨大的商业机会等待被开发。通过准确捕捉市场机遇，旋片真空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旋片真空泵项目的理念基于对技术创新的信仰。通过持续的研发和技术投入，旋片真空泵项目有望推出更具创新性的产品或服务。在科技飞速发展的当下，旋片真空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旋片真空泵项目的提出是为了增强企业的行业竞争力。通过提升产品或服务的质量和独特性，旋片真空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旋片真空泵项目响应了消费者需求的变化。随着社会和科技的不断发展，消费者对产品和服务的需求也在发生变化。通过深入了解并及时回应消费者的新需求，旋片真空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旋片真空泵项目的提出是企业战略发展规划的一部分。在面对日益激烈的市场竞争和不断变化的商业环境中，旋片真空泵项目作为企业战略的一环，旨在为企业开辟新的增长领域，巩固企业在行业中的地位。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旋片真空泵项目的提出不仅仅是基于商业考量，还注重社会责任。通过推出环保、社会责任等方面的旋片真空泵项目，旋片真空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旋片真空泵项目的提出反映了对利益相关者期望的关注。包括客户、员工、投资者等利益相关者在企业发展中都有着各自的期望，旋片真空泵项目力求在满足这些期望的同时，取得更大的共赢。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115"/>
      <w:r>
        <w:rPr>
          <w:rFonts w:ascii="仿宋" w:eastAsia="仿宋" w:hAnsi="仿宋" w:cs="仿宋" w:hint="eastAsia"/>
          <w:sz w:val="28"/>
          <w:lang w:eastAsia="zh-CN"/>
        </w:rPr>
        <w:t>(四)、旋片真空泵项目意义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在实施旋片真空泵项目的过程中，我们不仅仅是在追逐商业成功，更是为企业和社会的多个层面创造了深远的意义。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旋片真空泵项目的首要意义在于提升企业的市场竞争力。通过持续的创新和对产品质量的高标准要求，旋片真空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旋片真空泵项目的推进将促使行业技术水平的提升。通过引入先进技术和创新性解决方案，旋片真空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旋片真空泵项目不仅创造了大量就业机会，提高了就业水平，还注重社会责任和环保。通过参与社会公益事业和推动环保旋片真空泵项目，旋片真空泵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综合而言，旋片真空泵项目意义重大，不仅推动了企业的发展，也为行业和社会的进步贡献了积极力量。这是一个全面而深刻的影响，将在未来产生可持续的正面效应。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805"/>
      <w:r>
        <w:rPr>
          <w:rFonts w:ascii="仿宋" w:eastAsia="仿宋" w:hAnsi="仿宋" w:cs="仿宋" w:hint="eastAsia"/>
          <w:sz w:val="28"/>
          <w:lang w:eastAsia="zh-CN"/>
        </w:rPr>
        <w:t>(五)、旋片真空泵项目背景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在当今迅猛发展的商业环境中，旋片真空泵项目的动因根植于对多方面因素的审慎考量。这个旋片真空泵项目的提出并非孤立的决策，而是对企业所处背景深入思考的产物。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旋片真空泵项目背后的首要原因。科技的迅速发展和全球市场的快速变化使得企业必须灵活应对。旋片真空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竞争的激烈程度也是旋片真空泵项目背景中不可忽视的一环。企业需要在激烈竞争中脱颖而出，为此，旋片真空泵项目致力于打破常规，提供独特的价值主张，以吸引客户并确保市场份额的增长。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技术的迅速发展为企业带来了机遇与挑战。作为旋片真空泵项目启动的背景之一，对新兴技术的应用将有助于提升企业的技术水平，使其在不断演进的商业环境中保持竞争优势。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此外，社会对企业责任的期望也在逐渐升高。旋片真空泵项目充分融入了社会责任的理念，通过可持续经营和社会公益旋片真空泵项目，企图为社会贡献一份力量，在商业成功的同时关注社会价值。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811"/>
      <w:r>
        <w:rPr>
          <w:rFonts w:ascii="仿宋" w:eastAsia="仿宋" w:hAnsi="仿宋" w:cs="仿宋" w:hint="eastAsia"/>
          <w:sz w:val="28"/>
          <w:lang w:eastAsia="zh-CN"/>
        </w:rPr>
        <w:t>二、旋片真空泵项目土建工程</w:t>
      </w:r>
      <w:bookmarkEnd w:id="8"/>
    </w:p>
    <w:p>
      <w:pPr>
        <w:pStyle w:val="Heading2"/>
        <w:rPr>
          <w:rFonts w:ascii="仿宋" w:eastAsia="仿宋" w:hAnsi="仿宋" w:cs="仿宋" w:hint="eastAsia"/>
          <w:lang w:eastAsia="zh-CN"/>
        </w:rPr>
      </w:pPr>
      <w:bookmarkStart w:id="9" w:name="_Toc1753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在旋片真空泵项目的建筑工程设计中，我们将秉承一系列重要的设计原则，以确保旋片真空泵项目建筑在功能、美观、可持续性等方面达到最佳效果。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首要原则是确保建筑的功能性得到最大化的发挥。我们将充分理解旋片真空泵项目的实际需求，合理布局各个功能区域，保证建筑在满足业务需求的同时，提供高效的工作环境。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在建筑设计中，我们将综合考虑建设和运营成本。通过精细的经济效益分析，确保设计方案在高效利用资源的同时，对旋片真空泵项目的长期盈利能力有积极的贡献。</w:t>
      </w:r>
    </w:p>
    <w:p>
      <w:pPr>
        <w:pStyle w:val="Heading2"/>
        <w:ind w:firstLine="560" w:firstLineChars="200"/>
        <w:rPr>
          <w:rFonts w:ascii="仿宋" w:eastAsia="仿宋" w:hAnsi="仿宋" w:cs="仿宋" w:hint="eastAsia"/>
          <w:sz w:val="28"/>
          <w:lang w:eastAsia="zh-CN"/>
        </w:rPr>
      </w:pPr>
      <w:bookmarkStart w:id="10" w:name="_Toc2083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旋片真空泵项目的土建工程设计中，我们将精准设定设计年限，结合旋片真空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旋片真空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37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旋片真空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旋片真空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旋片真空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628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本期工程旋片真空泵项目预计总建筑面积XXX平方米，其中：计容建筑面积XXX平方米，计划建筑工程投资XX万元，占旋片真空泵项目总投资的XX%。</w:t>
      </w:r>
    </w:p>
    <w:p>
      <w:pPr>
        <w:pStyle w:val="Heading1"/>
        <w:ind w:firstLine="560" w:firstLineChars="200"/>
        <w:rPr>
          <w:rFonts w:ascii="仿宋" w:eastAsia="仿宋" w:hAnsi="仿宋" w:cs="仿宋" w:hint="eastAsia"/>
          <w:sz w:val="28"/>
          <w:lang w:eastAsia="zh-CN"/>
        </w:rPr>
      </w:pPr>
      <w:bookmarkStart w:id="13" w:name="_Toc25439"/>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589"/>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旋片真空泵项目的技术管理特点体现在其创新导向。通过引入最先进的技术趋势和解决方案，旋片真空泵项目致力于提升科技含量、提高质量和效率水平。这意味着我们将采用最新的工具和方法，确保旋片真空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旋片真空泵项目技术管理的显著特征。通过整合不同领域的技术资源，我们实现了跨学科的协同工作。这有助于优化技术架构，提高整体效能。此外，整合性策略还促进了不同技术团队之间的紧密沟通和高效合作，确保旋片真空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旋片真空泵项目所采用的技术。通过不断优化技术方案，旋片真空泵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旋片真空泵项目团队将在旋片真空泵项目初期识别可能的技术风险，并采取相应的预防和应对措施。通过建立健全的风险评估机制，旋片真空泵项目能够在实施过程中及时发现并解决潜在的技术问题，保障旋片真空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旋片真空泵项目中，技术将成为旋片真空泵项目成功的有力支持。这一深度剖析揭示了技术管理在旋片真空泵项目实施中的关键作用，为旋片真空泵项目的技术基础奠定了坚实的基础。</w:t>
      </w:r>
    </w:p>
    <w:p>
      <w:pPr>
        <w:pStyle w:val="Heading2"/>
        <w:ind w:firstLine="560" w:firstLineChars="200"/>
        <w:rPr>
          <w:rFonts w:ascii="仿宋" w:eastAsia="仿宋" w:hAnsi="仿宋" w:cs="仿宋" w:hint="eastAsia"/>
          <w:sz w:val="28"/>
          <w:lang w:eastAsia="zh-CN"/>
        </w:rPr>
      </w:pPr>
      <w:bookmarkStart w:id="15" w:name="_Toc16992"/>
      <w:r>
        <w:rPr>
          <w:rFonts w:ascii="仿宋" w:eastAsia="仿宋" w:hAnsi="仿宋" w:cs="仿宋" w:hint="eastAsia"/>
          <w:sz w:val="28"/>
          <w:lang w:eastAsia="zh-CN"/>
        </w:rPr>
        <w:t>(二)、旋片真空泵项目工艺技术设计方案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旋片真空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旋片真空泵项目将严格按照相关行业规范要求进行组织。通过有效控制产品质量，旋片真空泵项目将致力于为顾客提供优质的旋片真空泵项目产品和良好的服务。这体现了旋片真空泵项目对于生产活动合规性和质量标准的高度重视，为旋片真空泵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旋片真空泵项目注重生态效益和清洁生产原则。旋片真空泵项目建设将紧密结合地方特色经济发展，与社会经济发展规划和区域环境保护规划方案相协调一致。通过与当地区域自然生态系统的结合，旋片真空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旋片真空泵项目产品具有多样化的客户需求和个性化的特点。因此，旋片真空泵项目产品规格品种多样，且单批生产数量较小。为满足这一特点，旋片真空泵项目承办单位将建设先进的柔性制造生产线。通过广泛应用柔性制造技术，旋片真空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旋片真空泵项目采用的技术具有较高的技术含量和自动化水平，处于国内先进水平。这一技术选用不仅体现了对生产效率、质量和环境友好性的高标准要求，同时为旋片真空泵项目的可持续发展奠定了坚实的基础。</w:t>
      </w:r>
    </w:p>
    <w:p>
      <w:pPr>
        <w:pStyle w:val="Heading2"/>
        <w:ind w:firstLine="560" w:firstLineChars="200"/>
        <w:rPr>
          <w:rFonts w:ascii="仿宋" w:eastAsia="仿宋" w:hAnsi="仿宋" w:cs="仿宋" w:hint="eastAsia"/>
          <w:sz w:val="28"/>
          <w:lang w:eastAsia="zh-CN"/>
        </w:rPr>
      </w:pPr>
      <w:bookmarkStart w:id="16" w:name="_Toc22463"/>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为确保旋片真空泵项目的高效生产和技术实施，我们制定了一套精心设计的设备选型方案，以满足旋片真空泵项目生产、质量和环保的要求。该方案的主要特点如下：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旋片真空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针对旋片真空泵项目产品的多样性和小批量生产的特点，我们将建设柔性制造生产线。通过在设备选型中考虑柔性制造技术，可以灵活应对不同产品规格和生产需求，实现生产线的高度灵活性和适应性。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https://d.book118.com/376225130042010040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F314A6"/>
    <w:rsid w:val="45F314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22513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2024-01-20T08:07:00Z</dcterms:created>
  <dcterms:modified xsi:type="dcterms:W3CDTF">2024-01-20T08:08:16Z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F96CFAF00F3C448BB5220DB9D36E287C_11</vt:lpwstr>
  </property>
  <property fmtid="{D5CDD505-2E9C-101B-9397-08002B2CF9AE}" pid="3" name="KSOProductBuildVer">
    <vt:lpwstr>2052-12.1.0.16120</vt:lpwstr>
  </property>
</Properties>
</file>