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地毯、挂毯类工艺品项目计划设计方案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12" w:history="1">
        <w:r>
          <w:rPr>
            <w:rFonts w:ascii="仿宋" w:eastAsia="仿宋" w:hAnsi="仿宋" w:cs="仿宋" w:hint="eastAsia"/>
            <w:lang w:eastAsia="zh-CN"/>
          </w:rPr>
          <w:t>概论</w:t>
        </w:r>
        <w:r>
          <w:tab/>
        </w:r>
        <w:r>
          <w:fldChar w:fldCharType="begin"/>
        </w:r>
        <w:r>
          <w:instrText xml:space="preserve"> PAGEREF _Toc11912 \h </w:instrText>
        </w:r>
        <w:r>
          <w:fldChar w:fldCharType="separate"/>
        </w:r>
        <w:r>
          <w:t>3</w:t>
        </w:r>
        <w:r>
          <w:fldChar w:fldCharType="end"/>
        </w:r>
      </w:hyperlink>
    </w:p>
    <w:p>
      <w:pPr>
        <w:pStyle w:val="TOC1"/>
        <w:tabs>
          <w:tab w:val="right" w:leader="dot" w:pos="8306"/>
        </w:tabs>
      </w:pPr>
      <w:hyperlink w:anchor="_Toc24124" w:history="1">
        <w:r>
          <w:rPr>
            <w:rFonts w:ascii="仿宋" w:eastAsia="仿宋" w:hAnsi="仿宋" w:cs="仿宋" w:hint="eastAsia"/>
            <w:lang w:eastAsia="zh-CN"/>
          </w:rPr>
          <w:t>一、地毯、挂毯类工艺品项目可持续发展</w:t>
        </w:r>
        <w:r>
          <w:tab/>
        </w:r>
        <w:r>
          <w:fldChar w:fldCharType="begin"/>
        </w:r>
        <w:r>
          <w:instrText xml:space="preserve"> PAGEREF _Toc24124 \h </w:instrText>
        </w:r>
        <w:r>
          <w:fldChar w:fldCharType="separate"/>
        </w:r>
        <w:r>
          <w:t>3</w:t>
        </w:r>
        <w:r>
          <w:fldChar w:fldCharType="end"/>
        </w:r>
      </w:hyperlink>
    </w:p>
    <w:p>
      <w:pPr>
        <w:pStyle w:val="TOC2"/>
        <w:tabs>
          <w:tab w:val="right" w:leader="dot" w:pos="8306"/>
        </w:tabs>
      </w:pPr>
      <w:hyperlink w:anchor="_Toc28488" w:history="1">
        <w:r>
          <w:rPr>
            <w:rFonts w:ascii="仿宋" w:eastAsia="仿宋" w:hAnsi="仿宋" w:cs="仿宋" w:hint="eastAsia"/>
            <w:lang w:eastAsia="zh-CN"/>
          </w:rPr>
          <w:t>(一)、可持续战略与实践</w:t>
        </w:r>
        <w:r>
          <w:tab/>
        </w:r>
        <w:r>
          <w:fldChar w:fldCharType="begin"/>
        </w:r>
        <w:r>
          <w:instrText xml:space="preserve"> PAGEREF _Toc28488 \h </w:instrText>
        </w:r>
        <w:r>
          <w:fldChar w:fldCharType="separate"/>
        </w:r>
        <w:r>
          <w:t>3</w:t>
        </w:r>
        <w:r>
          <w:fldChar w:fldCharType="end"/>
        </w:r>
      </w:hyperlink>
    </w:p>
    <w:p>
      <w:pPr>
        <w:pStyle w:val="TOC2"/>
        <w:tabs>
          <w:tab w:val="right" w:leader="dot" w:pos="8306"/>
        </w:tabs>
      </w:pPr>
      <w:hyperlink w:anchor="_Toc25630" w:history="1">
        <w:r>
          <w:rPr>
            <w:rFonts w:ascii="仿宋" w:eastAsia="仿宋" w:hAnsi="仿宋" w:cs="仿宋" w:hint="eastAsia"/>
            <w:lang w:eastAsia="zh-CN"/>
          </w:rPr>
          <w:t>(二)、环保与社会责任</w:t>
        </w:r>
        <w:r>
          <w:tab/>
        </w:r>
        <w:r>
          <w:fldChar w:fldCharType="begin"/>
        </w:r>
        <w:r>
          <w:instrText xml:space="preserve"> PAGEREF _Toc25630 \h </w:instrText>
        </w:r>
        <w:r>
          <w:fldChar w:fldCharType="separate"/>
        </w:r>
        <w:r>
          <w:t>4</w:t>
        </w:r>
        <w:r>
          <w:fldChar w:fldCharType="end"/>
        </w:r>
      </w:hyperlink>
    </w:p>
    <w:p>
      <w:pPr>
        <w:pStyle w:val="TOC1"/>
        <w:tabs>
          <w:tab w:val="right" w:leader="dot" w:pos="8306"/>
        </w:tabs>
      </w:pPr>
      <w:hyperlink w:anchor="_Toc13406" w:history="1">
        <w:r>
          <w:rPr>
            <w:rFonts w:ascii="仿宋" w:eastAsia="仿宋" w:hAnsi="仿宋" w:cs="仿宋" w:hint="eastAsia"/>
            <w:lang w:eastAsia="zh-CN"/>
          </w:rPr>
          <w:t>二、市场分析、调研</w:t>
        </w:r>
        <w:r>
          <w:tab/>
        </w:r>
        <w:r>
          <w:fldChar w:fldCharType="begin"/>
        </w:r>
        <w:r>
          <w:instrText xml:space="preserve"> PAGEREF _Toc13406 \h </w:instrText>
        </w:r>
        <w:r>
          <w:fldChar w:fldCharType="separate"/>
        </w:r>
        <w:r>
          <w:t>5</w:t>
        </w:r>
        <w:r>
          <w:fldChar w:fldCharType="end"/>
        </w:r>
      </w:hyperlink>
    </w:p>
    <w:p>
      <w:pPr>
        <w:pStyle w:val="TOC2"/>
        <w:tabs>
          <w:tab w:val="right" w:leader="dot" w:pos="8306"/>
        </w:tabs>
      </w:pPr>
      <w:hyperlink w:anchor="_Toc838" w:history="1">
        <w:r>
          <w:rPr>
            <w:rFonts w:ascii="仿宋" w:eastAsia="仿宋" w:hAnsi="仿宋" w:cs="仿宋" w:hint="eastAsia"/>
            <w:lang w:eastAsia="zh-CN"/>
          </w:rPr>
          <w:t>(一)、地毯、挂毯类工艺品行业分析</w:t>
        </w:r>
        <w:r>
          <w:tab/>
        </w:r>
        <w:r>
          <w:fldChar w:fldCharType="begin"/>
        </w:r>
        <w:r>
          <w:instrText xml:space="preserve"> PAGEREF _Toc838 \h </w:instrText>
        </w:r>
        <w:r>
          <w:fldChar w:fldCharType="separate"/>
        </w:r>
        <w:r>
          <w:t>5</w:t>
        </w:r>
        <w:r>
          <w:fldChar w:fldCharType="end"/>
        </w:r>
      </w:hyperlink>
    </w:p>
    <w:p>
      <w:pPr>
        <w:pStyle w:val="TOC2"/>
        <w:tabs>
          <w:tab w:val="right" w:leader="dot" w:pos="8306"/>
        </w:tabs>
      </w:pPr>
      <w:hyperlink w:anchor="_Toc13250" w:history="1">
        <w:r>
          <w:rPr>
            <w:rFonts w:ascii="仿宋" w:eastAsia="仿宋" w:hAnsi="仿宋" w:cs="仿宋" w:hint="eastAsia"/>
            <w:lang w:eastAsia="zh-CN"/>
          </w:rPr>
          <w:t>(二)、地毯、挂毯类工艺品市场分析预测</w:t>
        </w:r>
        <w:r>
          <w:tab/>
        </w:r>
        <w:r>
          <w:fldChar w:fldCharType="begin"/>
        </w:r>
        <w:r>
          <w:instrText xml:space="preserve"> PAGEREF _Toc13250 \h </w:instrText>
        </w:r>
        <w:r>
          <w:fldChar w:fldCharType="separate"/>
        </w:r>
        <w:r>
          <w:t>5</w:t>
        </w:r>
        <w:r>
          <w:fldChar w:fldCharType="end"/>
        </w:r>
      </w:hyperlink>
    </w:p>
    <w:p>
      <w:pPr>
        <w:pStyle w:val="TOC1"/>
        <w:tabs>
          <w:tab w:val="right" w:leader="dot" w:pos="8306"/>
        </w:tabs>
      </w:pPr>
      <w:hyperlink w:anchor="_Toc30243" w:history="1">
        <w:r>
          <w:rPr>
            <w:rFonts w:ascii="仿宋" w:eastAsia="仿宋" w:hAnsi="仿宋" w:cs="仿宋" w:hint="eastAsia"/>
            <w:lang w:eastAsia="zh-CN"/>
          </w:rPr>
          <w:t>三、产品规划分析</w:t>
        </w:r>
        <w:r>
          <w:tab/>
        </w:r>
        <w:r>
          <w:fldChar w:fldCharType="begin"/>
        </w:r>
        <w:r>
          <w:instrText xml:space="preserve"> PAGEREF _Toc30243 \h </w:instrText>
        </w:r>
        <w:r>
          <w:fldChar w:fldCharType="separate"/>
        </w:r>
        <w:r>
          <w:t>6</w:t>
        </w:r>
        <w:r>
          <w:fldChar w:fldCharType="end"/>
        </w:r>
      </w:hyperlink>
    </w:p>
    <w:p>
      <w:pPr>
        <w:pStyle w:val="TOC2"/>
        <w:tabs>
          <w:tab w:val="right" w:leader="dot" w:pos="8306"/>
        </w:tabs>
      </w:pPr>
      <w:hyperlink w:anchor="_Toc28982" w:history="1">
        <w:r>
          <w:rPr>
            <w:rFonts w:ascii="仿宋" w:eastAsia="仿宋" w:hAnsi="仿宋" w:cs="仿宋" w:hint="eastAsia"/>
            <w:lang w:eastAsia="zh-CN"/>
          </w:rPr>
          <w:t>(一)、产品规划</w:t>
        </w:r>
        <w:r>
          <w:tab/>
        </w:r>
        <w:r>
          <w:fldChar w:fldCharType="begin"/>
        </w:r>
        <w:r>
          <w:instrText xml:space="preserve"> PAGEREF _Toc28982 \h </w:instrText>
        </w:r>
        <w:r>
          <w:fldChar w:fldCharType="separate"/>
        </w:r>
        <w:r>
          <w:t>6</w:t>
        </w:r>
        <w:r>
          <w:fldChar w:fldCharType="end"/>
        </w:r>
      </w:hyperlink>
    </w:p>
    <w:p>
      <w:pPr>
        <w:pStyle w:val="TOC2"/>
        <w:tabs>
          <w:tab w:val="right" w:leader="dot" w:pos="8306"/>
        </w:tabs>
      </w:pPr>
      <w:hyperlink w:anchor="_Toc16462" w:history="1">
        <w:r>
          <w:rPr>
            <w:rFonts w:ascii="仿宋" w:eastAsia="仿宋" w:hAnsi="仿宋" w:cs="仿宋" w:hint="eastAsia"/>
            <w:lang w:eastAsia="zh-CN"/>
          </w:rPr>
          <w:t>(二)、建设规模</w:t>
        </w:r>
        <w:r>
          <w:tab/>
        </w:r>
        <w:r>
          <w:fldChar w:fldCharType="begin"/>
        </w:r>
        <w:r>
          <w:instrText xml:space="preserve"> PAGEREF _Toc16462 \h </w:instrText>
        </w:r>
        <w:r>
          <w:fldChar w:fldCharType="separate"/>
        </w:r>
        <w:r>
          <w:t>7</w:t>
        </w:r>
        <w:r>
          <w:fldChar w:fldCharType="end"/>
        </w:r>
      </w:hyperlink>
    </w:p>
    <w:p>
      <w:pPr>
        <w:pStyle w:val="TOC1"/>
        <w:tabs>
          <w:tab w:val="right" w:leader="dot" w:pos="8306"/>
        </w:tabs>
      </w:pPr>
      <w:hyperlink w:anchor="_Toc15682" w:history="1">
        <w:r>
          <w:rPr>
            <w:rFonts w:ascii="仿宋" w:eastAsia="仿宋" w:hAnsi="仿宋" w:cs="仿宋" w:hint="eastAsia"/>
            <w:lang w:eastAsia="zh-CN"/>
          </w:rPr>
          <w:t>四、地毯、挂毯类工艺品项目土建工程</w:t>
        </w:r>
        <w:r>
          <w:tab/>
        </w:r>
        <w:r>
          <w:fldChar w:fldCharType="begin"/>
        </w:r>
        <w:r>
          <w:instrText xml:space="preserve"> PAGEREF _Toc15682 \h </w:instrText>
        </w:r>
        <w:r>
          <w:fldChar w:fldCharType="separate"/>
        </w:r>
        <w:r>
          <w:t>8</w:t>
        </w:r>
        <w:r>
          <w:fldChar w:fldCharType="end"/>
        </w:r>
      </w:hyperlink>
    </w:p>
    <w:p>
      <w:pPr>
        <w:pStyle w:val="TOC2"/>
        <w:tabs>
          <w:tab w:val="right" w:leader="dot" w:pos="8306"/>
        </w:tabs>
      </w:pPr>
      <w:hyperlink w:anchor="_Toc17952" w:history="1">
        <w:r>
          <w:rPr>
            <w:rFonts w:ascii="仿宋" w:eastAsia="仿宋" w:hAnsi="仿宋" w:cs="仿宋" w:hint="eastAsia"/>
            <w:lang w:eastAsia="zh-CN"/>
          </w:rPr>
          <w:t>(一)、建筑工程设计原则</w:t>
        </w:r>
        <w:r>
          <w:tab/>
        </w:r>
        <w:r>
          <w:fldChar w:fldCharType="begin"/>
        </w:r>
        <w:r>
          <w:instrText xml:space="preserve"> PAGEREF _Toc17952 \h </w:instrText>
        </w:r>
        <w:r>
          <w:fldChar w:fldCharType="separate"/>
        </w:r>
        <w:r>
          <w:t>8</w:t>
        </w:r>
        <w:r>
          <w:fldChar w:fldCharType="end"/>
        </w:r>
      </w:hyperlink>
    </w:p>
    <w:p>
      <w:pPr>
        <w:pStyle w:val="TOC2"/>
        <w:tabs>
          <w:tab w:val="right" w:leader="dot" w:pos="8306"/>
        </w:tabs>
      </w:pPr>
      <w:hyperlink w:anchor="_Toc12554" w:history="1">
        <w:r>
          <w:rPr>
            <w:rFonts w:ascii="仿宋" w:eastAsia="仿宋" w:hAnsi="仿宋" w:cs="仿宋" w:hint="eastAsia"/>
            <w:lang w:eastAsia="zh-CN"/>
          </w:rPr>
          <w:t>(二)、土建工程设计年限及安全等级</w:t>
        </w:r>
        <w:r>
          <w:tab/>
        </w:r>
        <w:r>
          <w:fldChar w:fldCharType="begin"/>
        </w:r>
        <w:r>
          <w:instrText xml:space="preserve"> PAGEREF _Toc12554 \h </w:instrText>
        </w:r>
        <w:r>
          <w:fldChar w:fldCharType="separate"/>
        </w:r>
        <w:r>
          <w:t>10</w:t>
        </w:r>
        <w:r>
          <w:fldChar w:fldCharType="end"/>
        </w:r>
      </w:hyperlink>
    </w:p>
    <w:p>
      <w:pPr>
        <w:pStyle w:val="TOC2"/>
        <w:tabs>
          <w:tab w:val="right" w:leader="dot" w:pos="8306"/>
        </w:tabs>
      </w:pPr>
      <w:hyperlink w:anchor="_Toc4527" w:history="1">
        <w:r>
          <w:rPr>
            <w:rFonts w:ascii="仿宋" w:eastAsia="仿宋" w:hAnsi="仿宋" w:cs="仿宋" w:hint="eastAsia"/>
            <w:lang w:eastAsia="zh-CN"/>
          </w:rPr>
          <w:t>(三)、建筑工程设计总体要求</w:t>
        </w:r>
        <w:r>
          <w:tab/>
        </w:r>
        <w:r>
          <w:fldChar w:fldCharType="begin"/>
        </w:r>
        <w:r>
          <w:instrText xml:space="preserve"> PAGEREF _Toc4527 \h </w:instrText>
        </w:r>
        <w:r>
          <w:fldChar w:fldCharType="separate"/>
        </w:r>
        <w:r>
          <w:t>11</w:t>
        </w:r>
        <w:r>
          <w:fldChar w:fldCharType="end"/>
        </w:r>
      </w:hyperlink>
    </w:p>
    <w:p>
      <w:pPr>
        <w:pStyle w:val="TOC2"/>
        <w:tabs>
          <w:tab w:val="right" w:leader="dot" w:pos="8306"/>
        </w:tabs>
      </w:pPr>
      <w:hyperlink w:anchor="_Toc13762" w:history="1">
        <w:r>
          <w:rPr>
            <w:rFonts w:ascii="仿宋" w:eastAsia="仿宋" w:hAnsi="仿宋" w:cs="仿宋" w:hint="eastAsia"/>
            <w:lang w:eastAsia="zh-CN"/>
          </w:rPr>
          <w:t>(四)、土建工程建设指标</w:t>
        </w:r>
        <w:r>
          <w:tab/>
        </w:r>
        <w:r>
          <w:fldChar w:fldCharType="begin"/>
        </w:r>
        <w:r>
          <w:instrText xml:space="preserve"> PAGEREF _Toc13762 \h </w:instrText>
        </w:r>
        <w:r>
          <w:fldChar w:fldCharType="separate"/>
        </w:r>
        <w:r>
          <w:t>11</w:t>
        </w:r>
        <w:r>
          <w:fldChar w:fldCharType="end"/>
        </w:r>
      </w:hyperlink>
    </w:p>
    <w:p>
      <w:pPr>
        <w:pStyle w:val="TOC1"/>
        <w:tabs>
          <w:tab w:val="right" w:leader="dot" w:pos="8306"/>
        </w:tabs>
      </w:pPr>
      <w:hyperlink w:anchor="_Toc14581" w:history="1">
        <w:r>
          <w:rPr>
            <w:rFonts w:ascii="仿宋" w:eastAsia="仿宋" w:hAnsi="仿宋" w:cs="仿宋" w:hint="eastAsia"/>
            <w:lang w:eastAsia="zh-CN"/>
          </w:rPr>
          <w:t>五、地毯、挂毯类工艺品项目概论</w:t>
        </w:r>
        <w:r>
          <w:tab/>
        </w:r>
        <w:r>
          <w:fldChar w:fldCharType="begin"/>
        </w:r>
        <w:r>
          <w:instrText xml:space="preserve"> PAGEREF _Toc14581 \h </w:instrText>
        </w:r>
        <w:r>
          <w:fldChar w:fldCharType="separate"/>
        </w:r>
        <w:r>
          <w:t>12</w:t>
        </w:r>
        <w:r>
          <w:fldChar w:fldCharType="end"/>
        </w:r>
      </w:hyperlink>
    </w:p>
    <w:p>
      <w:pPr>
        <w:pStyle w:val="TOC2"/>
        <w:tabs>
          <w:tab w:val="right" w:leader="dot" w:pos="8306"/>
        </w:tabs>
      </w:pPr>
      <w:hyperlink w:anchor="_Toc23754" w:history="1">
        <w:r>
          <w:rPr>
            <w:rFonts w:ascii="仿宋" w:eastAsia="仿宋" w:hAnsi="仿宋" w:cs="仿宋" w:hint="eastAsia"/>
            <w:lang w:eastAsia="zh-CN"/>
          </w:rPr>
          <w:t>(一)、地毯、挂毯类工艺品项目概况</w:t>
        </w:r>
        <w:r>
          <w:tab/>
        </w:r>
        <w:r>
          <w:fldChar w:fldCharType="begin"/>
        </w:r>
        <w:r>
          <w:instrText xml:space="preserve"> PAGEREF _Toc23754 \h </w:instrText>
        </w:r>
        <w:r>
          <w:fldChar w:fldCharType="separate"/>
        </w:r>
        <w:r>
          <w:t>12</w:t>
        </w:r>
        <w:r>
          <w:fldChar w:fldCharType="end"/>
        </w:r>
      </w:hyperlink>
    </w:p>
    <w:p>
      <w:pPr>
        <w:pStyle w:val="TOC2"/>
        <w:tabs>
          <w:tab w:val="right" w:leader="dot" w:pos="8306"/>
        </w:tabs>
      </w:pPr>
      <w:hyperlink w:anchor="_Toc13808" w:history="1">
        <w:r>
          <w:rPr>
            <w:rFonts w:ascii="仿宋" w:eastAsia="仿宋" w:hAnsi="仿宋" w:cs="仿宋" w:hint="eastAsia"/>
            <w:lang w:eastAsia="zh-CN"/>
          </w:rPr>
          <w:t>(二)、地毯、挂毯类工艺品项目目标</w:t>
        </w:r>
        <w:r>
          <w:tab/>
        </w:r>
        <w:r>
          <w:fldChar w:fldCharType="begin"/>
        </w:r>
        <w:r>
          <w:instrText xml:space="preserve"> PAGEREF _Toc13808 \h </w:instrText>
        </w:r>
        <w:r>
          <w:fldChar w:fldCharType="separate"/>
        </w:r>
        <w:r>
          <w:t>14</w:t>
        </w:r>
        <w:r>
          <w:fldChar w:fldCharType="end"/>
        </w:r>
      </w:hyperlink>
    </w:p>
    <w:p>
      <w:pPr>
        <w:pStyle w:val="TOC2"/>
        <w:tabs>
          <w:tab w:val="right" w:leader="dot" w:pos="8306"/>
        </w:tabs>
      </w:pPr>
      <w:hyperlink w:anchor="_Toc13761" w:history="1">
        <w:r>
          <w:rPr>
            <w:rFonts w:ascii="仿宋" w:eastAsia="仿宋" w:hAnsi="仿宋" w:cs="仿宋" w:hint="eastAsia"/>
            <w:lang w:eastAsia="zh-CN"/>
          </w:rPr>
          <w:t>(三)、地毯、挂毯类工艺品项目提出的理由</w:t>
        </w:r>
        <w:r>
          <w:tab/>
        </w:r>
        <w:r>
          <w:fldChar w:fldCharType="begin"/>
        </w:r>
        <w:r>
          <w:instrText xml:space="preserve"> PAGEREF _Toc13761 \h </w:instrText>
        </w:r>
        <w:r>
          <w:fldChar w:fldCharType="separate"/>
        </w:r>
        <w:r>
          <w:t>15</w:t>
        </w:r>
        <w:r>
          <w:fldChar w:fldCharType="end"/>
        </w:r>
      </w:hyperlink>
    </w:p>
    <w:p>
      <w:pPr>
        <w:pStyle w:val="TOC2"/>
        <w:tabs>
          <w:tab w:val="right" w:leader="dot" w:pos="8306"/>
        </w:tabs>
      </w:pPr>
      <w:hyperlink w:anchor="_Toc18679" w:history="1">
        <w:r>
          <w:rPr>
            <w:rFonts w:ascii="仿宋" w:eastAsia="仿宋" w:hAnsi="仿宋" w:cs="仿宋" w:hint="eastAsia"/>
            <w:lang w:eastAsia="zh-CN"/>
          </w:rPr>
          <w:t>(四)、地毯、挂毯类工艺品项目意义</w:t>
        </w:r>
        <w:r>
          <w:tab/>
        </w:r>
        <w:r>
          <w:fldChar w:fldCharType="begin"/>
        </w:r>
        <w:r>
          <w:instrText xml:space="preserve"> PAGEREF _Toc18679 \h </w:instrText>
        </w:r>
        <w:r>
          <w:fldChar w:fldCharType="separate"/>
        </w:r>
        <w:r>
          <w:t>17</w:t>
        </w:r>
        <w:r>
          <w:fldChar w:fldCharType="end"/>
        </w:r>
      </w:hyperlink>
    </w:p>
    <w:p>
      <w:pPr>
        <w:pStyle w:val="TOC2"/>
        <w:tabs>
          <w:tab w:val="right" w:leader="dot" w:pos="8306"/>
        </w:tabs>
      </w:pPr>
      <w:hyperlink w:anchor="_Toc31241" w:history="1">
        <w:r>
          <w:rPr>
            <w:rFonts w:ascii="仿宋" w:eastAsia="仿宋" w:hAnsi="仿宋" w:cs="仿宋" w:hint="eastAsia"/>
            <w:lang w:eastAsia="zh-CN"/>
          </w:rPr>
          <w:t>(五)、地毯、挂毯类工艺品项目背景</w:t>
        </w:r>
        <w:r>
          <w:tab/>
        </w:r>
        <w:r>
          <w:fldChar w:fldCharType="begin"/>
        </w:r>
        <w:r>
          <w:instrText xml:space="preserve"> PAGEREF _Toc31241 \h </w:instrText>
        </w:r>
        <w:r>
          <w:fldChar w:fldCharType="separate"/>
        </w:r>
        <w:r>
          <w:t>18</w:t>
        </w:r>
        <w:r>
          <w:fldChar w:fldCharType="end"/>
        </w:r>
      </w:hyperlink>
    </w:p>
    <w:p>
      <w:pPr>
        <w:pStyle w:val="TOC1"/>
        <w:tabs>
          <w:tab w:val="right" w:leader="dot" w:pos="8306"/>
        </w:tabs>
      </w:pPr>
      <w:hyperlink w:anchor="_Toc32419" w:history="1">
        <w:r>
          <w:rPr>
            <w:rFonts w:ascii="仿宋" w:eastAsia="仿宋" w:hAnsi="仿宋" w:cs="仿宋" w:hint="eastAsia"/>
            <w:lang w:eastAsia="zh-CN"/>
          </w:rPr>
          <w:t>六、地毯、挂毯类工艺品项目绩效评估</w:t>
        </w:r>
        <w:r>
          <w:tab/>
        </w:r>
        <w:r>
          <w:fldChar w:fldCharType="begin"/>
        </w:r>
        <w:r>
          <w:instrText xml:space="preserve"> PAGEREF _Toc32419 \h </w:instrText>
        </w:r>
        <w:r>
          <w:fldChar w:fldCharType="separate"/>
        </w:r>
        <w:r>
          <w:t>19</w:t>
        </w:r>
        <w:r>
          <w:fldChar w:fldCharType="end"/>
        </w:r>
      </w:hyperlink>
    </w:p>
    <w:p>
      <w:pPr>
        <w:pStyle w:val="TOC2"/>
        <w:tabs>
          <w:tab w:val="right" w:leader="dot" w:pos="8306"/>
        </w:tabs>
      </w:pPr>
      <w:hyperlink w:anchor="_Toc24981" w:history="1">
        <w:r>
          <w:rPr>
            <w:rFonts w:ascii="仿宋" w:eastAsia="仿宋" w:hAnsi="仿宋" w:cs="仿宋" w:hint="eastAsia"/>
            <w:lang w:eastAsia="zh-CN"/>
          </w:rPr>
          <w:t>(一)、绩效评估指标</w:t>
        </w:r>
        <w:r>
          <w:tab/>
        </w:r>
        <w:r>
          <w:fldChar w:fldCharType="begin"/>
        </w:r>
        <w:r>
          <w:instrText xml:space="preserve"> PAGEREF _Toc24981 \h </w:instrText>
        </w:r>
        <w:r>
          <w:fldChar w:fldCharType="separate"/>
        </w:r>
        <w:r>
          <w:t>19</w:t>
        </w:r>
        <w:r>
          <w:fldChar w:fldCharType="end"/>
        </w:r>
      </w:hyperlink>
    </w:p>
    <w:p>
      <w:pPr>
        <w:pStyle w:val="TOC2"/>
        <w:tabs>
          <w:tab w:val="right" w:leader="dot" w:pos="8306"/>
        </w:tabs>
      </w:pPr>
      <w:hyperlink w:anchor="_Toc32240" w:history="1">
        <w:r>
          <w:rPr>
            <w:rFonts w:ascii="仿宋" w:eastAsia="仿宋" w:hAnsi="仿宋" w:cs="仿宋" w:hint="eastAsia"/>
            <w:lang w:eastAsia="zh-CN"/>
          </w:rPr>
          <w:t>(二)、绩效评估方法</w:t>
        </w:r>
        <w:r>
          <w:tab/>
        </w:r>
        <w:r>
          <w:fldChar w:fldCharType="begin"/>
        </w:r>
        <w:r>
          <w:instrText xml:space="preserve"> PAGEREF _Toc32240 \h </w:instrText>
        </w:r>
        <w:r>
          <w:fldChar w:fldCharType="separate"/>
        </w:r>
        <w:r>
          <w:t>20</w:t>
        </w:r>
        <w:r>
          <w:fldChar w:fldCharType="end"/>
        </w:r>
      </w:hyperlink>
    </w:p>
    <w:p>
      <w:pPr>
        <w:pStyle w:val="TOC2"/>
        <w:tabs>
          <w:tab w:val="right" w:leader="dot" w:pos="8306"/>
        </w:tabs>
      </w:pPr>
      <w:hyperlink w:anchor="_Toc21239" w:history="1">
        <w:r>
          <w:rPr>
            <w:rFonts w:ascii="仿宋" w:eastAsia="仿宋" w:hAnsi="仿宋" w:cs="仿宋" w:hint="eastAsia"/>
            <w:lang w:eastAsia="zh-CN"/>
          </w:rPr>
          <w:t>(三)、绩效评估周期</w:t>
        </w:r>
        <w:r>
          <w:tab/>
        </w:r>
        <w:r>
          <w:fldChar w:fldCharType="begin"/>
        </w:r>
        <w:r>
          <w:instrText xml:space="preserve"> PAGEREF _Toc21239 \h </w:instrText>
        </w:r>
        <w:r>
          <w:fldChar w:fldCharType="separate"/>
        </w:r>
        <w:r>
          <w:t>21</w:t>
        </w:r>
        <w:r>
          <w:fldChar w:fldCharType="end"/>
        </w:r>
      </w:hyperlink>
    </w:p>
    <w:p>
      <w:pPr>
        <w:pStyle w:val="TOC1"/>
        <w:tabs>
          <w:tab w:val="right" w:leader="dot" w:pos="8306"/>
        </w:tabs>
      </w:pPr>
      <w:hyperlink w:anchor="_Toc10380" w:history="1">
        <w:r>
          <w:rPr>
            <w:rFonts w:ascii="仿宋" w:eastAsia="仿宋" w:hAnsi="仿宋" w:cs="仿宋" w:hint="eastAsia"/>
            <w:lang w:eastAsia="zh-CN"/>
          </w:rPr>
          <w:t>七、地毯、挂毯类工艺品项目人力资源管理</w:t>
        </w:r>
        <w:r>
          <w:tab/>
        </w:r>
        <w:r>
          <w:fldChar w:fldCharType="begin"/>
        </w:r>
        <w:r>
          <w:instrText xml:space="preserve"> PAGEREF _Toc10380 \h </w:instrText>
        </w:r>
        <w:r>
          <w:fldChar w:fldCharType="separate"/>
        </w:r>
        <w:r>
          <w:t>22</w:t>
        </w:r>
        <w:r>
          <w:fldChar w:fldCharType="end"/>
        </w:r>
      </w:hyperlink>
    </w:p>
    <w:p>
      <w:pPr>
        <w:pStyle w:val="TOC2"/>
        <w:tabs>
          <w:tab w:val="right" w:leader="dot" w:pos="8306"/>
        </w:tabs>
      </w:pPr>
      <w:hyperlink w:anchor="_Toc28931" w:history="1">
        <w:r>
          <w:rPr>
            <w:rFonts w:ascii="仿宋" w:eastAsia="仿宋" w:hAnsi="仿宋" w:cs="仿宋" w:hint="eastAsia"/>
            <w:lang w:eastAsia="zh-CN"/>
          </w:rPr>
          <w:t>(一)、建立健全的预算管理制度</w:t>
        </w:r>
        <w:r>
          <w:tab/>
        </w:r>
        <w:r>
          <w:fldChar w:fldCharType="begin"/>
        </w:r>
        <w:r>
          <w:instrText xml:space="preserve"> PAGEREF _Toc28931 \h </w:instrText>
        </w:r>
        <w:r>
          <w:fldChar w:fldCharType="separate"/>
        </w:r>
        <w:r>
          <w:t>22</w:t>
        </w:r>
        <w:r>
          <w:fldChar w:fldCharType="end"/>
        </w:r>
      </w:hyperlink>
    </w:p>
    <w:p>
      <w:pPr>
        <w:pStyle w:val="TOC2"/>
        <w:tabs>
          <w:tab w:val="right" w:leader="dot" w:pos="8306"/>
        </w:tabs>
      </w:pPr>
      <w:hyperlink w:anchor="_Toc9832" w:history="1">
        <w:r>
          <w:rPr>
            <w:rFonts w:ascii="仿宋" w:eastAsia="仿宋" w:hAnsi="仿宋" w:cs="仿宋" w:hint="eastAsia"/>
            <w:lang w:eastAsia="zh-CN"/>
          </w:rPr>
          <w:t>(二)、加强资金流动监控</w:t>
        </w:r>
        <w:r>
          <w:tab/>
        </w:r>
        <w:r>
          <w:fldChar w:fldCharType="begin"/>
        </w:r>
        <w:r>
          <w:instrText xml:space="preserve"> PAGEREF _Toc9832 \h </w:instrText>
        </w:r>
        <w:r>
          <w:fldChar w:fldCharType="separate"/>
        </w:r>
        <w:r>
          <w:t>24</w:t>
        </w:r>
        <w:r>
          <w:fldChar w:fldCharType="end"/>
        </w:r>
      </w:hyperlink>
    </w:p>
    <w:p>
      <w:pPr>
        <w:pStyle w:val="TOC2"/>
        <w:tabs>
          <w:tab w:val="right" w:leader="dot" w:pos="8306"/>
        </w:tabs>
      </w:pPr>
      <w:hyperlink w:anchor="_Toc23183" w:history="1">
        <w:r>
          <w:rPr>
            <w:rFonts w:ascii="仿宋" w:eastAsia="仿宋" w:hAnsi="仿宋" w:cs="仿宋" w:hint="eastAsia"/>
            <w:lang w:eastAsia="zh-CN"/>
          </w:rPr>
          <w:t>(三)、制定完善的风险控制机制</w:t>
        </w:r>
        <w:r>
          <w:tab/>
        </w:r>
        <w:r>
          <w:fldChar w:fldCharType="begin"/>
        </w:r>
        <w:r>
          <w:instrText xml:space="preserve"> PAGEREF _Toc23183 \h </w:instrText>
        </w:r>
        <w:r>
          <w:fldChar w:fldCharType="separate"/>
        </w:r>
        <w:r>
          <w:t>25</w:t>
        </w:r>
        <w:r>
          <w:fldChar w:fldCharType="end"/>
        </w:r>
      </w:hyperlink>
    </w:p>
    <w:p>
      <w:pPr>
        <w:pStyle w:val="TOC2"/>
        <w:tabs>
          <w:tab w:val="right" w:leader="dot" w:pos="8306"/>
        </w:tabs>
      </w:pPr>
      <w:hyperlink w:anchor="_Toc32518" w:history="1">
        <w:r>
          <w:rPr>
            <w:rFonts w:ascii="仿宋" w:eastAsia="仿宋" w:hAnsi="仿宋" w:cs="仿宋" w:hint="eastAsia"/>
            <w:lang w:eastAsia="zh-CN"/>
          </w:rPr>
          <w:t>(四)、优化成本管理</w:t>
        </w:r>
        <w:r>
          <w:tab/>
        </w:r>
        <w:r>
          <w:fldChar w:fldCharType="begin"/>
        </w:r>
        <w:r>
          <w:instrText xml:space="preserve"> PAGEREF _Toc32518 \h </w:instrText>
        </w:r>
        <w:r>
          <w:fldChar w:fldCharType="separate"/>
        </w:r>
        <w:r>
          <w:t>27</w:t>
        </w:r>
        <w:r>
          <w:fldChar w:fldCharType="end"/>
        </w:r>
      </w:hyperlink>
    </w:p>
    <w:p>
      <w:pPr>
        <w:pStyle w:val="TOC1"/>
        <w:tabs>
          <w:tab w:val="right" w:leader="dot" w:pos="8306"/>
        </w:tabs>
      </w:pPr>
      <w:hyperlink w:anchor="_Toc21773" w:history="1">
        <w:r>
          <w:rPr>
            <w:rFonts w:ascii="仿宋" w:eastAsia="仿宋" w:hAnsi="仿宋" w:cs="仿宋" w:hint="eastAsia"/>
            <w:lang w:eastAsia="zh-CN"/>
          </w:rPr>
          <w:t>八、地毯、挂毯类工艺品项目环境影响分析</w:t>
        </w:r>
        <w:r>
          <w:tab/>
        </w:r>
        <w:r>
          <w:fldChar w:fldCharType="begin"/>
        </w:r>
        <w:r>
          <w:instrText xml:space="preserve"> PAGEREF _Toc21773 \h </w:instrText>
        </w:r>
        <w:r>
          <w:fldChar w:fldCharType="separate"/>
        </w:r>
        <w:r>
          <w:t>28</w:t>
        </w:r>
        <w:r>
          <w:fldChar w:fldCharType="end"/>
        </w:r>
      </w:hyperlink>
    </w:p>
    <w:p>
      <w:pPr>
        <w:pStyle w:val="TOC2"/>
        <w:tabs>
          <w:tab w:val="right" w:leader="dot" w:pos="8306"/>
        </w:tabs>
      </w:pPr>
      <w:hyperlink w:anchor="_Toc13859" w:history="1">
        <w:r>
          <w:rPr>
            <w:rFonts w:ascii="仿宋" w:eastAsia="仿宋" w:hAnsi="仿宋" w:cs="仿宋" w:hint="eastAsia"/>
            <w:lang w:eastAsia="zh-CN"/>
          </w:rPr>
          <w:t>(一)、建设区域环境质量现状</w:t>
        </w:r>
        <w:r>
          <w:tab/>
        </w:r>
        <w:r>
          <w:fldChar w:fldCharType="begin"/>
        </w:r>
        <w:r>
          <w:instrText xml:space="preserve"> PAGEREF _Toc13859 \h </w:instrText>
        </w:r>
        <w:r>
          <w:fldChar w:fldCharType="separate"/>
        </w:r>
        <w:r>
          <w:t>28</w:t>
        </w:r>
        <w:r>
          <w:fldChar w:fldCharType="end"/>
        </w:r>
      </w:hyperlink>
    </w:p>
    <w:p>
      <w:pPr>
        <w:pStyle w:val="TOC2"/>
        <w:tabs>
          <w:tab w:val="right" w:leader="dot" w:pos="8306"/>
        </w:tabs>
      </w:pPr>
      <w:hyperlink w:anchor="_Toc8465" w:history="1">
        <w:r>
          <w:rPr>
            <w:rFonts w:ascii="仿宋" w:eastAsia="仿宋" w:hAnsi="仿宋" w:cs="仿宋" w:hint="eastAsia"/>
            <w:lang w:eastAsia="zh-CN"/>
          </w:rPr>
          <w:t>(二)、建设期环境保护</w:t>
        </w:r>
        <w:r>
          <w:tab/>
        </w:r>
        <w:r>
          <w:fldChar w:fldCharType="begin"/>
        </w:r>
        <w:r>
          <w:instrText xml:space="preserve"> PAGEREF _Toc8465 \h </w:instrText>
        </w:r>
        <w:r>
          <w:fldChar w:fldCharType="separate"/>
        </w:r>
        <w:r>
          <w:t>29</w:t>
        </w:r>
        <w:r>
          <w:fldChar w:fldCharType="end"/>
        </w:r>
      </w:hyperlink>
    </w:p>
    <w:p>
      <w:pPr>
        <w:pStyle w:val="TOC2"/>
        <w:tabs>
          <w:tab w:val="right" w:leader="dot" w:pos="8306"/>
        </w:tabs>
      </w:pPr>
      <w:hyperlink w:anchor="_Toc20131" w:history="1">
        <w:r>
          <w:rPr>
            <w:rFonts w:ascii="仿宋" w:eastAsia="仿宋" w:hAnsi="仿宋" w:cs="仿宋" w:hint="eastAsia"/>
            <w:lang w:eastAsia="zh-CN"/>
          </w:rPr>
          <w:t>(三)、运营期环境保护</w:t>
        </w:r>
        <w:r>
          <w:tab/>
        </w:r>
        <w:r>
          <w:fldChar w:fldCharType="begin"/>
        </w:r>
        <w:r>
          <w:instrText xml:space="preserve"> PAGEREF _Toc20131 \h </w:instrText>
        </w:r>
        <w:r>
          <w:fldChar w:fldCharType="separate"/>
        </w:r>
        <w:r>
          <w:t>31</w:t>
        </w:r>
        <w:r>
          <w:fldChar w:fldCharType="end"/>
        </w:r>
      </w:hyperlink>
    </w:p>
    <w:p>
      <w:pPr>
        <w:pStyle w:val="TOC2"/>
        <w:tabs>
          <w:tab w:val="right" w:leader="dot" w:pos="8306"/>
        </w:tabs>
      </w:pPr>
      <w:hyperlink w:anchor="_Toc28683" w:history="1">
        <w:r>
          <w:rPr>
            <w:rFonts w:ascii="仿宋" w:eastAsia="仿宋" w:hAnsi="仿宋" w:cs="仿宋" w:hint="eastAsia"/>
            <w:lang w:eastAsia="zh-CN"/>
          </w:rPr>
          <w:t>(四)、地毯、挂毯类工艺品项目建设对区域经济的影响</w:t>
        </w:r>
        <w:r>
          <w:tab/>
        </w:r>
        <w:r>
          <w:fldChar w:fldCharType="begin"/>
        </w:r>
        <w:r>
          <w:instrText xml:space="preserve"> PAGEREF _Toc28683 \h </w:instrText>
        </w:r>
        <w:r>
          <w:fldChar w:fldCharType="separate"/>
        </w:r>
        <w:r>
          <w:t>32</w:t>
        </w:r>
        <w:r>
          <w:fldChar w:fldCharType="end"/>
        </w:r>
      </w:hyperlink>
    </w:p>
    <w:p>
      <w:pPr>
        <w:pStyle w:val="TOC2"/>
        <w:tabs>
          <w:tab w:val="right" w:leader="dot" w:pos="8306"/>
        </w:tabs>
      </w:pPr>
      <w:hyperlink w:anchor="_Toc28139" w:history="1">
        <w:r>
          <w:rPr>
            <w:rFonts w:ascii="仿宋" w:eastAsia="仿宋" w:hAnsi="仿宋" w:cs="仿宋" w:hint="eastAsia"/>
            <w:lang w:eastAsia="zh-CN"/>
          </w:rPr>
          <w:t>(五)、废弃物处理</w:t>
        </w:r>
        <w:r>
          <w:tab/>
        </w:r>
        <w:r>
          <w:fldChar w:fldCharType="begin"/>
        </w:r>
        <w:r>
          <w:instrText xml:space="preserve"> PAGEREF _Toc28139 \h </w:instrText>
        </w:r>
        <w:r>
          <w:fldChar w:fldCharType="separate"/>
        </w:r>
        <w:r>
          <w:t>34</w:t>
        </w:r>
        <w:r>
          <w:fldChar w:fldCharType="end"/>
        </w:r>
      </w:hyperlink>
    </w:p>
    <w:p>
      <w:pPr>
        <w:pStyle w:val="TOC2"/>
        <w:tabs>
          <w:tab w:val="right" w:leader="dot" w:pos="8306"/>
        </w:tabs>
      </w:pPr>
      <w:hyperlink w:anchor="_Toc27827" w:history="1">
        <w:r>
          <w:rPr>
            <w:rFonts w:ascii="仿宋" w:eastAsia="仿宋" w:hAnsi="仿宋" w:cs="仿宋" w:hint="eastAsia"/>
            <w:lang w:eastAsia="zh-CN"/>
          </w:rPr>
          <w:t>(六)、特殊环境影响分析</w:t>
        </w:r>
        <w:r>
          <w:tab/>
        </w:r>
        <w:r>
          <w:fldChar w:fldCharType="begin"/>
        </w:r>
        <w:r>
          <w:instrText xml:space="preserve"> PAGEREF _Toc27827 \h </w:instrText>
        </w:r>
        <w:r>
          <w:fldChar w:fldCharType="separate"/>
        </w:r>
        <w:r>
          <w:t>35</w:t>
        </w:r>
        <w:r>
          <w:fldChar w:fldCharType="end"/>
        </w:r>
      </w:hyperlink>
    </w:p>
    <w:p>
      <w:pPr>
        <w:pStyle w:val="TOC2"/>
        <w:tabs>
          <w:tab w:val="right" w:leader="dot" w:pos="8306"/>
        </w:tabs>
      </w:pPr>
      <w:hyperlink w:anchor="_Toc27411" w:history="1">
        <w:r>
          <w:rPr>
            <w:rFonts w:ascii="仿宋" w:eastAsia="仿宋" w:hAnsi="仿宋" w:cs="仿宋" w:hint="eastAsia"/>
            <w:lang w:eastAsia="zh-CN"/>
          </w:rPr>
          <w:t>(七)、清洁生产</w:t>
        </w:r>
        <w:r>
          <w:tab/>
        </w:r>
        <w:r>
          <w:fldChar w:fldCharType="begin"/>
        </w:r>
        <w:r>
          <w:instrText xml:space="preserve"> PAGEREF _Toc27411 \h </w:instrText>
        </w:r>
        <w:r>
          <w:fldChar w:fldCharType="separate"/>
        </w:r>
        <w:r>
          <w:t>37</w:t>
        </w:r>
        <w:r>
          <w:fldChar w:fldCharType="end"/>
        </w:r>
      </w:hyperlink>
    </w:p>
    <w:p>
      <w:pPr>
        <w:pStyle w:val="TOC2"/>
        <w:tabs>
          <w:tab w:val="right" w:leader="dot" w:pos="8306"/>
        </w:tabs>
      </w:pPr>
      <w:hyperlink w:anchor="_Toc5117" w:history="1">
        <w:r>
          <w:rPr>
            <w:rFonts w:ascii="仿宋" w:eastAsia="仿宋" w:hAnsi="仿宋" w:cs="仿宋" w:hint="eastAsia"/>
            <w:lang w:eastAsia="zh-CN"/>
          </w:rPr>
          <w:t>(八)、环境保护综合评价</w:t>
        </w:r>
        <w:r>
          <w:tab/>
        </w:r>
        <w:r>
          <w:fldChar w:fldCharType="begin"/>
        </w:r>
        <w:r>
          <w:instrText xml:space="preserve"> PAGEREF _Toc5117 \h </w:instrText>
        </w:r>
        <w:r>
          <w:fldChar w:fldCharType="separate"/>
        </w:r>
        <w:r>
          <w:t>38</w:t>
        </w:r>
        <w:r>
          <w:fldChar w:fldCharType="end"/>
        </w:r>
      </w:hyperlink>
    </w:p>
    <w:p>
      <w:pPr>
        <w:pStyle w:val="TOC1"/>
        <w:tabs>
          <w:tab w:val="right" w:leader="dot" w:pos="8306"/>
        </w:tabs>
      </w:pPr>
      <w:hyperlink w:anchor="_Toc12432" w:history="1">
        <w:r>
          <w:rPr>
            <w:rFonts w:ascii="仿宋" w:eastAsia="仿宋" w:hAnsi="仿宋" w:cs="仿宋" w:hint="eastAsia"/>
            <w:lang w:eastAsia="zh-CN"/>
          </w:rPr>
          <w:t>九、地毯、挂毯类工艺品项目财务管理</w:t>
        </w:r>
        <w:r>
          <w:tab/>
        </w:r>
        <w:r>
          <w:fldChar w:fldCharType="begin"/>
        </w:r>
        <w:r>
          <w:instrText xml:space="preserve"> PAGEREF _Toc12432 \h </w:instrText>
        </w:r>
        <w:r>
          <w:fldChar w:fldCharType="separate"/>
        </w:r>
        <w:r>
          <w:t>39</w:t>
        </w:r>
        <w:r>
          <w:fldChar w:fldCharType="end"/>
        </w:r>
      </w:hyperlink>
    </w:p>
    <w:p>
      <w:pPr>
        <w:pStyle w:val="TOC2"/>
        <w:tabs>
          <w:tab w:val="right" w:leader="dot" w:pos="8306"/>
        </w:tabs>
      </w:pPr>
      <w:hyperlink w:anchor="_Toc19091" w:history="1">
        <w:r>
          <w:rPr>
            <w:rFonts w:ascii="仿宋" w:eastAsia="仿宋" w:hAnsi="仿宋" w:cs="仿宋" w:hint="eastAsia"/>
            <w:lang w:eastAsia="zh-CN"/>
          </w:rPr>
          <w:t>(一)、资金需求大</w:t>
        </w:r>
        <w:r>
          <w:tab/>
        </w:r>
        <w:r>
          <w:fldChar w:fldCharType="begin"/>
        </w:r>
        <w:r>
          <w:instrText xml:space="preserve"> PAGEREF _Toc19091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27" w:history="1">
        <w:r>
          <w:rPr>
            <w:rFonts w:ascii="仿宋" w:eastAsia="仿宋" w:hAnsi="仿宋" w:cs="仿宋" w:hint="eastAsia"/>
            <w:lang w:eastAsia="zh-CN"/>
          </w:rPr>
          <w:t>(二)、研发周期长</w:t>
        </w:r>
        <w:r>
          <w:tab/>
        </w:r>
        <w:r>
          <w:fldChar w:fldCharType="begin"/>
        </w:r>
        <w:r>
          <w:instrText xml:space="preserve"> PAGEREF _Toc19527 \h </w:instrText>
        </w:r>
        <w:r>
          <w:fldChar w:fldCharType="separate"/>
        </w:r>
        <w:r>
          <w:t>40</w:t>
        </w:r>
        <w:r>
          <w:fldChar w:fldCharType="end"/>
        </w:r>
      </w:hyperlink>
    </w:p>
    <w:p>
      <w:pPr>
        <w:pStyle w:val="TOC2"/>
        <w:tabs>
          <w:tab w:val="right" w:leader="dot" w:pos="8306"/>
        </w:tabs>
      </w:pPr>
      <w:hyperlink w:anchor="_Toc15136" w:history="1">
        <w:r>
          <w:rPr>
            <w:rFonts w:ascii="仿宋" w:eastAsia="仿宋" w:hAnsi="仿宋" w:cs="仿宋" w:hint="eastAsia"/>
            <w:lang w:eastAsia="zh-CN"/>
          </w:rPr>
          <w:t>(三)、市场风险大</w:t>
        </w:r>
        <w:r>
          <w:tab/>
        </w:r>
        <w:r>
          <w:fldChar w:fldCharType="begin"/>
        </w:r>
        <w:r>
          <w:instrText xml:space="preserve"> PAGEREF _Toc15136 \h </w:instrText>
        </w:r>
        <w:r>
          <w:fldChar w:fldCharType="separate"/>
        </w:r>
        <w:r>
          <w:t>42</w:t>
        </w:r>
        <w:r>
          <w:fldChar w:fldCharType="end"/>
        </w:r>
      </w:hyperlink>
    </w:p>
    <w:p>
      <w:pPr>
        <w:pStyle w:val="TOC2"/>
        <w:tabs>
          <w:tab w:val="right" w:leader="dot" w:pos="8306"/>
        </w:tabs>
      </w:pPr>
      <w:hyperlink w:anchor="_Toc10540" w:history="1">
        <w:r>
          <w:rPr>
            <w:rFonts w:ascii="仿宋" w:eastAsia="仿宋" w:hAnsi="仿宋" w:cs="仿宋" w:hint="eastAsia"/>
            <w:lang w:eastAsia="zh-CN"/>
          </w:rPr>
          <w:t>(四)、利润率高</w:t>
        </w:r>
        <w:r>
          <w:tab/>
        </w:r>
        <w:r>
          <w:fldChar w:fldCharType="begin"/>
        </w:r>
        <w:r>
          <w:instrText xml:space="preserve"> PAGEREF _Toc10540 \h </w:instrText>
        </w:r>
        <w:r>
          <w:fldChar w:fldCharType="separate"/>
        </w:r>
        <w:r>
          <w:t>44</w:t>
        </w:r>
        <w:r>
          <w:fldChar w:fldCharType="end"/>
        </w:r>
      </w:hyperlink>
    </w:p>
    <w:p>
      <w:pPr>
        <w:pStyle w:val="TOC1"/>
        <w:tabs>
          <w:tab w:val="right" w:leader="dot" w:pos="8306"/>
        </w:tabs>
      </w:pPr>
      <w:hyperlink w:anchor="_Toc11249" w:history="1">
        <w:r>
          <w:rPr>
            <w:rFonts w:ascii="仿宋" w:eastAsia="仿宋" w:hAnsi="仿宋" w:cs="仿宋" w:hint="eastAsia"/>
            <w:lang w:eastAsia="zh-CN"/>
          </w:rPr>
          <w:t>十、地毯、挂毯类工艺品项目经营效益</w:t>
        </w:r>
        <w:r>
          <w:tab/>
        </w:r>
        <w:r>
          <w:fldChar w:fldCharType="begin"/>
        </w:r>
        <w:r>
          <w:instrText xml:space="preserve"> PAGEREF _Toc11249 \h </w:instrText>
        </w:r>
        <w:r>
          <w:fldChar w:fldCharType="separate"/>
        </w:r>
        <w:r>
          <w:t>47</w:t>
        </w:r>
        <w:r>
          <w:fldChar w:fldCharType="end"/>
        </w:r>
      </w:hyperlink>
    </w:p>
    <w:p>
      <w:pPr>
        <w:pStyle w:val="TOC2"/>
        <w:tabs>
          <w:tab w:val="right" w:leader="dot" w:pos="8306"/>
        </w:tabs>
      </w:pPr>
      <w:hyperlink w:anchor="_Toc1749" w:history="1">
        <w:r>
          <w:rPr>
            <w:rFonts w:ascii="仿宋" w:eastAsia="仿宋" w:hAnsi="仿宋" w:cs="仿宋" w:hint="eastAsia"/>
            <w:lang w:eastAsia="zh-CN"/>
          </w:rPr>
          <w:t>(一)、经济评价财务测算</w:t>
        </w:r>
        <w:r>
          <w:tab/>
        </w:r>
        <w:r>
          <w:fldChar w:fldCharType="begin"/>
        </w:r>
        <w:r>
          <w:instrText xml:space="preserve"> PAGEREF _Toc1749 \h </w:instrText>
        </w:r>
        <w:r>
          <w:fldChar w:fldCharType="separate"/>
        </w:r>
        <w:r>
          <w:t>47</w:t>
        </w:r>
        <w:r>
          <w:fldChar w:fldCharType="end"/>
        </w:r>
      </w:hyperlink>
    </w:p>
    <w:p>
      <w:pPr>
        <w:pStyle w:val="TOC2"/>
        <w:tabs>
          <w:tab w:val="right" w:leader="dot" w:pos="8306"/>
        </w:tabs>
      </w:pPr>
      <w:hyperlink w:anchor="_Toc11967" w:history="1">
        <w:r>
          <w:rPr>
            <w:rFonts w:ascii="仿宋" w:eastAsia="仿宋" w:hAnsi="仿宋" w:cs="仿宋" w:hint="eastAsia"/>
            <w:lang w:eastAsia="zh-CN"/>
          </w:rPr>
          <w:t>(二)、地毯、挂毯类工艺品项目盈利能力分析</w:t>
        </w:r>
        <w:r>
          <w:tab/>
        </w:r>
        <w:r>
          <w:fldChar w:fldCharType="begin"/>
        </w:r>
        <w:r>
          <w:instrText xml:space="preserve"> PAGEREF _Toc11967 \h </w:instrText>
        </w:r>
        <w:r>
          <w:fldChar w:fldCharType="separate"/>
        </w:r>
        <w:r>
          <w:t>48</w:t>
        </w:r>
        <w:r>
          <w:fldChar w:fldCharType="end"/>
        </w:r>
      </w:hyperlink>
    </w:p>
    <w:p>
      <w:pPr>
        <w:pStyle w:val="TOC1"/>
        <w:tabs>
          <w:tab w:val="right" w:leader="dot" w:pos="8306"/>
        </w:tabs>
      </w:pPr>
      <w:hyperlink w:anchor="_Toc9899" w:history="1">
        <w:r>
          <w:rPr>
            <w:rFonts w:ascii="仿宋" w:eastAsia="仿宋" w:hAnsi="仿宋" w:cs="仿宋" w:hint="eastAsia"/>
            <w:lang w:eastAsia="zh-CN"/>
          </w:rPr>
          <w:t>十一、地毯、挂毯类工艺品项目技术管理</w:t>
        </w:r>
        <w:r>
          <w:tab/>
        </w:r>
        <w:r>
          <w:fldChar w:fldCharType="begin"/>
        </w:r>
        <w:r>
          <w:instrText xml:space="preserve"> PAGEREF _Toc9899 \h </w:instrText>
        </w:r>
        <w:r>
          <w:fldChar w:fldCharType="separate"/>
        </w:r>
        <w:r>
          <w:t>49</w:t>
        </w:r>
        <w:r>
          <w:fldChar w:fldCharType="end"/>
        </w:r>
      </w:hyperlink>
    </w:p>
    <w:p>
      <w:pPr>
        <w:pStyle w:val="TOC2"/>
        <w:tabs>
          <w:tab w:val="right" w:leader="dot" w:pos="8306"/>
        </w:tabs>
      </w:pPr>
      <w:hyperlink w:anchor="_Toc25499" w:history="1">
        <w:r>
          <w:rPr>
            <w:rFonts w:ascii="仿宋" w:eastAsia="仿宋" w:hAnsi="仿宋" w:cs="仿宋" w:hint="eastAsia"/>
            <w:lang w:eastAsia="zh-CN"/>
          </w:rPr>
          <w:t>(一)、技术方案选用方向</w:t>
        </w:r>
        <w:r>
          <w:tab/>
        </w:r>
        <w:r>
          <w:fldChar w:fldCharType="begin"/>
        </w:r>
        <w:r>
          <w:instrText xml:space="preserve"> PAGEREF _Toc25499 \h </w:instrText>
        </w:r>
        <w:r>
          <w:fldChar w:fldCharType="separate"/>
        </w:r>
        <w:r>
          <w:t>49</w:t>
        </w:r>
        <w:r>
          <w:fldChar w:fldCharType="end"/>
        </w:r>
      </w:hyperlink>
    </w:p>
    <w:p>
      <w:pPr>
        <w:pStyle w:val="TOC2"/>
        <w:tabs>
          <w:tab w:val="right" w:leader="dot" w:pos="8306"/>
        </w:tabs>
      </w:pPr>
      <w:hyperlink w:anchor="_Toc9119" w:history="1">
        <w:r>
          <w:rPr>
            <w:rFonts w:ascii="仿宋" w:eastAsia="仿宋" w:hAnsi="仿宋" w:cs="仿宋" w:hint="eastAsia"/>
            <w:lang w:eastAsia="zh-CN"/>
          </w:rPr>
          <w:t>(二)、工艺技术方案选用原则</w:t>
        </w:r>
        <w:r>
          <w:tab/>
        </w:r>
        <w:r>
          <w:fldChar w:fldCharType="begin"/>
        </w:r>
        <w:r>
          <w:instrText xml:space="preserve"> PAGEREF _Toc9119 \h </w:instrText>
        </w:r>
        <w:r>
          <w:fldChar w:fldCharType="separate"/>
        </w:r>
        <w:r>
          <w:t>51</w:t>
        </w:r>
        <w:r>
          <w:fldChar w:fldCharType="end"/>
        </w:r>
      </w:hyperlink>
    </w:p>
    <w:p>
      <w:pPr>
        <w:pStyle w:val="TOC2"/>
        <w:tabs>
          <w:tab w:val="right" w:leader="dot" w:pos="8306"/>
        </w:tabs>
      </w:pPr>
      <w:hyperlink w:anchor="_Toc4172" w:history="1">
        <w:r>
          <w:rPr>
            <w:rFonts w:ascii="仿宋" w:eastAsia="仿宋" w:hAnsi="仿宋" w:cs="仿宋" w:hint="eastAsia"/>
            <w:lang w:eastAsia="zh-CN"/>
          </w:rPr>
          <w:t>(三)、工艺技术方案要求</w:t>
        </w:r>
        <w:r>
          <w:tab/>
        </w:r>
        <w:r>
          <w:fldChar w:fldCharType="begin"/>
        </w:r>
        <w:r>
          <w:instrText xml:space="preserve"> PAGEREF _Toc4172 \h </w:instrText>
        </w:r>
        <w:r>
          <w:fldChar w:fldCharType="separate"/>
        </w:r>
        <w:r>
          <w:t>53</w:t>
        </w:r>
        <w:r>
          <w:fldChar w:fldCharType="end"/>
        </w:r>
      </w:hyperlink>
    </w:p>
    <w:p>
      <w:pPr>
        <w:pStyle w:val="TOC1"/>
        <w:tabs>
          <w:tab w:val="right" w:leader="dot" w:pos="8306"/>
        </w:tabs>
      </w:pPr>
      <w:hyperlink w:anchor="_Toc20619" w:history="1">
        <w:r>
          <w:rPr>
            <w:rFonts w:ascii="仿宋" w:eastAsia="仿宋" w:hAnsi="仿宋" w:cs="仿宋" w:hint="eastAsia"/>
            <w:lang w:eastAsia="zh-CN"/>
          </w:rPr>
          <w:t>十二、地毯、挂毯类工艺品项目人力资源培养与发展</w:t>
        </w:r>
        <w:r>
          <w:tab/>
        </w:r>
        <w:r>
          <w:fldChar w:fldCharType="begin"/>
        </w:r>
        <w:r>
          <w:instrText xml:space="preserve"> PAGEREF _Toc20619 \h </w:instrText>
        </w:r>
        <w:r>
          <w:fldChar w:fldCharType="separate"/>
        </w:r>
        <w:r>
          <w:t>55</w:t>
        </w:r>
        <w:r>
          <w:fldChar w:fldCharType="end"/>
        </w:r>
      </w:hyperlink>
    </w:p>
    <w:p>
      <w:pPr>
        <w:pStyle w:val="TOC2"/>
        <w:tabs>
          <w:tab w:val="right" w:leader="dot" w:pos="8306"/>
        </w:tabs>
      </w:pPr>
      <w:hyperlink w:anchor="_Toc6056" w:history="1">
        <w:r>
          <w:rPr>
            <w:rFonts w:ascii="仿宋" w:eastAsia="仿宋" w:hAnsi="仿宋" w:cs="仿宋" w:hint="eastAsia"/>
            <w:lang w:eastAsia="zh-CN"/>
          </w:rPr>
          <w:t>(一)、人才需求与规划</w:t>
        </w:r>
        <w:r>
          <w:tab/>
        </w:r>
        <w:r>
          <w:fldChar w:fldCharType="begin"/>
        </w:r>
        <w:r>
          <w:instrText xml:space="preserve"> PAGEREF _Toc6056 \h </w:instrText>
        </w:r>
        <w:r>
          <w:fldChar w:fldCharType="separate"/>
        </w:r>
        <w:r>
          <w:t>55</w:t>
        </w:r>
        <w:r>
          <w:fldChar w:fldCharType="end"/>
        </w:r>
      </w:hyperlink>
    </w:p>
    <w:p>
      <w:pPr>
        <w:pStyle w:val="TOC2"/>
        <w:tabs>
          <w:tab w:val="right" w:leader="dot" w:pos="8306"/>
        </w:tabs>
      </w:pPr>
      <w:hyperlink w:anchor="_Toc6832" w:history="1">
        <w:r>
          <w:rPr>
            <w:rFonts w:ascii="仿宋" w:eastAsia="仿宋" w:hAnsi="仿宋" w:cs="仿宋" w:hint="eastAsia"/>
            <w:lang w:eastAsia="zh-CN"/>
          </w:rPr>
          <w:t>(二)、培训与发展计划</w:t>
        </w:r>
        <w:r>
          <w:tab/>
        </w:r>
        <w:r>
          <w:fldChar w:fldCharType="begin"/>
        </w:r>
        <w:r>
          <w:instrText xml:space="preserve"> PAGEREF _Toc6832 \h </w:instrText>
        </w:r>
        <w:r>
          <w:fldChar w:fldCharType="separate"/>
        </w:r>
        <w:r>
          <w:t>56</w:t>
        </w:r>
        <w:r>
          <w:fldChar w:fldCharType="end"/>
        </w:r>
      </w:hyperlink>
    </w:p>
    <w:p>
      <w:pPr>
        <w:pStyle w:val="TOC1"/>
        <w:tabs>
          <w:tab w:val="right" w:leader="dot" w:pos="8306"/>
        </w:tabs>
      </w:pPr>
      <w:hyperlink w:anchor="_Toc30895" w:history="1">
        <w:r>
          <w:rPr>
            <w:rFonts w:ascii="仿宋" w:eastAsia="仿宋" w:hAnsi="仿宋" w:cs="仿宋" w:hint="eastAsia"/>
            <w:lang w:eastAsia="zh-CN"/>
          </w:rPr>
          <w:t>十三、地毯、挂毯类工艺品项目变更管理</w:t>
        </w:r>
        <w:r>
          <w:tab/>
        </w:r>
        <w:r>
          <w:fldChar w:fldCharType="begin"/>
        </w:r>
        <w:r>
          <w:instrText xml:space="preserve"> PAGEREF _Toc30895 \h </w:instrText>
        </w:r>
        <w:r>
          <w:fldChar w:fldCharType="separate"/>
        </w:r>
        <w:r>
          <w:t>56</w:t>
        </w:r>
        <w:r>
          <w:fldChar w:fldCharType="end"/>
        </w:r>
      </w:hyperlink>
    </w:p>
    <w:p>
      <w:pPr>
        <w:pStyle w:val="TOC2"/>
        <w:tabs>
          <w:tab w:val="right" w:leader="dot" w:pos="8306"/>
        </w:tabs>
      </w:pPr>
      <w:hyperlink w:anchor="_Toc6369" w:history="1">
        <w:r>
          <w:rPr>
            <w:rFonts w:ascii="仿宋" w:eastAsia="仿宋" w:hAnsi="仿宋" w:cs="仿宋" w:hint="eastAsia"/>
            <w:lang w:eastAsia="zh-CN"/>
          </w:rPr>
          <w:t>(一)、变更申请与评估</w:t>
        </w:r>
        <w:r>
          <w:tab/>
        </w:r>
        <w:r>
          <w:fldChar w:fldCharType="begin"/>
        </w:r>
        <w:r>
          <w:instrText xml:space="preserve"> PAGEREF _Toc6369 \h </w:instrText>
        </w:r>
        <w:r>
          <w:fldChar w:fldCharType="separate"/>
        </w:r>
        <w:r>
          <w:t>56</w:t>
        </w:r>
        <w:r>
          <w:fldChar w:fldCharType="end"/>
        </w:r>
      </w:hyperlink>
    </w:p>
    <w:p>
      <w:pPr>
        <w:pStyle w:val="TOC2"/>
        <w:tabs>
          <w:tab w:val="right" w:leader="dot" w:pos="8306"/>
        </w:tabs>
      </w:pPr>
      <w:hyperlink w:anchor="_Toc31593" w:history="1">
        <w:r>
          <w:rPr>
            <w:rFonts w:ascii="仿宋" w:eastAsia="仿宋" w:hAnsi="仿宋" w:cs="仿宋" w:hint="eastAsia"/>
            <w:lang w:eastAsia="zh-CN"/>
          </w:rPr>
          <w:t>(二)、变更实施与控制</w:t>
        </w:r>
        <w:r>
          <w:tab/>
        </w:r>
        <w:r>
          <w:fldChar w:fldCharType="begin"/>
        </w:r>
        <w:r>
          <w:instrText xml:space="preserve"> PAGEREF _Toc31593 \h </w:instrText>
        </w:r>
        <w:r>
          <w:fldChar w:fldCharType="separate"/>
        </w:r>
        <w:r>
          <w:t>57</w:t>
        </w:r>
        <w:r>
          <w:fldChar w:fldCharType="end"/>
        </w:r>
      </w:hyperlink>
    </w:p>
    <w:p>
      <w:pPr>
        <w:pStyle w:val="TOC1"/>
        <w:tabs>
          <w:tab w:val="right" w:leader="dot" w:pos="8306"/>
        </w:tabs>
      </w:pPr>
      <w:hyperlink w:anchor="_Toc30054" w:history="1">
        <w:r>
          <w:rPr>
            <w:rFonts w:ascii="仿宋" w:eastAsia="仿宋" w:hAnsi="仿宋" w:cs="仿宋" w:hint="eastAsia"/>
            <w:lang w:eastAsia="zh-CN"/>
          </w:rPr>
          <w:t>十四、营销与推广策略</w:t>
        </w:r>
        <w:r>
          <w:tab/>
        </w:r>
        <w:r>
          <w:fldChar w:fldCharType="begin"/>
        </w:r>
        <w:r>
          <w:instrText xml:space="preserve"> PAGEREF _Toc30054 \h </w:instrText>
        </w:r>
        <w:r>
          <w:fldChar w:fldCharType="separate"/>
        </w:r>
        <w:r>
          <w:t>58</w:t>
        </w:r>
        <w:r>
          <w:fldChar w:fldCharType="end"/>
        </w:r>
      </w:hyperlink>
    </w:p>
    <w:p>
      <w:pPr>
        <w:pStyle w:val="TOC2"/>
        <w:tabs>
          <w:tab w:val="right" w:leader="dot" w:pos="8306"/>
        </w:tabs>
      </w:pPr>
      <w:hyperlink w:anchor="_Toc8670" w:history="1">
        <w:r>
          <w:rPr>
            <w:rFonts w:ascii="仿宋" w:eastAsia="仿宋" w:hAnsi="仿宋" w:cs="仿宋" w:hint="eastAsia"/>
            <w:lang w:eastAsia="zh-CN"/>
          </w:rPr>
          <w:t>(一)、产品/服务定位与特点</w:t>
        </w:r>
        <w:r>
          <w:tab/>
        </w:r>
        <w:r>
          <w:fldChar w:fldCharType="begin"/>
        </w:r>
        <w:r>
          <w:instrText xml:space="preserve"> PAGEREF _Toc8670 \h </w:instrText>
        </w:r>
        <w:r>
          <w:fldChar w:fldCharType="separate"/>
        </w:r>
        <w:r>
          <w:t>58</w:t>
        </w:r>
        <w:r>
          <w:fldChar w:fldCharType="end"/>
        </w:r>
      </w:hyperlink>
    </w:p>
    <w:p>
      <w:pPr>
        <w:pStyle w:val="TOC2"/>
        <w:tabs>
          <w:tab w:val="right" w:leader="dot" w:pos="8306"/>
        </w:tabs>
      </w:pPr>
      <w:hyperlink w:anchor="_Toc3997" w:history="1">
        <w:r>
          <w:rPr>
            <w:rFonts w:ascii="仿宋" w:eastAsia="仿宋" w:hAnsi="仿宋" w:cs="仿宋" w:hint="eastAsia"/>
            <w:lang w:eastAsia="zh-CN"/>
          </w:rPr>
          <w:t>(二)、市场定位与竞争分析</w:t>
        </w:r>
        <w:r>
          <w:tab/>
        </w:r>
        <w:r>
          <w:fldChar w:fldCharType="begin"/>
        </w:r>
        <w:r>
          <w:instrText xml:space="preserve"> PAGEREF _Toc3997 \h </w:instrText>
        </w:r>
        <w:r>
          <w:fldChar w:fldCharType="separate"/>
        </w:r>
        <w:r>
          <w:t>59</w:t>
        </w:r>
        <w:r>
          <w:fldChar w:fldCharType="end"/>
        </w:r>
      </w:hyperlink>
    </w:p>
    <w:p>
      <w:pPr>
        <w:pStyle w:val="TOC2"/>
        <w:tabs>
          <w:tab w:val="right" w:leader="dot" w:pos="8306"/>
        </w:tabs>
      </w:pPr>
      <w:hyperlink w:anchor="_Toc26013" w:history="1">
        <w:r>
          <w:rPr>
            <w:rFonts w:ascii="仿宋" w:eastAsia="仿宋" w:hAnsi="仿宋" w:cs="仿宋" w:hint="eastAsia"/>
            <w:lang w:eastAsia="zh-CN"/>
          </w:rPr>
          <w:t>(三)、营销渠道与策略</w:t>
        </w:r>
        <w:r>
          <w:tab/>
        </w:r>
        <w:r>
          <w:fldChar w:fldCharType="begin"/>
        </w:r>
        <w:r>
          <w:instrText xml:space="preserve"> PAGEREF _Toc26013 \h </w:instrText>
        </w:r>
        <w:r>
          <w:fldChar w:fldCharType="separate"/>
        </w:r>
        <w:r>
          <w:t>60</w:t>
        </w:r>
        <w:r>
          <w:fldChar w:fldCharType="end"/>
        </w:r>
      </w:hyperlink>
    </w:p>
    <w:p>
      <w:pPr>
        <w:pStyle w:val="TOC2"/>
        <w:tabs>
          <w:tab w:val="right" w:leader="dot" w:pos="8306"/>
        </w:tabs>
      </w:pPr>
      <w:hyperlink w:anchor="_Toc23510" w:history="1">
        <w:r>
          <w:rPr>
            <w:rFonts w:ascii="仿宋" w:eastAsia="仿宋" w:hAnsi="仿宋" w:cs="仿宋" w:hint="eastAsia"/>
            <w:lang w:eastAsia="zh-CN"/>
          </w:rPr>
          <w:t>(四)、推广与宣传活动</w:t>
        </w:r>
        <w:r>
          <w:tab/>
        </w:r>
        <w:r>
          <w:fldChar w:fldCharType="begin"/>
        </w:r>
        <w:r>
          <w:instrText xml:space="preserve"> PAGEREF _Toc23510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24"/>
      <w:r>
        <w:rPr>
          <w:rFonts w:ascii="仿宋" w:eastAsia="仿宋" w:hAnsi="仿宋" w:cs="仿宋" w:hint="eastAsia"/>
          <w:sz w:val="28"/>
          <w:lang w:eastAsia="zh-CN"/>
        </w:rPr>
        <w:t>一、地毯、挂毯类工艺品项目可持续发展</w:t>
      </w:r>
      <w:bookmarkEnd w:id="2"/>
    </w:p>
    <w:p>
      <w:pPr>
        <w:pStyle w:val="Heading2"/>
        <w:rPr>
          <w:rFonts w:ascii="仿宋" w:eastAsia="仿宋" w:hAnsi="仿宋" w:cs="仿宋" w:hint="eastAsia"/>
          <w:lang w:eastAsia="zh-CN"/>
        </w:rPr>
      </w:pPr>
      <w:bookmarkStart w:id="3" w:name="_Toc284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毯、挂毯类工艺品项目中，地毯、挂毯类工艺品项目团队着眼于未来，明确了可持续发展的战略方向。制定的具体可持续发展目标包括降低资源使用、采用环保技术、最大化社会效益等。这一步骤不仅有助于地毯、挂毯类工艺品项目在环保和社会责任方面达到最高标准，也为未来提供了明确的指引，确保地毯、挂毯类工艺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可持续实践的融入地毯、挂毯类工艺品项目管理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毯、挂毯类工艺品项目管理周期。从地毯、挂毯类工艺品项目规划开始，地毯、挂毯类工艺品项目团队就考虑了环境和社会的因素。在执行阶段，地毯、挂毯类工艺品项目团队积极推动绿色技术的应用，优化资源利用。此外，关注员工的社会责任，通过培训和沟通活动提高员工对可持续发展的认知，使他们能够在日常工作中践行可持续实践。这些举措不仅为地毯、挂毯类工艺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63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毯、挂毯类工艺品项目的可持续发展理念，我们深信环保与社会责任是地毯、挂毯类工艺品项目成功的关键支柱。在地毯、挂毯类工艺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团队通过引入先进的环保技术、建立高效的废物处理系统以及推动能源节约措施，积极履行环保责任。定期的环保监测和评估确保地毯、挂毯类工艺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地毯、挂毯类工艺品项目不仅致力于自身可持续发展，还注重对社会的回馈。通过支持社区地毯、挂毯类工艺品项目、参与慈善事业、提供培训机会等方式，地毯、挂毯类工艺品项目积极履行社会责任。与当地社区建立积极互动，关注员工的工作与生活平衡，以及员工的身心健康，是地毯、挂毯类工艺品项目在社会责任层面的关键举措。这样的实践不仅增强了地毯、挂毯类工艺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40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38"/>
      <w:r>
        <w:rPr>
          <w:rFonts w:ascii="仿宋" w:eastAsia="仿宋" w:hAnsi="仿宋" w:cs="仿宋" w:hint="eastAsia"/>
          <w:lang w:eastAsia="zh-CN"/>
        </w:rPr>
        <w:t>(一)、地毯、挂毯类工艺品行业分析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行业一直以来都是市场的关注焦点。行业内的发展趋势、竞争态势以及潜在机会都对地毯、挂毯类工艺品项目的推进产生深远的影响。通过深入研究行业的整体概貌，我们将更好地理解行业的核心特征，为地毯、挂毯类工艺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毯、挂毯类工艺品行业，技术一直是推动创新和发展的关键因素。我们将对当前技术趋势进行详尽分析，包括但不限于人工智能、大数据应用、先进制造技术等。这有助于地毯、挂毯类工艺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毯、挂毯类工艺品项目成功的基础。我们将对主要竞争对手进行深入研究，包括其市场份额、产品特点、市场定位等。通过全面了解竞争对手的优势和劣势，地毯、挂毯类工艺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3250"/>
      <w:r>
        <w:rPr>
          <w:rFonts w:ascii="仿宋" w:eastAsia="仿宋" w:hAnsi="仿宋" w:cs="仿宋" w:hint="eastAsia"/>
          <w:sz w:val="28"/>
          <w:lang w:eastAsia="zh-CN"/>
        </w:rPr>
        <w:t>(二)、地毯、挂毯类工艺品市场分析预测</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毯、挂毯类工艺品市场未来的增长趋势。这包括市场的整体规模、各细分领域的发展趋势等。地毯、挂毯类工艺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毯、挂毯类工艺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毯、挂毯类工艺品项目实施过程中需要充分考虑的因素。我们将对市场风险进行全面评估，包括但不限于政策法规风险、市场竞争风险、技术变革风险等。通过对潜在风险的深入分析，地毯、挂毯类工艺品项目可以制定相应的风险缓解策略，降低不确定性对地毯、挂毯类工艺品项目的影响。</w:t>
      </w:r>
    </w:p>
    <w:p>
      <w:pPr>
        <w:pStyle w:val="Heading1"/>
        <w:ind w:firstLine="560" w:firstLineChars="200"/>
        <w:rPr>
          <w:rFonts w:ascii="仿宋" w:eastAsia="仿宋" w:hAnsi="仿宋" w:cs="仿宋" w:hint="eastAsia"/>
          <w:sz w:val="28"/>
          <w:lang w:eastAsia="zh-CN"/>
        </w:rPr>
      </w:pPr>
      <w:bookmarkStart w:id="8" w:name="_Toc3024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898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地毯、挂毯类工艺品项目的主要产品是XXXX，预计年产值为XXX万元。这一产品在市场中占据着重要的地位，其广泛的应用范围使得该地毯、挂毯类工艺品项目的市场前景非常广阔。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毯、挂毯类工艺品项目的xxx产品作为重要的原材料之一，将在多个领域发挥关键作用。其在建筑、交通、能源等方面的广泛应用将为整个产业链提供强大的支持，形成产业协同效应。地毯、挂毯类工艺品项目的年产值XXX万XXX万XXX万万元不仅反映了其在市场上的巨大潜力，更预示着它对国民经济的积极贡献。这种关联度高、涉及面广的产业关系，使得该地毯、挂毯类工艺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46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总征地面积为XXXX平方米，相当于约XX.XX亩，其中净用地面积为XXXX平方米，红线范围内相当于约XX.XX亩。这一用地规模充分考虑了地毯、挂毯类工艺品项目的建设需求，保障了地毯、挂毯类工艺品项目在合适的空间内得以充分发展。地毯、挂毯类工艺品项目规划的总建筑面积为XXXX平方米，其中主体工程建设占XXXX平方米，计容建筑面积达XXXX平方米。预计建筑工程的投资将达到XXXX万元，为地毯、挂毯类工艺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计划购置的设备共计XXXX台（套），设备购置费用为XXXX万元。这一设备购置计划充分考虑到地毯、挂毯类工艺品项目的生产需求和技术要求，确保了地毯、挂毯类工艺品项目在生产运营中具备先进的技术装备和高效的生产能力。设备的合理配置将为地毯、挂毯类工艺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计划总投资为XXXX万元，预计年实现营业收入为XXXX万元。这一产能规模的设定旨在确保地毯、挂毯类工艺品项目能够在投资与回报之间取得平衡，实现长期可持续的发展。地毯、挂毯类工艺品项目的总投资充分考虑到各个方面的需求，包括用地建设、设备购置等多个环节，以确保地毯、挂毯类工艺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682"/>
      <w:r>
        <w:rPr>
          <w:rFonts w:ascii="仿宋" w:eastAsia="仿宋" w:hAnsi="仿宋" w:cs="仿宋" w:hint="eastAsia"/>
          <w:sz w:val="28"/>
          <w:lang w:eastAsia="zh-CN"/>
        </w:rPr>
        <w:t>四、地毯、挂毯类工艺品项目土建工程</w:t>
      </w:r>
      <w:bookmarkEnd w:id="11"/>
    </w:p>
    <w:p>
      <w:pPr>
        <w:pStyle w:val="Heading2"/>
        <w:rPr>
          <w:rFonts w:ascii="仿宋" w:eastAsia="仿宋" w:hAnsi="仿宋" w:cs="仿宋" w:hint="eastAsia"/>
          <w:lang w:eastAsia="zh-CN"/>
        </w:rPr>
      </w:pPr>
      <w:bookmarkStart w:id="12" w:name="_Toc1795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在地毯、挂毯类工艺品项目的建筑工程设计中，我们将秉承一系列重要的设计原则，以确保地毯、挂毯类工艺品项目建筑在功能、美观、可持续性等方面达到最佳效果。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首要原则是确保建筑的功能性得到最大化的发挥。我们将充分理解地毯、挂毯类工艺品项目的实际需求，合理布局各个功能区域，保证建筑在满足业务需求的同时，提供高效的工作环境。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在建筑设计中，我们将综合考虑建设和运营成本。通过精细的经济效益分析，确保设计方案在高效利用资源的同时，对地毯、挂毯类工艺品项目的长期盈利能力有积极的贡献。</w:t>
      </w:r>
    </w:p>
    <w:p>
      <w:pPr>
        <w:pStyle w:val="Heading2"/>
        <w:ind w:firstLine="560" w:firstLineChars="200"/>
        <w:rPr>
          <w:rFonts w:ascii="仿宋" w:eastAsia="仿宋" w:hAnsi="仿宋" w:cs="仿宋" w:hint="eastAsia"/>
          <w:sz w:val="28"/>
          <w:lang w:eastAsia="zh-CN"/>
        </w:rPr>
      </w:pPr>
      <w:bookmarkStart w:id="13" w:name="_Toc1255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毯、挂毯类工艺品项目的土建工程设计中，我们将精准设定设计年限，结合地毯、挂毯类工艺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毯、挂毯类工艺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52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地毯、挂毯类工艺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毯、挂毯类工艺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毯、挂毯类工艺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376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本期工程地毯、挂毯类工艺品项目预计总建筑面积XXX平方米，其中：计容建筑面积XXX平方米，计划建筑工程投资XX万元，占地毯、挂毯类工艺品项目总投资的XX%。</w:t>
      </w:r>
    </w:p>
    <w:p>
      <w:pPr>
        <w:pStyle w:val="Heading1"/>
        <w:ind w:firstLine="560" w:firstLineChars="200"/>
        <w:rPr>
          <w:rFonts w:ascii="仿宋" w:eastAsia="仿宋" w:hAnsi="仿宋" w:cs="仿宋" w:hint="eastAsia"/>
          <w:sz w:val="28"/>
          <w:lang w:eastAsia="zh-CN"/>
        </w:rPr>
      </w:pPr>
      <w:bookmarkStart w:id="16" w:name="_Toc14581"/>
      <w:r>
        <w:rPr>
          <w:rFonts w:ascii="仿宋" w:eastAsia="仿宋" w:hAnsi="仿宋" w:cs="仿宋" w:hint="eastAsia"/>
          <w:sz w:val="28"/>
          <w:lang w:eastAsia="zh-CN"/>
        </w:rPr>
        <w:t>五、地毯、挂毯类工艺品项目概论</w:t>
      </w:r>
      <w:bookmarkEnd w:id="16"/>
    </w:p>
    <w:p>
      <w:pPr>
        <w:pStyle w:val="Heading2"/>
        <w:rPr>
          <w:rFonts w:ascii="仿宋" w:eastAsia="仿宋" w:hAnsi="仿宋" w:cs="仿宋" w:hint="eastAsia"/>
          <w:lang w:eastAsia="zh-CN"/>
        </w:rPr>
      </w:pPr>
      <w:bookmarkStart w:id="17" w:name="_Toc23754"/>
      <w:r>
        <w:rPr>
          <w:rFonts w:ascii="仿宋" w:eastAsia="仿宋" w:hAnsi="仿宋" w:cs="仿宋" w:hint="eastAsia"/>
          <w:lang w:eastAsia="zh-CN"/>
        </w:rPr>
        <w:t>(一)、地毯、挂毯类工艺品项目概况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起源追溯至对市场的深入洞察。市场的不断演变与变革为地毯、挂毯类工艺品项目提供了难得的机遇。当前市场存在的需求缺口和变革的大环境共同构成了地毯、挂毯类工艺品项目的背景。这个地毯、挂毯类工艺品项目旨在充分利用市场机遇，填补行业中尚未满足的需求，为客户提供全新的解决方案。市场的变革和需求的增长使得这个地毯、挂毯类工艺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地毯、挂毯类工艺品项目名称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正式命名为地毯、挂毯类工艺品。这个名称不仅仅是一个标识，更代表了地毯、挂毯类工艺品项目的核心理念和愿景。它蕴含着地毯、挂毯类工艺品项目所要解决问题的关键字，具有强烈的表达和辨识度，为地毯、挂毯类工艺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地毯、挂毯类工艺品项目目标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核心目标是提供一种全新、高效的解决方案，满足客户日益增长的需求。地毯、挂毯类工艺品项目追求的不仅仅是满足市场需求，更是在市场中获得卓越的竞争优势。通过不断提升产品或服务的质量和创新水平，地毯、挂毯类工艺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地毯、挂毯类工艺品项目范围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全面涵盖了产品研发、制造、市场推广和售后服务，确保从产品设计到最终用户体验的全方位关注。这一全面的地毯、挂毯类工艺品项目范围是为了确保地毯、挂毯类工艺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地毯、挂毯类工艺品项目时间表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计划在未来18个月内完成，包括研发、测试、市场试点和正式推出等不同阶段。这个时间表的合理设计是为了确保地毯、挂毯类工艺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地毯、挂毯类工艺品项目预算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总预算估算为XX百万美元，主要分配在研发、市场推广、人员培训和运营等方面。这一充足的预算为地毯、挂毯类工艺品项目提供了充足的资源，确保地毯、挂毯类工艺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地毯、挂毯类工艺品项目风险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毯、挂毯类工艺品项目可能面临的风险包括市场接受度低、技术难题、竞争激烈等。地毯、挂毯类工艺品项目团队已经制定了相应的风险应对计划，通过前瞻性的风险管理，确保地毯、挂毯类工艺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地毯、挂毯类工艺品项目团队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地毯、挂毯类工艺品项目汇聚了一支经验丰富、多领域专业素养的核心团队，确保地毯、挂毯类工艺品项目在各个方面都能拥有高水平的执行力。团队的协同作战是地毯、挂毯类工艺品项目成功的关键因素之一。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地毯、挂毯类工艺品项目背景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地毯、挂毯类工艺品项目的背景根植于市场对更高效、创新产品的渴望，同时也受到科技发展对行业格局的深刻改变的影响。这为地毯、挂毯类工艺品项目提供了广阔的发展空间和市场需求。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地毯、挂毯类工艺品项目现状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截至目前，地毯、挂毯类工艺品项目已完成市场调研和技术验证，取得了初步的成功。这为地毯、挂毯类工艺品项目在未来的发展奠定了坚实的基础，为更远大的目标打下了坚实的基石。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3808"/>
      <w:r>
        <w:rPr>
          <w:rFonts w:ascii="仿宋" w:eastAsia="仿宋" w:hAnsi="仿宋" w:cs="仿宋" w:hint="eastAsia"/>
          <w:sz w:val="28"/>
          <w:lang w:eastAsia="zh-CN"/>
        </w:rPr>
        <w:t>(二)、地毯、挂毯类工艺品项目目标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毯、挂毯类工艺品项目首要业务目标是在市场中占据有利地位，实现产品/服务的成功推广和销售。通过不断提升产品质量、创新性，地毯、挂毯类工艺品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在科技迅速发展的时代，地毯、挂毯类工艺品项目着眼于技术创新。通过持续的研发和技术升级，地毯、挂毯类工艺品项目旨在推出更具创新性的产品或服务，以满足市场对新鲜、先进解决方案的需求。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毯、挂毯类工艺品项目设定了客户满意度目标。通过提供卓越的产品质量和优质的客户服务，地毯、挂毯类工艺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地毯、挂毯类工艺品项目注重社会责任和可持续发展。通过实施环保、社会责任地毯、挂毯类工艺品项目，地毯、挂毯类工艺品项目致力于在经济发展的同时保护环境，促进社会公平，实现可持续经营。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地毯、挂毯类工艺品项目的团队是实现目标的核心驱动力。因此，地毯、挂毯类工艺品项目设定了团队发展目标，包括提升团队成员的专业技能、培养领导力，以及搭建协同高效的团队工作氛围。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3761"/>
      <w:r>
        <w:rPr>
          <w:rFonts w:ascii="仿宋" w:eastAsia="仿宋" w:hAnsi="仿宋" w:cs="仿宋" w:hint="eastAsia"/>
          <w:sz w:val="28"/>
          <w:lang w:eastAsia="zh-CN"/>
        </w:rPr>
        <w:t>(三)、地毯、挂毯类工艺品项目提出的理由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地毯、挂毯类工艺品项目提出的理由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提出源于对市场机遇的深刻洞察。当前市场中存在的需求缺口和行业发展趋势表明，有巨大的商业机会等待被开发。通过准确捕捉市场机遇，地毯、挂毯类工艺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理念基于对技术创新的信仰。通过持续的研发和技术投入，地毯、挂毯类工艺品项目有望推出更具创新性的产品或服务。在科技飞速发展的当下，地毯、挂毯类工艺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提出是为了增强企业的行业竞争力。通过提升产品或服务的质量和独特性，地毯、挂毯类工艺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响应了消费者需求的变化。随着社会和科技的不断发展，消费者对产品和服务的需求也在发生变化。通过深入了解并及时回应消费者的新需求，地毯、挂毯类工艺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提出是企业战略发展规划的一部分。在面对日益激烈的市场竞争和不断变化的商业环境中，地毯、挂毯类工艺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提出不仅仅是基于商业考量，还注重社会责任。通过推出环保、社会责任等方面的地毯、挂毯类工艺品项目，地毯、挂毯类工艺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https://d.book118.com/376230104200010100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050C4"/>
    <w:rsid w:val="01E050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23010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2024-02-29T03:12:00Z</dcterms:created>
  <dcterms:modified xsi:type="dcterms:W3CDTF">2024-02-29T03:13:07Z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CBF0B2D95B554596BCB9C2D4EFA4D3BA_11</vt:lpwstr>
  </property>
  <property fmtid="{D5CDD505-2E9C-101B-9397-08002B2CF9AE}" pid="3" name="KSOProductBuildVer">
    <vt:lpwstr>2052-12.1.0.16388</vt:lpwstr>
  </property>
</Properties>
</file>