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276" w:lineRule="auto"/>
        <w:jc w:val="center"/>
        <w:rPr>
          <w:rFonts w:ascii="Times New Roman" w:eastAsia="宋体" w:hAnsi="Times New Roman" w:cs="Times New Roman" w:hint="default"/>
          <w:b/>
          <w:color w:val="FF0000"/>
          <w:sz w:val="44"/>
          <w:szCs w:val="28"/>
        </w:rPr>
      </w:pPr>
      <w:r>
        <w:rPr>
          <w:rFonts w:ascii="Times New Roman" w:eastAsia="宋体" w:hAnsi="Times New Roman" w:cs="Times New Roman" w:hint="default"/>
          <w:b/>
          <w:color w:val="000000" w:themeColor="text1"/>
          <w:sz w:val="44"/>
          <w:szCs w:val="28"/>
        </w:rPr>
        <w:drawing>
          <wp:anchor distT="0" distB="0" distL="114300" distR="114300" simplePos="0" relativeHeight="251658240" behindDoc="0" locked="0" layoutInCell="1" allowOverlap="1">
            <wp:simplePos x="0" y="0"/>
            <wp:positionH relativeFrom="page">
              <wp:posOffset>11582400</wp:posOffset>
            </wp:positionH>
            <wp:positionV relativeFrom="topMargin">
              <wp:posOffset>10426700</wp:posOffset>
            </wp:positionV>
            <wp:extent cx="292100" cy="317500"/>
            <wp:effectExtent l="0" t="0" r="12700" b="6350"/>
            <wp:wrapNone/>
            <wp:docPr id="100013" name="图片 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图片 100013"/>
                    <pic:cNvPicPr>
                      <a:picLocks noChangeAspect="1"/>
                    </pic:cNvPicPr>
                  </pic:nvPicPr>
                  <pic:blipFill>
                    <a:blip xmlns:r="http://schemas.openxmlformats.org/officeDocument/2006/relationships" r:embed="rId4"/>
                    <a:stretch>
                      <a:fillRect/>
                    </a:stretch>
                  </pic:blipFill>
                  <pic:spPr>
                    <a:xfrm>
                      <a:off x="0" y="0"/>
                      <a:ext cx="292100" cy="317500"/>
                    </a:xfrm>
                    <a:prstGeom prst="rect">
                      <a:avLst/>
                    </a:prstGeom>
                  </pic:spPr>
                </pic:pic>
              </a:graphicData>
            </a:graphic>
          </wp:anchor>
        </w:drawing>
      </w:r>
      <w:r>
        <w:rPr>
          <w:rFonts w:ascii="Times New Roman" w:eastAsia="宋体" w:hAnsi="Times New Roman" w:cs="Times New Roman" w:hint="default"/>
          <w:b/>
          <w:color w:val="000000" w:themeColor="text1"/>
          <w:sz w:val="44"/>
          <w:szCs w:val="28"/>
        </w:rPr>
        <w:t xml:space="preserve">专题2 【第06期】阅读理解七选五（11月期中+联考） </w:t>
      </w:r>
      <w:r>
        <w:rPr>
          <w:rFonts w:ascii="Times New Roman" w:eastAsia="宋体" w:hAnsi="Times New Roman" w:cs="Times New Roman" w:hint="default"/>
          <w:b/>
          <w:color w:val="FF0000"/>
          <w:sz w:val="44"/>
          <w:szCs w:val="28"/>
        </w:rPr>
        <w:t>解析版</w:t>
      </w:r>
    </w:p>
    <w:p>
      <w:pPr>
        <w:jc w:val="both"/>
        <w:rPr>
          <w:rFonts w:ascii="Times New Roman" w:hAnsi="Times New Roman" w:cs="Times New Roman" w:hint="eastAsia"/>
          <w:b/>
          <w:bCs/>
          <w:sz w:val="32"/>
          <w:szCs w:val="32"/>
        </w:rPr>
      </w:pP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360" w:lineRule="auto"/>
        <w:ind w:left="0" w:right="0" w:firstLine="640" w:firstLineChars="200"/>
        <w:jc w:val="left"/>
        <w:textAlignment w:val="auto"/>
        <w:rPr>
          <w:rFonts w:ascii="仿宋" w:eastAsia="仿宋" w:hAnsi="仿宋" w:cs="仿宋" w:hint="eastAsia"/>
          <w:b w:val="0"/>
          <w:color w:val="000000"/>
          <w:kern w:val="2"/>
          <w:sz w:val="32"/>
          <w:szCs w:val="32"/>
          <w:lang w:val="en-US" w:eastAsia="zh-CN" w:bidi="ar-SA"/>
        </w:rPr>
      </w:pPr>
      <w:r>
        <w:rPr>
          <w:rFonts w:ascii="仿宋" w:eastAsia="仿宋" w:hAnsi="仿宋" w:cs="仿宋" w:hint="eastAsia"/>
          <w:b w:val="0"/>
          <w:color w:val="000000"/>
          <w:kern w:val="2"/>
          <w:sz w:val="32"/>
          <w:szCs w:val="32"/>
          <w:lang w:val="en-US" w:eastAsia="zh-CN" w:bidi="ar-SA"/>
        </w:rPr>
        <w:t>养成良好的答题习惯，是决定高考英语成败的决定性因素之一。做题前，要认真阅读题目要求、题干和选项，并对答案内容作出合理预测;答题时，切忌跟着感觉走，最好按照题目序号来做，不会的或存在疑问的，要做好标记，要善于发现，找到题目的题眼所在，规范答题，书写工整;答题完毕时，要认真检查，查漏补缺，纠正错误。</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360" w:lineRule="auto"/>
        <w:ind w:left="0" w:right="0" w:firstLine="640" w:firstLineChars="200"/>
        <w:jc w:val="left"/>
        <w:textAlignment w:val="auto"/>
        <w:rPr>
          <w:rFonts w:ascii="仿宋" w:eastAsia="仿宋" w:hAnsi="仿宋" w:cs="仿宋" w:hint="default"/>
          <w:b w:val="0"/>
          <w:color w:val="000000"/>
          <w:kern w:val="2"/>
          <w:sz w:val="32"/>
          <w:szCs w:val="32"/>
          <w:lang w:val="en-US" w:eastAsia="zh-CN" w:bidi="ar-SA"/>
        </w:rPr>
      </w:pPr>
    </w:p>
    <w:p>
      <w:pPr>
        <w:spacing w:line="276" w:lineRule="auto"/>
        <w:jc w:val="center"/>
        <w:rPr>
          <w:rFonts w:ascii="Times New Roman" w:eastAsia="宋体" w:hAnsi="Times New Roman" w:cs="Times New Roman" w:hint="default"/>
          <w:b/>
          <w:sz w:val="36"/>
          <w:szCs w:val="36"/>
        </w:rPr>
      </w:pPr>
      <w:r>
        <w:rPr>
          <w:rFonts w:ascii="Times New Roman" w:eastAsia="宋体" w:hAnsi="Times New Roman" w:cs="Times New Roman" w:hint="default"/>
          <w:b/>
          <w:sz w:val="36"/>
          <w:szCs w:val="36"/>
          <w:highlight w:val="yellow"/>
        </w:rPr>
        <w:t>目录导引</w:t>
      </w:r>
    </w:p>
    <w:p>
      <w:pPr>
        <w:jc w:val="left"/>
        <w:rPr>
          <w:rFonts w:ascii="Times New Roman" w:eastAsia="宋体" w:hAnsi="Times New Roman" w:cs="Times New Roman" w:hint="default"/>
          <w:sz w:val="28"/>
          <w:szCs w:val="28"/>
        </w:rPr>
      </w:pPr>
      <w:r>
        <w:rPr>
          <w:rFonts w:ascii="Times New Roman" w:eastAsia="宋体" w:hAnsi="Times New Roman" w:cs="Times New Roman" w:hint="default"/>
          <w:sz w:val="28"/>
          <w:szCs w:val="28"/>
        </w:rPr>
        <w:t>【湖南省邵阳市2023-2024学年高三上学期期中英语试题】</w:t>
      </w:r>
    </w:p>
    <w:p>
      <w:pPr>
        <w:jc w:val="left"/>
        <w:rPr>
          <w:rFonts w:ascii="Times New Roman" w:eastAsia="宋体" w:hAnsi="Times New Roman" w:cs="Times New Roman" w:hint="default"/>
          <w:sz w:val="28"/>
          <w:szCs w:val="28"/>
        </w:rPr>
      </w:pPr>
      <w:r>
        <w:rPr>
          <w:rFonts w:ascii="Times New Roman" w:eastAsia="宋体" w:hAnsi="Times New Roman" w:cs="Times New Roman" w:hint="default"/>
          <w:sz w:val="28"/>
          <w:szCs w:val="28"/>
        </w:rPr>
        <w:t>【河南省湘豫名校联考2023-2024学年高三上学期11月期中考试】</w:t>
      </w:r>
    </w:p>
    <w:p>
      <w:pPr>
        <w:jc w:val="left"/>
        <w:rPr>
          <w:rFonts w:ascii="Times New Roman" w:eastAsia="宋体" w:hAnsi="Times New Roman" w:cs="Times New Roman" w:hint="default"/>
          <w:sz w:val="22"/>
          <w:szCs w:val="28"/>
        </w:rPr>
      </w:pPr>
      <w:r>
        <w:rPr>
          <w:rFonts w:ascii="Times New Roman" w:eastAsia="宋体" w:hAnsi="Times New Roman" w:cs="Times New Roman" w:hint="default"/>
          <w:sz w:val="22"/>
          <w:szCs w:val="28"/>
        </w:rPr>
        <w:t>【重庆市名校联盟2023-2024学年高三上学期期中试题】</w:t>
      </w:r>
    </w:p>
    <w:p>
      <w:pPr>
        <w:tabs>
          <w:tab w:val="left" w:pos="3084"/>
          <w:tab w:val="center" w:pos="4873"/>
        </w:tabs>
        <w:jc w:val="left"/>
        <w:rPr>
          <w:rFonts w:ascii="Times New Roman" w:eastAsia="宋体" w:hAnsi="Times New Roman" w:cs="Times New Roman" w:hint="default"/>
          <w:sz w:val="28"/>
          <w:szCs w:val="28"/>
        </w:rPr>
      </w:pPr>
      <w:r>
        <w:rPr>
          <w:rFonts w:ascii="Times New Roman" w:eastAsia="宋体" w:hAnsi="Times New Roman" w:cs="Times New Roman" w:hint="default"/>
          <w:sz w:val="28"/>
          <w:szCs w:val="28"/>
        </w:rPr>
        <w:t>【广东省顺德区2023-2024学年高三上学期教学质量检测（一）】</w:t>
      </w:r>
    </w:p>
    <w:p>
      <w:pPr>
        <w:jc w:val="left"/>
        <w:rPr>
          <w:rFonts w:ascii="Times New Roman" w:eastAsia="宋体" w:hAnsi="Times New Roman" w:cs="Times New Roman" w:hint="default"/>
          <w:sz w:val="28"/>
          <w:szCs w:val="28"/>
        </w:rPr>
      </w:pPr>
      <w:r>
        <w:rPr>
          <w:rFonts w:ascii="Times New Roman" w:eastAsia="宋体" w:hAnsi="Times New Roman" w:cs="Times New Roman" w:hint="default"/>
          <w:sz w:val="28"/>
          <w:szCs w:val="28"/>
        </w:rPr>
        <w:t>【湖南师范大学附属中学2023-2024学年高三上学期第三次调研】</w:t>
      </w:r>
    </w:p>
    <w:p>
      <w:pPr>
        <w:jc w:val="left"/>
        <w:rPr>
          <w:rFonts w:ascii="Times New Roman" w:eastAsia="宋体" w:hAnsi="Times New Roman" w:cs="Times New Roman" w:hint="default"/>
          <w:sz w:val="28"/>
          <w:szCs w:val="28"/>
        </w:rPr>
      </w:pPr>
      <w:r>
        <w:rPr>
          <w:rFonts w:ascii="Times New Roman" w:eastAsia="宋体" w:hAnsi="Times New Roman" w:cs="Times New Roman" w:hint="default"/>
          <w:sz w:val="28"/>
          <w:szCs w:val="28"/>
        </w:rPr>
        <w:t>【2024届云南省大理州高三毕业生第一次复习统一检测】</w:t>
      </w:r>
    </w:p>
    <w:p>
      <w:pPr>
        <w:jc w:val="left"/>
        <w:rPr>
          <w:rFonts w:ascii="Times New Roman" w:eastAsia="宋体" w:hAnsi="Times New Roman" w:cs="Times New Roman" w:hint="default"/>
          <w:color w:val="0000FF"/>
          <w:sz w:val="28"/>
          <w:szCs w:val="28"/>
        </w:rPr>
      </w:pPr>
      <w:r>
        <w:rPr>
          <w:rFonts w:ascii="Times New Roman" w:eastAsia="宋体" w:hAnsi="Times New Roman" w:cs="Times New Roman" w:hint="default"/>
          <w:sz w:val="28"/>
          <w:szCs w:val="28"/>
        </w:rPr>
        <w:t>【江苏省南京市2023-2024学年高三上学期六校联调】</w:t>
      </w:r>
    </w:p>
    <w:p>
      <w:pPr>
        <w:spacing w:line="276" w:lineRule="auto"/>
        <w:textAlignment w:val="center"/>
        <w:rPr>
          <w:rFonts w:ascii="Times New Roman" w:eastAsia="宋体" w:hAnsi="Times New Roman" w:cs="Times New Roman" w:hint="default"/>
          <w:sz w:val="28"/>
          <w:szCs w:val="28"/>
        </w:rPr>
      </w:pPr>
      <w:r>
        <w:rPr>
          <w:rFonts w:ascii="Times New Roman" w:eastAsia="宋体" w:hAnsi="Times New Roman" w:cs="Times New Roman" w:hint="default"/>
          <w:sz w:val="28"/>
          <w:szCs w:val="28"/>
        </w:rPr>
        <w:t>【2024届四川省雅安市高三上学期零诊考试】</w:t>
      </w:r>
    </w:p>
    <w:p>
      <w:pPr>
        <w:spacing w:line="276" w:lineRule="auto"/>
        <w:rPr>
          <w:rFonts w:ascii="Times New Roman" w:eastAsia="宋体" w:hAnsi="Times New Roman" w:cs="Times New Roman" w:hint="default"/>
          <w:sz w:val="28"/>
          <w:szCs w:val="28"/>
        </w:rPr>
      </w:pPr>
      <w:r>
        <w:rPr>
          <w:rFonts w:ascii="Times New Roman" w:eastAsia="宋体" w:hAnsi="Times New Roman" w:cs="Times New Roman" w:hint="default"/>
          <w:sz w:val="28"/>
          <w:szCs w:val="28"/>
        </w:rPr>
        <w:t>【山西省名校2023-2024学年高三上学期第二次联考】</w:t>
      </w:r>
    </w:p>
    <w:p>
      <w:pPr>
        <w:spacing w:line="276" w:lineRule="auto"/>
        <w:rPr>
          <w:rFonts w:ascii="Times New Roman" w:eastAsia="宋体" w:hAnsi="Times New Roman" w:cs="Times New Roman" w:hint="default"/>
          <w:sz w:val="28"/>
          <w:szCs w:val="28"/>
        </w:rPr>
      </w:pPr>
      <w:r>
        <w:rPr>
          <w:rFonts w:ascii="Times New Roman" w:eastAsia="宋体" w:hAnsi="Times New Roman" w:cs="Times New Roman" w:hint="default"/>
          <w:sz w:val="28"/>
          <w:szCs w:val="28"/>
        </w:rPr>
        <w:t>【河南省七市重点高中2024届高三上学期10月联考】</w:t>
      </w:r>
    </w:p>
    <w:p>
      <w:pPr>
        <w:spacing w:line="276" w:lineRule="auto"/>
        <w:rPr>
          <w:rFonts w:ascii="Times New Roman" w:eastAsia="宋体" w:hAnsi="Times New Roman" w:cs="Times New Roman" w:hint="default"/>
          <w:szCs w:val="21"/>
        </w:rPr>
      </w:pPr>
    </w:p>
    <w:p>
      <w:pPr>
        <w:spacing w:line="276" w:lineRule="auto"/>
        <w:ind w:firstLine="420"/>
        <w:jc w:val="center"/>
        <w:rPr>
          <w:rFonts w:ascii="Times New Roman" w:eastAsia="宋体" w:hAnsi="Times New Roman" w:cs="Times New Roman" w:hint="default"/>
          <w:b/>
          <w:color w:val="0000FF"/>
          <w:sz w:val="24"/>
          <w:szCs w:val="24"/>
        </w:rPr>
      </w:pPr>
      <w:r>
        <w:rPr>
          <w:rFonts w:ascii="Times New Roman" w:eastAsia="宋体" w:hAnsi="Times New Roman" w:cs="Times New Roman" w:hint="default"/>
          <w:b/>
          <w:color w:val="0000FF"/>
          <w:sz w:val="24"/>
          <w:szCs w:val="24"/>
        </w:rPr>
        <w:t>【湖南省邵阳市2023-2024学年高三上学期期中英语试题】</w:t>
      </w:r>
    </w:p>
    <w:p>
      <w:pPr>
        <w:spacing w:line="276" w:lineRule="auto"/>
        <w:ind w:firstLine="315" w:firstLineChars="150"/>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根据短文内容，从短文后的选项中选出能填入空白处的最佳选项。选项中有两项为多余选项。</w:t>
      </w:r>
    </w:p>
    <w:p>
      <w:pPr>
        <w:spacing w:line="276" w:lineRule="auto"/>
        <w:ind w:firstLine="420"/>
        <w:textAlignment w:val="center"/>
        <w:rPr>
          <w:rFonts w:ascii="Times New Roman" w:eastAsia="宋体" w:hAnsi="Times New Roman" w:cs="Times New Roman" w:hint="default"/>
          <w:color w:val="000000"/>
          <w:szCs w:val="24"/>
        </w:rPr>
        <w:sectPr>
          <w:headerReference w:type="default" r:id="rId5"/>
          <w:type w:val="continuous"/>
          <w:pgSz w:w="11906" w:h="16838"/>
          <w:pgMar w:top="1417" w:right="1077" w:bottom="1417" w:left="1077" w:header="850" w:footer="992" w:gutter="0"/>
          <w:cols w:num="1" w:space="425"/>
          <w:docGrid w:type="lines" w:linePitch="318" w:charSpace="409"/>
        </w:sectPr>
      </w:pPr>
      <w:r>
        <w:rPr>
          <w:rFonts w:ascii="Times New Roman" w:eastAsia="宋体" w:hAnsi="Times New Roman" w:cs="Times New Roman" w:hint="default"/>
          <w:color w:val="000000"/>
          <w:szCs w:val="24"/>
        </w:rPr>
        <w:t>We often carry a lot of things when we’re traveling.</w:t>
      </w:r>
      <w:r>
        <w:rPr>
          <w:rFonts w:ascii="Times New Roman" w:eastAsia="宋体" w:hAnsi="Times New Roman" w:cs="Times New Roman" w:hint="default"/>
          <w:color w:val="000000"/>
          <w:szCs w:val="24"/>
          <w:u w:val="single"/>
        </w:rPr>
        <w:t>_____16_____</w:t>
      </w:r>
      <w:r>
        <w:rPr>
          <w:rFonts w:ascii="Times New Roman" w:eastAsia="宋体" w:hAnsi="Times New Roman" w:cs="Times New Roman" w:hint="default"/>
          <w:color w:val="000000"/>
          <w:szCs w:val="24"/>
        </w:rPr>
        <w:t>On</w:t>
      </w:r>
      <w:r>
        <w:rPr>
          <w:rFonts w:ascii="Times New Roman" w:eastAsia="宋体" w:hAnsi="Times New Roman" w:cs="Times New Roman" w:hint="default"/>
          <w:color w:val="000000"/>
          <w:szCs w:val="24"/>
        </w:rPr>
        <w:t xml:space="preserve"> long</w:t>
      </w:r>
      <w:r>
        <w:rPr>
          <w:rFonts w:ascii="Times New Roman" w:eastAsia="宋体" w:hAnsi="Times New Roman" w:cs="Times New Roman" w:hint="default"/>
          <w:color w:val="000000"/>
          <w:szCs w:val="24"/>
        </w:rPr>
        <w:t xml:space="preserve"> ones</w:t>
      </w:r>
      <w:r>
        <w:rPr>
          <w:rFonts w:ascii="Times New Roman" w:eastAsia="宋体" w:hAnsi="Times New Roman" w:cs="Times New Roman" w:hint="default"/>
          <w:color w:val="000000"/>
          <w:szCs w:val="24"/>
        </w:rPr>
        <w:t xml:space="preserve"> we</w:t>
      </w:r>
      <w:r>
        <w:rPr>
          <w:rFonts w:ascii="Times New Roman" w:eastAsia="宋体" w:hAnsi="Times New Roman" w:cs="Times New Roman" w:hint="default"/>
          <w:color w:val="000000"/>
          <w:szCs w:val="24"/>
        </w:rPr>
        <w:t xml:space="preserve"> carry</w:t>
      </w:r>
      <w:r>
        <w:rPr>
          <w:rFonts w:ascii="Times New Roman" w:eastAsia="宋体" w:hAnsi="Times New Roman" w:cs="Times New Roman" w:hint="default"/>
          <w:color w:val="000000"/>
          <w:szCs w:val="24"/>
        </w:rPr>
        <w:t xml:space="preserve"> things</w:t>
      </w:r>
      <w:r>
        <w:rPr>
          <w:rFonts w:ascii="Times New Roman" w:eastAsia="宋体" w:hAnsi="Times New Roman" w:cs="Times New Roman" w:hint="default"/>
          <w:color w:val="000000"/>
          <w:szCs w:val="24"/>
        </w:rPr>
        <w:t xml:space="preserve"> like</w:t>
      </w:r>
    </w:p>
    <w:p>
      <w:pPr>
        <w:spacing w:line="276" w:lineRule="auto"/>
        <w:ind w:firstLine="420"/>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 xml:space="preserve"> passports,</w:t>
      </w:r>
      <w:r>
        <w:rPr>
          <w:rFonts w:ascii="Times New Roman" w:eastAsia="宋体" w:hAnsi="Times New Roman" w:cs="Times New Roman" w:hint="default"/>
          <w:color w:val="000000"/>
          <w:szCs w:val="24"/>
        </w:rPr>
        <w:t xml:space="preserve"> visas,</w:t>
      </w:r>
      <w:r>
        <w:rPr>
          <w:rFonts w:ascii="Times New Roman" w:eastAsia="宋体" w:hAnsi="Times New Roman" w:cs="Times New Roman" w:hint="default"/>
          <w:color w:val="000000"/>
          <w:szCs w:val="24"/>
        </w:rPr>
        <w:t xml:space="preserve"> etc.</w:t>
      </w:r>
      <w:r>
        <w:rPr>
          <w:rFonts w:ascii="Times New Roman" w:eastAsia="宋体" w:hAnsi="Times New Roman" w:cs="Times New Roman" w:hint="default"/>
          <w:color w:val="000000"/>
          <w:szCs w:val="24"/>
        </w:rPr>
        <w:t xml:space="preserve"> Though</w:t>
      </w:r>
      <w:r>
        <w:rPr>
          <w:rFonts w:ascii="Times New Roman" w:eastAsia="宋体" w:hAnsi="Times New Roman" w:cs="Times New Roman" w:hint="default"/>
          <w:color w:val="000000"/>
          <w:szCs w:val="24"/>
        </w:rPr>
        <w:t xml:space="preserve"> traveling</w:t>
      </w:r>
      <w:r>
        <w:rPr>
          <w:rFonts w:ascii="Times New Roman" w:eastAsia="宋体" w:hAnsi="Times New Roman" w:cs="Times New Roman" w:hint="default"/>
          <w:color w:val="000000"/>
          <w:szCs w:val="24"/>
        </w:rPr>
        <w:t xml:space="preserve"> can</w:t>
      </w:r>
      <w:r>
        <w:rPr>
          <w:rFonts w:ascii="Times New Roman" w:eastAsia="宋体" w:hAnsi="Times New Roman" w:cs="Times New Roman" w:hint="default"/>
          <w:color w:val="000000"/>
          <w:szCs w:val="24"/>
        </w:rPr>
        <w:t xml:space="preserve"> be</w:t>
      </w:r>
      <w:r>
        <w:rPr>
          <w:rFonts w:ascii="Times New Roman" w:eastAsia="宋体" w:hAnsi="Times New Roman" w:cs="Times New Roman" w:hint="default"/>
          <w:color w:val="000000"/>
          <w:szCs w:val="24"/>
        </w:rPr>
        <w:t xml:space="preserve"> fun,</w:t>
      </w:r>
      <w:r>
        <w:rPr>
          <w:rFonts w:ascii="Times New Roman" w:eastAsia="宋体" w:hAnsi="Times New Roman" w:cs="Times New Roman" w:hint="default"/>
          <w:color w:val="000000"/>
          <w:szCs w:val="24"/>
        </w:rPr>
        <w:t xml:space="preserve"> we’re</w:t>
      </w:r>
      <w:r>
        <w:rPr>
          <w:rFonts w:ascii="Times New Roman" w:eastAsia="宋体" w:hAnsi="Times New Roman" w:cs="Times New Roman" w:hint="default"/>
          <w:color w:val="000000"/>
          <w:szCs w:val="24"/>
        </w:rPr>
        <w:t xml:space="preserve"> likely</w:t>
      </w:r>
      <w:r>
        <w:rPr>
          <w:rFonts w:ascii="Times New Roman" w:eastAsia="宋体" w:hAnsi="Times New Roman" w:cs="Times New Roman" w:hint="default"/>
          <w:color w:val="000000"/>
          <w:szCs w:val="24"/>
        </w:rPr>
        <w:t xml:space="preserve"> to</w:t>
      </w:r>
      <w:r>
        <w:rPr>
          <w:rFonts w:ascii="Times New Roman" w:eastAsia="宋体" w:hAnsi="Times New Roman" w:cs="Times New Roman" w:hint="default"/>
          <w:color w:val="000000"/>
          <w:szCs w:val="24"/>
        </w:rPr>
        <w:t xml:space="preserve"> misplace</w:t>
      </w:r>
      <w:r>
        <w:rPr>
          <w:rFonts w:ascii="Times New Roman" w:eastAsia="宋体" w:hAnsi="Times New Roman" w:cs="Times New Roman" w:hint="default"/>
          <w:color w:val="000000"/>
          <w:szCs w:val="24"/>
        </w:rPr>
        <w:t xml:space="preserve"> these</w:t>
      </w:r>
      <w:r>
        <w:rPr>
          <w:rFonts w:ascii="Times New Roman" w:eastAsia="宋体" w:hAnsi="Times New Roman" w:cs="Times New Roman" w:hint="default"/>
          <w:color w:val="000000"/>
          <w:szCs w:val="24"/>
        </w:rPr>
        <w:t xml:space="preserve"> things</w:t>
      </w:r>
      <w:r>
        <w:rPr>
          <w:rFonts w:ascii="Times New Roman" w:eastAsia="宋体" w:hAnsi="Times New Roman" w:cs="Times New Roman" w:hint="default"/>
          <w:color w:val="000000"/>
          <w:szCs w:val="24"/>
        </w:rPr>
        <w:t xml:space="preserve"> and</w:t>
      </w:r>
      <w:r>
        <w:rPr>
          <w:rFonts w:ascii="Times New Roman" w:eastAsia="宋体" w:hAnsi="Times New Roman" w:cs="Times New Roman" w:hint="default"/>
          <w:color w:val="000000"/>
          <w:szCs w:val="24"/>
        </w:rPr>
        <w:t xml:space="preserve"> even</w:t>
      </w:r>
      <w:r>
        <w:rPr>
          <w:rFonts w:ascii="Times New Roman" w:eastAsia="宋体" w:hAnsi="Times New Roman" w:cs="Times New Roman" w:hint="default"/>
          <w:color w:val="000000"/>
          <w:szCs w:val="24"/>
        </w:rPr>
        <w:t xml:space="preserve"> lose</w:t>
      </w:r>
      <w:r>
        <w:rPr>
          <w:rFonts w:ascii="Times New Roman" w:eastAsia="宋体" w:hAnsi="Times New Roman" w:cs="Times New Roman" w:hint="default"/>
          <w:color w:val="000000"/>
          <w:szCs w:val="24"/>
        </w:rPr>
        <w:t xml:space="preserve"> them</w:t>
      </w:r>
      <w:r>
        <w:rPr>
          <w:rFonts w:ascii="Times New Roman" w:eastAsia="宋体" w:hAnsi="Times New Roman" w:cs="Times New Roman" w:hint="default"/>
          <w:color w:val="000000"/>
          <w:szCs w:val="24"/>
        </w:rPr>
        <w:t xml:space="preserve"> because</w:t>
      </w:r>
      <w:r>
        <w:rPr>
          <w:rFonts w:ascii="Times New Roman" w:eastAsia="宋体" w:hAnsi="Times New Roman" w:cs="Times New Roman" w:hint="default"/>
          <w:color w:val="000000"/>
          <w:szCs w:val="24"/>
        </w:rPr>
        <w:t xml:space="preserve"> of</w:t>
      </w:r>
      <w:r>
        <w:rPr>
          <w:rFonts w:ascii="Times New Roman" w:eastAsia="宋体" w:hAnsi="Times New Roman" w:cs="Times New Roman" w:hint="default"/>
          <w:color w:val="000000"/>
          <w:szCs w:val="24"/>
        </w:rPr>
        <w:t xml:space="preserve"> the</w:t>
      </w:r>
      <w:r>
        <w:rPr>
          <w:rFonts w:ascii="Times New Roman" w:eastAsia="宋体" w:hAnsi="Times New Roman" w:cs="Times New Roman" w:hint="default"/>
          <w:color w:val="000000"/>
          <w:szCs w:val="24"/>
        </w:rPr>
        <w:t xml:space="preserve"> excitement</w:t>
      </w:r>
      <w:r>
        <w:rPr>
          <w:rFonts w:ascii="Times New Roman" w:eastAsia="宋体" w:hAnsi="Times New Roman" w:cs="Times New Roman" w:hint="default"/>
          <w:color w:val="000000"/>
          <w:szCs w:val="24"/>
        </w:rPr>
        <w:t xml:space="preserve"> of</w:t>
      </w:r>
      <w:r>
        <w:rPr>
          <w:rFonts w:ascii="Times New Roman" w:eastAsia="宋体" w:hAnsi="Times New Roman" w:cs="Times New Roman" w:hint="default"/>
          <w:color w:val="000000"/>
          <w:szCs w:val="24"/>
        </w:rPr>
        <w:t xml:space="preserve"> the</w:t>
      </w:r>
      <w:r>
        <w:rPr>
          <w:rFonts w:ascii="Times New Roman" w:eastAsia="宋体" w:hAnsi="Times New Roman" w:cs="Times New Roman" w:hint="default"/>
          <w:color w:val="000000"/>
          <w:szCs w:val="24"/>
        </w:rPr>
        <w:t xml:space="preserve"> journey</w:t>
      </w:r>
      <w:r>
        <w:rPr>
          <w:rFonts w:ascii="Times New Roman" w:eastAsia="宋体" w:hAnsi="Times New Roman" w:cs="Times New Roman" w:hint="default"/>
          <w:color w:val="000000"/>
          <w:szCs w:val="24"/>
        </w:rPr>
        <w:t xml:space="preserve"> or</w:t>
      </w:r>
      <w:r>
        <w:rPr>
          <w:rFonts w:ascii="Times New Roman" w:eastAsia="宋体" w:hAnsi="Times New Roman" w:cs="Times New Roman" w:hint="default"/>
          <w:color w:val="000000"/>
          <w:szCs w:val="24"/>
        </w:rPr>
        <w:t xml:space="preserve"> being</w:t>
      </w:r>
      <w:r>
        <w:rPr>
          <w:rFonts w:ascii="Times New Roman" w:eastAsia="宋体" w:hAnsi="Times New Roman" w:cs="Times New Roman" w:hint="default"/>
          <w:color w:val="000000"/>
          <w:szCs w:val="24"/>
        </w:rPr>
        <w:t xml:space="preserve"> too</w:t>
      </w:r>
      <w:r>
        <w:rPr>
          <w:rFonts w:ascii="Times New Roman" w:eastAsia="宋体" w:hAnsi="Times New Roman" w:cs="Times New Roman" w:hint="default"/>
          <w:color w:val="000000"/>
          <w:szCs w:val="24"/>
        </w:rPr>
        <w:t xml:space="preserve"> busy</w:t>
      </w:r>
      <w:r>
        <w:rPr>
          <w:rFonts w:ascii="Times New Roman" w:eastAsia="宋体" w:hAnsi="Times New Roman" w:cs="Times New Roman" w:hint="default"/>
          <w:color w:val="000000"/>
          <w:szCs w:val="24"/>
        </w:rPr>
        <w:t xml:space="preserve"> or</w:t>
      </w:r>
      <w:r>
        <w:rPr>
          <w:rFonts w:ascii="Times New Roman" w:eastAsia="宋体" w:hAnsi="Times New Roman" w:cs="Times New Roman" w:hint="default"/>
          <w:color w:val="000000"/>
          <w:szCs w:val="24"/>
        </w:rPr>
        <w:t xml:space="preserve"> tired.</w:t>
      </w:r>
      <w:r>
        <w:rPr>
          <w:rFonts w:ascii="Times New Roman" w:eastAsia="宋体" w:hAnsi="Times New Roman" w:cs="Times New Roman" w:hint="default"/>
          <w:color w:val="000000"/>
          <w:szCs w:val="24"/>
        </w:rPr>
        <w:t xml:space="preserve"> So</w:t>
      </w:r>
      <w:r>
        <w:rPr>
          <w:rFonts w:ascii="Times New Roman" w:eastAsia="宋体" w:hAnsi="Times New Roman" w:cs="Times New Roman" w:hint="default"/>
          <w:color w:val="000000"/>
          <w:szCs w:val="24"/>
        </w:rPr>
        <w:t xml:space="preserve"> how</w:t>
      </w:r>
      <w:r>
        <w:rPr>
          <w:rFonts w:ascii="Times New Roman" w:eastAsia="宋体" w:hAnsi="Times New Roman" w:cs="Times New Roman" w:hint="default"/>
          <w:color w:val="000000"/>
          <w:szCs w:val="24"/>
        </w:rPr>
        <w:t xml:space="preserve"> can</w:t>
      </w:r>
      <w:r>
        <w:rPr>
          <w:rFonts w:ascii="Times New Roman" w:eastAsia="宋体" w:hAnsi="Times New Roman" w:cs="Times New Roman" w:hint="default"/>
          <w:color w:val="000000"/>
          <w:szCs w:val="24"/>
        </w:rPr>
        <w:t xml:space="preserve"> we</w:t>
      </w:r>
      <w:r>
        <w:rPr>
          <w:rFonts w:ascii="Times New Roman" w:eastAsia="宋体" w:hAnsi="Times New Roman" w:cs="Times New Roman" w:hint="default"/>
          <w:color w:val="000000"/>
          <w:szCs w:val="24"/>
        </w:rPr>
        <w:t xml:space="preserve"> carry</w:t>
      </w:r>
      <w:r>
        <w:rPr>
          <w:rFonts w:ascii="Times New Roman" w:eastAsia="宋体" w:hAnsi="Times New Roman" w:cs="Times New Roman" w:hint="default"/>
          <w:color w:val="000000"/>
          <w:szCs w:val="24"/>
        </w:rPr>
        <w:t xml:space="preserve"> valuable</w:t>
      </w:r>
      <w:r>
        <w:rPr>
          <w:rFonts w:ascii="Times New Roman" w:eastAsia="宋体" w:hAnsi="Times New Roman" w:cs="Times New Roman" w:hint="default"/>
          <w:color w:val="000000"/>
          <w:szCs w:val="24"/>
        </w:rPr>
        <w:t xml:space="preserve"> things</w:t>
      </w:r>
      <w:r>
        <w:rPr>
          <w:rFonts w:ascii="Times New Roman" w:eastAsia="宋体" w:hAnsi="Times New Roman" w:cs="Times New Roman" w:hint="default"/>
          <w:color w:val="000000"/>
          <w:szCs w:val="24"/>
        </w:rPr>
        <w:t xml:space="preserve"> safely</w:t>
      </w:r>
      <w:r>
        <w:rPr>
          <w:rFonts w:ascii="Times New Roman" w:eastAsia="宋体" w:hAnsi="Times New Roman" w:cs="Times New Roman" w:hint="default"/>
          <w:color w:val="000000"/>
          <w:szCs w:val="24"/>
        </w:rPr>
        <w:t xml:space="preserve"> while</w:t>
      </w:r>
      <w:r>
        <w:rPr>
          <w:rFonts w:ascii="Times New Roman" w:eastAsia="宋体" w:hAnsi="Times New Roman" w:cs="Times New Roman" w:hint="default"/>
          <w:color w:val="000000"/>
          <w:szCs w:val="24"/>
        </w:rPr>
        <w:t xml:space="preserve"> traveling?</w:t>
      </w:r>
      <w:r>
        <w:rPr>
          <w:rFonts w:ascii="Times New Roman" w:eastAsia="宋体" w:hAnsi="Times New Roman" w:cs="Times New Roman" w:hint="default"/>
          <w:color w:val="000000"/>
          <w:szCs w:val="24"/>
          <w:u w:val="single"/>
        </w:rPr>
        <w:t>____17____</w:t>
      </w:r>
      <w:r>
        <w:rPr>
          <w:rFonts w:ascii="Times New Roman" w:eastAsia="宋体" w:hAnsi="Times New Roman" w:cs="Times New Roman" w:hint="default"/>
          <w:color w:val="000000"/>
          <w:szCs w:val="24"/>
        </w:rPr>
        <w:t>Place most of it in a wallet and put the wallet in your main suitcase or bag with a lock-and-key system. Don’t open it until you reach your destination (目的地). Guess how much money you’ll need on the journey, and place this money in a different wallet and carry this in your pocket.</w:t>
      </w:r>
      <w:r>
        <w:rPr>
          <w:rFonts w:ascii="Times New Roman" w:eastAsia="宋体" w:hAnsi="Times New Roman" w:cs="Times New Roman" w:hint="default"/>
          <w:color w:val="000000"/>
          <w:szCs w:val="24"/>
          <w:u w:val="single"/>
        </w:rPr>
        <w:t>____18____</w:t>
      </w:r>
      <w:r>
        <w:rPr>
          <w:rFonts w:ascii="Times New Roman" w:eastAsia="宋体" w:hAnsi="Times New Roman" w:cs="Times New Roman" w:hint="default"/>
          <w:color w:val="000000"/>
          <w:szCs w:val="24"/>
        </w:rPr>
        <w:t>Next, instead of wearing your jewelry, you can carry your jewelry at the bottom of your suitcase or bag.</w:t>
      </w:r>
      <w:r>
        <w:rPr>
          <w:rFonts w:ascii="Times New Roman" w:eastAsia="宋体" w:hAnsi="Times New Roman" w:cs="Times New Roman" w:hint="default"/>
          <w:color w:val="000000"/>
          <w:szCs w:val="24"/>
          <w:u w:val="single"/>
        </w:rPr>
        <w:t>_____19_____</w:t>
      </w:r>
      <w:r>
        <w:rPr>
          <w:rFonts w:ascii="Times New Roman" w:eastAsia="宋体" w:hAnsi="Times New Roman" w:cs="Times New Roman" w:hint="default"/>
          <w:color w:val="000000"/>
          <w:szCs w:val="24"/>
        </w:rPr>
        <w:t>Many people think that since the purse is always going to be in their hands, it’ll remain safe. But other things like tickets, phone numbers, keys, etc., are all going to go in there. So you’re often going to open your purse for something or the other. What if you just drop it?Then remember to hook (钩住) the keys. You get those really nice key chains these days that come with a big dog-hook.</w:t>
      </w:r>
      <w:r>
        <w:rPr>
          <w:rFonts w:ascii="Times New Roman" w:eastAsia="宋体" w:hAnsi="Times New Roman" w:cs="Times New Roman" w:hint="default"/>
          <w:color w:val="000000"/>
          <w:szCs w:val="24"/>
          <w:u w:val="single"/>
        </w:rPr>
        <w:t>____20____</w:t>
      </w:r>
      <w:r>
        <w:rPr>
          <w:rFonts w:ascii="Times New Roman" w:eastAsia="宋体" w:hAnsi="Times New Roman" w:cs="Times New Roman" w:hint="default"/>
          <w:color w:val="000000"/>
          <w:szCs w:val="24"/>
        </w:rPr>
        <w:t>Use one of these to carry your keys. This way, you won’t leave the keys in a restaurant or any other place.Hope all the above tips for traveling will help you.</w:t>
      </w:r>
    </w:p>
    <w:p>
      <w:pPr>
        <w:spacing w:line="276" w:lineRule="auto"/>
        <w:jc w:val="left"/>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A. So you’ll know what to bring.</w:t>
      </w:r>
    </w:p>
    <w:p>
      <w:pPr>
        <w:spacing w:line="276" w:lineRule="auto"/>
        <w:jc w:val="left"/>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B. It’s a kind of vacation, but without your parents.</w:t>
      </w:r>
    </w:p>
    <w:p>
      <w:pPr>
        <w:spacing w:line="276" w:lineRule="auto"/>
        <w:jc w:val="left"/>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C. Spend money from this wallet till you get to your destination.</w:t>
      </w:r>
    </w:p>
    <w:p>
      <w:pPr>
        <w:spacing w:line="276" w:lineRule="auto"/>
        <w:jc w:val="left"/>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D. Firstly, distribute (分开) your money if you’re traveling alone.</w:t>
      </w:r>
    </w:p>
    <w:p>
      <w:pPr>
        <w:spacing w:line="276" w:lineRule="auto"/>
        <w:jc w:val="left"/>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E. You can hook the key chain to your jeans or your handbag.</w:t>
      </w:r>
    </w:p>
    <w:p>
      <w:pPr>
        <w:spacing w:line="276" w:lineRule="auto"/>
        <w:jc w:val="left"/>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F. On short trips we take things like money, jewelry (首饰), house keys, etc.</w:t>
      </w:r>
    </w:p>
    <w:p>
      <w:pPr>
        <w:spacing w:line="276" w:lineRule="auto"/>
        <w:jc w:val="left"/>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G. Don’t carry it in your purse, just in case somebody is quick in stealing your purse.</w:t>
      </w:r>
    </w:p>
    <w:p>
      <w:pPr>
        <w:spacing w:line="276" w:lineRule="auto"/>
        <w:textAlignment w:val="center"/>
        <w:rPr>
          <w:rFonts w:ascii="Times New Roman" w:eastAsia="宋体" w:hAnsi="Times New Roman" w:cs="Times New Roman" w:hint="default"/>
          <w:b/>
          <w:color w:val="FF0000"/>
          <w:szCs w:val="24"/>
        </w:rPr>
      </w:pPr>
      <w:r>
        <w:rPr>
          <w:rFonts w:ascii="Times New Roman" w:eastAsia="宋体" w:hAnsi="Times New Roman" w:cs="Times New Roman" w:hint="default"/>
          <w:b/>
          <w:color w:val="FF0000"/>
          <w:szCs w:val="24"/>
        </w:rPr>
        <w:t>【答案】16. F17. D18. C19. G20. E</w:t>
      </w:r>
    </w:p>
    <w:p>
      <w:pPr>
        <w:spacing w:line="276" w:lineRule="auto"/>
        <w:textAlignment w:val="center"/>
        <w:rPr>
          <w:rFonts w:ascii="Times New Roman" w:eastAsia="宋体" w:hAnsi="Times New Roman" w:cs="Times New Roman" w:hint="default"/>
          <w:b/>
          <w:color w:val="FF0000"/>
          <w:szCs w:val="24"/>
        </w:rPr>
      </w:pPr>
      <w:r>
        <w:rPr>
          <w:rFonts w:ascii="Times New Roman" w:eastAsia="宋体" w:hAnsi="Times New Roman" w:cs="Times New Roman" w:hint="default"/>
          <w:b/>
          <w:color w:val="FF0000"/>
          <w:szCs w:val="24"/>
        </w:rPr>
        <w:t>【解析】</w:t>
      </w:r>
    </w:p>
    <w:p>
      <w:pPr>
        <w:spacing w:line="276" w:lineRule="auto"/>
        <w:textAlignment w:val="center"/>
        <w:rPr>
          <w:rFonts w:ascii="Times New Roman" w:eastAsia="宋体" w:hAnsi="Times New Roman" w:cs="Times New Roman" w:hint="default"/>
          <w:b/>
          <w:color w:val="FF0000"/>
          <w:szCs w:val="24"/>
        </w:rPr>
      </w:pPr>
      <w:r>
        <w:rPr>
          <w:rFonts w:ascii="Times New Roman" w:eastAsia="宋体" w:hAnsi="Times New Roman" w:cs="Times New Roman" w:hint="default"/>
          <w:b/>
          <w:color w:val="FF0000"/>
          <w:szCs w:val="24"/>
        </w:rPr>
        <w:t>【分析】这是一篇议论文。文章作者针对在旅行中，如何对贵重物品进行保管这一问题，给出了一些建议。</w:t>
      </w:r>
    </w:p>
    <w:p>
      <w:pPr>
        <w:spacing w:line="276" w:lineRule="auto"/>
        <w:textAlignment w:val="center"/>
        <w:rPr>
          <w:rFonts w:ascii="Times New Roman" w:eastAsia="宋体" w:hAnsi="Times New Roman" w:cs="Times New Roman" w:hint="default"/>
          <w:b/>
          <w:color w:val="FF0000"/>
          <w:szCs w:val="24"/>
        </w:rPr>
      </w:pPr>
      <w:r>
        <w:rPr>
          <w:rFonts w:ascii="Times New Roman" w:eastAsia="宋体" w:hAnsi="Times New Roman" w:cs="Times New Roman" w:hint="default"/>
          <w:b/>
          <w:color w:val="FF0000"/>
          <w:szCs w:val="24"/>
        </w:rPr>
        <w:t>【16题详解】</w:t>
      </w:r>
    </w:p>
    <w:p>
      <w:pPr>
        <w:spacing w:line="276" w:lineRule="auto"/>
        <w:textAlignment w:val="center"/>
        <w:rPr>
          <w:rFonts w:ascii="Times New Roman" w:eastAsia="宋体" w:hAnsi="Times New Roman" w:cs="Times New Roman" w:hint="default"/>
          <w:b/>
          <w:color w:val="FF0000"/>
          <w:szCs w:val="24"/>
        </w:rPr>
      </w:pPr>
      <w:r>
        <w:rPr>
          <w:rFonts w:ascii="Times New Roman" w:eastAsia="宋体" w:hAnsi="Times New Roman" w:cs="Times New Roman" w:hint="default"/>
          <w:b/>
          <w:color w:val="FF0000"/>
          <w:szCs w:val="24"/>
        </w:rPr>
        <w:t>上文We often carry a lot of things when we’re traveling.说我们旅行时，我们经常带很多东西。下文On long ones we carry things like passports, visas, etc.说在长时间的旅行中，我们携带护照、签证等物品。该空承上启下，说明我们旅行中可能携带的物品。F选项“在短途旅行中，我们会带钱、珠宝、房门钥匙等东西。”切题，故选F。</w:t>
      </w:r>
    </w:p>
    <w:p>
      <w:pPr>
        <w:spacing w:line="276" w:lineRule="auto"/>
        <w:textAlignment w:val="center"/>
        <w:rPr>
          <w:rFonts w:ascii="Times New Roman" w:eastAsia="宋体" w:hAnsi="Times New Roman" w:cs="Times New Roman" w:hint="default"/>
          <w:b/>
          <w:color w:val="FF0000"/>
          <w:szCs w:val="24"/>
        </w:rPr>
      </w:pPr>
      <w:r>
        <w:rPr>
          <w:rFonts w:ascii="Times New Roman" w:eastAsia="宋体" w:hAnsi="Times New Roman" w:cs="Times New Roman" w:hint="default"/>
          <w:b/>
          <w:color w:val="FF0000"/>
          <w:szCs w:val="24"/>
        </w:rPr>
        <w:drawing>
          <wp:inline distT="0" distB="0" distL="0" distR="0">
            <wp:extent cx="95250" cy="17145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6"/>
                    <a:stretch>
                      <a:fillRect/>
                    </a:stretch>
                  </pic:blipFill>
                  <pic:spPr>
                    <a:xfrm>
                      <a:off x="0" y="0"/>
                      <a:ext cx="95250" cy="171450"/>
                    </a:xfrm>
                    <a:prstGeom prst="rect">
                      <a:avLst/>
                    </a:prstGeom>
                  </pic:spPr>
                </pic:pic>
              </a:graphicData>
            </a:graphic>
          </wp:inline>
        </w:drawing>
      </w:r>
      <w:r>
        <w:rPr>
          <w:rFonts w:ascii="Times New Roman" w:eastAsia="宋体" w:hAnsi="Times New Roman" w:cs="Times New Roman" w:hint="default"/>
          <w:b/>
          <w:color w:val="FF0000"/>
          <w:szCs w:val="24"/>
        </w:rPr>
        <w:t>17题详解】</w:t>
      </w:r>
    </w:p>
    <w:p>
      <w:pPr>
        <w:spacing w:line="276" w:lineRule="auto"/>
        <w:textAlignment w:val="center"/>
        <w:rPr>
          <w:rFonts w:ascii="Times New Roman" w:eastAsia="宋体" w:hAnsi="Times New Roman" w:cs="Times New Roman" w:hint="default"/>
          <w:b/>
          <w:color w:val="FF0000"/>
          <w:szCs w:val="24"/>
        </w:rPr>
      </w:pPr>
      <w:r>
        <w:rPr>
          <w:rFonts w:ascii="Times New Roman" w:eastAsia="宋体" w:hAnsi="Times New Roman" w:cs="Times New Roman" w:hint="default"/>
          <w:b/>
          <w:color w:val="FF0000"/>
          <w:szCs w:val="24"/>
        </w:rPr>
        <w:t>根据上文的“So how can we carry valuable things safely while traveling?”可知，下文作者开始介绍如何在旅途中安全地保管好贵重物品，再结合第二段的“Next”“Then”可知，D选项“首先，如果你是一个人旅行，分配好你的钱。”切题，故选D。</w:t>
      </w:r>
    </w:p>
    <w:p>
      <w:pPr>
        <w:spacing w:line="276" w:lineRule="auto"/>
        <w:textAlignment w:val="center"/>
        <w:rPr>
          <w:rFonts w:ascii="Times New Roman" w:eastAsia="宋体" w:hAnsi="Times New Roman" w:cs="Times New Roman" w:hint="default"/>
          <w:b/>
          <w:color w:val="FF0000"/>
          <w:szCs w:val="24"/>
        </w:rPr>
      </w:pPr>
      <w:r>
        <w:rPr>
          <w:rFonts w:ascii="Times New Roman" w:eastAsia="宋体" w:hAnsi="Times New Roman" w:cs="Times New Roman" w:hint="default"/>
          <w:b/>
          <w:color w:val="FF0000"/>
          <w:szCs w:val="24"/>
        </w:rPr>
        <w:t>【18题详解】</w:t>
      </w:r>
    </w:p>
    <w:p>
      <w:pPr>
        <w:spacing w:line="276" w:lineRule="auto"/>
        <w:textAlignment w:val="center"/>
        <w:rPr>
          <w:rFonts w:ascii="Times New Roman" w:eastAsia="宋体" w:hAnsi="Times New Roman" w:cs="Times New Roman" w:hint="default"/>
          <w:b/>
          <w:color w:val="FF0000"/>
          <w:szCs w:val="24"/>
        </w:rPr>
      </w:pPr>
      <w:r>
        <w:rPr>
          <w:rFonts w:ascii="Times New Roman" w:eastAsia="宋体" w:hAnsi="Times New Roman" w:cs="Times New Roman" w:hint="default"/>
          <w:b/>
          <w:color w:val="FF0000"/>
          <w:szCs w:val="24"/>
        </w:rPr>
        <w:t>根据上文的“Don’t open it until you reach your destination”以及“and place this money in a different wallet and carry this in your pocket.”可知，在旅途中始终不要打开装钱多的那个钱包，用钱的时候可以在装钱少的那个钱包里拿钱。这里讲到了如何保管钱的问题，C选项“从这个钱包里花钱，直到你到达目的地。”切题，故选C。</w:t>
      </w:r>
    </w:p>
    <w:p>
      <w:pPr>
        <w:spacing w:line="276" w:lineRule="auto"/>
        <w:textAlignment w:val="center"/>
        <w:rPr>
          <w:rFonts w:ascii="Times New Roman" w:eastAsia="宋体" w:hAnsi="Times New Roman" w:cs="Times New Roman" w:hint="default"/>
          <w:b/>
          <w:color w:val="FF0000"/>
          <w:szCs w:val="24"/>
        </w:rPr>
      </w:pPr>
      <w:r>
        <w:rPr>
          <w:rFonts w:ascii="Times New Roman" w:eastAsia="宋体" w:hAnsi="Times New Roman" w:cs="Times New Roman" w:hint="default"/>
          <w:b/>
          <w:color w:val="FF0000"/>
          <w:szCs w:val="24"/>
        </w:rPr>
        <w:t>【19题详解】</w:t>
      </w:r>
    </w:p>
    <w:p>
      <w:pPr>
        <w:spacing w:line="276" w:lineRule="auto"/>
        <w:textAlignment w:val="center"/>
        <w:rPr>
          <w:rFonts w:ascii="Times New Roman" w:eastAsia="宋体" w:hAnsi="Times New Roman" w:cs="Times New Roman" w:hint="default"/>
          <w:b/>
          <w:color w:val="FF0000"/>
          <w:szCs w:val="24"/>
        </w:rPr>
        <w:sectPr>
          <w:headerReference w:type="default" r:id="rId7"/>
          <w:type w:val="nextPage"/>
          <w:pgSz w:w="11906" w:h="16838"/>
          <w:pgMar w:top="1417" w:right="1077" w:bottom="1417" w:left="1077" w:header="850" w:footer="992" w:gutter="0"/>
          <w:pgNumType w:start="2"/>
          <w:cols w:num="1" w:space="425"/>
          <w:titlePg w:val="0"/>
          <w:docGrid w:type="lines" w:linePitch="318" w:charSpace="409"/>
        </w:sectPr>
      </w:pPr>
      <w:r>
        <w:rPr>
          <w:rFonts w:ascii="Times New Roman" w:eastAsia="宋体" w:hAnsi="Times New Roman" w:cs="Times New Roman" w:hint="default"/>
          <w:b/>
          <w:color w:val="FF0000"/>
          <w:szCs w:val="24"/>
        </w:rPr>
        <w:t>根据语境可知，下文是在讲述很多人愿意把首饰放在手提包里，实际上放在手提包里并不安全，由此可知G项“不要把它放在你的手提包里，以防有人会很快偷你的手提包。”切题，故选G。</w:t>
      </w:r>
    </w:p>
    <w:p>
      <w:pPr>
        <w:spacing w:line="276" w:lineRule="auto"/>
        <w:textAlignment w:val="center"/>
        <w:rPr>
          <w:rFonts w:ascii="Times New Roman" w:eastAsia="宋体" w:hAnsi="Times New Roman" w:cs="Times New Roman" w:hint="default"/>
          <w:b/>
          <w:color w:val="FF0000"/>
          <w:szCs w:val="24"/>
        </w:rPr>
      </w:pPr>
      <w:r>
        <w:rPr>
          <w:rFonts w:ascii="Times New Roman" w:eastAsia="宋体" w:hAnsi="Times New Roman" w:cs="Times New Roman" w:hint="default"/>
          <w:b/>
          <w:color w:val="FF0000"/>
          <w:szCs w:val="24"/>
        </w:rPr>
        <w:t>【20题详解】</w:t>
      </w:r>
    </w:p>
    <w:p>
      <w:pPr>
        <w:spacing w:line="276" w:lineRule="auto"/>
        <w:textAlignment w:val="center"/>
        <w:rPr>
          <w:rFonts w:ascii="Times New Roman" w:eastAsia="宋体" w:hAnsi="Times New Roman" w:cs="Times New Roman" w:hint="default"/>
          <w:b/>
          <w:color w:val="FF0000"/>
          <w:szCs w:val="24"/>
        </w:rPr>
      </w:pPr>
      <w:r>
        <w:rPr>
          <w:rFonts w:ascii="Times New Roman" w:eastAsia="宋体" w:hAnsi="Times New Roman" w:cs="Times New Roman" w:hint="default"/>
          <w:b/>
          <w:color w:val="FF0000"/>
          <w:szCs w:val="24"/>
        </w:rPr>
        <w:t xml:space="preserve">根据本段首句“Then remember to hook the keys.”可知，作者本段在讲述如何在旅途中保管好钥匙，由此可知E项“你可以把钥匙链挂在牛仔裤或手提包上。”切题，故选E。 </w:t>
      </w:r>
    </w:p>
    <w:p>
      <w:pPr>
        <w:spacing w:line="276" w:lineRule="auto"/>
        <w:ind w:firstLine="420"/>
        <w:jc w:val="center"/>
        <w:rPr>
          <w:rFonts w:ascii="Times New Roman" w:eastAsia="宋体" w:hAnsi="Times New Roman" w:cs="Times New Roman" w:hint="default"/>
          <w:color w:val="0000FF"/>
          <w:sz w:val="24"/>
          <w:szCs w:val="24"/>
        </w:rPr>
      </w:pPr>
      <w:r>
        <w:rPr>
          <w:rFonts w:ascii="Times New Roman" w:eastAsia="宋体" w:hAnsi="Times New Roman" w:cs="Times New Roman" w:hint="default"/>
          <w:color w:val="0000FF"/>
          <w:sz w:val="24"/>
          <w:szCs w:val="24"/>
        </w:rPr>
        <w:t>【河南省湘豫名校联考2023-2024学年高三上学期11月期中考试】</w:t>
      </w:r>
    </w:p>
    <w:p>
      <w:pPr>
        <w:spacing w:line="276" w:lineRule="auto"/>
        <w:jc w:val="left"/>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b/>
          <w:color w:val="000000"/>
          <w:sz w:val="24"/>
          <w:szCs w:val="24"/>
        </w:rPr>
        <w:t>阅读下面短文，从短文后的选项中选出可以填入空白处的最佳选项。选项中有两项为多余选项。</w:t>
      </w:r>
    </w:p>
    <w:p>
      <w:pPr>
        <w:spacing w:line="276" w:lineRule="auto"/>
        <w:jc w:val="center"/>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b/>
          <w:color w:val="000000"/>
          <w:szCs w:val="24"/>
        </w:rPr>
        <w:t>How to Care for Indoor Plants</w:t>
      </w:r>
    </w:p>
    <w:p>
      <w:pPr>
        <w:spacing w:line="276" w:lineRule="auto"/>
        <w:ind w:firstLine="420"/>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 xml:space="preserve">If you’ve ever had an indoor plant that’s quickly withered (枯萎), you might believe that you don’t have a green thumb or you’re not cut out for growing plants. </w:t>
      </w:r>
      <w:r>
        <w:rPr>
          <w:rFonts w:ascii="Times New Roman" w:eastAsia="宋体" w:hAnsi="Times New Roman" w:cs="Times New Roman" w:hint="default"/>
          <w:color w:val="000000"/>
          <w:szCs w:val="24"/>
          <w:u w:val="single"/>
        </w:rPr>
        <w:t>___16___</w:t>
      </w:r>
      <w:r>
        <w:rPr>
          <w:rFonts w:ascii="Times New Roman" w:eastAsia="宋体" w:hAnsi="Times New Roman" w:cs="Times New Roman" w:hint="default"/>
          <w:color w:val="000000"/>
          <w:szCs w:val="24"/>
        </w:rPr>
        <w:t xml:space="preserve"> The truth is that anyone can be a good plant owner, and it really isn't complicated, we promise. In this article, we'll walk you through everything you need to know to care for your indoor plants, from watering to sunlight requirements to fertilizer. </w:t>
      </w:r>
    </w:p>
    <w:p>
      <w:pPr>
        <w:spacing w:line="276" w:lineRule="auto"/>
        <w:ind w:firstLine="420"/>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u w:val="single"/>
        </w:rPr>
        <w:t>___17___</w:t>
      </w:r>
      <w:r>
        <w:rPr>
          <w:rFonts w:ascii="Times New Roman" w:eastAsia="宋体" w:hAnsi="Times New Roman" w:cs="Times New Roman" w:hint="default"/>
          <w:color w:val="000000"/>
          <w:szCs w:val="24"/>
        </w:rPr>
        <w:t xml:space="preserve"> If your soil is either too dry or overwatered, it can damage the plant’s roots and prevent the plant from growing. In some cases under or over watering your plant can also kill it. Plants with thick leaves require more water than plants with leathery leaves. There is no specific frequency that works for all indoor plants. Instead, what you must do is determine what kind of plant you have, and follow guidelines on how often to water it by doing research on its specific type. </w:t>
      </w:r>
    </w:p>
    <w:p>
      <w:pPr>
        <w:spacing w:line="276" w:lineRule="auto"/>
        <w:ind w:firstLine="420"/>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 xml:space="preserve">Stick your finger in the soil to determine how wet it is below the surface. If you put your finger into the soil up to your joint, you can feel if your plant needs more water. If the soil feels damp, then you don’t need to water it. </w:t>
      </w:r>
      <w:r>
        <w:rPr>
          <w:rFonts w:ascii="Times New Roman" w:eastAsia="宋体" w:hAnsi="Times New Roman" w:cs="Times New Roman" w:hint="default"/>
          <w:color w:val="000000"/>
          <w:szCs w:val="24"/>
          <w:u w:val="single"/>
        </w:rPr>
        <w:t>___18___</w:t>
      </w:r>
      <w:r>
        <w:rPr>
          <w:rFonts w:ascii="Times New Roman" w:eastAsia="宋体" w:hAnsi="Times New Roman" w:cs="Times New Roman" w:hint="default"/>
          <w:color w:val="000000"/>
          <w:szCs w:val="24"/>
        </w:rPr>
        <w:t xml:space="preserve"> If it feels dry then it’s likely you need to water it. </w:t>
      </w:r>
    </w:p>
    <w:p>
      <w:pPr>
        <w:spacing w:line="276" w:lineRule="auto"/>
        <w:ind w:firstLine="420"/>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 xml:space="preserve">Use water that is at room temperature. 68F or 20C is the best temperature to keep the water that you’re using to water your plants. </w:t>
      </w:r>
      <w:r>
        <w:rPr>
          <w:rFonts w:ascii="Times New Roman" w:eastAsia="宋体" w:hAnsi="Times New Roman" w:cs="Times New Roman" w:hint="default"/>
          <w:color w:val="000000"/>
          <w:szCs w:val="24"/>
          <w:u w:val="single"/>
        </w:rPr>
        <w:t>___19___</w:t>
      </w:r>
      <w:r>
        <w:rPr>
          <w:rFonts w:ascii="Times New Roman" w:eastAsia="宋体" w:hAnsi="Times New Roman" w:cs="Times New Roman" w:hint="default"/>
          <w:color w:val="000000"/>
          <w:szCs w:val="24"/>
        </w:rPr>
        <w:t xml:space="preserve"> After that, you are supposed to take some actions to make the plants grow comfortably. </w:t>
      </w:r>
    </w:p>
    <w:p>
      <w:pPr>
        <w:spacing w:line="276" w:lineRule="auto"/>
        <w:ind w:firstLine="420"/>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 xml:space="preserve">Use a hand-held moisture (水分) meter to ensure water levels in your soil. </w:t>
      </w:r>
      <w:r>
        <w:rPr>
          <w:rFonts w:ascii="Times New Roman" w:eastAsia="宋体" w:hAnsi="Times New Roman" w:cs="Times New Roman" w:hint="default"/>
          <w:color w:val="000000"/>
          <w:szCs w:val="24"/>
          <w:u w:val="single"/>
        </w:rPr>
        <w:t>___20___</w:t>
      </w:r>
      <w:r>
        <w:rPr>
          <w:rFonts w:ascii="Times New Roman" w:eastAsia="宋体" w:hAnsi="Times New Roman" w:cs="Times New Roman" w:hint="default"/>
          <w:color w:val="000000"/>
          <w:szCs w:val="24"/>
        </w:rPr>
        <w:t xml:space="preserve"> The mechanism explores the underlying soil to give you a reading on how hydrated (含水的) your soil is.</w:t>
      </w:r>
    </w:p>
    <w:p>
      <w:pPr>
        <w:spacing w:line="276" w:lineRule="auto"/>
        <w:jc w:val="left"/>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A. Keep potting soil moist, but not wet.</w:t>
      </w:r>
    </w:p>
    <w:p>
      <w:pPr>
        <w:spacing w:line="276" w:lineRule="auto"/>
        <w:jc w:val="left"/>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B. Indoor plants are not necessarily good for us.</w:t>
      </w:r>
    </w:p>
    <w:p>
      <w:pPr>
        <w:spacing w:line="276" w:lineRule="auto"/>
        <w:jc w:val="left"/>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C. Well, we’re here to tell you that’s not the case.</w:t>
      </w:r>
    </w:p>
    <w:p>
      <w:pPr>
        <w:spacing w:line="276" w:lineRule="auto"/>
        <w:jc w:val="left"/>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D. Test whether your finger is long enough to put into the soil.</w:t>
      </w:r>
    </w:p>
    <w:p>
      <w:pPr>
        <w:spacing w:line="276" w:lineRule="auto"/>
        <w:jc w:val="left"/>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E. You can use a thermometer to determine the temperature of the water.</w:t>
      </w:r>
    </w:p>
    <w:p>
      <w:pPr>
        <w:spacing w:line="276" w:lineRule="auto"/>
        <w:jc w:val="left"/>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F. Over-watering can lead to rotting of the root which you need to fix.</w:t>
      </w:r>
    </w:p>
    <w:p>
      <w:pPr>
        <w:spacing w:line="276" w:lineRule="auto"/>
        <w:jc w:val="left"/>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G. Moisture meters are the most accurate way to determine how hydrated your plants are.</w:t>
      </w:r>
    </w:p>
    <w:p>
      <w:pPr>
        <w:spacing w:line="276" w:lineRule="auto"/>
        <w:textAlignment w:val="center"/>
        <w:rPr>
          <w:rFonts w:ascii="Times New Roman" w:eastAsia="宋体" w:hAnsi="Times New Roman" w:cs="Times New Roman" w:hint="default"/>
          <w:b/>
          <w:color w:val="FF0000"/>
          <w:szCs w:val="24"/>
        </w:rPr>
      </w:pPr>
      <w:r>
        <w:rPr>
          <w:rFonts w:ascii="Times New Roman" w:eastAsia="宋体" w:hAnsi="Times New Roman" w:cs="Times New Roman" w:hint="default"/>
          <w:b/>
          <w:color w:val="FF0000"/>
          <w:szCs w:val="24"/>
        </w:rPr>
        <w:t>【答案】16. C17. A18. F19. E20. G</w:t>
      </w:r>
    </w:p>
    <w:p>
      <w:pPr>
        <w:spacing w:line="276" w:lineRule="auto"/>
        <w:textAlignment w:val="center"/>
        <w:rPr>
          <w:rFonts w:ascii="Times New Roman" w:eastAsia="宋体" w:hAnsi="Times New Roman" w:cs="Times New Roman" w:hint="default"/>
          <w:b/>
          <w:color w:val="FF0000"/>
          <w:szCs w:val="24"/>
        </w:rPr>
      </w:pPr>
      <w:r>
        <w:rPr>
          <w:rFonts w:ascii="Times New Roman" w:eastAsia="宋体" w:hAnsi="Times New Roman" w:cs="Times New Roman" w:hint="default"/>
          <w:b/>
          <w:color w:val="FF0000"/>
          <w:szCs w:val="24"/>
        </w:rPr>
        <w:t>【解析】</w:t>
      </w:r>
    </w:p>
    <w:p>
      <w:pPr>
        <w:spacing w:line="276" w:lineRule="auto"/>
        <w:textAlignment w:val="center"/>
        <w:rPr>
          <w:rFonts w:ascii="Times New Roman" w:eastAsia="宋体" w:hAnsi="Times New Roman" w:cs="Times New Roman" w:hint="default"/>
          <w:b/>
          <w:color w:val="FF0000"/>
          <w:szCs w:val="24"/>
        </w:rPr>
      </w:pPr>
      <w:r>
        <w:rPr>
          <w:rFonts w:ascii="Times New Roman" w:eastAsia="宋体" w:hAnsi="Times New Roman" w:cs="Times New Roman" w:hint="default"/>
          <w:b/>
          <w:color w:val="FF0000"/>
          <w:szCs w:val="24"/>
        </w:rPr>
        <w:t>【导语】本文是一篇说明文。文章主要讲述了如何种植室内植物，尤其是要注意适度、水分，以及一些相关的实用做法。</w:t>
      </w:r>
    </w:p>
    <w:p>
      <w:pPr>
        <w:spacing w:line="276" w:lineRule="auto"/>
        <w:textAlignment w:val="center"/>
        <w:rPr>
          <w:rFonts w:ascii="Times New Roman" w:eastAsia="宋体" w:hAnsi="Times New Roman" w:cs="Times New Roman" w:hint="default"/>
          <w:b/>
          <w:color w:val="FF0000"/>
          <w:szCs w:val="24"/>
        </w:rPr>
        <w:sectPr>
          <w:headerReference w:type="default" r:id="rId8"/>
          <w:type w:val="nextPage"/>
          <w:pgSz w:w="11906" w:h="16838"/>
          <w:pgMar w:top="1417" w:right="1077" w:bottom="1417" w:left="1077" w:header="850" w:footer="992" w:gutter="0"/>
          <w:pgNumType w:start="3"/>
          <w:cols w:num="1" w:space="425"/>
          <w:titlePg w:val="0"/>
          <w:docGrid w:type="lines" w:linePitch="318" w:charSpace="409"/>
        </w:sectPr>
      </w:pPr>
      <w:r>
        <w:rPr>
          <w:rFonts w:ascii="Times New Roman" w:eastAsia="宋体" w:hAnsi="Times New Roman" w:cs="Times New Roman" w:hint="default"/>
          <w:b/>
          <w:color w:val="FF0000"/>
          <w:szCs w:val="24"/>
        </w:rPr>
        <w:t>【详解】1.上文“If</w:t>
      </w:r>
      <w:r>
        <w:rPr>
          <w:rFonts w:ascii="Times New Roman" w:eastAsia="宋体" w:hAnsi="Times New Roman" w:cs="Times New Roman" w:hint="default"/>
          <w:b/>
          <w:color w:val="FF0000"/>
          <w:szCs w:val="24"/>
        </w:rPr>
        <w:t xml:space="preserve"> you’ve</w:t>
      </w:r>
      <w:r>
        <w:rPr>
          <w:rFonts w:ascii="Times New Roman" w:eastAsia="宋体" w:hAnsi="Times New Roman" w:cs="Times New Roman" w:hint="default"/>
          <w:b/>
          <w:color w:val="FF0000"/>
          <w:szCs w:val="24"/>
        </w:rPr>
        <w:t xml:space="preserve"> ever</w:t>
      </w:r>
      <w:r>
        <w:rPr>
          <w:rFonts w:ascii="Times New Roman" w:eastAsia="宋体" w:hAnsi="Times New Roman" w:cs="Times New Roman" w:hint="default"/>
          <w:b/>
          <w:color w:val="FF0000"/>
          <w:szCs w:val="24"/>
        </w:rPr>
        <w:t xml:space="preserve"> had</w:t>
      </w:r>
      <w:r>
        <w:rPr>
          <w:rFonts w:ascii="Times New Roman" w:eastAsia="宋体" w:hAnsi="Times New Roman" w:cs="Times New Roman" w:hint="default"/>
          <w:b/>
          <w:color w:val="FF0000"/>
          <w:szCs w:val="24"/>
        </w:rPr>
        <w:t xml:space="preserve"> an</w:t>
      </w:r>
      <w:r>
        <w:rPr>
          <w:rFonts w:ascii="Times New Roman" w:eastAsia="宋体" w:hAnsi="Times New Roman" w:cs="Times New Roman" w:hint="default"/>
          <w:b/>
          <w:color w:val="FF0000"/>
          <w:szCs w:val="24"/>
        </w:rPr>
        <w:t xml:space="preserve"> indoor</w:t>
      </w:r>
      <w:r>
        <w:rPr>
          <w:rFonts w:ascii="Times New Roman" w:eastAsia="宋体" w:hAnsi="Times New Roman" w:cs="Times New Roman" w:hint="default"/>
          <w:b/>
          <w:color w:val="FF0000"/>
          <w:szCs w:val="24"/>
        </w:rPr>
        <w:t xml:space="preserve"> plant</w:t>
      </w:r>
      <w:r>
        <w:rPr>
          <w:rFonts w:ascii="Times New Roman" w:eastAsia="宋体" w:hAnsi="Times New Roman" w:cs="Times New Roman" w:hint="default"/>
          <w:b/>
          <w:color w:val="FF0000"/>
          <w:szCs w:val="24"/>
        </w:rPr>
        <w:t xml:space="preserve"> that’s</w:t>
      </w:r>
      <w:r>
        <w:rPr>
          <w:rFonts w:ascii="Times New Roman" w:eastAsia="宋体" w:hAnsi="Times New Roman" w:cs="Times New Roman" w:hint="default"/>
          <w:b/>
          <w:color w:val="FF0000"/>
          <w:szCs w:val="24"/>
        </w:rPr>
        <w:t xml:space="preserve"> quickly</w:t>
      </w:r>
      <w:r>
        <w:rPr>
          <w:rFonts w:ascii="Times New Roman" w:eastAsia="宋体" w:hAnsi="Times New Roman" w:cs="Times New Roman" w:hint="default"/>
          <w:b/>
          <w:color w:val="FF0000"/>
          <w:szCs w:val="24"/>
        </w:rPr>
        <w:t xml:space="preserve"> withered</w:t>
      </w:r>
      <w:r>
        <w:rPr>
          <w:rFonts w:ascii="Times New Roman" w:eastAsia="宋体" w:hAnsi="Times New Roman" w:cs="Times New Roman" w:hint="default"/>
          <w:b/>
          <w:color w:val="FF0000"/>
          <w:szCs w:val="24"/>
        </w:rPr>
        <w:t xml:space="preserve"> (枯萎),</w:t>
      </w:r>
      <w:r>
        <w:rPr>
          <w:rFonts w:ascii="Times New Roman" w:eastAsia="宋体" w:hAnsi="Times New Roman" w:cs="Times New Roman" w:hint="default"/>
          <w:b/>
          <w:color w:val="FF0000"/>
          <w:szCs w:val="24"/>
        </w:rPr>
        <w:t xml:space="preserve"> you</w:t>
      </w:r>
      <w:r>
        <w:rPr>
          <w:rFonts w:ascii="Times New Roman" w:eastAsia="宋体" w:hAnsi="Times New Roman" w:cs="Times New Roman" w:hint="default"/>
          <w:b/>
          <w:color w:val="FF0000"/>
          <w:szCs w:val="24"/>
        </w:rPr>
        <w:t xml:space="preserve"> might</w:t>
      </w:r>
      <w:r>
        <w:rPr>
          <w:rFonts w:ascii="Times New Roman" w:eastAsia="宋体" w:hAnsi="Times New Roman" w:cs="Times New Roman" w:hint="default"/>
          <w:b/>
          <w:color w:val="FF0000"/>
          <w:szCs w:val="24"/>
        </w:rPr>
        <w:t xml:space="preserve"> believe</w:t>
      </w:r>
      <w:r>
        <w:rPr>
          <w:rFonts w:ascii="Times New Roman" w:eastAsia="宋体" w:hAnsi="Times New Roman" w:cs="Times New Roman" w:hint="default"/>
          <w:b/>
          <w:color w:val="FF0000"/>
          <w:szCs w:val="24"/>
        </w:rPr>
        <w:t xml:space="preserve"> that</w:t>
      </w:r>
      <w:r>
        <w:rPr>
          <w:rFonts w:ascii="Times New Roman" w:eastAsia="宋体" w:hAnsi="Times New Roman" w:cs="Times New Roman" w:hint="default"/>
          <w:b/>
          <w:color w:val="FF0000"/>
          <w:szCs w:val="24"/>
        </w:rPr>
        <w:t xml:space="preserve"> you</w:t>
      </w:r>
      <w:r>
        <w:rPr>
          <w:rFonts w:ascii="Times New Roman" w:eastAsia="宋体" w:hAnsi="Times New Roman" w:cs="Times New Roman" w:hint="default"/>
          <w:b/>
          <w:color w:val="FF0000"/>
          <w:szCs w:val="24"/>
        </w:rPr>
        <w:t xml:space="preserve"> don't</w:t>
      </w:r>
      <w:r>
        <w:rPr>
          <w:rFonts w:ascii="Times New Roman" w:eastAsia="宋体" w:hAnsi="Times New Roman" w:cs="Times New Roman" w:hint="default"/>
          <w:b/>
          <w:color w:val="FF0000"/>
          <w:szCs w:val="24"/>
        </w:rPr>
        <w:t xml:space="preserve"> have</w:t>
      </w:r>
      <w:r>
        <w:rPr>
          <w:rFonts w:ascii="Times New Roman" w:eastAsia="宋体" w:hAnsi="Times New Roman" w:cs="Times New Roman" w:hint="default"/>
          <w:b/>
          <w:color w:val="FF0000"/>
          <w:szCs w:val="24"/>
        </w:rPr>
        <w:t xml:space="preserve"> a</w:t>
      </w:r>
      <w:r>
        <w:rPr>
          <w:rFonts w:ascii="Times New Roman" w:eastAsia="宋体" w:hAnsi="Times New Roman" w:cs="Times New Roman" w:hint="default"/>
          <w:b/>
          <w:color w:val="FF0000"/>
          <w:szCs w:val="24"/>
        </w:rPr>
        <w:t xml:space="preserve"> green</w:t>
      </w:r>
      <w:r>
        <w:rPr>
          <w:rFonts w:ascii="Times New Roman" w:eastAsia="宋体" w:hAnsi="Times New Roman" w:cs="Times New Roman" w:hint="default"/>
          <w:b/>
          <w:color w:val="FF0000"/>
          <w:szCs w:val="24"/>
        </w:rPr>
        <w:t xml:space="preserve"> thumb</w:t>
      </w:r>
      <w:r>
        <w:rPr>
          <w:rFonts w:ascii="Times New Roman" w:eastAsia="宋体" w:hAnsi="Times New Roman" w:cs="Times New Roman" w:hint="default"/>
          <w:b/>
          <w:color w:val="FF0000"/>
          <w:szCs w:val="24"/>
        </w:rPr>
        <w:t xml:space="preserve"> or</w:t>
      </w:r>
      <w:r>
        <w:rPr>
          <w:rFonts w:ascii="Times New Roman" w:eastAsia="宋体" w:hAnsi="Times New Roman" w:cs="Times New Roman" w:hint="default"/>
          <w:b/>
          <w:color w:val="FF0000"/>
          <w:szCs w:val="24"/>
        </w:rPr>
        <w:t xml:space="preserve"> you're</w:t>
      </w:r>
      <w:r>
        <w:rPr>
          <w:rFonts w:ascii="Times New Roman" w:eastAsia="宋体" w:hAnsi="Times New Roman" w:cs="Times New Roman" w:hint="default"/>
          <w:b/>
          <w:color w:val="FF0000"/>
          <w:szCs w:val="24"/>
        </w:rPr>
        <w:t xml:space="preserve"> not</w:t>
      </w:r>
      <w:r>
        <w:rPr>
          <w:rFonts w:ascii="Times New Roman" w:eastAsia="宋体" w:hAnsi="Times New Roman" w:cs="Times New Roman" w:hint="default"/>
          <w:b/>
          <w:color w:val="FF0000"/>
          <w:szCs w:val="24"/>
        </w:rPr>
        <w:t xml:space="preserve"> cut</w:t>
      </w:r>
      <w:r>
        <w:rPr>
          <w:rFonts w:ascii="Times New Roman" w:eastAsia="宋体" w:hAnsi="Times New Roman" w:cs="Times New Roman" w:hint="default"/>
          <w:b/>
          <w:color w:val="FF0000"/>
          <w:szCs w:val="24"/>
        </w:rPr>
        <w:t xml:space="preserve"> out</w:t>
      </w:r>
      <w:r>
        <w:rPr>
          <w:rFonts w:ascii="Times New Roman" w:eastAsia="宋体" w:hAnsi="Times New Roman" w:cs="Times New Roman" w:hint="default"/>
          <w:b/>
          <w:color w:val="FF0000"/>
          <w:szCs w:val="24"/>
        </w:rPr>
        <w:t xml:space="preserve"> for</w:t>
      </w:r>
      <w:r>
        <w:rPr>
          <w:rFonts w:ascii="Times New Roman" w:eastAsia="宋体" w:hAnsi="Times New Roman" w:cs="Times New Roman" w:hint="default"/>
          <w:b/>
          <w:color w:val="FF0000"/>
          <w:szCs w:val="24"/>
        </w:rPr>
        <w:t xml:space="preserve"> growing</w:t>
      </w:r>
      <w:r>
        <w:rPr>
          <w:rFonts w:ascii="Times New Roman" w:eastAsia="宋体" w:hAnsi="Times New Roman" w:cs="Times New Roman" w:hint="default"/>
          <w:b/>
          <w:color w:val="FF0000"/>
          <w:szCs w:val="24"/>
        </w:rPr>
        <w:t xml:space="preserve"> plants.(如果你曾经有过室内植物很快枯萎的经历，你可能会认为你没有园艺技能，或者你不适合种植植物。)”和下文“The</w:t>
      </w:r>
      <w:r>
        <w:rPr>
          <w:rFonts w:ascii="Times New Roman" w:eastAsia="宋体" w:hAnsi="Times New Roman" w:cs="Times New Roman" w:hint="default"/>
          <w:b/>
          <w:color w:val="FF0000"/>
          <w:szCs w:val="24"/>
        </w:rPr>
        <w:t xml:space="preserve"> truth</w:t>
      </w:r>
      <w:r>
        <w:rPr>
          <w:rFonts w:ascii="Times New Roman" w:eastAsia="宋体" w:hAnsi="Times New Roman" w:cs="Times New Roman" w:hint="default"/>
          <w:b/>
          <w:color w:val="FF0000"/>
          <w:szCs w:val="24"/>
        </w:rPr>
        <w:t xml:space="preserve"> is</w:t>
      </w:r>
      <w:r>
        <w:rPr>
          <w:rFonts w:ascii="Times New Roman" w:eastAsia="宋体" w:hAnsi="Times New Roman" w:cs="Times New Roman" w:hint="default"/>
          <w:b/>
          <w:color w:val="FF0000"/>
          <w:szCs w:val="24"/>
        </w:rPr>
        <w:t xml:space="preserve"> that</w:t>
      </w:r>
      <w:r>
        <w:rPr>
          <w:rFonts w:ascii="Times New Roman" w:eastAsia="宋体" w:hAnsi="Times New Roman" w:cs="Times New Roman" w:hint="default"/>
          <w:b/>
          <w:color w:val="FF0000"/>
          <w:szCs w:val="24"/>
        </w:rPr>
        <w:t xml:space="preserve"> anyone</w:t>
      </w:r>
      <w:r>
        <w:rPr>
          <w:rFonts w:ascii="Times New Roman" w:eastAsia="宋体" w:hAnsi="Times New Roman" w:cs="Times New Roman" w:hint="default"/>
          <w:b/>
          <w:color w:val="FF0000"/>
          <w:szCs w:val="24"/>
        </w:rPr>
        <w:t xml:space="preserve"> can</w:t>
      </w:r>
      <w:r>
        <w:rPr>
          <w:rFonts w:ascii="Times New Roman" w:eastAsia="宋体" w:hAnsi="Times New Roman" w:cs="Times New Roman" w:hint="default"/>
          <w:b/>
          <w:color w:val="FF0000"/>
          <w:szCs w:val="24"/>
        </w:rPr>
        <w:t xml:space="preserve"> be</w:t>
      </w:r>
      <w:r>
        <w:rPr>
          <w:rFonts w:ascii="Times New Roman" w:eastAsia="宋体" w:hAnsi="Times New Roman" w:cs="Times New Roman" w:hint="default"/>
          <w:b/>
          <w:color w:val="FF0000"/>
          <w:szCs w:val="24"/>
        </w:rPr>
        <w:t xml:space="preserve"> a</w:t>
      </w:r>
      <w:r>
        <w:rPr>
          <w:rFonts w:ascii="Times New Roman" w:eastAsia="宋体" w:hAnsi="Times New Roman" w:cs="Times New Roman" w:hint="default"/>
          <w:b/>
          <w:color w:val="FF0000"/>
          <w:szCs w:val="24"/>
        </w:rPr>
        <w:t xml:space="preserve"> good</w:t>
      </w:r>
    </w:p>
    <w:p>
      <w:pPr>
        <w:spacing w:line="276" w:lineRule="auto"/>
        <w:textAlignment w:val="center"/>
        <w:rPr>
          <w:rFonts w:ascii="Times New Roman" w:eastAsia="宋体" w:hAnsi="Times New Roman" w:cs="Times New Roman" w:hint="default"/>
          <w:b/>
          <w:color w:val="FF0000"/>
          <w:szCs w:val="24"/>
        </w:rPr>
      </w:pPr>
      <w:r>
        <w:rPr>
          <w:rFonts w:ascii="Times New Roman" w:eastAsia="宋体" w:hAnsi="Times New Roman" w:cs="Times New Roman" w:hint="default"/>
          <w:b/>
          <w:color w:val="FF0000"/>
          <w:szCs w:val="24"/>
        </w:rPr>
        <w:t xml:space="preserve"> plant</w:t>
      </w:r>
      <w:r>
        <w:rPr>
          <w:rFonts w:ascii="Times New Roman" w:eastAsia="宋体" w:hAnsi="Times New Roman" w:cs="Times New Roman" w:hint="default"/>
          <w:b/>
          <w:color w:val="FF0000"/>
          <w:szCs w:val="24"/>
        </w:rPr>
        <w:t xml:space="preserve"> owner,</w:t>
      </w:r>
      <w:r>
        <w:rPr>
          <w:rFonts w:ascii="Times New Roman" w:eastAsia="宋体" w:hAnsi="Times New Roman" w:cs="Times New Roman" w:hint="default"/>
          <w:b/>
          <w:color w:val="FF0000"/>
          <w:szCs w:val="24"/>
        </w:rPr>
        <w:t xml:space="preserve"> and</w:t>
      </w:r>
      <w:r>
        <w:rPr>
          <w:rFonts w:ascii="Times New Roman" w:eastAsia="宋体" w:hAnsi="Times New Roman" w:cs="Times New Roman" w:hint="default"/>
          <w:b/>
          <w:color w:val="FF0000"/>
          <w:szCs w:val="24"/>
        </w:rPr>
        <w:t xml:space="preserve"> it</w:t>
      </w:r>
      <w:r>
        <w:rPr>
          <w:rFonts w:ascii="Times New Roman" w:eastAsia="宋体" w:hAnsi="Times New Roman" w:cs="Times New Roman" w:hint="default"/>
          <w:b/>
          <w:color w:val="FF0000"/>
          <w:szCs w:val="24"/>
        </w:rPr>
        <w:t xml:space="preserve"> really</w:t>
      </w:r>
      <w:r>
        <w:rPr>
          <w:rFonts w:ascii="Times New Roman" w:eastAsia="宋体" w:hAnsi="Times New Roman" w:cs="Times New Roman" w:hint="default"/>
          <w:b/>
          <w:color w:val="FF0000"/>
          <w:szCs w:val="24"/>
        </w:rPr>
        <w:t xml:space="preserve"> isn't</w:t>
      </w:r>
      <w:r>
        <w:rPr>
          <w:rFonts w:ascii="Times New Roman" w:eastAsia="宋体" w:hAnsi="Times New Roman" w:cs="Times New Roman" w:hint="default"/>
          <w:b/>
          <w:color w:val="FF0000"/>
          <w:szCs w:val="24"/>
        </w:rPr>
        <w:t xml:space="preserve"> complicated,</w:t>
      </w:r>
      <w:r>
        <w:rPr>
          <w:rFonts w:ascii="Times New Roman" w:eastAsia="宋体" w:hAnsi="Times New Roman" w:cs="Times New Roman" w:hint="default"/>
          <w:b/>
          <w:color w:val="FF0000"/>
          <w:szCs w:val="24"/>
        </w:rPr>
        <w:t xml:space="preserve"> we</w:t>
      </w:r>
      <w:r>
        <w:rPr>
          <w:rFonts w:ascii="Times New Roman" w:eastAsia="宋体" w:hAnsi="Times New Roman" w:cs="Times New Roman" w:hint="default"/>
          <w:b/>
          <w:color w:val="FF0000"/>
          <w:szCs w:val="24"/>
        </w:rPr>
        <w:t xml:space="preserve"> promise.</w:t>
      </w:r>
      <w:r>
        <w:rPr>
          <w:rFonts w:ascii="Times New Roman" w:eastAsia="宋体" w:hAnsi="Times New Roman" w:cs="Times New Roman" w:hint="default"/>
          <w:b/>
          <w:color w:val="FF0000"/>
          <w:szCs w:val="24"/>
        </w:rPr>
        <w:t xml:space="preserve"> (事实是，任何人都可以成为一个好的植物所有者，这真的不复杂，我们保证。)”是转折关系，C项“我们是来告诉你事实并非如此。”起到过渡和衔接作用，故选C。</w:t>
      </w:r>
    </w:p>
    <w:p>
      <w:pPr>
        <w:spacing w:line="276" w:lineRule="auto"/>
        <w:textAlignment w:val="center"/>
        <w:rPr>
          <w:rFonts w:ascii="Times New Roman" w:eastAsia="宋体" w:hAnsi="Times New Roman" w:cs="Times New Roman" w:hint="default"/>
          <w:b/>
          <w:color w:val="FF0000"/>
          <w:szCs w:val="24"/>
        </w:rPr>
      </w:pPr>
      <w:r>
        <w:rPr>
          <w:rFonts w:ascii="Times New Roman" w:eastAsia="宋体" w:hAnsi="Times New Roman" w:cs="Times New Roman" w:hint="default"/>
          <w:b/>
          <w:color w:val="FF0000"/>
          <w:szCs w:val="24"/>
        </w:rPr>
        <w:t>2.下文“If your soil is either too dry or overwatered, it can damage the plant’s roots and prevent the plant from growing. In some cases under or over watering your plant can also kill it. Plants with thick leaves require more water than plants with leathery leaves.(如果你的土壤过于干燥或过度浇水，它会损害植物的根系，阻止植物生长。在某些情况下，给植物浇水过多或过少也会杀死它。叶子厚的植物比叶子坚韧的植物需要更多的水分。)”指出不要给植物过渡浇水，A项“保持盆栽土壤是潮湿的，但并不能太湿润”能概括下文，故选A。</w:t>
      </w:r>
    </w:p>
    <w:p>
      <w:pPr>
        <w:spacing w:line="276" w:lineRule="auto"/>
        <w:textAlignment w:val="center"/>
        <w:rPr>
          <w:rFonts w:ascii="Times New Roman" w:eastAsia="宋体" w:hAnsi="Times New Roman" w:cs="Times New Roman" w:hint="default"/>
          <w:b/>
          <w:color w:val="FF0000"/>
          <w:szCs w:val="24"/>
        </w:rPr>
      </w:pPr>
      <w:r>
        <w:rPr>
          <w:rFonts w:ascii="Times New Roman" w:eastAsia="宋体" w:hAnsi="Times New Roman" w:cs="Times New Roman" w:hint="default"/>
          <w:b/>
          <w:color w:val="FF0000"/>
          <w:szCs w:val="24"/>
        </w:rPr>
        <w:t>3.上文“If the soil feels damp, then you don’t need to water it.(如果土壤感到潮湿，那么你就不需要浇水。)”指出如果土壤潮湿，就不需要浇水，这是因为过度浇水不利于植物生长，F项“过度浇水会导致你需要修复的根部腐烂”符合，承接上文，故选F。</w:t>
      </w:r>
    </w:p>
    <w:p>
      <w:pPr>
        <w:spacing w:line="276" w:lineRule="auto"/>
        <w:textAlignment w:val="center"/>
        <w:rPr>
          <w:rFonts w:ascii="Times New Roman" w:eastAsia="宋体" w:hAnsi="Times New Roman" w:cs="Times New Roman" w:hint="default"/>
          <w:b/>
          <w:color w:val="FF0000"/>
          <w:szCs w:val="24"/>
        </w:rPr>
      </w:pPr>
      <w:r>
        <w:rPr>
          <w:rFonts w:ascii="Times New Roman" w:eastAsia="宋体" w:hAnsi="Times New Roman" w:cs="Times New Roman" w:hint="default"/>
          <w:b/>
          <w:color w:val="FF0000"/>
          <w:szCs w:val="24"/>
        </w:rPr>
        <w:t>4.上文“Use water that is at room temperature. 68F or 20C is the best temperature to keep the water that you’re using to water your plants. ( 使用室温下的水。68华氏度或20摄氏度是保存你用来浇灌植物的水的最佳温度。)”强调温水对植物的重要性，所以你可以用温度计来测量水温，E项“你可以用温度计来测定水的温度。”符合，承接上文，故选E。</w:t>
      </w:r>
    </w:p>
    <w:p>
      <w:pPr>
        <w:spacing w:line="276" w:lineRule="auto"/>
        <w:textAlignment w:val="center"/>
        <w:rPr>
          <w:rFonts w:ascii="Times New Roman" w:eastAsia="宋体" w:hAnsi="Times New Roman" w:cs="Times New Roman" w:hint="default"/>
          <w:b/>
          <w:color w:val="FF0000"/>
          <w:szCs w:val="24"/>
        </w:rPr>
      </w:pPr>
      <w:r>
        <w:rPr>
          <w:rFonts w:ascii="Times New Roman" w:eastAsia="宋体" w:hAnsi="Times New Roman" w:cs="Times New Roman" w:hint="default"/>
          <w:b/>
          <w:color w:val="FF0000"/>
          <w:szCs w:val="24"/>
        </w:rPr>
        <w:t>5.上文“Use a hand-held moisture (水分) meter to ensure water levels in your soil. (使用手持式湿度计，以确保水位在您的土壤。)”提到使用手持式湿度计来确保土壤的含水量，G项“水分测量仪是确定植物水分含量的最准确方法”符合，承接上文，故选G。</w:t>
      </w:r>
    </w:p>
    <w:p>
      <w:pPr>
        <w:spacing w:line="276" w:lineRule="auto"/>
        <w:rPr>
          <w:rFonts w:ascii="Times New Roman" w:eastAsia="宋体" w:hAnsi="Times New Roman" w:cs="Times New Roman" w:hint="default"/>
          <w:szCs w:val="21"/>
        </w:rPr>
      </w:pPr>
    </w:p>
    <w:p>
      <w:pPr>
        <w:spacing w:line="276" w:lineRule="auto"/>
        <w:jc w:val="center"/>
        <w:rPr>
          <w:rFonts w:ascii="Times New Roman" w:eastAsia="宋体" w:hAnsi="Times New Roman" w:cs="Times New Roman" w:hint="default"/>
          <w:b/>
          <w:color w:val="0000FF"/>
          <w:szCs w:val="24"/>
        </w:rPr>
      </w:pPr>
      <w:r>
        <w:rPr>
          <w:rFonts w:ascii="Times New Roman" w:eastAsia="宋体" w:hAnsi="Times New Roman" w:cs="Times New Roman" w:hint="default"/>
          <w:b/>
          <w:color w:val="0000FF"/>
          <w:szCs w:val="24"/>
        </w:rPr>
        <w:t>【重庆市名校联盟2023-2024学年高三上学期期中试题】</w:t>
      </w:r>
    </w:p>
    <w:p>
      <w:pPr>
        <w:spacing w:line="276" w:lineRule="auto"/>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b/>
          <w:color w:val="000000"/>
          <w:sz w:val="24"/>
          <w:szCs w:val="24"/>
        </w:rPr>
        <w:t>根据短文内容, 从短文后的选项中选出能填入空白处的最佳选项, 选项中有两项为多余选项。</w:t>
      </w:r>
    </w:p>
    <w:p>
      <w:pPr>
        <w:spacing w:line="276" w:lineRule="auto"/>
        <w:ind w:firstLine="420"/>
        <w:jc w:val="left"/>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 xml:space="preserve">Caring for plants is a fantastic skill for kids to have. There are so many benefits of gardening for kids, yet the importance of gardening in early childhood is often undervalued. Here are some reasons to teach your kids how to garden. </w:t>
      </w:r>
    </w:p>
    <w:p>
      <w:pPr>
        <w:spacing w:line="276" w:lineRule="auto"/>
        <w:ind w:firstLine="420"/>
        <w:jc w:val="left"/>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 xml:space="preserve">Gardening makes kids stronger. </w:t>
      </w:r>
      <w:r>
        <w:rPr>
          <w:rFonts w:ascii="Times New Roman" w:eastAsia="宋体" w:hAnsi="Times New Roman" w:cs="Times New Roman" w:hint="default"/>
          <w:color w:val="000000"/>
          <w:szCs w:val="24"/>
          <w:u w:val="single"/>
        </w:rPr>
        <w:t>___16___</w:t>
      </w:r>
      <w:r>
        <w:rPr>
          <w:rFonts w:ascii="Times New Roman" w:eastAsia="宋体" w:hAnsi="Times New Roman" w:cs="Times New Roman" w:hint="default"/>
          <w:color w:val="000000"/>
          <w:szCs w:val="24"/>
        </w:rPr>
        <w:t xml:space="preserve"> The simple act of digging in the ground and moving things around helps build muscles and develop hand-eye coordination. </w:t>
      </w:r>
    </w:p>
    <w:p>
      <w:pPr>
        <w:spacing w:line="276" w:lineRule="auto"/>
        <w:ind w:firstLine="420"/>
        <w:jc w:val="left"/>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 xml:space="preserve">Gardening brings a strong sense of happiness. Studies suggest that children who garden generally feel happier. </w:t>
      </w:r>
      <w:r>
        <w:rPr>
          <w:rFonts w:ascii="Times New Roman" w:eastAsia="宋体" w:hAnsi="Times New Roman" w:cs="Times New Roman" w:hint="default"/>
          <w:color w:val="000000"/>
          <w:szCs w:val="24"/>
          <w:u w:val="single"/>
        </w:rPr>
        <w:t>___17___</w:t>
      </w:r>
      <w:r>
        <w:rPr>
          <w:rFonts w:ascii="Times New Roman" w:eastAsia="宋体" w:hAnsi="Times New Roman" w:cs="Times New Roman" w:hint="default"/>
          <w:color w:val="000000"/>
          <w:szCs w:val="24"/>
        </w:rPr>
        <w:t xml:space="preserve"> We love to see the life-changing experiences plants and gardening brings to children. </w:t>
      </w:r>
    </w:p>
    <w:p>
      <w:pPr>
        <w:spacing w:line="276" w:lineRule="auto"/>
        <w:ind w:firstLine="420"/>
        <w:jc w:val="left"/>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u w:val="single"/>
        </w:rPr>
        <w:t>___18___</w:t>
      </w:r>
      <w:r>
        <w:rPr>
          <w:rFonts w:ascii="Times New Roman" w:eastAsia="宋体" w:hAnsi="Times New Roman" w:cs="Times New Roman" w:hint="default"/>
          <w:color w:val="000000"/>
          <w:szCs w:val="24"/>
        </w:rPr>
        <w:t xml:space="preserve"> In addition to being able to touch the soil and seeds, children can also see the differences between plants, in terms of size and color, and experience different smells and sounds in nature. </w:t>
      </w:r>
    </w:p>
    <w:p>
      <w:pPr>
        <w:spacing w:line="276" w:lineRule="auto"/>
        <w:ind w:firstLine="420"/>
        <w:jc w:val="left"/>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 xml:space="preserve">Gardening is good for picky eaters. </w:t>
      </w:r>
      <w:r>
        <w:rPr>
          <w:rFonts w:ascii="Times New Roman" w:eastAsia="宋体" w:hAnsi="Times New Roman" w:cs="Times New Roman" w:hint="default"/>
          <w:color w:val="000000"/>
          <w:szCs w:val="24"/>
          <w:u w:val="single"/>
        </w:rPr>
        <w:t>___19___</w:t>
      </w:r>
      <w:r>
        <w:rPr>
          <w:rFonts w:ascii="Times New Roman" w:eastAsia="宋体" w:hAnsi="Times New Roman" w:cs="Times New Roman" w:hint="default"/>
          <w:color w:val="000000"/>
          <w:szCs w:val="24"/>
        </w:rPr>
        <w:t xml:space="preserve"> Planting seeds, caring for and growing produce and then picking the fruits kindles a child’s interest. It’s exciting to introduce a new or disliked food in another way, and over time they will learn to try new food. </w:t>
      </w:r>
    </w:p>
    <w:p>
      <w:pPr>
        <w:spacing w:line="276" w:lineRule="auto"/>
        <w:ind w:firstLine="420"/>
        <w:jc w:val="left"/>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 xml:space="preserve">Gardening strengthens connection. Through gardening activities, kids grow closer to their parents and make many new friends. </w:t>
      </w:r>
      <w:r>
        <w:rPr>
          <w:rFonts w:ascii="Times New Roman" w:eastAsia="宋体" w:hAnsi="Times New Roman" w:cs="Times New Roman" w:hint="default"/>
          <w:color w:val="000000"/>
          <w:szCs w:val="24"/>
          <w:u w:val="single"/>
        </w:rPr>
        <w:t>___20___</w:t>
      </w:r>
    </w:p>
    <w:p>
      <w:pPr>
        <w:spacing w:line="276" w:lineRule="auto"/>
        <w:jc w:val="left"/>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A. Gardening heightens a child’s senses.</w:t>
      </w:r>
    </w:p>
    <w:p>
      <w:pPr>
        <w:spacing w:line="276" w:lineRule="auto"/>
        <w:jc w:val="left"/>
        <w:textAlignment w:val="center"/>
        <w:rPr>
          <w:rFonts w:ascii="Times New Roman" w:eastAsia="宋体" w:hAnsi="Times New Roman" w:cs="Times New Roman" w:hint="default"/>
          <w:color w:val="000000"/>
          <w:szCs w:val="24"/>
        </w:rPr>
        <w:sectPr>
          <w:headerReference w:type="default" r:id="rId9"/>
          <w:type w:val="nextPage"/>
          <w:pgSz w:w="11906" w:h="16838"/>
          <w:pgMar w:top="1417" w:right="1077" w:bottom="1417" w:left="1077" w:header="850" w:footer="992" w:gutter="0"/>
          <w:pgNumType w:start="4"/>
          <w:cols w:num="1" w:space="425"/>
          <w:titlePg w:val="0"/>
          <w:docGrid w:type="lines" w:linePitch="318" w:charSpace="409"/>
        </w:sectPr>
      </w:pPr>
      <w:r>
        <w:rPr>
          <w:rFonts w:ascii="Times New Roman" w:eastAsia="宋体" w:hAnsi="Times New Roman" w:cs="Times New Roman" w:hint="default"/>
          <w:color w:val="000000"/>
          <w:szCs w:val="24"/>
        </w:rPr>
        <w:t>B. Gardening helps build teamwork skills.</w:t>
      </w:r>
    </w:p>
    <w:p>
      <w:pPr>
        <w:spacing w:line="276" w:lineRule="auto"/>
        <w:jc w:val="left"/>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C. It is the perfect activity for growing bodies.</w:t>
      </w:r>
    </w:p>
    <w:p>
      <w:pPr>
        <w:spacing w:line="276" w:lineRule="auto"/>
        <w:jc w:val="left"/>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D. Studies have shown that children who garden are smarter.</w:t>
      </w:r>
    </w:p>
    <w:p>
      <w:pPr>
        <w:spacing w:line="276" w:lineRule="auto"/>
        <w:jc w:val="left"/>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E. For examples, staying with plants can help lower your stress.</w:t>
      </w:r>
    </w:p>
    <w:p>
      <w:pPr>
        <w:spacing w:line="276" w:lineRule="auto"/>
        <w:jc w:val="left"/>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F. Kids are more likely to eat the vegetables and fruit they’ve helped grow!</w:t>
      </w:r>
    </w:p>
    <w:p>
      <w:pPr>
        <w:spacing w:line="276" w:lineRule="auto"/>
        <w:jc w:val="left"/>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G. They also grow to feel a bond with the soil and a responsibility to protect it.</w:t>
      </w:r>
    </w:p>
    <w:p>
      <w:pPr>
        <w:spacing w:line="276" w:lineRule="auto"/>
        <w:textAlignment w:val="center"/>
        <w:rPr>
          <w:rFonts w:ascii="Times New Roman" w:eastAsia="宋体" w:hAnsi="Times New Roman" w:cs="Times New Roman" w:hint="default"/>
          <w:b/>
          <w:color w:val="FF0000"/>
          <w:szCs w:val="24"/>
        </w:rPr>
      </w:pPr>
      <w:r>
        <w:rPr>
          <w:rFonts w:ascii="Times New Roman" w:eastAsia="宋体" w:hAnsi="Times New Roman" w:cs="Times New Roman" w:hint="default"/>
          <w:b/>
          <w:color w:val="FF0000"/>
          <w:szCs w:val="24"/>
        </w:rPr>
        <w:t>【答案】16. C17. E18. A19. F20. G</w:t>
      </w:r>
    </w:p>
    <w:p>
      <w:pPr>
        <w:spacing w:line="276" w:lineRule="auto"/>
        <w:textAlignment w:val="center"/>
        <w:rPr>
          <w:rFonts w:ascii="Times New Roman" w:eastAsia="宋体" w:hAnsi="Times New Roman" w:cs="Times New Roman" w:hint="default"/>
          <w:b/>
          <w:color w:val="FF0000"/>
          <w:szCs w:val="24"/>
        </w:rPr>
      </w:pPr>
      <w:r>
        <w:rPr>
          <w:rFonts w:ascii="Times New Roman" w:eastAsia="宋体" w:hAnsi="Times New Roman" w:cs="Times New Roman" w:hint="default"/>
          <w:b/>
          <w:color w:val="FF0000"/>
          <w:szCs w:val="24"/>
        </w:rPr>
        <w:t>【解析】</w:t>
      </w:r>
    </w:p>
    <w:p>
      <w:pPr>
        <w:spacing w:line="276" w:lineRule="auto"/>
        <w:textAlignment w:val="center"/>
        <w:rPr>
          <w:rFonts w:ascii="Times New Roman" w:eastAsia="宋体" w:hAnsi="Times New Roman" w:cs="Times New Roman" w:hint="default"/>
          <w:b/>
          <w:color w:val="FF0000"/>
          <w:szCs w:val="24"/>
        </w:rPr>
      </w:pPr>
      <w:r>
        <w:rPr>
          <w:rFonts w:ascii="Times New Roman" w:eastAsia="宋体" w:hAnsi="Times New Roman" w:cs="Times New Roman" w:hint="default"/>
          <w:b/>
          <w:color w:val="FF0000"/>
          <w:szCs w:val="24"/>
        </w:rPr>
        <w:t>【导语】本文是一篇说明文。文章介绍了让孩子学会园艺的重要性。园艺让孩子变得更强壮，感到更快乐，更深刻地了解自然界，有助于让挑剔的孩子尝试新食品，同时加强与父母和朋友之间的联系。</w:t>
      </w:r>
    </w:p>
    <w:p>
      <w:pPr>
        <w:spacing w:line="276" w:lineRule="auto"/>
        <w:textAlignment w:val="center"/>
        <w:rPr>
          <w:rFonts w:ascii="Times New Roman" w:eastAsia="宋体" w:hAnsi="Times New Roman" w:cs="Times New Roman" w:hint="default"/>
          <w:b/>
          <w:color w:val="FF0000"/>
          <w:szCs w:val="24"/>
        </w:rPr>
      </w:pPr>
      <w:r>
        <w:rPr>
          <w:rFonts w:ascii="Times New Roman" w:eastAsia="宋体" w:hAnsi="Times New Roman" w:cs="Times New Roman" w:hint="default"/>
          <w:b/>
          <w:color w:val="FF0000"/>
          <w:szCs w:val="24"/>
        </w:rPr>
        <w:t>【16题详解】</w:t>
      </w:r>
    </w:p>
    <w:p>
      <w:pPr>
        <w:spacing w:line="276" w:lineRule="auto"/>
        <w:textAlignment w:val="center"/>
        <w:rPr>
          <w:rFonts w:ascii="Times New Roman" w:eastAsia="宋体" w:hAnsi="Times New Roman" w:cs="Times New Roman" w:hint="default"/>
          <w:b/>
          <w:color w:val="FF0000"/>
          <w:szCs w:val="24"/>
        </w:rPr>
      </w:pPr>
      <w:r>
        <w:rPr>
          <w:rFonts w:ascii="Times New Roman" w:eastAsia="宋体" w:hAnsi="Times New Roman" w:cs="Times New Roman" w:hint="default"/>
          <w:b/>
          <w:color w:val="FF0000"/>
          <w:szCs w:val="24"/>
        </w:rPr>
        <w:t>根据前文“Gardening makes kids stronger.(园艺使孩子更强壮)”可知，此处指出园艺能够让孩子更强壮，后文应该就此做出具体解释。C选项“It is the perfect activity for growing bodies.(它是成长中的身体的完美活动)”指出，园艺是有助于孩子们身体成长的，符合语境。故选C。</w:t>
      </w:r>
    </w:p>
    <w:p>
      <w:pPr>
        <w:spacing w:line="276" w:lineRule="auto"/>
        <w:textAlignment w:val="center"/>
        <w:rPr>
          <w:rFonts w:ascii="Times New Roman" w:eastAsia="宋体" w:hAnsi="Times New Roman" w:cs="Times New Roman" w:hint="default"/>
          <w:b/>
          <w:color w:val="FF0000"/>
          <w:szCs w:val="24"/>
        </w:rPr>
      </w:pPr>
      <w:r>
        <w:rPr>
          <w:rFonts w:ascii="Times New Roman" w:eastAsia="宋体" w:hAnsi="Times New Roman" w:cs="Times New Roman" w:hint="default"/>
          <w:b/>
          <w:color w:val="FF0000"/>
          <w:szCs w:val="24"/>
        </w:rPr>
        <w:t>【17题详解】</w:t>
      </w:r>
    </w:p>
    <w:p>
      <w:pPr>
        <w:spacing w:line="276" w:lineRule="auto"/>
        <w:textAlignment w:val="center"/>
        <w:rPr>
          <w:rFonts w:ascii="Times New Roman" w:eastAsia="宋体" w:hAnsi="Times New Roman" w:cs="Times New Roman" w:hint="default"/>
          <w:b/>
          <w:color w:val="FF0000"/>
          <w:szCs w:val="24"/>
        </w:rPr>
      </w:pPr>
      <w:r>
        <w:rPr>
          <w:rFonts w:ascii="Times New Roman" w:eastAsia="宋体" w:hAnsi="Times New Roman" w:cs="Times New Roman" w:hint="default"/>
          <w:b/>
          <w:color w:val="FF0000"/>
          <w:szCs w:val="24"/>
        </w:rPr>
        <w:t>根据前文“Gardening brings a strong sense of happiness. Studies suggest that children who garden generally feel happier.(园艺给人带来强烈的幸福感。研究表明，喜欢园艺的孩子通常感觉更快乐)”可知，此处指出园艺让孩子更快乐，后文应该通过具体例子进行说明。E选项“For examples, staying with plants can help lower your stress.(例如，和植物呆在一起可以帮助你减轻压力)”指出，和植物呆在一起能够帮助孩子减轻压力，会让孩子快乐，符合语境。故选E。</w:t>
      </w:r>
    </w:p>
    <w:p>
      <w:pPr>
        <w:spacing w:line="276" w:lineRule="auto"/>
        <w:textAlignment w:val="center"/>
        <w:rPr>
          <w:rFonts w:ascii="Times New Roman" w:eastAsia="宋体" w:hAnsi="Times New Roman" w:cs="Times New Roman" w:hint="default"/>
          <w:b/>
          <w:color w:val="FF0000"/>
          <w:szCs w:val="24"/>
        </w:rPr>
      </w:pPr>
      <w:r>
        <w:rPr>
          <w:rFonts w:ascii="Times New Roman" w:eastAsia="宋体" w:hAnsi="Times New Roman" w:cs="Times New Roman" w:hint="default"/>
          <w:b/>
          <w:color w:val="FF0000"/>
          <w:szCs w:val="24"/>
        </w:rPr>
        <w:t>【18题详解】</w:t>
      </w:r>
    </w:p>
    <w:p>
      <w:pPr>
        <w:spacing w:line="276" w:lineRule="auto"/>
        <w:textAlignment w:val="center"/>
        <w:rPr>
          <w:rFonts w:ascii="Times New Roman" w:eastAsia="宋体" w:hAnsi="Times New Roman" w:cs="Times New Roman" w:hint="default"/>
          <w:b/>
          <w:color w:val="FF0000"/>
          <w:szCs w:val="24"/>
        </w:rPr>
      </w:pPr>
      <w:r>
        <w:rPr>
          <w:rFonts w:ascii="Times New Roman" w:eastAsia="宋体" w:hAnsi="Times New Roman" w:cs="Times New Roman" w:hint="default"/>
          <w:b/>
          <w:color w:val="FF0000"/>
          <w:szCs w:val="24"/>
        </w:rPr>
        <w:t>根据后文“In addition to being able to touch the soil and seeds, children can also see the differences between plants, in terms of size and color, and experience different smells and sounds in nature. (除了能够触摸土壤和种子外，孩子们还可以看到植物之间在大小和颜色方面的差异，并体验大自然中不同的气味和声音)”可知，本段主要讲述的是园艺可以锻炼和提高孩子们的感官能力。A选项“Gardening heightens a child’s senses.(园艺能提高孩子的感官)”概括本段段旨，符合语境。故选A。</w:t>
      </w:r>
    </w:p>
    <w:p>
      <w:pPr>
        <w:spacing w:line="276" w:lineRule="auto"/>
        <w:textAlignment w:val="center"/>
        <w:rPr>
          <w:rFonts w:ascii="Times New Roman" w:eastAsia="宋体" w:hAnsi="Times New Roman" w:cs="Times New Roman" w:hint="default"/>
          <w:b/>
          <w:color w:val="FF0000"/>
          <w:szCs w:val="24"/>
        </w:rPr>
      </w:pPr>
      <w:r>
        <w:rPr>
          <w:rFonts w:ascii="Times New Roman" w:eastAsia="宋体" w:hAnsi="Times New Roman" w:cs="Times New Roman" w:hint="default"/>
          <w:b/>
          <w:color w:val="FF0000"/>
          <w:szCs w:val="24"/>
        </w:rPr>
        <w:t>【19题详解】</w:t>
      </w:r>
    </w:p>
    <w:p>
      <w:pPr>
        <w:spacing w:line="276" w:lineRule="auto"/>
        <w:textAlignment w:val="center"/>
        <w:rPr>
          <w:rFonts w:ascii="Times New Roman" w:eastAsia="宋体" w:hAnsi="Times New Roman" w:cs="Times New Roman" w:hint="default"/>
          <w:b/>
          <w:color w:val="FF0000"/>
          <w:szCs w:val="24"/>
        </w:rPr>
      </w:pPr>
      <w:r>
        <w:rPr>
          <w:rFonts w:ascii="Times New Roman" w:eastAsia="宋体" w:hAnsi="Times New Roman" w:cs="Times New Roman" w:hint="default"/>
          <w:b/>
          <w:color w:val="FF0000"/>
          <w:szCs w:val="24"/>
        </w:rPr>
        <w:t>根据前文“Gardening is good for picky eaters.( 园艺对挑食者有好处)”可知，本段讲述的是园艺对挑食的孩子们有好处。后文应该具体进行解释。F选项“Kids are more likely to eat the vegetables and fruit they’ve helped grow!(孩子们更有可能吃他们帮助种植的蔬菜和水果！)”解释了孩子们通过种植蔬菜和水果，可以激发孩子们吃蔬菜和水果的兴趣，即对挑食的孩子们有好处，符合语境。故选F。</w:t>
      </w:r>
    </w:p>
    <w:p>
      <w:pPr>
        <w:spacing w:line="276" w:lineRule="auto"/>
        <w:textAlignment w:val="center"/>
        <w:rPr>
          <w:rFonts w:ascii="Times New Roman" w:eastAsia="宋体" w:hAnsi="Times New Roman" w:cs="Times New Roman" w:hint="default"/>
          <w:b/>
          <w:color w:val="FF0000"/>
          <w:szCs w:val="24"/>
        </w:rPr>
      </w:pPr>
      <w:r>
        <w:rPr>
          <w:rFonts w:ascii="Times New Roman" w:eastAsia="宋体" w:hAnsi="Times New Roman" w:cs="Times New Roman" w:hint="default"/>
          <w:b/>
          <w:color w:val="FF0000"/>
          <w:szCs w:val="24"/>
        </w:rPr>
        <w:t>【20题详解】</w:t>
      </w:r>
    </w:p>
    <w:p>
      <w:pPr>
        <w:spacing w:line="276" w:lineRule="auto"/>
        <w:textAlignment w:val="center"/>
        <w:rPr>
          <w:rFonts w:ascii="Times New Roman" w:eastAsia="宋体" w:hAnsi="Times New Roman" w:cs="Times New Roman" w:hint="default"/>
          <w:b/>
          <w:color w:val="FF0000"/>
          <w:szCs w:val="24"/>
        </w:rPr>
      </w:pPr>
      <w:r>
        <w:rPr>
          <w:rFonts w:ascii="Times New Roman" w:eastAsia="宋体" w:hAnsi="Times New Roman" w:cs="Times New Roman" w:hint="default"/>
          <w:b/>
          <w:color w:val="FF0000"/>
          <w:szCs w:val="24"/>
        </w:rPr>
        <w:t>根据前文“Gardening strengthens connection. Through gardening activities, kids grow closer to their parents and make many new friends.(园艺可以加强联系。通过园艺活动，孩子们与父母更亲近，结交了许多新朋友)”可知，本段强调的是园艺加强联系。G选项“They also grow to feel a bond with the soil and a responsibility to protect it.(他们长大后也会感受到与土壤的联系和保护土壤的责任)”承接前文，指出在种植过程中，孩子增强了与土壤的联系和保护土壤的责任，符合语境。故选G。</w:t>
      </w:r>
    </w:p>
    <w:p>
      <w:pPr>
        <w:tabs>
          <w:tab w:val="left" w:pos="3084"/>
          <w:tab w:val="center" w:pos="4873"/>
        </w:tabs>
        <w:spacing w:line="276" w:lineRule="auto"/>
        <w:jc w:val="center"/>
        <w:rPr>
          <w:rFonts w:ascii="Times New Roman" w:eastAsia="宋体" w:hAnsi="Times New Roman" w:cs="Times New Roman" w:hint="default"/>
          <w:b/>
          <w:color w:val="0000FF"/>
          <w:sz w:val="28"/>
          <w:szCs w:val="24"/>
        </w:rPr>
        <w:sectPr>
          <w:headerReference w:type="default" r:id="rId10"/>
          <w:type w:val="nextPage"/>
          <w:pgSz w:w="11906" w:h="16838"/>
          <w:pgMar w:top="1417" w:right="1077" w:bottom="1417" w:left="1077" w:header="850" w:footer="992" w:gutter="0"/>
          <w:pgNumType w:start="5"/>
          <w:cols w:num="1" w:space="425"/>
          <w:titlePg w:val="0"/>
          <w:docGrid w:type="lines" w:linePitch="318" w:charSpace="409"/>
        </w:sectPr>
      </w:pPr>
      <w:r>
        <w:rPr>
          <w:rFonts w:ascii="Times New Roman" w:eastAsia="宋体" w:hAnsi="Times New Roman" w:cs="Times New Roman" w:hint="default"/>
          <w:b/>
          <w:color w:val="0000FF"/>
          <w:sz w:val="28"/>
          <w:szCs w:val="24"/>
        </w:rPr>
        <w:t>【广东省顺德区2023-2024学年高三上学期教学质量检测（一）】</w:t>
      </w:r>
    </w:p>
    <w:p>
      <w:pPr>
        <w:spacing w:line="276" w:lineRule="auto"/>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b/>
          <w:color w:val="000000"/>
          <w:sz w:val="24"/>
          <w:szCs w:val="24"/>
        </w:rPr>
        <w:t>阅读下面短文，从短文后的选项中选出能填入空白处的最佳选项。有两项为多余选项。</w:t>
      </w:r>
    </w:p>
    <w:p>
      <w:pPr>
        <w:spacing w:line="276" w:lineRule="auto"/>
        <w:ind w:firstLine="420"/>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 xml:space="preserve">Luck, often defined as success or failure apparently caused by chance, operates differently than we think. It’s rarely a sudden lightning strike. </w:t>
      </w:r>
      <w:r>
        <w:rPr>
          <w:rFonts w:ascii="Times New Roman" w:eastAsia="宋体" w:hAnsi="Times New Roman" w:cs="Times New Roman" w:hint="default"/>
          <w:color w:val="000000"/>
          <w:szCs w:val="24"/>
          <w:u w:val="single"/>
        </w:rPr>
        <w:t>___16___</w:t>
      </w:r>
      <w:r>
        <w:rPr>
          <w:rFonts w:ascii="Times New Roman" w:eastAsia="宋体" w:hAnsi="Times New Roman" w:cs="Times New Roman" w:hint="default"/>
          <w:color w:val="000000"/>
          <w:szCs w:val="24"/>
        </w:rPr>
        <w:t xml:space="preserve"> How can you capture the winds of fortune? Let me share three ways. </w:t>
      </w:r>
    </w:p>
    <w:p>
      <w:pPr>
        <w:spacing w:line="276" w:lineRule="auto"/>
        <w:ind w:firstLine="420"/>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 xml:space="preserve">Change your relationship with yourself. Be willing to step out of your comfort zone. When we’re children, we do this if we’re going to learn how to walk or talk or ride a bike. </w:t>
      </w:r>
      <w:r>
        <w:rPr>
          <w:rFonts w:ascii="Times New Roman" w:eastAsia="宋体" w:hAnsi="Times New Roman" w:cs="Times New Roman" w:hint="default"/>
          <w:color w:val="000000"/>
          <w:szCs w:val="24"/>
          <w:u w:val="single"/>
        </w:rPr>
        <w:t>___17___</w:t>
      </w:r>
      <w:r>
        <w:rPr>
          <w:rFonts w:ascii="Times New Roman" w:eastAsia="宋体" w:hAnsi="Times New Roman" w:cs="Times New Roman" w:hint="default"/>
          <w:color w:val="000000"/>
          <w:szCs w:val="24"/>
        </w:rPr>
        <w:t xml:space="preserve"> We lock down the sense of who we are and don’t stretch anymore. </w:t>
      </w:r>
    </w:p>
    <w:p>
      <w:pPr>
        <w:spacing w:line="276" w:lineRule="auto"/>
        <w:ind w:firstLine="420"/>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u w:val="single"/>
        </w:rPr>
        <w:t>___18___</w:t>
      </w:r>
      <w:r>
        <w:rPr>
          <w:rFonts w:ascii="Times New Roman" w:eastAsia="宋体" w:hAnsi="Times New Roman" w:cs="Times New Roman" w:hint="default"/>
          <w:color w:val="000000"/>
          <w:szCs w:val="24"/>
        </w:rPr>
        <w:t xml:space="preserve"> Appreciate those who give you a hand. My experience with Brian illustrates this  strategy. After being rejected from my programs twice, his gratitude in a heartfelt thank-you note sparked our cooperation on a project. </w:t>
      </w:r>
    </w:p>
    <w:p>
      <w:pPr>
        <w:spacing w:line="276" w:lineRule="auto"/>
        <w:ind w:firstLine="420"/>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 xml:space="preserve">Change your relationship with ideas. Accept ideas with an open mind. Avoid quick judgments of new ideas as good or bad. Instead, see them as different. If you look around at the new businesses that have changed our life, they all started out as crazy ideas. </w:t>
      </w:r>
      <w:r>
        <w:rPr>
          <w:rFonts w:ascii="Times New Roman" w:eastAsia="宋体" w:hAnsi="Times New Roman" w:cs="Times New Roman" w:hint="default"/>
          <w:color w:val="000000"/>
          <w:szCs w:val="24"/>
          <w:u w:val="single"/>
        </w:rPr>
        <w:t>___19___</w:t>
      </w:r>
    </w:p>
    <w:p>
      <w:pPr>
        <w:spacing w:line="276" w:lineRule="auto"/>
        <w:ind w:firstLine="420"/>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u w:val="single"/>
        </w:rPr>
        <w:t>___20___</w:t>
      </w:r>
      <w:r>
        <w:rPr>
          <w:rFonts w:ascii="Times New Roman" w:eastAsia="宋体" w:hAnsi="Times New Roman" w:cs="Times New Roman" w:hint="default"/>
          <w:color w:val="000000"/>
          <w:szCs w:val="24"/>
        </w:rPr>
        <w:t xml:space="preserve"> It’s a constant presence. By adjusting your sail using these strategies</w:t>
      </w:r>
      <w:r>
        <w:rPr>
          <w:rFonts w:ascii="Times New Roman" w:eastAsia="宋体" w:hAnsi="Times New Roman" w:cs="Times New Roman" w:hint="default"/>
          <w:color w:val="000000"/>
          <w:position w:val="-22"/>
          <w:szCs w:val="24"/>
        </w:rPr>
        <w:drawing>
          <wp:inline distT="0" distB="0" distL="0" distR="0">
            <wp:extent cx="50800" cy="8890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xmlns:r="http://schemas.openxmlformats.org/officeDocument/2006/relationships" r:embed="rId11"/>
                    <a:stretch>
                      <a:fillRect/>
                    </a:stretch>
                  </pic:blipFill>
                  <pic:spPr>
                    <a:xfrm>
                      <a:off x="0" y="0"/>
                      <a:ext cx="50800" cy="88900"/>
                    </a:xfrm>
                    <a:prstGeom prst="rect">
                      <a:avLst/>
                    </a:prstGeom>
                  </pic:spPr>
                </pic:pic>
              </a:graphicData>
            </a:graphic>
          </wp:inline>
        </w:drawing>
      </w:r>
      <w:r>
        <w:rPr>
          <w:rFonts w:ascii="Times New Roman" w:eastAsia="宋体" w:hAnsi="Times New Roman" w:cs="Times New Roman" w:hint="default"/>
          <w:color w:val="000000"/>
          <w:szCs w:val="24"/>
        </w:rPr>
        <w:t xml:space="preserve"> you can navigate its currents and build a bigger sail to catch it.</w:t>
      </w:r>
    </w:p>
    <w:p>
      <w:pPr>
        <w:spacing w:line="276" w:lineRule="auto"/>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A. As we get older, we rarely do this.</w:t>
      </w:r>
    </w:p>
    <w:p>
      <w:pPr>
        <w:spacing w:line="276" w:lineRule="auto"/>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B. Change your relationship with others.</w:t>
      </w:r>
    </w:p>
    <w:p>
      <w:pPr>
        <w:spacing w:line="276" w:lineRule="auto"/>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C. In life, luck isn’t always about chance.</w:t>
      </w:r>
    </w:p>
    <w:p>
      <w:pPr>
        <w:spacing w:line="276" w:lineRule="auto"/>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D. Actually, these crazy ideas never work.</w:t>
      </w:r>
    </w:p>
    <w:p>
      <w:pPr>
        <w:spacing w:line="276" w:lineRule="auto"/>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E. Instead, it is an outcome of hard work.</w:t>
      </w:r>
    </w:p>
    <w:p>
      <w:pPr>
        <w:spacing w:line="276" w:lineRule="auto"/>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F. It’s more like the wind, blowing constantly.</w:t>
      </w:r>
    </w:p>
    <w:p>
      <w:pPr>
        <w:spacing w:line="276" w:lineRule="auto"/>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G. In fact, the seeds of “terrible” ideas are truly remarkable.</w:t>
      </w:r>
    </w:p>
    <w:p>
      <w:pPr>
        <w:spacing w:line="276" w:lineRule="auto"/>
        <w:textAlignment w:val="center"/>
        <w:rPr>
          <w:rFonts w:ascii="Times New Roman" w:eastAsia="宋体" w:hAnsi="Times New Roman" w:cs="Times New Roman" w:hint="default"/>
          <w:b/>
          <w:color w:val="FF0000"/>
          <w:szCs w:val="24"/>
        </w:rPr>
      </w:pPr>
      <w:r>
        <w:rPr>
          <w:rFonts w:ascii="Times New Roman" w:eastAsia="宋体" w:hAnsi="Times New Roman" w:cs="Times New Roman" w:hint="default"/>
          <w:b/>
          <w:color w:val="FF0000"/>
          <w:szCs w:val="24"/>
        </w:rPr>
        <w:t>【答案】16. F17. A18. B19. G20. C</w:t>
      </w:r>
    </w:p>
    <w:p>
      <w:pPr>
        <w:spacing w:line="276" w:lineRule="auto"/>
        <w:textAlignment w:val="center"/>
        <w:rPr>
          <w:rFonts w:ascii="Times New Roman" w:eastAsia="宋体" w:hAnsi="Times New Roman" w:cs="Times New Roman" w:hint="default"/>
          <w:b/>
          <w:color w:val="FF0000"/>
          <w:szCs w:val="24"/>
        </w:rPr>
      </w:pPr>
      <w:r>
        <w:rPr>
          <w:rFonts w:ascii="Times New Roman" w:eastAsia="宋体" w:hAnsi="Times New Roman" w:cs="Times New Roman" w:hint="default"/>
          <w:b/>
          <w:color w:val="FF0000"/>
          <w:szCs w:val="24"/>
        </w:rPr>
        <w:t>【解析】</w:t>
      </w:r>
    </w:p>
    <w:p>
      <w:pPr>
        <w:spacing w:line="276" w:lineRule="auto"/>
        <w:textAlignment w:val="center"/>
        <w:rPr>
          <w:rFonts w:ascii="Times New Roman" w:eastAsia="宋体" w:hAnsi="Times New Roman" w:cs="Times New Roman" w:hint="default"/>
          <w:b/>
          <w:color w:val="FF0000"/>
          <w:szCs w:val="24"/>
        </w:rPr>
      </w:pPr>
      <w:r>
        <w:rPr>
          <w:rFonts w:ascii="Times New Roman" w:eastAsia="宋体" w:hAnsi="Times New Roman" w:cs="Times New Roman" w:hint="default"/>
          <w:b/>
          <w:color w:val="FF0000"/>
          <w:szCs w:val="24"/>
        </w:rPr>
        <w:t>【导语】这是一篇说明文，文章分享了三个抓住运气的方法。</w:t>
      </w:r>
    </w:p>
    <w:p>
      <w:pPr>
        <w:spacing w:line="276" w:lineRule="auto"/>
        <w:textAlignment w:val="center"/>
        <w:rPr>
          <w:rFonts w:ascii="Times New Roman" w:eastAsia="宋体" w:hAnsi="Times New Roman" w:cs="Times New Roman" w:hint="default"/>
          <w:b/>
          <w:color w:val="FF0000"/>
          <w:szCs w:val="24"/>
        </w:rPr>
      </w:pPr>
      <w:r>
        <w:rPr>
          <w:rFonts w:ascii="Times New Roman" w:eastAsia="宋体" w:hAnsi="Times New Roman" w:cs="Times New Roman" w:hint="default"/>
          <w:b/>
          <w:color w:val="FF0000"/>
          <w:szCs w:val="24"/>
        </w:rPr>
        <w:t>【16题详解】</w:t>
      </w:r>
    </w:p>
    <w:p>
      <w:pPr>
        <w:spacing w:line="276" w:lineRule="auto"/>
        <w:textAlignment w:val="center"/>
        <w:rPr>
          <w:rFonts w:ascii="Times New Roman" w:eastAsia="宋体" w:hAnsi="Times New Roman" w:cs="Times New Roman" w:hint="default"/>
          <w:b/>
          <w:color w:val="FF0000"/>
          <w:szCs w:val="24"/>
        </w:rPr>
      </w:pPr>
      <w:r>
        <w:rPr>
          <w:rFonts w:ascii="Times New Roman" w:eastAsia="宋体" w:hAnsi="Times New Roman" w:cs="Times New Roman" w:hint="default"/>
          <w:b/>
          <w:color w:val="FF0000"/>
          <w:szCs w:val="24"/>
        </w:rPr>
        <w:t>根据下文“How can you capture the winds of fortune?(怎样才能抓住幸运之风？)”可知，选项在说它的比喻意义。F项“它更像风，不停地吹”符合语境，F项中的“wind”和下文的“winds”呼应，故选F。</w:t>
      </w:r>
    </w:p>
    <w:p>
      <w:pPr>
        <w:spacing w:line="276" w:lineRule="auto"/>
        <w:textAlignment w:val="center"/>
        <w:rPr>
          <w:rFonts w:ascii="Times New Roman" w:eastAsia="宋体" w:hAnsi="Times New Roman" w:cs="Times New Roman" w:hint="default"/>
          <w:b/>
          <w:color w:val="FF0000"/>
          <w:szCs w:val="24"/>
        </w:rPr>
      </w:pPr>
      <w:r>
        <w:rPr>
          <w:rFonts w:ascii="Times New Roman" w:eastAsia="宋体" w:hAnsi="Times New Roman" w:cs="Times New Roman" w:hint="default"/>
          <w:b/>
          <w:color w:val="FF0000"/>
          <w:szCs w:val="24"/>
        </w:rPr>
        <w:t>【17题详解】</w:t>
      </w:r>
    </w:p>
    <w:p>
      <w:pPr>
        <w:spacing w:line="276" w:lineRule="auto"/>
        <w:textAlignment w:val="center"/>
        <w:rPr>
          <w:rFonts w:ascii="Times New Roman" w:eastAsia="宋体" w:hAnsi="Times New Roman" w:cs="Times New Roman" w:hint="default"/>
          <w:b/>
          <w:color w:val="FF0000"/>
          <w:szCs w:val="24"/>
        </w:rPr>
      </w:pPr>
      <w:r>
        <w:rPr>
          <w:rFonts w:ascii="Times New Roman" w:eastAsia="宋体" w:hAnsi="Times New Roman" w:cs="Times New Roman" w:hint="default"/>
          <w:b/>
          <w:color w:val="FF0000"/>
          <w:szCs w:val="24"/>
        </w:rPr>
        <w:t>上文“When we’re children, we do this if we’re going to learn how to walk or talk or ride a bike.(当我们还是孩子的时候，如果我们要学走路、说话或骑自行车，我们就会这样做)”提到我们小时候会走出舒适区，结合下文“We lock down the sense of who we are and don’t stretch anymore.(我们锁定了我们是谁的感觉，不再伸展)”可知，我们不再伸展，说明随着年龄的增长我们不再经常走出舒适区，A项“随着年龄的增长，我们很少这样做”符合语境，故选A。</w:t>
      </w:r>
    </w:p>
    <w:p>
      <w:pPr>
        <w:spacing w:line="276" w:lineRule="auto"/>
        <w:textAlignment w:val="center"/>
        <w:rPr>
          <w:rFonts w:ascii="Times New Roman" w:eastAsia="宋体" w:hAnsi="Times New Roman" w:cs="Times New Roman" w:hint="default"/>
          <w:b/>
          <w:color w:val="FF0000"/>
          <w:szCs w:val="24"/>
        </w:rPr>
      </w:pPr>
      <w:r>
        <w:rPr>
          <w:rFonts w:ascii="Times New Roman" w:eastAsia="宋体" w:hAnsi="Times New Roman" w:cs="Times New Roman" w:hint="default"/>
          <w:b/>
          <w:color w:val="FF0000"/>
          <w:szCs w:val="24"/>
        </w:rPr>
        <w:t>【18题详解】</w:t>
      </w:r>
    </w:p>
    <w:p>
      <w:pPr>
        <w:spacing w:line="276" w:lineRule="auto"/>
        <w:textAlignment w:val="center"/>
        <w:rPr>
          <w:rFonts w:ascii="Times New Roman" w:eastAsia="宋体" w:hAnsi="Times New Roman" w:cs="Times New Roman" w:hint="default"/>
          <w:b/>
          <w:color w:val="FF0000"/>
          <w:szCs w:val="24"/>
        </w:rPr>
      </w:pPr>
      <w:r>
        <w:rPr>
          <w:rFonts w:ascii="Times New Roman" w:eastAsia="宋体" w:hAnsi="Times New Roman" w:cs="Times New Roman" w:hint="default"/>
          <w:b/>
          <w:color w:val="FF0000"/>
          <w:szCs w:val="24"/>
        </w:rPr>
        <w:t>根据下文“Appreciate those who give you a hand.(感激那些帮助你的人)”可知，本段是关于和别人的关系，B项“改变你和别人的关系”符合语境，故选B。</w:t>
      </w:r>
    </w:p>
    <w:p>
      <w:pPr>
        <w:spacing w:line="276" w:lineRule="auto"/>
        <w:textAlignment w:val="center"/>
        <w:rPr>
          <w:rFonts w:ascii="Times New Roman" w:eastAsia="宋体" w:hAnsi="Times New Roman" w:cs="Times New Roman" w:hint="default"/>
          <w:b/>
          <w:color w:val="FF0000"/>
          <w:szCs w:val="24"/>
        </w:rPr>
        <w:sectPr>
          <w:headerReference w:type="default" r:id="rId12"/>
          <w:type w:val="nextPage"/>
          <w:pgSz w:w="11906" w:h="16838"/>
          <w:pgMar w:top="1417" w:right="1077" w:bottom="1417" w:left="1077" w:header="850" w:footer="992" w:gutter="0"/>
          <w:pgNumType w:start="6"/>
          <w:cols w:num="1" w:space="425"/>
          <w:titlePg w:val="0"/>
          <w:docGrid w:type="lines" w:linePitch="318" w:charSpace="409"/>
        </w:sectPr>
      </w:pPr>
      <w:r>
        <w:rPr>
          <w:rFonts w:ascii="Times New Roman" w:eastAsia="宋体" w:hAnsi="Times New Roman" w:cs="Times New Roman" w:hint="default"/>
          <w:b/>
          <w:color w:val="FF0000"/>
          <w:szCs w:val="24"/>
        </w:rPr>
        <w:t>【19题详解】</w:t>
      </w:r>
    </w:p>
    <w:p>
      <w:pPr>
        <w:spacing w:line="276" w:lineRule="auto"/>
        <w:textAlignment w:val="center"/>
        <w:rPr>
          <w:rFonts w:ascii="Times New Roman" w:eastAsia="宋体" w:hAnsi="Times New Roman" w:cs="Times New Roman" w:hint="default"/>
          <w:b/>
          <w:color w:val="FF0000"/>
          <w:szCs w:val="24"/>
        </w:rPr>
      </w:pPr>
      <w:r>
        <w:rPr>
          <w:rFonts w:ascii="Times New Roman" w:eastAsia="宋体" w:hAnsi="Times New Roman" w:cs="Times New Roman" w:hint="default"/>
          <w:b/>
          <w:color w:val="FF0000"/>
          <w:szCs w:val="24"/>
        </w:rPr>
        <w:t>根据上文“If you look around at the new businesses that have changed our life, they all started out as crazy ideas.(如果你环顾四周，看看那些改变了我们生活的新企业，它们一开始都是疯狂的想法)”可知，那些改变了我们生活的新企业，它们一开始都是疯狂的想法，所以一开始有一些疯狂的想法很重要，G项“事实上，‘糟糕’想法的种子是非常了不起的”符合语境，G项中“‘terrible’ ideas”与上文“crazy ideas”呼应，故选G。</w:t>
      </w:r>
    </w:p>
    <w:p>
      <w:pPr>
        <w:spacing w:line="276" w:lineRule="auto"/>
        <w:textAlignment w:val="center"/>
        <w:rPr>
          <w:rFonts w:ascii="Times New Roman" w:eastAsia="宋体" w:hAnsi="Times New Roman" w:cs="Times New Roman" w:hint="default"/>
          <w:b/>
          <w:color w:val="FF0000"/>
          <w:szCs w:val="24"/>
        </w:rPr>
      </w:pPr>
      <w:r>
        <w:rPr>
          <w:rFonts w:ascii="Times New Roman" w:eastAsia="宋体" w:hAnsi="Times New Roman" w:cs="Times New Roman" w:hint="default"/>
          <w:b/>
          <w:color w:val="FF0000"/>
          <w:szCs w:val="24"/>
        </w:rPr>
        <w:t>【20题详解】</w:t>
      </w:r>
    </w:p>
    <w:p>
      <w:pPr>
        <w:spacing w:line="276" w:lineRule="auto"/>
        <w:textAlignment w:val="center"/>
        <w:rPr>
          <w:rFonts w:ascii="Times New Roman" w:eastAsia="宋体" w:hAnsi="Times New Roman" w:cs="Times New Roman" w:hint="default"/>
          <w:b/>
          <w:color w:val="FF0000"/>
          <w:szCs w:val="24"/>
        </w:rPr>
      </w:pPr>
      <w:r>
        <w:rPr>
          <w:rFonts w:ascii="Times New Roman" w:eastAsia="宋体" w:hAnsi="Times New Roman" w:cs="Times New Roman" w:hint="default"/>
          <w:b/>
          <w:color w:val="FF0000"/>
          <w:szCs w:val="24"/>
        </w:rPr>
        <w:t>根据下文“It’s a constant presence.(它一直存在)”可知，C项“在生活中，运气并不总是与机会相关”与下文意思一致，运气不总是与机会相关，它一直存在，下文的“It”指代C项中的“luck”，故选C。</w:t>
      </w:r>
    </w:p>
    <w:p>
      <w:pPr>
        <w:spacing w:line="276" w:lineRule="auto"/>
        <w:ind w:firstLine="420"/>
        <w:jc w:val="left"/>
        <w:rPr>
          <w:rFonts w:ascii="Times New Roman" w:eastAsia="宋体" w:hAnsi="Times New Roman" w:cs="Times New Roman" w:hint="default"/>
          <w:b/>
          <w:color w:val="0000FF"/>
          <w:sz w:val="24"/>
          <w:szCs w:val="24"/>
        </w:rPr>
      </w:pPr>
      <w:r>
        <w:rPr>
          <w:rFonts w:ascii="Times New Roman" w:eastAsia="宋体" w:hAnsi="Times New Roman" w:cs="Times New Roman" w:hint="default"/>
          <w:b/>
          <w:color w:val="0000FF"/>
          <w:sz w:val="24"/>
          <w:szCs w:val="24"/>
        </w:rPr>
        <w:t>【湖南师范大学附属中学2023-2024学年高三上学期第三次调研】</w:t>
      </w:r>
    </w:p>
    <w:p>
      <w:pPr>
        <w:spacing w:line="276" w:lineRule="auto"/>
        <w:jc w:val="left"/>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b/>
          <w:color w:val="000000"/>
          <w:sz w:val="24"/>
          <w:szCs w:val="24"/>
        </w:rPr>
        <w:t>阅读下面短文，从短文后的选项中选出可以填入空白处的最佳选项。选项中有两项为多余选项。</w:t>
      </w:r>
    </w:p>
    <w:p>
      <w:pPr>
        <w:spacing w:line="276" w:lineRule="auto"/>
        <w:ind w:firstLine="420"/>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 xml:space="preserve">Including children in the farming lifestyle has many benefits. Sure, it is nice to have the additional help with chores, but it also fosters so much growth, sending our kids down a good path towards who they will someday become. It is possible that our children will grow up to lead lives that do not include farming. </w:t>
      </w:r>
      <w:r>
        <w:rPr>
          <w:rFonts w:ascii="Times New Roman" w:eastAsia="宋体" w:hAnsi="Times New Roman" w:cs="Times New Roman" w:hint="default"/>
          <w:color w:val="000000"/>
          <w:szCs w:val="24"/>
          <w:u w:val="single"/>
        </w:rPr>
        <w:t>____16____</w:t>
      </w:r>
    </w:p>
    <w:p>
      <w:pPr>
        <w:spacing w:line="276" w:lineRule="auto"/>
        <w:ind w:firstLine="420"/>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 xml:space="preserve">Through caring for farm animals, kids learn that in life others often come before self. </w:t>
      </w:r>
      <w:r>
        <w:rPr>
          <w:rFonts w:ascii="Times New Roman" w:eastAsia="宋体" w:hAnsi="Times New Roman" w:cs="Times New Roman" w:hint="default"/>
          <w:color w:val="000000"/>
          <w:szCs w:val="24"/>
          <w:u w:val="single"/>
        </w:rPr>
        <w:t>____17____</w:t>
      </w:r>
      <w:r>
        <w:rPr>
          <w:rFonts w:ascii="Times New Roman" w:eastAsia="宋体" w:hAnsi="Times New Roman" w:cs="Times New Roman" w:hint="default"/>
          <w:color w:val="000000"/>
          <w:szCs w:val="24"/>
        </w:rPr>
        <w:t xml:space="preserve"> It doesn’t matter if we don’t feel like it or if we are sick and tired. What matters is that we take care of the animals that take care of us and do so in a timely manner.</w:t>
      </w:r>
    </w:p>
    <w:p>
      <w:pPr>
        <w:spacing w:line="276" w:lineRule="auto"/>
        <w:ind w:firstLine="420"/>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u w:val="single"/>
        </w:rPr>
        <w:t>____18____</w:t>
      </w:r>
      <w:r>
        <w:rPr>
          <w:rFonts w:ascii="Times New Roman" w:eastAsia="宋体" w:hAnsi="Times New Roman" w:cs="Times New Roman" w:hint="default"/>
          <w:color w:val="000000"/>
          <w:szCs w:val="24"/>
        </w:rPr>
        <w:t xml:space="preserve"> If the work on a farm does not get done, the operation fails. It takes discipline and commitment to get down to business every day, and seeing this in action will give kids a good work attitude. They will know and understand that nothing good comes easy and that they have to work to survive. </w:t>
      </w:r>
      <w:r>
        <w:rPr>
          <w:rFonts w:ascii="Times New Roman" w:eastAsia="宋体" w:hAnsi="Times New Roman" w:cs="Times New Roman" w:hint="default"/>
          <w:color w:val="000000"/>
          <w:szCs w:val="24"/>
          <w:u w:val="single"/>
        </w:rPr>
        <w:t>____19____</w:t>
      </w:r>
      <w:r>
        <w:rPr>
          <w:rFonts w:ascii="Times New Roman" w:eastAsia="宋体" w:hAnsi="Times New Roman" w:cs="Times New Roman" w:hint="default"/>
          <w:color w:val="000000"/>
          <w:szCs w:val="24"/>
        </w:rPr>
        <w:t xml:space="preserve"> Functioning as part of a productive team will surely be playing a crucial role sooner or later in all walks of life.</w:t>
      </w:r>
    </w:p>
    <w:p>
      <w:pPr>
        <w:spacing w:line="276" w:lineRule="auto"/>
        <w:ind w:firstLine="420"/>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 xml:space="preserve">Additionally, farming teaches patience. </w:t>
      </w:r>
      <w:r>
        <w:rPr>
          <w:rFonts w:ascii="Times New Roman" w:eastAsia="宋体" w:hAnsi="Times New Roman" w:cs="Times New Roman" w:hint="default"/>
          <w:color w:val="000000"/>
          <w:szCs w:val="24"/>
          <w:u w:val="single"/>
        </w:rPr>
        <w:t>____20____</w:t>
      </w:r>
      <w:r>
        <w:rPr>
          <w:rFonts w:ascii="Times New Roman" w:eastAsia="宋体" w:hAnsi="Times New Roman" w:cs="Times New Roman" w:hint="default"/>
          <w:color w:val="000000"/>
          <w:szCs w:val="24"/>
        </w:rPr>
        <w:t xml:space="preserve"> It’s especially true for the animals. Cattle will be difficult to control. Horses will run away when you try to catch them. Goats will kick over that bucket of hard-earned milk. A rooster will decide you got too close to his hens and give you a run for your money. In spite of all that, kids will learn to be patient and take things easy.</w:t>
      </w:r>
    </w:p>
    <w:p>
      <w:pPr>
        <w:spacing w:line="276" w:lineRule="auto"/>
        <w:ind w:firstLine="420"/>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There may not be any instant reward, but in the long-term kids will see the benefit of all their efforts during those hard days.</w:t>
      </w:r>
    </w:p>
    <w:p>
      <w:pPr>
        <w:spacing w:line="276" w:lineRule="auto"/>
        <w:jc w:val="left"/>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A. Fairly often, things do not go your way.</w:t>
      </w:r>
    </w:p>
    <w:p>
      <w:pPr>
        <w:spacing w:line="276" w:lineRule="auto"/>
        <w:jc w:val="left"/>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B. Kids also learn to be grateful to animals.</w:t>
      </w:r>
    </w:p>
    <w:p>
      <w:pPr>
        <w:spacing w:line="276" w:lineRule="auto"/>
        <w:jc w:val="left"/>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C. In the meantime, they learn to work with others.</w:t>
      </w:r>
    </w:p>
    <w:p>
      <w:pPr>
        <w:spacing w:line="276" w:lineRule="auto"/>
        <w:jc w:val="left"/>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D. Teamwork is no longer a significant skill to develop and use.</w:t>
      </w:r>
    </w:p>
    <w:p>
      <w:pPr>
        <w:spacing w:line="276" w:lineRule="auto"/>
        <w:jc w:val="left"/>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E. Animals need to be fed and cared for before we get to sit down and relax.</w:t>
      </w:r>
    </w:p>
    <w:p>
      <w:pPr>
        <w:spacing w:line="276" w:lineRule="auto"/>
        <w:jc w:val="left"/>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F. Kids are also able to comprehend the value of hard work through farm life.</w:t>
      </w:r>
    </w:p>
    <w:p>
      <w:pPr>
        <w:spacing w:line="276" w:lineRule="auto"/>
        <w:jc w:val="left"/>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G. What they learn on a farm, however, can be instrumental in their future lives.</w:t>
      </w:r>
    </w:p>
    <w:p>
      <w:pPr>
        <w:spacing w:line="276" w:lineRule="auto"/>
        <w:textAlignment w:val="center"/>
        <w:rPr>
          <w:rFonts w:ascii="Times New Roman" w:eastAsia="宋体" w:hAnsi="Times New Roman" w:cs="Times New Roman" w:hint="default"/>
          <w:b/>
          <w:color w:val="FF0000"/>
          <w:szCs w:val="24"/>
        </w:rPr>
      </w:pPr>
      <w:r>
        <w:rPr>
          <w:rFonts w:ascii="Times New Roman" w:eastAsia="宋体" w:hAnsi="Times New Roman" w:cs="Times New Roman" w:hint="default"/>
          <w:b/>
          <w:color w:val="FF0000"/>
          <w:szCs w:val="24"/>
        </w:rPr>
        <w:t>【答案】16. G17. E18. F19. C20. A</w:t>
      </w:r>
    </w:p>
    <w:p>
      <w:pPr>
        <w:spacing w:line="276" w:lineRule="auto"/>
        <w:textAlignment w:val="center"/>
        <w:rPr>
          <w:rFonts w:ascii="Times New Roman" w:eastAsia="宋体" w:hAnsi="Times New Roman" w:cs="Times New Roman" w:hint="default"/>
          <w:b/>
          <w:color w:val="FF0000"/>
          <w:szCs w:val="24"/>
        </w:rPr>
      </w:pPr>
      <w:r>
        <w:rPr>
          <w:rFonts w:ascii="Times New Roman" w:eastAsia="宋体" w:hAnsi="Times New Roman" w:cs="Times New Roman" w:hint="default"/>
          <w:b/>
          <w:color w:val="FF0000"/>
          <w:szCs w:val="24"/>
        </w:rPr>
        <w:t>【解析】</w:t>
      </w:r>
    </w:p>
    <w:p>
      <w:pPr>
        <w:spacing w:line="276" w:lineRule="auto"/>
        <w:textAlignment w:val="center"/>
        <w:rPr>
          <w:rFonts w:ascii="Times New Roman" w:eastAsia="宋体" w:hAnsi="Times New Roman" w:cs="Times New Roman" w:hint="default"/>
          <w:b/>
          <w:color w:val="FF0000"/>
          <w:szCs w:val="24"/>
        </w:rPr>
      </w:pPr>
      <w:r>
        <w:rPr>
          <w:rFonts w:ascii="Times New Roman" w:eastAsia="宋体" w:hAnsi="Times New Roman" w:cs="Times New Roman" w:hint="default"/>
          <w:b/>
          <w:color w:val="FF0000"/>
          <w:szCs w:val="24"/>
        </w:rPr>
        <w:t>【导语】本文是一篇说明文。文章主要介绍了农场生活对孩子成长的各种好处。</w:t>
      </w:r>
    </w:p>
    <w:p>
      <w:pPr>
        <w:spacing w:line="276" w:lineRule="auto"/>
        <w:textAlignment w:val="center"/>
        <w:rPr>
          <w:rFonts w:ascii="Times New Roman" w:eastAsia="宋体" w:hAnsi="Times New Roman" w:cs="Times New Roman" w:hint="default"/>
          <w:b/>
          <w:color w:val="FF0000"/>
          <w:szCs w:val="24"/>
        </w:rPr>
      </w:pPr>
      <w:r>
        <w:rPr>
          <w:rFonts w:ascii="Times New Roman" w:eastAsia="宋体" w:hAnsi="Times New Roman" w:cs="Times New Roman" w:hint="default"/>
          <w:b/>
          <w:color w:val="FF0000"/>
          <w:szCs w:val="24"/>
        </w:rPr>
        <w:t>【16题详解】</w:t>
      </w:r>
    </w:p>
    <w:p>
      <w:pPr>
        <w:spacing w:line="276" w:lineRule="auto"/>
        <w:textAlignment w:val="center"/>
        <w:rPr>
          <w:rFonts w:ascii="Times New Roman" w:eastAsia="宋体" w:hAnsi="Times New Roman" w:cs="Times New Roman" w:hint="default"/>
          <w:b/>
          <w:color w:val="FF0000"/>
          <w:szCs w:val="24"/>
        </w:rPr>
        <w:sectPr>
          <w:headerReference w:type="default" r:id="rId13"/>
          <w:type w:val="nextPage"/>
          <w:pgSz w:w="11906" w:h="16838"/>
          <w:pgMar w:top="1417" w:right="1077" w:bottom="1417" w:left="1077" w:header="850" w:footer="992" w:gutter="0"/>
          <w:pgNumType w:start="7"/>
          <w:cols w:num="1" w:space="425"/>
          <w:titlePg w:val="0"/>
          <w:docGrid w:type="lines" w:linePitch="318" w:charSpace="409"/>
        </w:sectPr>
      </w:pPr>
      <w:r>
        <w:rPr>
          <w:rFonts w:ascii="Times New Roman" w:eastAsia="宋体" w:hAnsi="Times New Roman" w:cs="Times New Roman" w:hint="default"/>
          <w:b/>
          <w:color w:val="FF0000"/>
          <w:szCs w:val="24"/>
        </w:rPr>
        <w:t>空前句子“It</w:t>
      </w:r>
      <w:r>
        <w:rPr>
          <w:rFonts w:ascii="Times New Roman" w:eastAsia="宋体" w:hAnsi="Times New Roman" w:cs="Times New Roman" w:hint="default"/>
          <w:b/>
          <w:color w:val="FF0000"/>
          <w:szCs w:val="24"/>
        </w:rPr>
        <w:t xml:space="preserve"> is</w:t>
      </w:r>
      <w:r>
        <w:rPr>
          <w:rFonts w:ascii="Times New Roman" w:eastAsia="宋体" w:hAnsi="Times New Roman" w:cs="Times New Roman" w:hint="default"/>
          <w:b/>
          <w:color w:val="FF0000"/>
          <w:szCs w:val="24"/>
        </w:rPr>
        <w:t xml:space="preserve"> possible</w:t>
      </w:r>
      <w:r>
        <w:rPr>
          <w:rFonts w:ascii="Times New Roman" w:eastAsia="宋体" w:hAnsi="Times New Roman" w:cs="Times New Roman" w:hint="default"/>
          <w:b/>
          <w:color w:val="FF0000"/>
          <w:szCs w:val="24"/>
        </w:rPr>
        <w:t xml:space="preserve"> that</w:t>
      </w:r>
      <w:r>
        <w:rPr>
          <w:rFonts w:ascii="Times New Roman" w:eastAsia="宋体" w:hAnsi="Times New Roman" w:cs="Times New Roman" w:hint="default"/>
          <w:b/>
          <w:color w:val="FF0000"/>
          <w:szCs w:val="24"/>
        </w:rPr>
        <w:t xml:space="preserve"> our</w:t>
      </w:r>
      <w:r>
        <w:rPr>
          <w:rFonts w:ascii="Times New Roman" w:eastAsia="宋体" w:hAnsi="Times New Roman" w:cs="Times New Roman" w:hint="default"/>
          <w:b/>
          <w:color w:val="FF0000"/>
          <w:szCs w:val="24"/>
        </w:rPr>
        <w:t xml:space="preserve"> children</w:t>
      </w:r>
      <w:r>
        <w:rPr>
          <w:rFonts w:ascii="Times New Roman" w:eastAsia="宋体" w:hAnsi="Times New Roman" w:cs="Times New Roman" w:hint="default"/>
          <w:b/>
          <w:color w:val="FF0000"/>
          <w:szCs w:val="24"/>
        </w:rPr>
        <w:t xml:space="preserve"> will</w:t>
      </w:r>
      <w:r>
        <w:rPr>
          <w:rFonts w:ascii="Times New Roman" w:eastAsia="宋体" w:hAnsi="Times New Roman" w:cs="Times New Roman" w:hint="default"/>
          <w:b/>
          <w:color w:val="FF0000"/>
          <w:szCs w:val="24"/>
        </w:rPr>
        <w:t xml:space="preserve"> grow</w:t>
      </w:r>
      <w:r>
        <w:rPr>
          <w:rFonts w:ascii="Times New Roman" w:eastAsia="宋体" w:hAnsi="Times New Roman" w:cs="Times New Roman" w:hint="default"/>
          <w:b/>
          <w:color w:val="FF0000"/>
          <w:szCs w:val="24"/>
        </w:rPr>
        <w:t xml:space="preserve"> up</w:t>
      </w:r>
      <w:r>
        <w:rPr>
          <w:rFonts w:ascii="Times New Roman" w:eastAsia="宋体" w:hAnsi="Times New Roman" w:cs="Times New Roman" w:hint="default"/>
          <w:b/>
          <w:color w:val="FF0000"/>
          <w:szCs w:val="24"/>
        </w:rPr>
        <w:t xml:space="preserve"> to</w:t>
      </w:r>
      <w:r>
        <w:rPr>
          <w:rFonts w:ascii="Times New Roman" w:eastAsia="宋体" w:hAnsi="Times New Roman" w:cs="Times New Roman" w:hint="default"/>
          <w:b/>
          <w:color w:val="FF0000"/>
          <w:szCs w:val="24"/>
        </w:rPr>
        <w:t xml:space="preserve"> lead</w:t>
      </w:r>
      <w:r>
        <w:rPr>
          <w:rFonts w:ascii="Times New Roman" w:eastAsia="宋体" w:hAnsi="Times New Roman" w:cs="Times New Roman" w:hint="default"/>
          <w:b/>
          <w:color w:val="FF0000"/>
          <w:szCs w:val="24"/>
        </w:rPr>
        <w:t xml:space="preserve"> lives</w:t>
      </w:r>
      <w:r>
        <w:rPr>
          <w:rFonts w:ascii="Times New Roman" w:eastAsia="宋体" w:hAnsi="Times New Roman" w:cs="Times New Roman" w:hint="default"/>
          <w:b/>
          <w:color w:val="FF0000"/>
          <w:szCs w:val="24"/>
        </w:rPr>
        <w:t xml:space="preserve"> that</w:t>
      </w:r>
      <w:r>
        <w:rPr>
          <w:rFonts w:ascii="Times New Roman" w:eastAsia="宋体" w:hAnsi="Times New Roman" w:cs="Times New Roman" w:hint="default"/>
          <w:b/>
          <w:color w:val="FF0000"/>
          <w:szCs w:val="24"/>
        </w:rPr>
        <w:t xml:space="preserve"> do</w:t>
      </w:r>
      <w:r>
        <w:rPr>
          <w:rFonts w:ascii="Times New Roman" w:eastAsia="宋体" w:hAnsi="Times New Roman" w:cs="Times New Roman" w:hint="default"/>
          <w:b/>
          <w:color w:val="FF0000"/>
          <w:szCs w:val="24"/>
        </w:rPr>
        <w:t xml:space="preserve"> not</w:t>
      </w:r>
      <w:r>
        <w:rPr>
          <w:rFonts w:ascii="Times New Roman" w:eastAsia="宋体" w:hAnsi="Times New Roman" w:cs="Times New Roman" w:hint="default"/>
          <w:b/>
          <w:color w:val="FF0000"/>
          <w:szCs w:val="24"/>
        </w:rPr>
        <w:t xml:space="preserve"> include</w:t>
      </w:r>
      <w:r>
        <w:rPr>
          <w:rFonts w:ascii="Times New Roman" w:eastAsia="宋体" w:hAnsi="Times New Roman" w:cs="Times New Roman" w:hint="default"/>
          <w:b/>
          <w:color w:val="FF0000"/>
          <w:szCs w:val="24"/>
        </w:rPr>
        <w:t xml:space="preserve"> farming.</w:t>
      </w:r>
    </w:p>
    <w:p>
      <w:pPr>
        <w:spacing w:line="276" w:lineRule="auto"/>
        <w:textAlignment w:val="center"/>
        <w:rPr>
          <w:rFonts w:ascii="Times New Roman" w:eastAsia="宋体" w:hAnsi="Times New Roman" w:cs="Times New Roman" w:hint="default"/>
          <w:b/>
          <w:color w:val="FF0000"/>
          <w:szCs w:val="24"/>
        </w:rPr>
      </w:pPr>
      <w:r>
        <w:rPr>
          <w:rFonts w:ascii="Times New Roman" w:eastAsia="宋体" w:hAnsi="Times New Roman" w:cs="Times New Roman" w:hint="default"/>
          <w:b/>
          <w:color w:val="FF0000"/>
          <w:szCs w:val="24"/>
        </w:rPr>
        <w:t xml:space="preserve"> (可能我们的孩子将来长大后不会以务农为生)”描述了务农的不重要，而第二段句首“Through</w:t>
      </w:r>
      <w:r>
        <w:rPr>
          <w:rFonts w:ascii="Times New Roman" w:eastAsia="宋体" w:hAnsi="Times New Roman" w:cs="Times New Roman" w:hint="default"/>
          <w:b/>
          <w:color w:val="FF0000"/>
          <w:szCs w:val="24"/>
        </w:rPr>
        <w:t xml:space="preserve"> caring</w:t>
      </w:r>
      <w:r>
        <w:rPr>
          <w:rFonts w:ascii="Times New Roman" w:eastAsia="宋体" w:hAnsi="Times New Roman" w:cs="Times New Roman" w:hint="default"/>
          <w:b/>
          <w:color w:val="FF0000"/>
          <w:szCs w:val="24"/>
        </w:rPr>
        <w:t xml:space="preserve"> for</w:t>
      </w:r>
      <w:r>
        <w:rPr>
          <w:rFonts w:ascii="Times New Roman" w:eastAsia="宋体" w:hAnsi="Times New Roman" w:cs="Times New Roman" w:hint="default"/>
          <w:b/>
          <w:color w:val="FF0000"/>
          <w:szCs w:val="24"/>
        </w:rPr>
        <w:t xml:space="preserve"> farm</w:t>
      </w:r>
      <w:r>
        <w:rPr>
          <w:rFonts w:ascii="Times New Roman" w:eastAsia="宋体" w:hAnsi="Times New Roman" w:cs="Times New Roman" w:hint="default"/>
          <w:b/>
          <w:color w:val="FF0000"/>
          <w:szCs w:val="24"/>
        </w:rPr>
        <w:t xml:space="preserve"> animals,</w:t>
      </w:r>
      <w:r>
        <w:rPr>
          <w:rFonts w:ascii="Times New Roman" w:eastAsia="宋体" w:hAnsi="Times New Roman" w:cs="Times New Roman" w:hint="default"/>
          <w:b/>
          <w:color w:val="FF0000"/>
          <w:szCs w:val="24"/>
        </w:rPr>
        <w:t xml:space="preserve"> kids</w:t>
      </w:r>
      <w:r>
        <w:rPr>
          <w:rFonts w:ascii="Times New Roman" w:eastAsia="宋体" w:hAnsi="Times New Roman" w:cs="Times New Roman" w:hint="default"/>
          <w:b/>
          <w:color w:val="FF0000"/>
          <w:szCs w:val="24"/>
        </w:rPr>
        <w:t xml:space="preserve"> learn</w:t>
      </w:r>
      <w:r>
        <w:rPr>
          <w:rFonts w:ascii="Times New Roman" w:eastAsia="宋体" w:hAnsi="Times New Roman" w:cs="Times New Roman" w:hint="default"/>
          <w:b/>
          <w:color w:val="FF0000"/>
          <w:szCs w:val="24"/>
        </w:rPr>
        <w:t xml:space="preserve"> that</w:t>
      </w:r>
      <w:r>
        <w:rPr>
          <w:rFonts w:ascii="Times New Roman" w:eastAsia="宋体" w:hAnsi="Times New Roman" w:cs="Times New Roman" w:hint="default"/>
          <w:b/>
          <w:color w:val="FF0000"/>
          <w:szCs w:val="24"/>
        </w:rPr>
        <w:t xml:space="preserve"> in</w:t>
      </w:r>
      <w:r>
        <w:rPr>
          <w:rFonts w:ascii="Times New Roman" w:eastAsia="宋体" w:hAnsi="Times New Roman" w:cs="Times New Roman" w:hint="default"/>
          <w:b/>
          <w:color w:val="FF0000"/>
          <w:szCs w:val="24"/>
        </w:rPr>
        <w:t xml:space="preserve"> life</w:t>
      </w:r>
      <w:r>
        <w:rPr>
          <w:rFonts w:ascii="Times New Roman" w:eastAsia="宋体" w:hAnsi="Times New Roman" w:cs="Times New Roman" w:hint="default"/>
          <w:b/>
          <w:color w:val="FF0000"/>
          <w:szCs w:val="24"/>
        </w:rPr>
        <w:t xml:space="preserve"> others</w:t>
      </w:r>
      <w:r>
        <w:rPr>
          <w:rFonts w:ascii="Times New Roman" w:eastAsia="宋体" w:hAnsi="Times New Roman" w:cs="Times New Roman" w:hint="default"/>
          <w:b/>
          <w:color w:val="FF0000"/>
          <w:szCs w:val="24"/>
        </w:rPr>
        <w:t xml:space="preserve"> often</w:t>
      </w:r>
      <w:r>
        <w:rPr>
          <w:rFonts w:ascii="Times New Roman" w:eastAsia="宋体" w:hAnsi="Times New Roman" w:cs="Times New Roman" w:hint="default"/>
          <w:b/>
          <w:color w:val="FF0000"/>
          <w:szCs w:val="24"/>
        </w:rPr>
        <w:t xml:space="preserve"> come</w:t>
      </w:r>
      <w:r>
        <w:rPr>
          <w:rFonts w:ascii="Times New Roman" w:eastAsia="宋体" w:hAnsi="Times New Roman" w:cs="Times New Roman" w:hint="default"/>
          <w:b/>
          <w:color w:val="FF0000"/>
          <w:szCs w:val="24"/>
        </w:rPr>
        <w:t xml:space="preserve"> before</w:t>
      </w:r>
      <w:r>
        <w:rPr>
          <w:rFonts w:ascii="Times New Roman" w:eastAsia="宋体" w:hAnsi="Times New Roman" w:cs="Times New Roman" w:hint="default"/>
          <w:b/>
          <w:color w:val="FF0000"/>
          <w:szCs w:val="24"/>
        </w:rPr>
        <w:t xml:space="preserve"> self.</w:t>
      </w:r>
      <w:r>
        <w:rPr>
          <w:rFonts w:ascii="Times New Roman" w:eastAsia="宋体" w:hAnsi="Times New Roman" w:cs="Times New Roman" w:hint="default"/>
          <w:b/>
          <w:color w:val="FF0000"/>
          <w:szCs w:val="24"/>
        </w:rPr>
        <w:t xml:space="preserve"> (通过照顾农场动物，孩子们了解到，在生活中，他人往往比自己重要)”强调农场生活的好处，说明该空开始描述务农的重要性，G项“What</w:t>
      </w:r>
      <w:r>
        <w:rPr>
          <w:rFonts w:ascii="Times New Roman" w:eastAsia="宋体" w:hAnsi="Times New Roman" w:cs="Times New Roman" w:hint="default"/>
          <w:b/>
          <w:color w:val="FF0000"/>
          <w:szCs w:val="24"/>
        </w:rPr>
        <w:t xml:space="preserve"> they</w:t>
      </w:r>
      <w:r>
        <w:rPr>
          <w:rFonts w:ascii="Times New Roman" w:eastAsia="宋体" w:hAnsi="Times New Roman" w:cs="Times New Roman" w:hint="default"/>
          <w:b/>
          <w:color w:val="FF0000"/>
          <w:szCs w:val="24"/>
        </w:rPr>
        <w:t xml:space="preserve"> learn</w:t>
      </w:r>
      <w:r>
        <w:rPr>
          <w:rFonts w:ascii="Times New Roman" w:eastAsia="宋体" w:hAnsi="Times New Roman" w:cs="Times New Roman" w:hint="default"/>
          <w:b/>
          <w:color w:val="FF0000"/>
          <w:szCs w:val="24"/>
        </w:rPr>
        <w:t xml:space="preserve"> on</w:t>
      </w:r>
      <w:r>
        <w:rPr>
          <w:rFonts w:ascii="Times New Roman" w:eastAsia="宋体" w:hAnsi="Times New Roman" w:cs="Times New Roman" w:hint="default"/>
          <w:b/>
          <w:color w:val="FF0000"/>
          <w:szCs w:val="24"/>
        </w:rPr>
        <w:t xml:space="preserve"> a</w:t>
      </w:r>
      <w:r>
        <w:rPr>
          <w:rFonts w:ascii="Times New Roman" w:eastAsia="宋体" w:hAnsi="Times New Roman" w:cs="Times New Roman" w:hint="default"/>
          <w:b/>
          <w:color w:val="FF0000"/>
          <w:szCs w:val="24"/>
        </w:rPr>
        <w:t xml:space="preserve"> farm,</w:t>
      </w:r>
      <w:r>
        <w:rPr>
          <w:rFonts w:ascii="Times New Roman" w:eastAsia="宋体" w:hAnsi="Times New Roman" w:cs="Times New Roman" w:hint="default"/>
          <w:b/>
          <w:color w:val="FF0000"/>
          <w:szCs w:val="24"/>
        </w:rPr>
        <w:t xml:space="preserve"> however,</w:t>
      </w:r>
      <w:r>
        <w:rPr>
          <w:rFonts w:ascii="Times New Roman" w:eastAsia="宋体" w:hAnsi="Times New Roman" w:cs="Times New Roman" w:hint="default"/>
          <w:b/>
          <w:color w:val="FF0000"/>
          <w:szCs w:val="24"/>
        </w:rPr>
        <w:t xml:space="preserve"> can</w:t>
      </w:r>
      <w:r>
        <w:rPr>
          <w:rFonts w:ascii="Times New Roman" w:eastAsia="宋体" w:hAnsi="Times New Roman" w:cs="Times New Roman" w:hint="default"/>
          <w:b/>
          <w:color w:val="FF0000"/>
          <w:szCs w:val="24"/>
        </w:rPr>
        <w:t xml:space="preserve"> be</w:t>
      </w:r>
      <w:r>
        <w:rPr>
          <w:rFonts w:ascii="Times New Roman" w:eastAsia="宋体" w:hAnsi="Times New Roman" w:cs="Times New Roman" w:hint="default"/>
          <w:b/>
          <w:color w:val="FF0000"/>
          <w:szCs w:val="24"/>
        </w:rPr>
        <w:t xml:space="preserve"> instrumental</w:t>
      </w:r>
      <w:r>
        <w:rPr>
          <w:rFonts w:ascii="Times New Roman" w:eastAsia="宋体" w:hAnsi="Times New Roman" w:cs="Times New Roman" w:hint="default"/>
          <w:b/>
          <w:color w:val="FF0000"/>
          <w:szCs w:val="24"/>
        </w:rPr>
        <w:t xml:space="preserve"> in</w:t>
      </w:r>
      <w:r>
        <w:rPr>
          <w:rFonts w:ascii="Times New Roman" w:eastAsia="宋体" w:hAnsi="Times New Roman" w:cs="Times New Roman" w:hint="default"/>
          <w:b/>
          <w:color w:val="FF0000"/>
          <w:szCs w:val="24"/>
        </w:rPr>
        <w:t xml:space="preserve"> their</w:t>
      </w:r>
      <w:r>
        <w:rPr>
          <w:rFonts w:ascii="Times New Roman" w:eastAsia="宋体" w:hAnsi="Times New Roman" w:cs="Times New Roman" w:hint="default"/>
          <w:b/>
          <w:color w:val="FF0000"/>
          <w:szCs w:val="24"/>
        </w:rPr>
        <w:t xml:space="preserve"> future</w:t>
      </w:r>
      <w:r>
        <w:rPr>
          <w:rFonts w:ascii="Times New Roman" w:eastAsia="宋体" w:hAnsi="Times New Roman" w:cs="Times New Roman" w:hint="default"/>
          <w:b/>
          <w:color w:val="FF0000"/>
          <w:szCs w:val="24"/>
        </w:rPr>
        <w:t xml:space="preserve"> lives.</w:t>
      </w:r>
      <w:r>
        <w:rPr>
          <w:rFonts w:ascii="Times New Roman" w:eastAsia="宋体" w:hAnsi="Times New Roman" w:cs="Times New Roman" w:hint="default"/>
          <w:b/>
          <w:color w:val="FF0000"/>
          <w:szCs w:val="24"/>
        </w:rPr>
        <w:t xml:space="preserve"> (然而，他们在农场上学到的东西对他们未来的生活也会有帮助)”与前文呈转折关系。故选G项。</w:t>
      </w:r>
    </w:p>
    <w:p>
      <w:pPr>
        <w:spacing w:line="276" w:lineRule="auto"/>
        <w:textAlignment w:val="center"/>
        <w:rPr>
          <w:rFonts w:ascii="Times New Roman" w:eastAsia="宋体" w:hAnsi="Times New Roman" w:cs="Times New Roman" w:hint="default"/>
          <w:b/>
          <w:color w:val="FF0000"/>
          <w:szCs w:val="24"/>
        </w:rPr>
      </w:pPr>
      <w:r>
        <w:rPr>
          <w:rFonts w:ascii="Times New Roman" w:eastAsia="宋体" w:hAnsi="Times New Roman" w:cs="Times New Roman" w:hint="default"/>
          <w:b/>
          <w:color w:val="FF0000"/>
          <w:szCs w:val="24"/>
        </w:rPr>
        <w:t>【17题详解】</w:t>
      </w:r>
    </w:p>
    <w:p>
      <w:pPr>
        <w:spacing w:line="276" w:lineRule="auto"/>
        <w:textAlignment w:val="center"/>
        <w:rPr>
          <w:rFonts w:ascii="Times New Roman" w:eastAsia="宋体" w:hAnsi="Times New Roman" w:cs="Times New Roman" w:hint="default"/>
          <w:b/>
          <w:color w:val="FF0000"/>
          <w:szCs w:val="24"/>
        </w:rPr>
      </w:pPr>
      <w:r>
        <w:rPr>
          <w:rFonts w:ascii="Times New Roman" w:eastAsia="宋体" w:hAnsi="Times New Roman" w:cs="Times New Roman" w:hint="default"/>
          <w:b/>
          <w:color w:val="FF0000"/>
          <w:szCs w:val="24"/>
        </w:rPr>
        <w:t>空后句子“It doesn’t matter if we don’t feel like it or if we are sick and tired. What matters is that we take care of the animals that take care of us and do so in a timely manner. (这和我们是否喜欢或者我们是否生病以及劳累无关。重要的是我们要及时照顾爱护我们的那些动物)”强调要爱护农场动物，E选项“Animals need to be fed and cared for before we get to sit down and relax. (在我们坐下来休息前，那些动物需要喂饱和照料)”呼应后文，也在强调要照顾好农场动物。故选E项。</w:t>
      </w:r>
    </w:p>
    <w:p>
      <w:pPr>
        <w:spacing w:line="276" w:lineRule="auto"/>
        <w:textAlignment w:val="center"/>
        <w:rPr>
          <w:rFonts w:ascii="Times New Roman" w:eastAsia="宋体" w:hAnsi="Times New Roman" w:cs="Times New Roman" w:hint="default"/>
          <w:b/>
          <w:color w:val="FF0000"/>
          <w:szCs w:val="24"/>
        </w:rPr>
      </w:pPr>
      <w:r>
        <w:rPr>
          <w:rFonts w:ascii="Times New Roman" w:eastAsia="宋体" w:hAnsi="Times New Roman" w:cs="Times New Roman" w:hint="default"/>
          <w:b/>
          <w:color w:val="FF0000"/>
          <w:szCs w:val="24"/>
        </w:rPr>
        <w:t>【18题详解】</w:t>
      </w:r>
    </w:p>
    <w:p>
      <w:pPr>
        <w:spacing w:line="276" w:lineRule="auto"/>
        <w:textAlignment w:val="center"/>
        <w:rPr>
          <w:rFonts w:ascii="Times New Roman" w:eastAsia="宋体" w:hAnsi="Times New Roman" w:cs="Times New Roman" w:hint="default"/>
          <w:b/>
          <w:color w:val="FF0000"/>
          <w:szCs w:val="24"/>
        </w:rPr>
      </w:pPr>
      <w:r>
        <w:rPr>
          <w:rFonts w:ascii="Times New Roman" w:eastAsia="宋体" w:hAnsi="Times New Roman" w:cs="Times New Roman" w:hint="default"/>
          <w:b/>
          <w:color w:val="FF0000"/>
          <w:szCs w:val="24"/>
        </w:rPr>
        <w:t>该空置于句首，是本段的主旨句。空后句子“If the work on a farm does not get done, the operation fails. It takes discipline and commitment to get down to business every day, and seeing this in action will give kids a good work attitude.  They will know and understand that nothing good comes easy and that they have to work to survive. (如果农场上的活干不完的话，那农场就不能好好地运转了。每天认真工作需要有纪律和保证，看到这些起作用将使孩子们形成一个好的工作态度。他们会知道并明白没有什么好事来得容易，他们必须努力工作才能生存)”强调农场生活让孩子们形成良好的工作态度，帮助他们理解要努力，明白成果的来之不易，这些都是F项“Kids are also able to comprehend the value of hard work through farm life. (农场生活还会教给孩子们艰苦劳动的价值)”中的“the value of hard work”。故选F。</w:t>
      </w:r>
    </w:p>
    <w:p>
      <w:pPr>
        <w:spacing w:line="276" w:lineRule="auto"/>
        <w:textAlignment w:val="center"/>
        <w:rPr>
          <w:rFonts w:ascii="Times New Roman" w:eastAsia="宋体" w:hAnsi="Times New Roman" w:cs="Times New Roman" w:hint="default"/>
          <w:b/>
          <w:color w:val="FF0000"/>
          <w:szCs w:val="24"/>
        </w:rPr>
      </w:pPr>
      <w:r>
        <w:rPr>
          <w:rFonts w:ascii="Times New Roman" w:eastAsia="宋体" w:hAnsi="Times New Roman" w:cs="Times New Roman" w:hint="default"/>
          <w:b/>
          <w:color w:val="FF0000"/>
          <w:szCs w:val="24"/>
        </w:rPr>
        <w:t>【19题详解】</w:t>
      </w:r>
    </w:p>
    <w:p>
      <w:pPr>
        <w:spacing w:line="276" w:lineRule="auto"/>
        <w:textAlignment w:val="center"/>
        <w:rPr>
          <w:rFonts w:ascii="Times New Roman" w:eastAsia="宋体" w:hAnsi="Times New Roman" w:cs="Times New Roman" w:hint="default"/>
          <w:b/>
          <w:color w:val="FF0000"/>
          <w:szCs w:val="24"/>
        </w:rPr>
      </w:pPr>
      <w:r>
        <w:rPr>
          <w:rFonts w:ascii="Times New Roman" w:eastAsia="宋体" w:hAnsi="Times New Roman" w:cs="Times New Roman" w:hint="default"/>
          <w:b/>
          <w:color w:val="FF0000"/>
          <w:szCs w:val="24"/>
        </w:rPr>
        <w:t>空后句子“Functioning as part of a productive team will surely be playing a crucial role sooner or later in all walks of life. (作为高效团队的一部分发挥作用，肯定迟早会在各行各业中发挥关键作用)”强调高效团队中的重要性，呼应C项“In the meantime, they learn to work with others. (同时，他们会学会与别人共事)”中的“work with others”。故选C项。</w:t>
      </w:r>
    </w:p>
    <w:p>
      <w:pPr>
        <w:spacing w:line="276" w:lineRule="auto"/>
        <w:textAlignment w:val="center"/>
        <w:rPr>
          <w:rFonts w:ascii="Times New Roman" w:eastAsia="宋体" w:hAnsi="Times New Roman" w:cs="Times New Roman" w:hint="default"/>
          <w:b/>
          <w:color w:val="FF0000"/>
          <w:szCs w:val="24"/>
        </w:rPr>
      </w:pPr>
      <w:r>
        <w:rPr>
          <w:rFonts w:ascii="Times New Roman" w:eastAsia="宋体" w:hAnsi="Times New Roman" w:cs="Times New Roman" w:hint="default"/>
          <w:b/>
          <w:color w:val="FF0000"/>
          <w:szCs w:val="24"/>
        </w:rPr>
        <w:t>【20题详解】</w:t>
      </w:r>
    </w:p>
    <w:p>
      <w:pPr>
        <w:spacing w:line="276" w:lineRule="auto"/>
        <w:textAlignment w:val="center"/>
        <w:rPr>
          <w:rFonts w:ascii="Times New Roman" w:eastAsia="宋体" w:hAnsi="Times New Roman" w:cs="Times New Roman" w:hint="default"/>
          <w:b/>
          <w:color w:val="FF0000"/>
          <w:szCs w:val="24"/>
        </w:rPr>
      </w:pPr>
      <w:r>
        <w:rPr>
          <w:rFonts w:ascii="Times New Roman" w:eastAsia="宋体" w:hAnsi="Times New Roman" w:cs="Times New Roman" w:hint="default"/>
          <w:b/>
          <w:color w:val="FF0000"/>
          <w:szCs w:val="24"/>
        </w:rPr>
        <w:t>空后句子“It’s especially true for the animals. Cattle will be difficult to control. Horses will run away when you try to catch them. Goats will kick over that bucket of hard-earned milk. A rooster will decide you got too close to his hens and give you a run for your money. (对动物来说尤其如此。牛很难控制。当你抓马的时候，它会跑掉。山羊会踢翻那桶来之不易的牛奶。公鸡会以为你离它的母鸡太近而尽全力对你构成威胁)”都是一些意想不到的例子。A项“Fairly often, things do not go your way. (很多时候，事情不会按照你的设想发展)”总概括事情不会按照预期发展，后面用牛、马、山羊和公鸡的例子来进一步展开描述。故选A项。</w:t>
      </w:r>
    </w:p>
    <w:p>
      <w:pPr>
        <w:spacing w:line="276" w:lineRule="auto"/>
        <w:ind w:firstLine="420"/>
        <w:jc w:val="center"/>
        <w:rPr>
          <w:rFonts w:ascii="Times New Roman" w:eastAsia="宋体" w:hAnsi="Times New Roman" w:cs="Times New Roman" w:hint="default"/>
          <w:b/>
          <w:color w:val="0000FF"/>
          <w:sz w:val="24"/>
          <w:szCs w:val="24"/>
        </w:rPr>
      </w:pPr>
      <w:r>
        <w:rPr>
          <w:rFonts w:ascii="Times New Roman" w:eastAsia="宋体" w:hAnsi="Times New Roman" w:cs="Times New Roman" w:hint="default"/>
          <w:b/>
          <w:color w:val="0000FF"/>
          <w:sz w:val="24"/>
          <w:szCs w:val="24"/>
        </w:rPr>
        <w:t>【湖南师范大学附属中学2023-2024学年高三上学期第三次调研】</w:t>
      </w:r>
    </w:p>
    <w:p>
      <w:pPr>
        <w:spacing w:line="276" w:lineRule="auto"/>
        <w:jc w:val="left"/>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b/>
          <w:color w:val="000000"/>
          <w:sz w:val="24"/>
          <w:szCs w:val="24"/>
        </w:rPr>
        <w:t>阅读下面短文，从短文后的选项中选出可以填入空白处的最佳选项。选项中有两项为多余选项。</w:t>
      </w:r>
    </w:p>
    <w:p>
      <w:pPr>
        <w:spacing w:line="276" w:lineRule="auto"/>
        <w:ind w:firstLine="420"/>
        <w:textAlignment w:val="center"/>
        <w:rPr>
          <w:rFonts w:ascii="Times New Roman" w:eastAsia="宋体" w:hAnsi="Times New Roman" w:cs="Times New Roman" w:hint="default"/>
          <w:color w:val="000000"/>
          <w:szCs w:val="24"/>
        </w:rPr>
        <w:sectPr>
          <w:headerReference w:type="default" r:id="rId14"/>
          <w:type w:val="nextPage"/>
          <w:pgSz w:w="11906" w:h="16838"/>
          <w:pgMar w:top="1417" w:right="1077" w:bottom="1417" w:left="1077" w:header="850" w:footer="992" w:gutter="0"/>
          <w:pgNumType w:start="8"/>
          <w:cols w:num="1" w:space="425"/>
          <w:titlePg w:val="0"/>
          <w:docGrid w:type="lines" w:linePitch="318" w:charSpace="409"/>
        </w:sectPr>
      </w:pPr>
      <w:r>
        <w:rPr>
          <w:rFonts w:ascii="Times New Roman" w:eastAsia="宋体" w:hAnsi="Times New Roman" w:cs="Times New Roman" w:hint="default"/>
          <w:color w:val="000000"/>
          <w:szCs w:val="24"/>
        </w:rPr>
        <w:t xml:space="preserve">Including children in the farming lifestyle has many benefits. Sure, it is nice to have the additional help with chores, but it also fosters so much growth, sending our kids down a good path towards who they will someday become. It is possible that our children will grow up to lead lives that do not include farming. </w:t>
      </w:r>
      <w:r>
        <w:rPr>
          <w:rFonts w:ascii="Times New Roman" w:eastAsia="宋体" w:hAnsi="Times New Roman" w:cs="Times New Roman" w:hint="default"/>
          <w:color w:val="000000"/>
          <w:szCs w:val="24"/>
          <w:u w:val="single"/>
        </w:rPr>
        <w:t>____16____</w:t>
      </w:r>
    </w:p>
    <w:p>
      <w:pPr>
        <w:spacing w:line="276" w:lineRule="auto"/>
        <w:ind w:firstLine="420"/>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 xml:space="preserve">Through caring for farm animals, kids learn that in life others often come before self. </w:t>
      </w:r>
      <w:r>
        <w:rPr>
          <w:rFonts w:ascii="Times New Roman" w:eastAsia="宋体" w:hAnsi="Times New Roman" w:cs="Times New Roman" w:hint="default"/>
          <w:color w:val="000000"/>
          <w:szCs w:val="24"/>
          <w:u w:val="single"/>
        </w:rPr>
        <w:t>____17____</w:t>
      </w:r>
      <w:r>
        <w:rPr>
          <w:rFonts w:ascii="Times New Roman" w:eastAsia="宋体" w:hAnsi="Times New Roman" w:cs="Times New Roman" w:hint="default"/>
          <w:color w:val="000000"/>
          <w:szCs w:val="24"/>
        </w:rPr>
        <w:t xml:space="preserve"> It doesn’t matter if we don’t feel like it or if we are sick and tired. What matters is that we take care of the animals that take care of us and do so in a timely manner.</w:t>
      </w:r>
    </w:p>
    <w:p>
      <w:pPr>
        <w:spacing w:line="276" w:lineRule="auto"/>
        <w:ind w:firstLine="420"/>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u w:val="single"/>
        </w:rPr>
        <w:t>____18____</w:t>
      </w:r>
      <w:r>
        <w:rPr>
          <w:rFonts w:ascii="Times New Roman" w:eastAsia="宋体" w:hAnsi="Times New Roman" w:cs="Times New Roman" w:hint="default"/>
          <w:color w:val="000000"/>
          <w:szCs w:val="24"/>
        </w:rPr>
        <w:t xml:space="preserve"> If the work on a farm does not get done, the operation fails. It takes discipline and commitment to get down to business every day, and seeing this in action will give kids a good work attitude. They will know and understand that nothing good comes easy and that they have to work to survive. </w:t>
      </w:r>
      <w:r>
        <w:rPr>
          <w:rFonts w:ascii="Times New Roman" w:eastAsia="宋体" w:hAnsi="Times New Roman" w:cs="Times New Roman" w:hint="default"/>
          <w:color w:val="000000"/>
          <w:szCs w:val="24"/>
          <w:u w:val="single"/>
        </w:rPr>
        <w:t>____19____</w:t>
      </w:r>
      <w:r>
        <w:rPr>
          <w:rFonts w:ascii="Times New Roman" w:eastAsia="宋体" w:hAnsi="Times New Roman" w:cs="Times New Roman" w:hint="default"/>
          <w:color w:val="000000"/>
          <w:szCs w:val="24"/>
        </w:rPr>
        <w:t xml:space="preserve"> Functioning as part of a productive team will surely be playing a crucial role sooner or later in all walks of life.</w:t>
      </w:r>
    </w:p>
    <w:p>
      <w:pPr>
        <w:spacing w:line="276" w:lineRule="auto"/>
        <w:ind w:firstLine="420"/>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 xml:space="preserve">Additionally, farming teaches patience. </w:t>
      </w:r>
      <w:r>
        <w:rPr>
          <w:rFonts w:ascii="Times New Roman" w:eastAsia="宋体" w:hAnsi="Times New Roman" w:cs="Times New Roman" w:hint="default"/>
          <w:color w:val="000000"/>
          <w:szCs w:val="24"/>
          <w:u w:val="single"/>
        </w:rPr>
        <w:t>____20____</w:t>
      </w:r>
      <w:r>
        <w:rPr>
          <w:rFonts w:ascii="Times New Roman" w:eastAsia="宋体" w:hAnsi="Times New Roman" w:cs="Times New Roman" w:hint="default"/>
          <w:color w:val="000000"/>
          <w:szCs w:val="24"/>
        </w:rPr>
        <w:t xml:space="preserve"> It’s especially true for the animals. Cattle will be difficult to control. Horses will run away when you try to catch them. Goats will kick over that bucket of hard-earned milk. A rooster will decide you got too close to his hens and give you a run for your money. In spite of all that, kids will learn to be patient and take things easy.</w:t>
      </w:r>
    </w:p>
    <w:p>
      <w:pPr>
        <w:spacing w:line="276" w:lineRule="auto"/>
        <w:ind w:firstLine="420"/>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There may not be any instant reward, but in the long-term kids will see the benefit of all their efforts during those hard days.</w:t>
      </w:r>
    </w:p>
    <w:p>
      <w:pPr>
        <w:spacing w:line="276" w:lineRule="auto"/>
        <w:jc w:val="left"/>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A. Fairly often, things do not go your way.</w:t>
      </w:r>
    </w:p>
    <w:p>
      <w:pPr>
        <w:spacing w:line="276" w:lineRule="auto"/>
        <w:jc w:val="left"/>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B. Kids also learn to be grateful to animals.</w:t>
      </w:r>
    </w:p>
    <w:p>
      <w:pPr>
        <w:spacing w:line="276" w:lineRule="auto"/>
        <w:jc w:val="left"/>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C. In the meantime, they learn to work with others.</w:t>
      </w:r>
    </w:p>
    <w:p>
      <w:pPr>
        <w:spacing w:line="276" w:lineRule="auto"/>
        <w:jc w:val="left"/>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D. Teamwork is no longer a significant skill to develop and use.</w:t>
      </w:r>
    </w:p>
    <w:p>
      <w:pPr>
        <w:spacing w:line="276" w:lineRule="auto"/>
        <w:jc w:val="left"/>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E. Animals need to be fed and cared for before we get to sit down and relax.</w:t>
      </w:r>
    </w:p>
    <w:p>
      <w:pPr>
        <w:spacing w:line="276" w:lineRule="auto"/>
        <w:jc w:val="left"/>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F. Kids are also able to comprehend the value of hard work through farm life.</w:t>
      </w:r>
    </w:p>
    <w:p>
      <w:pPr>
        <w:spacing w:line="276" w:lineRule="auto"/>
        <w:jc w:val="left"/>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G. What they learn on a farm, however, can be instrumental in their future lives.</w:t>
      </w:r>
    </w:p>
    <w:p>
      <w:pPr>
        <w:spacing w:line="276" w:lineRule="auto"/>
        <w:textAlignment w:val="center"/>
        <w:rPr>
          <w:rFonts w:ascii="Times New Roman" w:eastAsia="宋体" w:hAnsi="Times New Roman" w:cs="Times New Roman" w:hint="default"/>
          <w:b/>
          <w:color w:val="FF0000"/>
          <w:szCs w:val="24"/>
        </w:rPr>
      </w:pPr>
      <w:r>
        <w:rPr>
          <w:rFonts w:ascii="Times New Roman" w:eastAsia="宋体" w:hAnsi="Times New Roman" w:cs="Times New Roman" w:hint="default"/>
          <w:b/>
          <w:color w:val="FF0000"/>
          <w:szCs w:val="24"/>
        </w:rPr>
        <w:t>【答案】16. G17. E18. F19. C20. A</w:t>
      </w:r>
    </w:p>
    <w:p>
      <w:pPr>
        <w:spacing w:line="276" w:lineRule="auto"/>
        <w:textAlignment w:val="center"/>
        <w:rPr>
          <w:rFonts w:ascii="Times New Roman" w:eastAsia="宋体" w:hAnsi="Times New Roman" w:cs="Times New Roman" w:hint="default"/>
          <w:b/>
          <w:color w:val="FF0000"/>
          <w:szCs w:val="24"/>
        </w:rPr>
      </w:pPr>
      <w:r>
        <w:rPr>
          <w:rFonts w:ascii="Times New Roman" w:eastAsia="宋体" w:hAnsi="Times New Roman" w:cs="Times New Roman" w:hint="default"/>
          <w:b/>
          <w:color w:val="FF0000"/>
          <w:szCs w:val="24"/>
        </w:rPr>
        <w:t>【解析】</w:t>
      </w:r>
    </w:p>
    <w:p>
      <w:pPr>
        <w:spacing w:line="276" w:lineRule="auto"/>
        <w:textAlignment w:val="center"/>
        <w:rPr>
          <w:rFonts w:ascii="Times New Roman" w:eastAsia="宋体" w:hAnsi="Times New Roman" w:cs="Times New Roman" w:hint="default"/>
          <w:b/>
          <w:color w:val="FF0000"/>
          <w:szCs w:val="24"/>
        </w:rPr>
      </w:pPr>
      <w:r>
        <w:rPr>
          <w:rFonts w:ascii="Times New Roman" w:eastAsia="宋体" w:hAnsi="Times New Roman" w:cs="Times New Roman" w:hint="default"/>
          <w:b/>
          <w:color w:val="FF0000"/>
          <w:szCs w:val="24"/>
        </w:rPr>
        <w:t>【导语】本文是一篇说明文。文章主要介绍了农场生活对孩子成长的各种好处。</w:t>
      </w:r>
    </w:p>
    <w:p>
      <w:pPr>
        <w:spacing w:line="276" w:lineRule="auto"/>
        <w:textAlignment w:val="center"/>
        <w:rPr>
          <w:rFonts w:ascii="Times New Roman" w:eastAsia="宋体" w:hAnsi="Times New Roman" w:cs="Times New Roman" w:hint="default"/>
          <w:b/>
          <w:color w:val="FF0000"/>
          <w:szCs w:val="24"/>
        </w:rPr>
      </w:pPr>
      <w:r>
        <w:rPr>
          <w:rFonts w:ascii="Times New Roman" w:eastAsia="宋体" w:hAnsi="Times New Roman" w:cs="Times New Roman" w:hint="default"/>
          <w:b/>
          <w:color w:val="FF0000"/>
          <w:szCs w:val="24"/>
        </w:rPr>
        <w:t>【16题详解】</w:t>
      </w:r>
    </w:p>
    <w:p>
      <w:pPr>
        <w:spacing w:line="276" w:lineRule="auto"/>
        <w:textAlignment w:val="center"/>
        <w:rPr>
          <w:rFonts w:ascii="Times New Roman" w:eastAsia="宋体" w:hAnsi="Times New Roman" w:cs="Times New Roman" w:hint="default"/>
          <w:b/>
          <w:color w:val="FF0000"/>
          <w:szCs w:val="24"/>
        </w:rPr>
      </w:pPr>
      <w:r>
        <w:rPr>
          <w:rFonts w:ascii="Times New Roman" w:eastAsia="宋体" w:hAnsi="Times New Roman" w:cs="Times New Roman" w:hint="default"/>
          <w:b/>
          <w:color w:val="FF0000"/>
          <w:szCs w:val="24"/>
        </w:rPr>
        <w:t>空前句子“It is possible that our children will grow up to lead lives that do not include farming. (可能我们的孩子将来长大后不会以务农为生)”描述了务农的不重要，而第二段句首“Through caring for farm animals, kids learn that in life others often come before self. (通过照顾农场动物，孩子们了解到，在生活中，他人往往比自己重要)”强调农场生活的好处，说明该空开始描述务农的重要性，G项“What they learn on a farm, however, can be instrumental in their future lives. (然而，他们在农场上学到的东西对他们未来的生活也会有帮助)”与前文呈转折关系。故选G项。</w:t>
      </w:r>
    </w:p>
    <w:p>
      <w:pPr>
        <w:spacing w:line="276" w:lineRule="auto"/>
        <w:textAlignment w:val="center"/>
        <w:rPr>
          <w:rFonts w:ascii="Times New Roman" w:eastAsia="宋体" w:hAnsi="Times New Roman" w:cs="Times New Roman" w:hint="default"/>
          <w:b/>
          <w:color w:val="FF0000"/>
          <w:szCs w:val="24"/>
        </w:rPr>
      </w:pPr>
      <w:r>
        <w:rPr>
          <w:rFonts w:ascii="Times New Roman" w:eastAsia="宋体" w:hAnsi="Times New Roman" w:cs="Times New Roman" w:hint="default"/>
          <w:b/>
          <w:color w:val="FF0000"/>
          <w:szCs w:val="24"/>
        </w:rPr>
        <w:t>【17题详解】</w:t>
      </w:r>
    </w:p>
    <w:p>
      <w:pPr>
        <w:spacing w:line="276" w:lineRule="auto"/>
        <w:textAlignment w:val="center"/>
        <w:rPr>
          <w:rFonts w:ascii="Times New Roman" w:eastAsia="宋体" w:hAnsi="Times New Roman" w:cs="Times New Roman" w:hint="default"/>
          <w:b/>
          <w:color w:val="FF0000"/>
          <w:szCs w:val="24"/>
        </w:rPr>
      </w:pPr>
      <w:r>
        <w:rPr>
          <w:rFonts w:ascii="Times New Roman" w:eastAsia="宋体" w:hAnsi="Times New Roman" w:cs="Times New Roman" w:hint="default"/>
          <w:b/>
          <w:color w:val="FF0000"/>
          <w:szCs w:val="24"/>
        </w:rPr>
        <w:t>空后句子“It doesn’t matter if we don’t feel like it or if we are sick and tired. What matters is that we take care of the animals that take care of us and do so in a timely manner. (这和我们是否喜欢或者我们是否生病以及劳累无关。重要的是我们要及时照顾爱护我们的那些动物)”强调要爱护农场动物，E选项“Animals need to be fed and cared for before we get to sit down and relax. (在我们坐下来休息前，那些动物需要喂饱和照料)”呼应后文，也在强调要照顾好农场动物。故选E项。</w:t>
      </w:r>
    </w:p>
    <w:p>
      <w:pPr>
        <w:spacing w:line="276" w:lineRule="auto"/>
        <w:textAlignment w:val="center"/>
        <w:rPr>
          <w:rFonts w:ascii="Times New Roman" w:eastAsia="宋体" w:hAnsi="Times New Roman" w:cs="Times New Roman" w:hint="default"/>
          <w:b/>
          <w:color w:val="FF0000"/>
          <w:szCs w:val="24"/>
        </w:rPr>
      </w:pPr>
      <w:r>
        <w:rPr>
          <w:rFonts w:ascii="Times New Roman" w:eastAsia="宋体" w:hAnsi="Times New Roman" w:cs="Times New Roman" w:hint="default"/>
          <w:b/>
          <w:color w:val="FF0000"/>
          <w:szCs w:val="24"/>
        </w:rPr>
        <w:t>【18题详解】</w:t>
      </w:r>
    </w:p>
    <w:p>
      <w:pPr>
        <w:spacing w:line="276" w:lineRule="auto"/>
        <w:textAlignment w:val="center"/>
        <w:rPr>
          <w:rFonts w:ascii="Times New Roman" w:eastAsia="宋体" w:hAnsi="Times New Roman" w:cs="Times New Roman" w:hint="default"/>
          <w:b/>
          <w:color w:val="FF0000"/>
          <w:szCs w:val="24"/>
        </w:rPr>
        <w:sectPr>
          <w:headerReference w:type="default" r:id="rId15"/>
          <w:type w:val="nextPage"/>
          <w:pgSz w:w="11906" w:h="16838"/>
          <w:pgMar w:top="1417" w:right="1077" w:bottom="1417" w:left="1077" w:header="850" w:footer="992" w:gutter="0"/>
          <w:pgNumType w:start="9"/>
          <w:cols w:num="1" w:space="425"/>
          <w:titlePg w:val="0"/>
          <w:docGrid w:type="lines" w:linePitch="318" w:charSpace="409"/>
        </w:sectPr>
      </w:pPr>
      <w:r>
        <w:rPr>
          <w:rFonts w:ascii="Times New Roman" w:eastAsia="宋体" w:hAnsi="Times New Roman" w:cs="Times New Roman" w:hint="default"/>
          <w:b/>
          <w:color w:val="FF0000"/>
          <w:szCs w:val="24"/>
        </w:rPr>
        <w:t>该空置于句首，是本段的主旨句。空后句子“If</w:t>
      </w:r>
      <w:r>
        <w:rPr>
          <w:rFonts w:ascii="Times New Roman" w:eastAsia="宋体" w:hAnsi="Times New Roman" w:cs="Times New Roman" w:hint="default"/>
          <w:b/>
          <w:color w:val="FF0000"/>
          <w:szCs w:val="24"/>
        </w:rPr>
        <w:t xml:space="preserve"> the</w:t>
      </w:r>
      <w:r>
        <w:rPr>
          <w:rFonts w:ascii="Times New Roman" w:eastAsia="宋体" w:hAnsi="Times New Roman" w:cs="Times New Roman" w:hint="default"/>
          <w:b/>
          <w:color w:val="FF0000"/>
          <w:szCs w:val="24"/>
        </w:rPr>
        <w:t xml:space="preserve"> work</w:t>
      </w:r>
      <w:r>
        <w:rPr>
          <w:rFonts w:ascii="Times New Roman" w:eastAsia="宋体" w:hAnsi="Times New Roman" w:cs="Times New Roman" w:hint="default"/>
          <w:b/>
          <w:color w:val="FF0000"/>
          <w:szCs w:val="24"/>
        </w:rPr>
        <w:t xml:space="preserve"> on</w:t>
      </w:r>
      <w:r>
        <w:rPr>
          <w:rFonts w:ascii="Times New Roman" w:eastAsia="宋体" w:hAnsi="Times New Roman" w:cs="Times New Roman" w:hint="default"/>
          <w:b/>
          <w:color w:val="FF0000"/>
          <w:szCs w:val="24"/>
        </w:rPr>
        <w:t xml:space="preserve"> a</w:t>
      </w:r>
      <w:r>
        <w:rPr>
          <w:rFonts w:ascii="Times New Roman" w:eastAsia="宋体" w:hAnsi="Times New Roman" w:cs="Times New Roman" w:hint="default"/>
          <w:b/>
          <w:color w:val="FF0000"/>
          <w:szCs w:val="24"/>
        </w:rPr>
        <w:t xml:space="preserve"> farm</w:t>
      </w:r>
      <w:r>
        <w:rPr>
          <w:rFonts w:ascii="Times New Roman" w:eastAsia="宋体" w:hAnsi="Times New Roman" w:cs="Times New Roman" w:hint="default"/>
          <w:b/>
          <w:color w:val="FF0000"/>
          <w:szCs w:val="24"/>
        </w:rPr>
        <w:t xml:space="preserve"> does</w:t>
      </w:r>
      <w:r>
        <w:rPr>
          <w:rFonts w:ascii="Times New Roman" w:eastAsia="宋体" w:hAnsi="Times New Roman" w:cs="Times New Roman" w:hint="default"/>
          <w:b/>
          <w:color w:val="FF0000"/>
          <w:szCs w:val="24"/>
        </w:rPr>
        <w:t xml:space="preserve"> not</w:t>
      </w:r>
      <w:r>
        <w:rPr>
          <w:rFonts w:ascii="Times New Roman" w:eastAsia="宋体" w:hAnsi="Times New Roman" w:cs="Times New Roman" w:hint="default"/>
          <w:b/>
          <w:color w:val="FF0000"/>
          <w:szCs w:val="24"/>
        </w:rPr>
        <w:t xml:space="preserve"> get</w:t>
      </w:r>
      <w:r>
        <w:rPr>
          <w:rFonts w:ascii="Times New Roman" w:eastAsia="宋体" w:hAnsi="Times New Roman" w:cs="Times New Roman" w:hint="default"/>
          <w:b/>
          <w:color w:val="FF0000"/>
          <w:szCs w:val="24"/>
        </w:rPr>
        <w:t xml:space="preserve"> done,</w:t>
      </w:r>
      <w:r>
        <w:rPr>
          <w:rFonts w:ascii="Times New Roman" w:eastAsia="宋体" w:hAnsi="Times New Roman" w:cs="Times New Roman" w:hint="default"/>
          <w:b/>
          <w:color w:val="FF0000"/>
          <w:szCs w:val="24"/>
        </w:rPr>
        <w:t xml:space="preserve"> the</w:t>
      </w:r>
      <w:r>
        <w:rPr>
          <w:rFonts w:ascii="Times New Roman" w:eastAsia="宋体" w:hAnsi="Times New Roman" w:cs="Times New Roman" w:hint="default"/>
          <w:b/>
          <w:color w:val="FF0000"/>
          <w:szCs w:val="24"/>
        </w:rPr>
        <w:t xml:space="preserve"> operation</w:t>
      </w:r>
      <w:r>
        <w:rPr>
          <w:rFonts w:ascii="Times New Roman" w:eastAsia="宋体" w:hAnsi="Times New Roman" w:cs="Times New Roman" w:hint="default"/>
          <w:b/>
          <w:color w:val="FF0000"/>
          <w:szCs w:val="24"/>
        </w:rPr>
        <w:t xml:space="preserve"> fails.</w:t>
      </w:r>
      <w:r>
        <w:rPr>
          <w:rFonts w:ascii="Times New Roman" w:eastAsia="宋体" w:hAnsi="Times New Roman" w:cs="Times New Roman" w:hint="default"/>
          <w:b/>
          <w:color w:val="FF0000"/>
          <w:szCs w:val="24"/>
        </w:rPr>
        <w:t xml:space="preserve"> It</w:t>
      </w:r>
    </w:p>
    <w:p>
      <w:pPr>
        <w:spacing w:line="276" w:lineRule="auto"/>
        <w:textAlignment w:val="center"/>
        <w:rPr>
          <w:rFonts w:ascii="Times New Roman" w:eastAsia="宋体" w:hAnsi="Times New Roman" w:cs="Times New Roman" w:hint="default"/>
          <w:b/>
          <w:color w:val="FF0000"/>
          <w:szCs w:val="24"/>
        </w:rPr>
      </w:pPr>
      <w:r>
        <w:rPr>
          <w:rFonts w:ascii="Times New Roman" w:eastAsia="宋体" w:hAnsi="Times New Roman" w:cs="Times New Roman" w:hint="default"/>
          <w:b/>
          <w:color w:val="FF0000"/>
          <w:szCs w:val="24"/>
        </w:rPr>
        <w:t xml:space="preserve"> takes</w:t>
      </w:r>
      <w:r>
        <w:rPr>
          <w:rFonts w:ascii="Times New Roman" w:eastAsia="宋体" w:hAnsi="Times New Roman" w:cs="Times New Roman" w:hint="default"/>
          <w:b/>
          <w:color w:val="FF0000"/>
          <w:szCs w:val="24"/>
        </w:rPr>
        <w:t xml:space="preserve"> discipline</w:t>
      </w:r>
      <w:r>
        <w:rPr>
          <w:rFonts w:ascii="Times New Roman" w:eastAsia="宋体" w:hAnsi="Times New Roman" w:cs="Times New Roman" w:hint="default"/>
          <w:b/>
          <w:color w:val="FF0000"/>
          <w:szCs w:val="24"/>
        </w:rPr>
        <w:t xml:space="preserve"> and</w:t>
      </w:r>
      <w:r>
        <w:rPr>
          <w:rFonts w:ascii="Times New Roman" w:eastAsia="宋体" w:hAnsi="Times New Roman" w:cs="Times New Roman" w:hint="default"/>
          <w:b/>
          <w:color w:val="FF0000"/>
          <w:szCs w:val="24"/>
        </w:rPr>
        <w:t xml:space="preserve"> commitment</w:t>
      </w:r>
      <w:r>
        <w:rPr>
          <w:rFonts w:ascii="Times New Roman" w:eastAsia="宋体" w:hAnsi="Times New Roman" w:cs="Times New Roman" w:hint="default"/>
          <w:b/>
          <w:color w:val="FF0000"/>
          <w:szCs w:val="24"/>
        </w:rPr>
        <w:t xml:space="preserve"> to</w:t>
      </w:r>
      <w:r>
        <w:rPr>
          <w:rFonts w:ascii="Times New Roman" w:eastAsia="宋体" w:hAnsi="Times New Roman" w:cs="Times New Roman" w:hint="default"/>
          <w:b/>
          <w:color w:val="FF0000"/>
          <w:szCs w:val="24"/>
        </w:rPr>
        <w:t xml:space="preserve"> get</w:t>
      </w:r>
      <w:r>
        <w:rPr>
          <w:rFonts w:ascii="Times New Roman" w:eastAsia="宋体" w:hAnsi="Times New Roman" w:cs="Times New Roman" w:hint="default"/>
          <w:b/>
          <w:color w:val="FF0000"/>
          <w:szCs w:val="24"/>
        </w:rPr>
        <w:t xml:space="preserve"> down</w:t>
      </w:r>
      <w:r>
        <w:rPr>
          <w:rFonts w:ascii="Times New Roman" w:eastAsia="宋体" w:hAnsi="Times New Roman" w:cs="Times New Roman" w:hint="default"/>
          <w:b/>
          <w:color w:val="FF0000"/>
          <w:szCs w:val="24"/>
        </w:rPr>
        <w:t xml:space="preserve"> to</w:t>
      </w:r>
      <w:r>
        <w:rPr>
          <w:rFonts w:ascii="Times New Roman" w:eastAsia="宋体" w:hAnsi="Times New Roman" w:cs="Times New Roman" w:hint="default"/>
          <w:b/>
          <w:color w:val="FF0000"/>
          <w:szCs w:val="24"/>
        </w:rPr>
        <w:t xml:space="preserve"> business</w:t>
      </w:r>
      <w:r>
        <w:rPr>
          <w:rFonts w:ascii="Times New Roman" w:eastAsia="宋体" w:hAnsi="Times New Roman" w:cs="Times New Roman" w:hint="default"/>
          <w:b/>
          <w:color w:val="FF0000"/>
          <w:szCs w:val="24"/>
        </w:rPr>
        <w:t xml:space="preserve"> every</w:t>
      </w:r>
      <w:r>
        <w:rPr>
          <w:rFonts w:ascii="Times New Roman" w:eastAsia="宋体" w:hAnsi="Times New Roman" w:cs="Times New Roman" w:hint="default"/>
          <w:b/>
          <w:color w:val="FF0000"/>
          <w:szCs w:val="24"/>
        </w:rPr>
        <w:t xml:space="preserve"> day,</w:t>
      </w:r>
      <w:r>
        <w:rPr>
          <w:rFonts w:ascii="Times New Roman" w:eastAsia="宋体" w:hAnsi="Times New Roman" w:cs="Times New Roman" w:hint="default"/>
          <w:b/>
          <w:color w:val="FF0000"/>
          <w:szCs w:val="24"/>
        </w:rPr>
        <w:t xml:space="preserve"> and</w:t>
      </w:r>
      <w:r>
        <w:rPr>
          <w:rFonts w:ascii="Times New Roman" w:eastAsia="宋体" w:hAnsi="Times New Roman" w:cs="Times New Roman" w:hint="default"/>
          <w:b/>
          <w:color w:val="FF0000"/>
          <w:szCs w:val="24"/>
        </w:rPr>
        <w:t xml:space="preserve"> seeing</w:t>
      </w:r>
      <w:r>
        <w:rPr>
          <w:rFonts w:ascii="Times New Roman" w:eastAsia="宋体" w:hAnsi="Times New Roman" w:cs="Times New Roman" w:hint="default"/>
          <w:b/>
          <w:color w:val="FF0000"/>
          <w:szCs w:val="24"/>
        </w:rPr>
        <w:t xml:space="preserve"> this</w:t>
      </w:r>
      <w:r>
        <w:rPr>
          <w:rFonts w:ascii="Times New Roman" w:eastAsia="宋体" w:hAnsi="Times New Roman" w:cs="Times New Roman" w:hint="default"/>
          <w:b/>
          <w:color w:val="FF0000"/>
          <w:szCs w:val="24"/>
        </w:rPr>
        <w:t xml:space="preserve"> in</w:t>
      </w:r>
      <w:r>
        <w:rPr>
          <w:rFonts w:ascii="Times New Roman" w:eastAsia="宋体" w:hAnsi="Times New Roman" w:cs="Times New Roman" w:hint="default"/>
          <w:b/>
          <w:color w:val="FF0000"/>
          <w:szCs w:val="24"/>
        </w:rPr>
        <w:t xml:space="preserve"> action</w:t>
      </w:r>
      <w:r>
        <w:rPr>
          <w:rFonts w:ascii="Times New Roman" w:eastAsia="宋体" w:hAnsi="Times New Roman" w:cs="Times New Roman" w:hint="default"/>
          <w:b/>
          <w:color w:val="FF0000"/>
          <w:szCs w:val="24"/>
        </w:rPr>
        <w:t xml:space="preserve"> will</w:t>
      </w:r>
      <w:r>
        <w:rPr>
          <w:rFonts w:ascii="Times New Roman" w:eastAsia="宋体" w:hAnsi="Times New Roman" w:cs="Times New Roman" w:hint="default"/>
          <w:b/>
          <w:color w:val="FF0000"/>
          <w:szCs w:val="24"/>
        </w:rPr>
        <w:t xml:space="preserve"> give</w:t>
      </w:r>
      <w:r>
        <w:rPr>
          <w:rFonts w:ascii="Times New Roman" w:eastAsia="宋体" w:hAnsi="Times New Roman" w:cs="Times New Roman" w:hint="default"/>
          <w:b/>
          <w:color w:val="FF0000"/>
          <w:szCs w:val="24"/>
        </w:rPr>
        <w:t xml:space="preserve"> kids</w:t>
      </w:r>
      <w:r>
        <w:rPr>
          <w:rFonts w:ascii="Times New Roman" w:eastAsia="宋体" w:hAnsi="Times New Roman" w:cs="Times New Roman" w:hint="default"/>
          <w:b/>
          <w:color w:val="FF0000"/>
          <w:szCs w:val="24"/>
        </w:rPr>
        <w:t xml:space="preserve"> a</w:t>
      </w:r>
      <w:r>
        <w:rPr>
          <w:rFonts w:ascii="Times New Roman" w:eastAsia="宋体" w:hAnsi="Times New Roman" w:cs="Times New Roman" w:hint="default"/>
          <w:b/>
          <w:color w:val="FF0000"/>
          <w:szCs w:val="24"/>
        </w:rPr>
        <w:t xml:space="preserve"> good</w:t>
      </w:r>
      <w:r>
        <w:rPr>
          <w:rFonts w:ascii="Times New Roman" w:eastAsia="宋体" w:hAnsi="Times New Roman" w:cs="Times New Roman" w:hint="default"/>
          <w:b/>
          <w:color w:val="FF0000"/>
          <w:szCs w:val="24"/>
        </w:rPr>
        <w:t xml:space="preserve"> work</w:t>
      </w:r>
      <w:r>
        <w:rPr>
          <w:rFonts w:ascii="Times New Roman" w:eastAsia="宋体" w:hAnsi="Times New Roman" w:cs="Times New Roman" w:hint="default"/>
          <w:b/>
          <w:color w:val="FF0000"/>
          <w:szCs w:val="24"/>
        </w:rPr>
        <w:t xml:space="preserve"> attitude.</w:t>
      </w:r>
      <w:r>
        <w:rPr>
          <w:rFonts w:ascii="Times New Roman" w:eastAsia="宋体" w:hAnsi="Times New Roman" w:cs="Times New Roman" w:hint="default"/>
          <w:b/>
          <w:color w:val="FF0000"/>
          <w:szCs w:val="24"/>
        </w:rPr>
        <w:t xml:space="preserve">  They</w:t>
      </w:r>
      <w:r>
        <w:rPr>
          <w:rFonts w:ascii="Times New Roman" w:eastAsia="宋体" w:hAnsi="Times New Roman" w:cs="Times New Roman" w:hint="default"/>
          <w:b/>
          <w:color w:val="FF0000"/>
          <w:szCs w:val="24"/>
        </w:rPr>
        <w:t xml:space="preserve"> will</w:t>
      </w:r>
      <w:r>
        <w:rPr>
          <w:rFonts w:ascii="Times New Roman" w:eastAsia="宋体" w:hAnsi="Times New Roman" w:cs="Times New Roman" w:hint="default"/>
          <w:b/>
          <w:color w:val="FF0000"/>
          <w:szCs w:val="24"/>
        </w:rPr>
        <w:t xml:space="preserve"> know</w:t>
      </w:r>
      <w:r>
        <w:rPr>
          <w:rFonts w:ascii="Times New Roman" w:eastAsia="宋体" w:hAnsi="Times New Roman" w:cs="Times New Roman" w:hint="default"/>
          <w:b/>
          <w:color w:val="FF0000"/>
          <w:szCs w:val="24"/>
        </w:rPr>
        <w:t xml:space="preserve"> and</w:t>
      </w:r>
      <w:r>
        <w:rPr>
          <w:rFonts w:ascii="Times New Roman" w:eastAsia="宋体" w:hAnsi="Times New Roman" w:cs="Times New Roman" w:hint="default"/>
          <w:b/>
          <w:color w:val="FF0000"/>
          <w:szCs w:val="24"/>
        </w:rPr>
        <w:t xml:space="preserve"> understand</w:t>
      </w:r>
      <w:r>
        <w:rPr>
          <w:rFonts w:ascii="Times New Roman" w:eastAsia="宋体" w:hAnsi="Times New Roman" w:cs="Times New Roman" w:hint="default"/>
          <w:b/>
          <w:color w:val="FF0000"/>
          <w:szCs w:val="24"/>
        </w:rPr>
        <w:t xml:space="preserve"> that</w:t>
      </w:r>
      <w:r>
        <w:rPr>
          <w:rFonts w:ascii="Times New Roman" w:eastAsia="宋体" w:hAnsi="Times New Roman" w:cs="Times New Roman" w:hint="default"/>
          <w:b/>
          <w:color w:val="FF0000"/>
          <w:szCs w:val="24"/>
        </w:rPr>
        <w:t xml:space="preserve"> nothing</w:t>
      </w:r>
      <w:r>
        <w:rPr>
          <w:rFonts w:ascii="Times New Roman" w:eastAsia="宋体" w:hAnsi="Times New Roman" w:cs="Times New Roman" w:hint="default"/>
          <w:b/>
          <w:color w:val="FF0000"/>
          <w:szCs w:val="24"/>
        </w:rPr>
        <w:t xml:space="preserve"> good</w:t>
      </w:r>
      <w:r>
        <w:rPr>
          <w:rFonts w:ascii="Times New Roman" w:eastAsia="宋体" w:hAnsi="Times New Roman" w:cs="Times New Roman" w:hint="default"/>
          <w:b/>
          <w:color w:val="FF0000"/>
          <w:szCs w:val="24"/>
        </w:rPr>
        <w:t xml:space="preserve"> comes</w:t>
      </w:r>
      <w:r>
        <w:rPr>
          <w:rFonts w:ascii="Times New Roman" w:eastAsia="宋体" w:hAnsi="Times New Roman" w:cs="Times New Roman" w:hint="default"/>
          <w:b/>
          <w:color w:val="FF0000"/>
          <w:szCs w:val="24"/>
        </w:rPr>
        <w:t xml:space="preserve"> easy</w:t>
      </w:r>
      <w:r>
        <w:rPr>
          <w:rFonts w:ascii="Times New Roman" w:eastAsia="宋体" w:hAnsi="Times New Roman" w:cs="Times New Roman" w:hint="default"/>
          <w:b/>
          <w:color w:val="FF0000"/>
          <w:szCs w:val="24"/>
        </w:rPr>
        <w:t xml:space="preserve"> and</w:t>
      </w:r>
      <w:r>
        <w:rPr>
          <w:rFonts w:ascii="Times New Roman" w:eastAsia="宋体" w:hAnsi="Times New Roman" w:cs="Times New Roman" w:hint="default"/>
          <w:b/>
          <w:color w:val="FF0000"/>
          <w:szCs w:val="24"/>
        </w:rPr>
        <w:t xml:space="preserve"> that</w:t>
      </w:r>
      <w:r>
        <w:rPr>
          <w:rFonts w:ascii="Times New Roman" w:eastAsia="宋体" w:hAnsi="Times New Roman" w:cs="Times New Roman" w:hint="default"/>
          <w:b/>
          <w:color w:val="FF0000"/>
          <w:szCs w:val="24"/>
        </w:rPr>
        <w:t xml:space="preserve"> they</w:t>
      </w:r>
      <w:r>
        <w:rPr>
          <w:rFonts w:ascii="Times New Roman" w:eastAsia="宋体" w:hAnsi="Times New Roman" w:cs="Times New Roman" w:hint="default"/>
          <w:b/>
          <w:color w:val="FF0000"/>
          <w:szCs w:val="24"/>
        </w:rPr>
        <w:t xml:space="preserve"> have</w:t>
      </w:r>
      <w:r>
        <w:rPr>
          <w:rFonts w:ascii="Times New Roman" w:eastAsia="宋体" w:hAnsi="Times New Roman" w:cs="Times New Roman" w:hint="default"/>
          <w:b/>
          <w:color w:val="FF0000"/>
          <w:szCs w:val="24"/>
        </w:rPr>
        <w:t xml:space="preserve"> to</w:t>
      </w:r>
      <w:r>
        <w:rPr>
          <w:rFonts w:ascii="Times New Roman" w:eastAsia="宋体" w:hAnsi="Times New Roman" w:cs="Times New Roman" w:hint="default"/>
          <w:b/>
          <w:color w:val="FF0000"/>
          <w:szCs w:val="24"/>
        </w:rPr>
        <w:t xml:space="preserve"> work</w:t>
      </w:r>
      <w:r>
        <w:rPr>
          <w:rFonts w:ascii="Times New Roman" w:eastAsia="宋体" w:hAnsi="Times New Roman" w:cs="Times New Roman" w:hint="default"/>
          <w:b/>
          <w:color w:val="FF0000"/>
          <w:szCs w:val="24"/>
        </w:rPr>
        <w:t xml:space="preserve"> to</w:t>
      </w:r>
      <w:r>
        <w:rPr>
          <w:rFonts w:ascii="Times New Roman" w:eastAsia="宋体" w:hAnsi="Times New Roman" w:cs="Times New Roman" w:hint="default"/>
          <w:b/>
          <w:color w:val="FF0000"/>
          <w:szCs w:val="24"/>
        </w:rPr>
        <w:t xml:space="preserve"> survive.</w:t>
      </w:r>
      <w:r>
        <w:rPr>
          <w:rFonts w:ascii="Times New Roman" w:eastAsia="宋体" w:hAnsi="Times New Roman" w:cs="Times New Roman" w:hint="default"/>
          <w:b/>
          <w:color w:val="FF0000"/>
          <w:szCs w:val="24"/>
        </w:rPr>
        <w:t xml:space="preserve"> (如果农场上的活干不完的话，那农场就不能好好地运转了。每天认真工作需要有纪律和保证，看到这些起作用将使孩子们形成一个好的工作态度。他们会知道并明白没有什么好事来得容易，他们必须努力工作才能生存)”强调农场生活让孩子们形成良好的工作态度，帮助他们理解要努力，明白成果的来之不易，这些都是F项“Kids</w:t>
      </w:r>
      <w:r>
        <w:rPr>
          <w:rFonts w:ascii="Times New Roman" w:eastAsia="宋体" w:hAnsi="Times New Roman" w:cs="Times New Roman" w:hint="default"/>
          <w:b/>
          <w:color w:val="FF0000"/>
          <w:szCs w:val="24"/>
        </w:rPr>
        <w:t xml:space="preserve"> are</w:t>
      </w:r>
      <w:r>
        <w:rPr>
          <w:rFonts w:ascii="Times New Roman" w:eastAsia="宋体" w:hAnsi="Times New Roman" w:cs="Times New Roman" w:hint="default"/>
          <w:b/>
          <w:color w:val="FF0000"/>
          <w:szCs w:val="24"/>
        </w:rPr>
        <w:t xml:space="preserve"> also</w:t>
      </w:r>
      <w:r>
        <w:rPr>
          <w:rFonts w:ascii="Times New Roman" w:eastAsia="宋体" w:hAnsi="Times New Roman" w:cs="Times New Roman" w:hint="default"/>
          <w:b/>
          <w:color w:val="FF0000"/>
          <w:szCs w:val="24"/>
        </w:rPr>
        <w:t xml:space="preserve"> able</w:t>
      </w:r>
      <w:r>
        <w:rPr>
          <w:rFonts w:ascii="Times New Roman" w:eastAsia="宋体" w:hAnsi="Times New Roman" w:cs="Times New Roman" w:hint="default"/>
          <w:b/>
          <w:color w:val="FF0000"/>
          <w:szCs w:val="24"/>
        </w:rPr>
        <w:t xml:space="preserve"> to</w:t>
      </w:r>
      <w:r>
        <w:rPr>
          <w:rFonts w:ascii="Times New Roman" w:eastAsia="宋体" w:hAnsi="Times New Roman" w:cs="Times New Roman" w:hint="default"/>
          <w:b/>
          <w:color w:val="FF0000"/>
          <w:szCs w:val="24"/>
        </w:rPr>
        <w:t xml:space="preserve"> comprehend</w:t>
      </w:r>
      <w:r>
        <w:rPr>
          <w:rFonts w:ascii="Times New Roman" w:eastAsia="宋体" w:hAnsi="Times New Roman" w:cs="Times New Roman" w:hint="default"/>
          <w:b/>
          <w:color w:val="FF0000"/>
          <w:szCs w:val="24"/>
        </w:rPr>
        <w:t xml:space="preserve"> the</w:t>
      </w:r>
      <w:r>
        <w:rPr>
          <w:rFonts w:ascii="Times New Roman" w:eastAsia="宋体" w:hAnsi="Times New Roman" w:cs="Times New Roman" w:hint="default"/>
          <w:b/>
          <w:color w:val="FF0000"/>
          <w:szCs w:val="24"/>
        </w:rPr>
        <w:t xml:space="preserve"> value</w:t>
      </w:r>
      <w:r>
        <w:rPr>
          <w:rFonts w:ascii="Times New Roman" w:eastAsia="宋体" w:hAnsi="Times New Roman" w:cs="Times New Roman" w:hint="default"/>
          <w:b/>
          <w:color w:val="FF0000"/>
          <w:szCs w:val="24"/>
        </w:rPr>
        <w:t xml:space="preserve"> of</w:t>
      </w:r>
      <w:r>
        <w:rPr>
          <w:rFonts w:ascii="Times New Roman" w:eastAsia="宋体" w:hAnsi="Times New Roman" w:cs="Times New Roman" w:hint="default"/>
          <w:b/>
          <w:color w:val="FF0000"/>
          <w:szCs w:val="24"/>
        </w:rPr>
        <w:t xml:space="preserve"> hard</w:t>
      </w:r>
      <w:r>
        <w:rPr>
          <w:rFonts w:ascii="Times New Roman" w:eastAsia="宋体" w:hAnsi="Times New Roman" w:cs="Times New Roman" w:hint="default"/>
          <w:b/>
          <w:color w:val="FF0000"/>
          <w:szCs w:val="24"/>
        </w:rPr>
        <w:t xml:space="preserve"> work</w:t>
      </w:r>
      <w:r>
        <w:rPr>
          <w:rFonts w:ascii="Times New Roman" w:eastAsia="宋体" w:hAnsi="Times New Roman" w:cs="Times New Roman" w:hint="default"/>
          <w:b/>
          <w:color w:val="FF0000"/>
          <w:szCs w:val="24"/>
        </w:rPr>
        <w:t xml:space="preserve"> through</w:t>
      </w:r>
      <w:r>
        <w:rPr>
          <w:rFonts w:ascii="Times New Roman" w:eastAsia="宋体" w:hAnsi="Times New Roman" w:cs="Times New Roman" w:hint="default"/>
          <w:b/>
          <w:color w:val="FF0000"/>
          <w:szCs w:val="24"/>
        </w:rPr>
        <w:t xml:space="preserve"> farm</w:t>
      </w:r>
      <w:r>
        <w:rPr>
          <w:rFonts w:ascii="Times New Roman" w:eastAsia="宋体" w:hAnsi="Times New Roman" w:cs="Times New Roman" w:hint="default"/>
          <w:b/>
          <w:color w:val="FF0000"/>
          <w:szCs w:val="24"/>
        </w:rPr>
        <w:t xml:space="preserve"> life.</w:t>
      </w:r>
      <w:r>
        <w:rPr>
          <w:rFonts w:ascii="Times New Roman" w:eastAsia="宋体" w:hAnsi="Times New Roman" w:cs="Times New Roman" w:hint="default"/>
          <w:b/>
          <w:color w:val="FF0000"/>
          <w:szCs w:val="24"/>
        </w:rPr>
        <w:t xml:space="preserve"> (农场生活还会教给孩子们艰苦劳动的价值)”中的“the</w:t>
      </w:r>
      <w:r>
        <w:rPr>
          <w:rFonts w:ascii="Times New Roman" w:eastAsia="宋体" w:hAnsi="Times New Roman" w:cs="Times New Roman" w:hint="default"/>
          <w:b/>
          <w:color w:val="FF0000"/>
          <w:szCs w:val="24"/>
        </w:rPr>
        <w:t xml:space="preserve"> value</w:t>
      </w:r>
      <w:r>
        <w:rPr>
          <w:rFonts w:ascii="Times New Roman" w:eastAsia="宋体" w:hAnsi="Times New Roman" w:cs="Times New Roman" w:hint="default"/>
          <w:b/>
          <w:color w:val="FF0000"/>
          <w:szCs w:val="24"/>
        </w:rPr>
        <w:t xml:space="preserve"> of</w:t>
      </w:r>
      <w:r>
        <w:rPr>
          <w:rFonts w:ascii="Times New Roman" w:eastAsia="宋体" w:hAnsi="Times New Roman" w:cs="Times New Roman" w:hint="default"/>
          <w:b/>
          <w:color w:val="FF0000"/>
          <w:szCs w:val="24"/>
        </w:rPr>
        <w:t xml:space="preserve"> hard</w:t>
      </w:r>
      <w:r>
        <w:rPr>
          <w:rFonts w:ascii="Times New Roman" w:eastAsia="宋体" w:hAnsi="Times New Roman" w:cs="Times New Roman" w:hint="default"/>
          <w:b/>
          <w:color w:val="FF0000"/>
          <w:szCs w:val="24"/>
        </w:rPr>
        <w:t xml:space="preserve"> work”。故选F。</w:t>
      </w:r>
    </w:p>
    <w:p>
      <w:pPr>
        <w:spacing w:line="276" w:lineRule="auto"/>
        <w:textAlignment w:val="center"/>
        <w:rPr>
          <w:rFonts w:ascii="Times New Roman" w:eastAsia="宋体" w:hAnsi="Times New Roman" w:cs="Times New Roman" w:hint="default"/>
          <w:b/>
          <w:color w:val="FF0000"/>
          <w:szCs w:val="24"/>
        </w:rPr>
      </w:pPr>
      <w:r>
        <w:rPr>
          <w:rFonts w:ascii="Times New Roman" w:eastAsia="宋体" w:hAnsi="Times New Roman" w:cs="Times New Roman" w:hint="default"/>
          <w:b/>
          <w:color w:val="FF0000"/>
          <w:szCs w:val="24"/>
        </w:rPr>
        <w:t>【19题详解】</w:t>
      </w:r>
    </w:p>
    <w:p>
      <w:pPr>
        <w:spacing w:line="276" w:lineRule="auto"/>
        <w:textAlignment w:val="center"/>
        <w:rPr>
          <w:rFonts w:ascii="Times New Roman" w:eastAsia="宋体" w:hAnsi="Times New Roman" w:cs="Times New Roman" w:hint="default"/>
          <w:b/>
          <w:color w:val="FF0000"/>
          <w:szCs w:val="24"/>
        </w:rPr>
      </w:pPr>
      <w:r>
        <w:rPr>
          <w:rFonts w:ascii="Times New Roman" w:eastAsia="宋体" w:hAnsi="Times New Roman" w:cs="Times New Roman" w:hint="default"/>
          <w:b/>
          <w:color w:val="FF0000"/>
          <w:szCs w:val="24"/>
        </w:rPr>
        <w:t>空后句子“Functioning as part of a productive team will surely be playing a crucial role sooner or later in all walks of life. (作为高效团队的一部分发挥作用，肯定迟早会在各行各业中发挥关键作用)”强调高效团队中的重要性，呼应C项“In the meantime, they learn to work with others. (同时，他们会学会与别人共事)”中的“work with others”。故选C项。</w:t>
      </w:r>
    </w:p>
    <w:p>
      <w:pPr>
        <w:spacing w:line="276" w:lineRule="auto"/>
        <w:textAlignment w:val="center"/>
        <w:rPr>
          <w:rFonts w:ascii="Times New Roman" w:eastAsia="宋体" w:hAnsi="Times New Roman" w:cs="Times New Roman" w:hint="default"/>
          <w:b/>
          <w:color w:val="FF0000"/>
          <w:szCs w:val="24"/>
        </w:rPr>
      </w:pPr>
      <w:r>
        <w:rPr>
          <w:rFonts w:ascii="Times New Roman" w:eastAsia="宋体" w:hAnsi="Times New Roman" w:cs="Times New Roman" w:hint="default"/>
          <w:b/>
          <w:color w:val="FF0000"/>
          <w:szCs w:val="24"/>
        </w:rPr>
        <w:t>【20题详解】</w:t>
      </w:r>
    </w:p>
    <w:p>
      <w:pPr>
        <w:spacing w:line="276" w:lineRule="auto"/>
        <w:textAlignment w:val="center"/>
        <w:rPr>
          <w:rFonts w:ascii="Times New Roman" w:eastAsia="宋体" w:hAnsi="Times New Roman" w:cs="Times New Roman" w:hint="default"/>
          <w:b/>
          <w:color w:val="FF0000"/>
          <w:szCs w:val="24"/>
        </w:rPr>
      </w:pPr>
      <w:r>
        <w:rPr>
          <w:rFonts w:ascii="Times New Roman" w:eastAsia="宋体" w:hAnsi="Times New Roman" w:cs="Times New Roman" w:hint="default"/>
          <w:b/>
          <w:color w:val="FF0000"/>
          <w:szCs w:val="24"/>
        </w:rPr>
        <w:t>空后句子“It’s especially true for the animals. Cattle will be difficult to control. Horses will run away when you try to catch them. Goats will kick over that bucket of hard-earned milk. A rooster will decide you got too close to his hens and give you a run for your money. (对动物来说尤其如此。牛很难控制。当你抓马的时候，它会跑掉。山羊会踢翻那桶来之不易的牛奶。公鸡会以为你离它的母鸡太近而尽全力对你构成威胁)”都是一些意想不到的例子。A项“Fairly often, things do not go your way. (很多时候，事情不会按照你的设想发展)”总概括事情不会按照预期发展，后面用牛、马、山羊和公鸡的例子来进一步展开描述。故选A项。</w:t>
      </w:r>
    </w:p>
    <w:p>
      <w:pPr>
        <w:spacing w:line="276" w:lineRule="auto"/>
        <w:ind w:firstLine="420"/>
        <w:rPr>
          <w:rFonts w:ascii="Times New Roman" w:eastAsia="宋体" w:hAnsi="Times New Roman" w:cs="Times New Roman" w:hint="default"/>
          <w:b/>
          <w:color w:val="0000FF"/>
          <w:sz w:val="24"/>
          <w:szCs w:val="24"/>
        </w:rPr>
      </w:pPr>
      <w:r>
        <w:rPr>
          <w:rFonts w:ascii="Times New Roman" w:eastAsia="宋体" w:hAnsi="Times New Roman" w:cs="Times New Roman" w:hint="default"/>
          <w:b/>
          <w:color w:val="0000FF"/>
          <w:sz w:val="24"/>
          <w:szCs w:val="24"/>
        </w:rPr>
        <w:t>【2024届云南省大理州高三毕业生第一次复习统一检测】</w:t>
      </w:r>
    </w:p>
    <w:p>
      <w:pPr>
        <w:spacing w:line="276" w:lineRule="auto"/>
        <w:ind w:firstLine="420"/>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b/>
          <w:color w:val="000000"/>
          <w:sz w:val="24"/>
          <w:szCs w:val="24"/>
        </w:rPr>
        <w:t>阅读下面短文，从短文后的选项中选出可以填入空白处的最佳选项。选项中有两项为多余选项。</w:t>
      </w:r>
    </w:p>
    <w:p>
      <w:pPr>
        <w:spacing w:line="276" w:lineRule="auto"/>
        <w:ind w:firstLine="420"/>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 xml:space="preserve">40% women experience hair loss. </w:t>
      </w:r>
      <w:r>
        <w:rPr>
          <w:rFonts w:ascii="Times New Roman" w:eastAsia="宋体" w:hAnsi="Times New Roman" w:cs="Times New Roman" w:hint="default"/>
          <w:color w:val="000000"/>
          <w:szCs w:val="24"/>
          <w:u w:val="single"/>
        </w:rPr>
        <w:t>______16______</w:t>
      </w:r>
      <w:r>
        <w:rPr>
          <w:rFonts w:ascii="Times New Roman" w:eastAsia="宋体" w:hAnsi="Times New Roman" w:cs="Times New Roman" w:hint="default"/>
          <w:color w:val="000000"/>
          <w:szCs w:val="24"/>
        </w:rPr>
        <w:t xml:space="preserve"> Here are 5 common reasons why women experience hair loss and how to prevent it. </w:t>
      </w:r>
    </w:p>
    <w:p>
      <w:pPr>
        <w:spacing w:line="276" w:lineRule="auto"/>
        <w:ind w:firstLine="420"/>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b/>
          <w:color w:val="000000"/>
          <w:szCs w:val="24"/>
        </w:rPr>
        <w:t>A surge in stress</w:t>
      </w:r>
    </w:p>
    <w:p>
      <w:pPr>
        <w:spacing w:line="276" w:lineRule="auto"/>
        <w:ind w:firstLine="420"/>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 xml:space="preserve">Hair loss is caused by physical or emotional stress and the condition can lead to loss up to 300 hairs a day. Commonly, do not style hair in a way to provide additional stress. Prevent scratching the scalp (头皮) or excessively brushing the hair. Moreover, joining in activities that work to reduce stress can also work to reduce the symptoms. </w:t>
      </w:r>
    </w:p>
    <w:p>
      <w:pPr>
        <w:spacing w:line="276" w:lineRule="auto"/>
        <w:ind w:firstLine="420"/>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b/>
          <w:color w:val="000000"/>
          <w:szCs w:val="24"/>
        </w:rPr>
        <w:t>Recovering from Covid</w:t>
      </w:r>
    </w:p>
    <w:p>
      <w:pPr>
        <w:spacing w:line="276" w:lineRule="auto"/>
        <w:ind w:firstLine="420"/>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rPr>
        <w:t xml:space="preserve">1 in 5 covid survivors report that they have suffered hair loss throughout recovery. </w:t>
      </w:r>
      <w:r>
        <w:rPr>
          <w:rFonts w:ascii="Times New Roman" w:eastAsia="宋体" w:hAnsi="Times New Roman" w:cs="Times New Roman" w:hint="default"/>
          <w:color w:val="000000"/>
          <w:szCs w:val="24"/>
          <w:u w:val="single"/>
        </w:rPr>
        <w:t>______17______</w:t>
      </w:r>
      <w:r>
        <w:rPr>
          <w:rFonts w:ascii="Times New Roman" w:eastAsia="宋体" w:hAnsi="Times New Roman" w:cs="Times New Roman" w:hint="default"/>
          <w:color w:val="000000"/>
          <w:szCs w:val="24"/>
        </w:rPr>
        <w:t xml:space="preserve"> Taking time to reduce levels of stress will work to ease the hair damage over time. In the meantime, reduce the amount of times you brush the hair and the products that may cause dryness. </w:t>
      </w:r>
    </w:p>
    <w:p>
      <w:pPr>
        <w:spacing w:line="276" w:lineRule="auto"/>
        <w:ind w:firstLine="420"/>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b/>
          <w:color w:val="000000"/>
          <w:szCs w:val="24"/>
        </w:rPr>
        <w:t>A change in hormones</w:t>
      </w:r>
    </w:p>
    <w:p>
      <w:pPr>
        <w:spacing w:line="276" w:lineRule="auto"/>
        <w:ind w:firstLine="420"/>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color w:val="000000"/>
          <w:szCs w:val="24"/>
          <w:u w:val="single"/>
        </w:rPr>
        <w:t>______18______</w:t>
      </w:r>
      <w:r>
        <w:rPr>
          <w:rFonts w:ascii="Times New Roman" w:eastAsia="宋体" w:hAnsi="Times New Roman" w:cs="Times New Roman" w:hint="default"/>
          <w:color w:val="000000"/>
          <w:szCs w:val="24"/>
        </w:rPr>
        <w:t xml:space="preserve"> Hair loss throughout the menopause (更年期) can occur along with common symptoms. Adopting a low fat, balanced diet can work to reduce the risk of hair loss throughout menopause. Sources of fatty acids work to keep hair healthy and keeping levels of stress low canprotect hair loss. </w:t>
      </w:r>
    </w:p>
    <w:p>
      <w:pPr>
        <w:spacing w:line="276" w:lineRule="auto"/>
        <w:ind w:firstLine="420"/>
        <w:textAlignment w:val="center"/>
        <w:rPr>
          <w:rFonts w:ascii="Times New Roman" w:eastAsia="宋体" w:hAnsi="Times New Roman" w:cs="Times New Roman" w:hint="default"/>
          <w:color w:val="000000"/>
          <w:szCs w:val="24"/>
        </w:rPr>
      </w:pPr>
      <w:r>
        <w:rPr>
          <w:rFonts w:ascii="Times New Roman" w:eastAsia="宋体" w:hAnsi="Times New Roman" w:cs="Times New Roman" w:hint="default"/>
          <w:b/>
          <w:color w:val="000000"/>
          <w:szCs w:val="24"/>
        </w:rPr>
        <w:t>A deficiency in Vitamin D</w:t>
      </w:r>
      <w:r>
        <w:rPr>
          <w:rFonts w:ascii="Times New Roman" w:eastAsia="宋体" w:hAnsi="Times New Roman" w:cs="Times New Roman" w:hint="default"/>
          <w:color w:val="000000"/>
          <w:szCs w:val="24"/>
        </w:rPr>
        <w:br/>
      </w:r>
      <w:r>
        <w:rPr>
          <w:rFonts w:ascii="Times New Roman" w:eastAsia="宋体" w:hAnsi="Times New Roman" w:cs="Times New Roman" w:hint="default"/>
          <w:color w:val="000000"/>
          <w:szCs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 w:history="1">
        <w:r>
          <w:rPr>
            <w:rFonts w:ascii="SimSun" w:eastAsia="SimSun" w:hAnsi="SimSun" w:cs="SimSun"/>
            <w:b/>
            <w:bCs/>
            <w:color w:val="0000EE"/>
            <w:kern w:val="0"/>
            <w:sz w:val="30"/>
            <w:szCs w:val="30"/>
            <w:u w:val="single" w:color="0000EE"/>
          </w:rPr>
          <w:t>https://d.book118.com/376231021055010043</w:t>
        </w:r>
      </w:hyperlink>
    </w:p>
    <w:p>
      <w:pPr>
        <w:spacing w:line="276" w:lineRule="auto"/>
        <w:ind w:firstLine="420"/>
        <w:textAlignment w:val="center"/>
        <w:rPr>
          <w:rFonts w:ascii="Times New Roman" w:eastAsia="宋体" w:hAnsi="Times New Roman" w:cs="Times New Roman" w:hint="default"/>
          <w:color w:val="000000"/>
          <w:szCs w:val="24"/>
        </w:rPr>
      </w:pPr>
    </w:p>
    <w:sectPr>
      <w:headerReference w:type="default" r:id="rId17"/>
      <w:type w:val="nextPage"/>
      <w:pgSz w:w="11906" w:h="16838"/>
      <w:pgMar w:top="1417" w:right="1077" w:bottom="1417" w:left="1077" w:header="850" w:footer="992" w:gutter="0"/>
      <w:pgNumType w:start="10"/>
      <w:cols w:num="1" w:space="425"/>
      <w:titlePg w:val="0"/>
      <w:docGrid w:type="lines" w:linePitch="318" w:charSpace="40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roman"/>
    <w:pitch w:val="default"/>
    <w:sig w:usb0="E0002EFF" w:usb1="C000785B" w:usb2="00000009" w:usb3="00000000" w:csb0="400401FF" w:csb1="FFFF0000"/>
  </w:font>
  <w:font w:name="宋体">
    <w:panose1 w:val="02010600030101010101"/>
    <w:charset w:val="88"/>
    <w:family w:val="modern"/>
    <w:pitch w:val="default"/>
    <w:sig w:usb0="00000003" w:usb1="288F0000" w:usb2="00000006" w:usb3="00000000" w:csb0="001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Theme="minorEastAsia" w:hint="eastAsia"/>
        <w:lang w:eastAsia="zh-CN"/>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Theme="minorEastAsia" w:hint="eastAsia"/>
        <w:lang w:eastAsia="zh-CN"/>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Theme="minorEastAsia" w:hint="eastAsia"/>
        <w:lang w:eastAsia="zh-CN"/>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Theme="minorEastAsia" w:hint="eastAsia"/>
        <w:lang w:eastAsia="zh-CN"/>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Theme="minorEastAsia" w:hint="eastAsia"/>
        <w:lang w:eastAsia="zh-CN"/>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Theme="minorEastAsia" w:hint="eastAsia"/>
        <w:lang w:eastAsia="zh-CN"/>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Theme="minorEastAsia" w:hint="eastAsia"/>
        <w:lang w:eastAsia="zh-CN"/>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Theme="minorEastAsia" w:hint="eastAsia"/>
        <w:lang w:eastAsia="zh-CN"/>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Theme="minorEastAsia" w:hint="eastAsia"/>
        <w:lang w:eastAsia="zh-CN"/>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Theme="minorEastAsia" w:hint="eastAsia"/>
        <w:lang w:eastAsia="zh-CN"/>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CA5A56DD"/>
    <w:multiLevelType w:val="singleLevel"/>
    <w:tmpl w:val="CA5A56DD"/>
    <w:lvl w:ilvl="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bordersDoNotSurroundHeader/>
  <w:bordersDoNotSurroundFooter/>
  <w:defaultTabStop w:val="420"/>
  <w:drawingGridHorizontalSpacing w:val="106"/>
  <w:drawingGridVerticalSpacing w:val="159"/>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3227"/>
    <w:rsid w:val="0001360E"/>
    <w:rsid w:val="0001707C"/>
    <w:rsid w:val="0002168C"/>
    <w:rsid w:val="00023601"/>
    <w:rsid w:val="0002616B"/>
    <w:rsid w:val="00031132"/>
    <w:rsid w:val="00041561"/>
    <w:rsid w:val="00051F46"/>
    <w:rsid w:val="00056DE7"/>
    <w:rsid w:val="00082665"/>
    <w:rsid w:val="00086BCD"/>
    <w:rsid w:val="000A7096"/>
    <w:rsid w:val="000B1D58"/>
    <w:rsid w:val="000D38AA"/>
    <w:rsid w:val="000D7007"/>
    <w:rsid w:val="000E1C60"/>
    <w:rsid w:val="000E323C"/>
    <w:rsid w:val="000E4A0D"/>
    <w:rsid w:val="000F1284"/>
    <w:rsid w:val="000F2BEC"/>
    <w:rsid w:val="001054BB"/>
    <w:rsid w:val="001138DD"/>
    <w:rsid w:val="001174D0"/>
    <w:rsid w:val="00123F0B"/>
    <w:rsid w:val="00146953"/>
    <w:rsid w:val="00171C28"/>
    <w:rsid w:val="001A598E"/>
    <w:rsid w:val="001B58E2"/>
    <w:rsid w:val="001D058E"/>
    <w:rsid w:val="001F68A6"/>
    <w:rsid w:val="0027067E"/>
    <w:rsid w:val="002718B2"/>
    <w:rsid w:val="002771D2"/>
    <w:rsid w:val="00290715"/>
    <w:rsid w:val="002E56FE"/>
    <w:rsid w:val="003025F0"/>
    <w:rsid w:val="00302BC5"/>
    <w:rsid w:val="00311C47"/>
    <w:rsid w:val="003126E6"/>
    <w:rsid w:val="0031463A"/>
    <w:rsid w:val="003269F0"/>
    <w:rsid w:val="00350E91"/>
    <w:rsid w:val="00363227"/>
    <w:rsid w:val="00375858"/>
    <w:rsid w:val="003814E9"/>
    <w:rsid w:val="003C1508"/>
    <w:rsid w:val="003D343B"/>
    <w:rsid w:val="003D72D9"/>
    <w:rsid w:val="003F1D2B"/>
    <w:rsid w:val="0040402F"/>
    <w:rsid w:val="00407527"/>
    <w:rsid w:val="004151FC"/>
    <w:rsid w:val="004234E9"/>
    <w:rsid w:val="00470208"/>
    <w:rsid w:val="0047331D"/>
    <w:rsid w:val="00475068"/>
    <w:rsid w:val="0047608E"/>
    <w:rsid w:val="00486104"/>
    <w:rsid w:val="00491AE4"/>
    <w:rsid w:val="004A6043"/>
    <w:rsid w:val="004D197D"/>
    <w:rsid w:val="004F2F02"/>
    <w:rsid w:val="004F59CF"/>
    <w:rsid w:val="00501A9F"/>
    <w:rsid w:val="00510706"/>
    <w:rsid w:val="00510F07"/>
    <w:rsid w:val="00554628"/>
    <w:rsid w:val="0056487D"/>
    <w:rsid w:val="0058730C"/>
    <w:rsid w:val="005B0446"/>
    <w:rsid w:val="005F17E9"/>
    <w:rsid w:val="005F60ED"/>
    <w:rsid w:val="00600D49"/>
    <w:rsid w:val="00607D04"/>
    <w:rsid w:val="00614AE3"/>
    <w:rsid w:val="00645F45"/>
    <w:rsid w:val="00653500"/>
    <w:rsid w:val="00663973"/>
    <w:rsid w:val="006B71A3"/>
    <w:rsid w:val="006C6FA1"/>
    <w:rsid w:val="006D0FD5"/>
    <w:rsid w:val="006E406D"/>
    <w:rsid w:val="00704EBD"/>
    <w:rsid w:val="00706C50"/>
    <w:rsid w:val="00710381"/>
    <w:rsid w:val="00716E5B"/>
    <w:rsid w:val="00735A64"/>
    <w:rsid w:val="007466AC"/>
    <w:rsid w:val="007541E8"/>
    <w:rsid w:val="00775536"/>
    <w:rsid w:val="007A4194"/>
    <w:rsid w:val="007B6382"/>
    <w:rsid w:val="007C4FAA"/>
    <w:rsid w:val="007D7D68"/>
    <w:rsid w:val="007E5E83"/>
    <w:rsid w:val="007E695E"/>
    <w:rsid w:val="00802F4F"/>
    <w:rsid w:val="0080467E"/>
    <w:rsid w:val="0080734C"/>
    <w:rsid w:val="00811181"/>
    <w:rsid w:val="00852402"/>
    <w:rsid w:val="0085328A"/>
    <w:rsid w:val="008C738E"/>
    <w:rsid w:val="008D2232"/>
    <w:rsid w:val="009035F2"/>
    <w:rsid w:val="00912EDB"/>
    <w:rsid w:val="00913910"/>
    <w:rsid w:val="00945F51"/>
    <w:rsid w:val="00953F13"/>
    <w:rsid w:val="0096715B"/>
    <w:rsid w:val="00971540"/>
    <w:rsid w:val="009A2E42"/>
    <w:rsid w:val="009A3D79"/>
    <w:rsid w:val="009A5C4F"/>
    <w:rsid w:val="009B26FE"/>
    <w:rsid w:val="009C7AE2"/>
    <w:rsid w:val="009D64A7"/>
    <w:rsid w:val="00A13FFA"/>
    <w:rsid w:val="00A23E7F"/>
    <w:rsid w:val="00A3066B"/>
    <w:rsid w:val="00A41EEA"/>
    <w:rsid w:val="00A524EB"/>
    <w:rsid w:val="00A60515"/>
    <w:rsid w:val="00A661C2"/>
    <w:rsid w:val="00A75F3C"/>
    <w:rsid w:val="00A8724E"/>
    <w:rsid w:val="00AB3B8D"/>
    <w:rsid w:val="00AB5043"/>
    <w:rsid w:val="00AC1AEC"/>
    <w:rsid w:val="00AD40DF"/>
    <w:rsid w:val="00AE02F4"/>
    <w:rsid w:val="00AE06DD"/>
    <w:rsid w:val="00AF390B"/>
    <w:rsid w:val="00B12A13"/>
    <w:rsid w:val="00B205AE"/>
    <w:rsid w:val="00B267B8"/>
    <w:rsid w:val="00B664AD"/>
    <w:rsid w:val="00B91B3A"/>
    <w:rsid w:val="00BF11B0"/>
    <w:rsid w:val="00BF2518"/>
    <w:rsid w:val="00BF4AD7"/>
    <w:rsid w:val="00C02FC6"/>
    <w:rsid w:val="00C14168"/>
    <w:rsid w:val="00C2613D"/>
    <w:rsid w:val="00C33E54"/>
    <w:rsid w:val="00C80CEB"/>
    <w:rsid w:val="00C86669"/>
    <w:rsid w:val="00CA0120"/>
    <w:rsid w:val="00CB68BD"/>
    <w:rsid w:val="00D049C9"/>
    <w:rsid w:val="00D4245B"/>
    <w:rsid w:val="00D479EE"/>
    <w:rsid w:val="00D76D44"/>
    <w:rsid w:val="00DB7863"/>
    <w:rsid w:val="00DC4962"/>
    <w:rsid w:val="00DD0D58"/>
    <w:rsid w:val="00DF75DD"/>
    <w:rsid w:val="00E371A0"/>
    <w:rsid w:val="00E76ED7"/>
    <w:rsid w:val="00E83551"/>
    <w:rsid w:val="00E8727B"/>
    <w:rsid w:val="00E930C5"/>
    <w:rsid w:val="00E9567D"/>
    <w:rsid w:val="00EC7369"/>
    <w:rsid w:val="00EF2DA2"/>
    <w:rsid w:val="00EF341E"/>
    <w:rsid w:val="00F16098"/>
    <w:rsid w:val="00F246D7"/>
    <w:rsid w:val="00F41FEE"/>
    <w:rsid w:val="00FB568B"/>
    <w:rsid w:val="00FC28C2"/>
    <w:rsid w:val="00FC7AFD"/>
    <w:rsid w:val="00FD16AE"/>
    <w:rsid w:val="16F47EEC"/>
    <w:rsid w:val="225754A4"/>
    <w:rsid w:val="7BCC478A"/>
    <w:rsid w:val="7F6E3E6C"/>
  </w:rsids>
  <w:docVars>
    <w:docVar w:name="commondata" w:val="eyJoZGlkIjoiOTk5MDI0MzUzMjFlYzc4OWM4MzUyNWJiNmI5ZmJjODkifQ=="/>
  </w:docVars>
  <m:mathPr>
    <m:mathFont m:val="Cambria Math"/>
    <m:smallFrac/>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semiHidden="0" w:qFormat="1"/>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qFormat="1"/>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semiHidden="0" w:qFormat="1"/>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qFormat="1"/>
    <w:lsdException w:name="Table Grid" w:semiHidden="0" w:uiPriority="0" w:unhideWhenUsed="0" w:qFormat="1"/>
    <w:lsdException w:name="Table Theme"/>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BodyText"/>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autoRedefine/>
    <w:uiPriority w:val="1"/>
    <w:semiHidden/>
    <w:unhideWhenUsed/>
    <w:qFormat/>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BodyText">
    <w:name w:val="Body Text"/>
    <w:basedOn w:val="Normal"/>
    <w:uiPriority w:val="99"/>
    <w:unhideWhenUsed/>
    <w:qFormat/>
    <w:pPr>
      <w:spacing w:after="120"/>
    </w:pPr>
  </w:style>
  <w:style w:type="paragraph" w:styleId="BalloonText">
    <w:name w:val="Balloon Text"/>
    <w:basedOn w:val="Normal"/>
    <w:link w:val="Char1"/>
    <w:autoRedefine/>
    <w:uiPriority w:val="99"/>
    <w:semiHidden/>
    <w:unhideWhenUsed/>
    <w:qFormat/>
    <w:rPr>
      <w:sz w:val="18"/>
      <w:szCs w:val="18"/>
    </w:rPr>
  </w:style>
  <w:style w:type="paragraph" w:styleId="Footer">
    <w:name w:val="footer"/>
    <w:basedOn w:val="Normal"/>
    <w:link w:val="Char0"/>
    <w:autoRedefine/>
    <w:uiPriority w:val="99"/>
    <w:unhideWhenUsed/>
    <w:qFormat/>
    <w:pPr>
      <w:tabs>
        <w:tab w:val="center" w:pos="4153"/>
        <w:tab w:val="right" w:pos="8306"/>
      </w:tabs>
      <w:snapToGrid w:val="0"/>
      <w:jc w:val="left"/>
    </w:pPr>
    <w:rPr>
      <w:sz w:val="18"/>
      <w:szCs w:val="18"/>
    </w:rPr>
  </w:style>
  <w:style w:type="paragraph" w:styleId="Header">
    <w:name w:val="header"/>
    <w:basedOn w:val="Normal"/>
    <w:link w:val="Char"/>
    <w:autoRedefine/>
    <w:uiPriority w:val="99"/>
    <w:unhideWhenUsed/>
    <w:qFormat/>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autoRedefine/>
    <w:uiPriority w:val="99"/>
    <w:unhideWhenUsed/>
    <w:qFormat/>
    <w:pPr>
      <w:widowControl/>
      <w:spacing w:before="100" w:beforeAutospacing="1" w:after="100" w:afterAutospacing="1"/>
      <w:jc w:val="left"/>
    </w:pPr>
    <w:rPr>
      <w:rFonts w:ascii="宋体" w:eastAsia="宋体" w:hAnsi="宋体" w:cs="宋体"/>
      <w:kern w:val="0"/>
      <w:sz w:val="24"/>
      <w:szCs w:val="24"/>
    </w:rPr>
  </w:style>
  <w:style w:type="table" w:styleId="TableGrid">
    <w:name w:val="Table Grid"/>
    <w:basedOn w:val="TableNormal"/>
    <w:autoRedefine/>
    <w:qFormat/>
    <w:rPr>
      <w:rFonts w:ascii="Calibri" w:eastAsia="宋体"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basedOn w:val="DefaultParagraphFont"/>
    <w:autoRedefine/>
    <w:uiPriority w:val="22"/>
    <w:qFormat/>
    <w:rPr>
      <w:b/>
      <w:bCs/>
    </w:rPr>
  </w:style>
  <w:style w:type="character" w:styleId="Hyperlink">
    <w:name w:val="Hyperlink"/>
    <w:basedOn w:val="DefaultParagraphFont"/>
    <w:autoRedefine/>
    <w:uiPriority w:val="99"/>
    <w:semiHidden/>
    <w:unhideWhenUsed/>
    <w:qFormat/>
    <w:rPr>
      <w:color w:val="0000FF"/>
      <w:u w:val="single"/>
    </w:rPr>
  </w:style>
  <w:style w:type="character" w:customStyle="1" w:styleId="Char">
    <w:name w:val="页眉 Char"/>
    <w:basedOn w:val="DefaultParagraphFont"/>
    <w:link w:val="Header"/>
    <w:autoRedefine/>
    <w:uiPriority w:val="99"/>
    <w:qFormat/>
    <w:rPr>
      <w:sz w:val="18"/>
      <w:szCs w:val="18"/>
    </w:rPr>
  </w:style>
  <w:style w:type="character" w:customStyle="1" w:styleId="Char0">
    <w:name w:val="页脚 Char"/>
    <w:basedOn w:val="DefaultParagraphFont"/>
    <w:link w:val="Footer"/>
    <w:autoRedefine/>
    <w:uiPriority w:val="99"/>
    <w:qFormat/>
    <w:rPr>
      <w:sz w:val="18"/>
      <w:szCs w:val="18"/>
    </w:rPr>
  </w:style>
  <w:style w:type="character" w:customStyle="1" w:styleId="Char1">
    <w:name w:val="批注框文本 Char"/>
    <w:basedOn w:val="DefaultParagraphFont"/>
    <w:link w:val="BalloonText"/>
    <w:autoRedefine/>
    <w:uiPriority w:val="99"/>
    <w:semiHidden/>
    <w:qFormat/>
    <w:rPr>
      <w:sz w:val="18"/>
      <w:szCs w:val="18"/>
    </w:rPr>
  </w:style>
  <w:style w:type="table" w:customStyle="1" w:styleId="1">
    <w:name w:val="网格型1"/>
    <w:basedOn w:val="TableNormal"/>
    <w:autoRedefine/>
    <w:uiPriority w:val="39"/>
    <w:qFormat/>
    <w:rPr>
      <w:rFonts w:ascii="Times New Roman" w:eastAsia="宋体" w:hAnsi="Times New Roman"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autoRedefine/>
    <w:uiPriority w:val="1"/>
    <w:qFormat/>
    <w:rPr>
      <w:rFonts w:ascii="Times New Roman" w:hAnsi="Times New Roman" w:eastAsiaTheme="minorEastAsia" w:cs="Times New Roman"/>
      <w:kern w:val="0"/>
      <w:sz w:val="24"/>
      <w:szCs w:val="24"/>
      <w:lang w:val="en-US"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5.xml" /><Relationship Id="rId11" Type="http://schemas.openxmlformats.org/officeDocument/2006/relationships/image" Target="media/image3.wmf" /><Relationship Id="rId12" Type="http://schemas.openxmlformats.org/officeDocument/2006/relationships/header" Target="header6.xml" /><Relationship Id="rId13" Type="http://schemas.openxmlformats.org/officeDocument/2006/relationships/header" Target="header7.xml" /><Relationship Id="rId14" Type="http://schemas.openxmlformats.org/officeDocument/2006/relationships/header" Target="header8.xml" /><Relationship Id="rId15" Type="http://schemas.openxmlformats.org/officeDocument/2006/relationships/header" Target="header9.xml" /><Relationship Id="rId16" Type="http://schemas.openxmlformats.org/officeDocument/2006/relationships/hyperlink" Target="https://d.book118.com/376231021055010043" TargetMode="External" /><Relationship Id="rId17" Type="http://schemas.openxmlformats.org/officeDocument/2006/relationships/header" Target="header10.xml" /><Relationship Id="rId18" Type="http://schemas.openxmlformats.org/officeDocument/2006/relationships/theme" Target="theme/theme1.xml" /><Relationship Id="rId19" Type="http://schemas.openxmlformats.org/officeDocument/2006/relationships/numbering" Target="numbering.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header" Target="header1.xml" /><Relationship Id="rId6" Type="http://schemas.openxmlformats.org/officeDocument/2006/relationships/image" Target="media/image2.wmf" /><Relationship Id="rId7" Type="http://schemas.openxmlformats.org/officeDocument/2006/relationships/header" Target="header2.xml" /><Relationship Id="rId8" Type="http://schemas.openxmlformats.org/officeDocument/2006/relationships/header" Target="header3.xml" /><Relationship Id="rId9" Type="http://schemas.openxmlformats.org/officeDocument/2006/relationships/header" Target="header4.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10</Pages>
  <Words>13267</Words>
  <Characters>33016</Characters>
  <Application>Microsoft Office Word</Application>
  <DocSecurity>0</DocSecurity>
  <Lines>272</Lines>
  <Paragraphs>76</Paragraphs>
  <ScaleCrop>false</ScaleCrop>
  <Company>优点英语</Company>
  <LinksUpToDate>false</LinksUpToDate>
  <CharactersWithSpaces>38170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优点英语编辑部VIP</dc:creator>
  <cp:lastModifiedBy>lc-pc</cp:lastModifiedBy>
  <cp:revision>1</cp:revision>
  <dcterms:created xsi:type="dcterms:W3CDTF">2019-12-17T03:45:00Z</dcterms:created>
  <dcterms:modified xsi:type="dcterms:W3CDTF">2024-02-02T04:02:33Z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y fmtid="{D5CDD505-2E9C-101B-9397-08002B2CF9AE}" pid="6" name="ICV">
    <vt:lpwstr>5E37B029AD5E420094F890EC16EC1B25_12</vt:lpwstr>
  </property>
  <property fmtid="{D5CDD505-2E9C-101B-9397-08002B2CF9AE}" pid="7" name="KSOProductBuildVer">
    <vt:lpwstr>2052-12.1.0.16250</vt:lpwstr>
  </property>
</Properties>
</file>