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25" w:history="1">
        <w:r>
          <w:rPr>
            <w:rFonts w:ascii="仿宋" w:eastAsia="仿宋" w:hAnsi="仿宋" w:cs="仿宋" w:hint="eastAsia"/>
            <w:lang w:eastAsia="zh-CN"/>
          </w:rPr>
          <w:t>前言</w:t>
        </w:r>
        <w:r>
          <w:tab/>
        </w:r>
        <w:r>
          <w:fldChar w:fldCharType="begin"/>
        </w:r>
        <w:r>
          <w:instrText xml:space="preserve"> PAGEREF _Toc8525 \h </w:instrText>
        </w:r>
        <w:r>
          <w:fldChar w:fldCharType="separate"/>
        </w:r>
        <w:r>
          <w:t>3</w:t>
        </w:r>
        <w:r>
          <w:fldChar w:fldCharType="end"/>
        </w:r>
      </w:hyperlink>
    </w:p>
    <w:p>
      <w:pPr>
        <w:pStyle w:val="TOC1"/>
        <w:tabs>
          <w:tab w:val="right" w:leader="dot" w:pos="8306"/>
        </w:tabs>
      </w:pPr>
      <w:hyperlink w:anchor="_Toc12132" w:history="1">
        <w:r>
          <w:rPr>
            <w:rFonts w:ascii="仿宋" w:eastAsia="仿宋" w:hAnsi="仿宋" w:cs="仿宋" w:hint="eastAsia"/>
            <w:lang w:eastAsia="zh-CN"/>
          </w:rPr>
          <w:t>一、智能铸造生产线项目文档管理</w:t>
        </w:r>
        <w:r>
          <w:tab/>
        </w:r>
        <w:r>
          <w:fldChar w:fldCharType="begin"/>
        </w:r>
        <w:r>
          <w:instrText xml:space="preserve"> PAGEREF _Toc12132 \h </w:instrText>
        </w:r>
        <w:r>
          <w:fldChar w:fldCharType="separate"/>
        </w:r>
        <w:r>
          <w:t>3</w:t>
        </w:r>
        <w:r>
          <w:fldChar w:fldCharType="end"/>
        </w:r>
      </w:hyperlink>
    </w:p>
    <w:p>
      <w:pPr>
        <w:pStyle w:val="TOC2"/>
        <w:tabs>
          <w:tab w:val="right" w:leader="dot" w:pos="8306"/>
        </w:tabs>
      </w:pPr>
      <w:hyperlink w:anchor="_Toc15034" w:history="1">
        <w:r>
          <w:rPr>
            <w:rFonts w:ascii="仿宋" w:eastAsia="仿宋" w:hAnsi="仿宋" w:cs="仿宋" w:hint="eastAsia"/>
            <w:lang w:eastAsia="zh-CN"/>
          </w:rPr>
          <w:t>(一)、文档编制与审查</w:t>
        </w:r>
        <w:r>
          <w:tab/>
        </w:r>
        <w:r>
          <w:fldChar w:fldCharType="begin"/>
        </w:r>
        <w:r>
          <w:instrText xml:space="preserve"> PAGEREF _Toc15034 \h </w:instrText>
        </w:r>
        <w:r>
          <w:fldChar w:fldCharType="separate"/>
        </w:r>
        <w:r>
          <w:t>3</w:t>
        </w:r>
        <w:r>
          <w:fldChar w:fldCharType="end"/>
        </w:r>
      </w:hyperlink>
    </w:p>
    <w:p>
      <w:pPr>
        <w:pStyle w:val="TOC2"/>
        <w:tabs>
          <w:tab w:val="right" w:leader="dot" w:pos="8306"/>
        </w:tabs>
      </w:pPr>
      <w:hyperlink w:anchor="_Toc21266" w:history="1">
        <w:r>
          <w:rPr>
            <w:rFonts w:ascii="仿宋" w:eastAsia="仿宋" w:hAnsi="仿宋" w:cs="仿宋" w:hint="eastAsia"/>
            <w:lang w:eastAsia="zh-CN"/>
          </w:rPr>
          <w:t>(二)、文档发布与分发</w:t>
        </w:r>
        <w:r>
          <w:tab/>
        </w:r>
        <w:r>
          <w:fldChar w:fldCharType="begin"/>
        </w:r>
        <w:r>
          <w:instrText xml:space="preserve"> PAGEREF _Toc21266 \h </w:instrText>
        </w:r>
        <w:r>
          <w:fldChar w:fldCharType="separate"/>
        </w:r>
        <w:r>
          <w:t>4</w:t>
        </w:r>
        <w:r>
          <w:fldChar w:fldCharType="end"/>
        </w:r>
      </w:hyperlink>
    </w:p>
    <w:p>
      <w:pPr>
        <w:pStyle w:val="TOC2"/>
        <w:tabs>
          <w:tab w:val="right" w:leader="dot" w:pos="8306"/>
        </w:tabs>
      </w:pPr>
      <w:hyperlink w:anchor="_Toc2416" w:history="1">
        <w:r>
          <w:rPr>
            <w:rFonts w:ascii="仿宋" w:eastAsia="仿宋" w:hAnsi="仿宋" w:cs="仿宋" w:hint="eastAsia"/>
            <w:lang w:eastAsia="zh-CN"/>
          </w:rPr>
          <w:t>(三)、文档存档与归档</w:t>
        </w:r>
        <w:r>
          <w:tab/>
        </w:r>
        <w:r>
          <w:fldChar w:fldCharType="begin"/>
        </w:r>
        <w:r>
          <w:instrText xml:space="preserve"> PAGEREF _Toc2416 \h </w:instrText>
        </w:r>
        <w:r>
          <w:fldChar w:fldCharType="separate"/>
        </w:r>
        <w:r>
          <w:t>5</w:t>
        </w:r>
        <w:r>
          <w:fldChar w:fldCharType="end"/>
        </w:r>
      </w:hyperlink>
    </w:p>
    <w:p>
      <w:pPr>
        <w:pStyle w:val="TOC1"/>
        <w:tabs>
          <w:tab w:val="right" w:leader="dot" w:pos="8306"/>
        </w:tabs>
      </w:pPr>
      <w:hyperlink w:anchor="_Toc7382" w:history="1">
        <w:r>
          <w:rPr>
            <w:rFonts w:ascii="仿宋" w:eastAsia="仿宋" w:hAnsi="仿宋" w:cs="仿宋" w:hint="eastAsia"/>
            <w:lang w:eastAsia="zh-CN"/>
          </w:rPr>
          <w:t>二、智能铸造生产线项目建设背景及必要性分析</w:t>
        </w:r>
        <w:r>
          <w:tab/>
        </w:r>
        <w:r>
          <w:fldChar w:fldCharType="begin"/>
        </w:r>
        <w:r>
          <w:instrText xml:space="preserve"> PAGEREF _Toc7382 \h </w:instrText>
        </w:r>
        <w:r>
          <w:fldChar w:fldCharType="separate"/>
        </w:r>
        <w:r>
          <w:t>6</w:t>
        </w:r>
        <w:r>
          <w:fldChar w:fldCharType="end"/>
        </w:r>
      </w:hyperlink>
    </w:p>
    <w:p>
      <w:pPr>
        <w:pStyle w:val="TOC2"/>
        <w:tabs>
          <w:tab w:val="right" w:leader="dot" w:pos="8306"/>
        </w:tabs>
      </w:pPr>
      <w:hyperlink w:anchor="_Toc24852" w:history="1">
        <w:r>
          <w:rPr>
            <w:rFonts w:ascii="仿宋" w:eastAsia="仿宋" w:hAnsi="仿宋" w:cs="仿宋" w:hint="eastAsia"/>
            <w:lang w:eastAsia="zh-CN"/>
          </w:rPr>
          <w:t>(一)、智能铸造生产线项目背景分析</w:t>
        </w:r>
        <w:r>
          <w:tab/>
        </w:r>
        <w:r>
          <w:fldChar w:fldCharType="begin"/>
        </w:r>
        <w:r>
          <w:instrText xml:space="preserve"> PAGEREF _Toc24852 \h </w:instrText>
        </w:r>
        <w:r>
          <w:fldChar w:fldCharType="separate"/>
        </w:r>
        <w:r>
          <w:t>6</w:t>
        </w:r>
        <w:r>
          <w:fldChar w:fldCharType="end"/>
        </w:r>
      </w:hyperlink>
    </w:p>
    <w:p>
      <w:pPr>
        <w:pStyle w:val="TOC2"/>
        <w:tabs>
          <w:tab w:val="right" w:leader="dot" w:pos="8306"/>
        </w:tabs>
      </w:pPr>
      <w:hyperlink w:anchor="_Toc29497" w:history="1">
        <w:r>
          <w:rPr>
            <w:rFonts w:ascii="仿宋" w:eastAsia="仿宋" w:hAnsi="仿宋" w:cs="仿宋" w:hint="eastAsia"/>
            <w:lang w:eastAsia="zh-CN"/>
          </w:rPr>
          <w:t>(二)、智能铸造生产线项目建设必要性分析</w:t>
        </w:r>
        <w:r>
          <w:tab/>
        </w:r>
        <w:r>
          <w:fldChar w:fldCharType="begin"/>
        </w:r>
        <w:r>
          <w:instrText xml:space="preserve"> PAGEREF _Toc29497 \h </w:instrText>
        </w:r>
        <w:r>
          <w:fldChar w:fldCharType="separate"/>
        </w:r>
        <w:r>
          <w:t>8</w:t>
        </w:r>
        <w:r>
          <w:fldChar w:fldCharType="end"/>
        </w:r>
      </w:hyperlink>
    </w:p>
    <w:p>
      <w:pPr>
        <w:pStyle w:val="TOC1"/>
        <w:tabs>
          <w:tab w:val="right" w:leader="dot" w:pos="8306"/>
        </w:tabs>
      </w:pPr>
      <w:hyperlink w:anchor="_Toc20897" w:history="1">
        <w:r>
          <w:rPr>
            <w:rFonts w:ascii="仿宋" w:eastAsia="仿宋" w:hAnsi="仿宋" w:cs="仿宋" w:hint="eastAsia"/>
            <w:lang w:eastAsia="zh-CN"/>
          </w:rPr>
          <w:t>三、工艺说明</w:t>
        </w:r>
        <w:r>
          <w:tab/>
        </w:r>
        <w:r>
          <w:fldChar w:fldCharType="begin"/>
        </w:r>
        <w:r>
          <w:instrText xml:space="preserve"> PAGEREF _Toc20897 \h </w:instrText>
        </w:r>
        <w:r>
          <w:fldChar w:fldCharType="separate"/>
        </w:r>
        <w:r>
          <w:t>10</w:t>
        </w:r>
        <w:r>
          <w:fldChar w:fldCharType="end"/>
        </w:r>
      </w:hyperlink>
    </w:p>
    <w:p>
      <w:pPr>
        <w:pStyle w:val="TOC2"/>
        <w:tabs>
          <w:tab w:val="right" w:leader="dot" w:pos="8306"/>
        </w:tabs>
      </w:pPr>
      <w:hyperlink w:anchor="_Toc9107" w:history="1">
        <w:r>
          <w:rPr>
            <w:rFonts w:ascii="仿宋" w:eastAsia="仿宋" w:hAnsi="仿宋" w:cs="仿宋" w:hint="eastAsia"/>
            <w:lang w:eastAsia="zh-CN"/>
          </w:rPr>
          <w:t>(一)、技术管理特点</w:t>
        </w:r>
        <w:r>
          <w:tab/>
        </w:r>
        <w:r>
          <w:fldChar w:fldCharType="begin"/>
        </w:r>
        <w:r>
          <w:instrText xml:space="preserve"> PAGEREF _Toc9107 \h </w:instrText>
        </w:r>
        <w:r>
          <w:fldChar w:fldCharType="separate"/>
        </w:r>
        <w:r>
          <w:t>10</w:t>
        </w:r>
        <w:r>
          <w:fldChar w:fldCharType="end"/>
        </w:r>
      </w:hyperlink>
    </w:p>
    <w:p>
      <w:pPr>
        <w:pStyle w:val="TOC2"/>
        <w:tabs>
          <w:tab w:val="right" w:leader="dot" w:pos="8306"/>
        </w:tabs>
      </w:pPr>
      <w:hyperlink w:anchor="_Toc9004" w:history="1">
        <w:r>
          <w:rPr>
            <w:rFonts w:ascii="仿宋" w:eastAsia="仿宋" w:hAnsi="仿宋" w:cs="仿宋" w:hint="eastAsia"/>
            <w:lang w:eastAsia="zh-CN"/>
          </w:rPr>
          <w:t>(二)、智能铸造生产线项目工艺技术设计方案</w:t>
        </w:r>
        <w:r>
          <w:tab/>
        </w:r>
        <w:r>
          <w:fldChar w:fldCharType="begin"/>
        </w:r>
        <w:r>
          <w:instrText xml:space="preserve"> PAGEREF _Toc9004 \h </w:instrText>
        </w:r>
        <w:r>
          <w:fldChar w:fldCharType="separate"/>
        </w:r>
        <w:r>
          <w:t>11</w:t>
        </w:r>
        <w:r>
          <w:fldChar w:fldCharType="end"/>
        </w:r>
      </w:hyperlink>
    </w:p>
    <w:p>
      <w:pPr>
        <w:pStyle w:val="TOC2"/>
        <w:tabs>
          <w:tab w:val="right" w:leader="dot" w:pos="8306"/>
        </w:tabs>
      </w:pPr>
      <w:hyperlink w:anchor="_Toc19777" w:history="1">
        <w:r>
          <w:rPr>
            <w:rFonts w:ascii="仿宋" w:eastAsia="仿宋" w:hAnsi="仿宋" w:cs="仿宋" w:hint="eastAsia"/>
            <w:lang w:eastAsia="zh-CN"/>
          </w:rPr>
          <w:t>(三)、设备选型方案</w:t>
        </w:r>
        <w:r>
          <w:tab/>
        </w:r>
        <w:r>
          <w:fldChar w:fldCharType="begin"/>
        </w:r>
        <w:r>
          <w:instrText xml:space="preserve"> PAGEREF _Toc19777 \h </w:instrText>
        </w:r>
        <w:r>
          <w:fldChar w:fldCharType="separate"/>
        </w:r>
        <w:r>
          <w:t>12</w:t>
        </w:r>
        <w:r>
          <w:fldChar w:fldCharType="end"/>
        </w:r>
      </w:hyperlink>
    </w:p>
    <w:p>
      <w:pPr>
        <w:pStyle w:val="TOC1"/>
        <w:tabs>
          <w:tab w:val="right" w:leader="dot" w:pos="8306"/>
        </w:tabs>
      </w:pPr>
      <w:hyperlink w:anchor="_Toc30935" w:history="1">
        <w:r>
          <w:rPr>
            <w:rFonts w:ascii="仿宋" w:eastAsia="仿宋" w:hAnsi="仿宋" w:cs="仿宋" w:hint="eastAsia"/>
            <w:lang w:eastAsia="zh-CN"/>
          </w:rPr>
          <w:t>四、市场分析、调研</w:t>
        </w:r>
        <w:r>
          <w:tab/>
        </w:r>
        <w:r>
          <w:fldChar w:fldCharType="begin"/>
        </w:r>
        <w:r>
          <w:instrText xml:space="preserve"> PAGEREF _Toc30935 \h </w:instrText>
        </w:r>
        <w:r>
          <w:fldChar w:fldCharType="separate"/>
        </w:r>
        <w:r>
          <w:t>13</w:t>
        </w:r>
        <w:r>
          <w:fldChar w:fldCharType="end"/>
        </w:r>
      </w:hyperlink>
    </w:p>
    <w:p>
      <w:pPr>
        <w:pStyle w:val="TOC2"/>
        <w:tabs>
          <w:tab w:val="right" w:leader="dot" w:pos="8306"/>
        </w:tabs>
      </w:pPr>
      <w:hyperlink w:anchor="_Toc19268" w:history="1">
        <w:r>
          <w:rPr>
            <w:rFonts w:ascii="仿宋" w:eastAsia="仿宋" w:hAnsi="仿宋" w:cs="仿宋" w:hint="eastAsia"/>
            <w:lang w:eastAsia="zh-CN"/>
          </w:rPr>
          <w:t>(一)、智能铸造生产线行业分析</w:t>
        </w:r>
        <w:r>
          <w:tab/>
        </w:r>
        <w:r>
          <w:fldChar w:fldCharType="begin"/>
        </w:r>
        <w:r>
          <w:instrText xml:space="preserve"> PAGEREF _Toc19268 \h </w:instrText>
        </w:r>
        <w:r>
          <w:fldChar w:fldCharType="separate"/>
        </w:r>
        <w:r>
          <w:t>13</w:t>
        </w:r>
        <w:r>
          <w:fldChar w:fldCharType="end"/>
        </w:r>
      </w:hyperlink>
    </w:p>
    <w:p>
      <w:pPr>
        <w:pStyle w:val="TOC2"/>
        <w:tabs>
          <w:tab w:val="right" w:leader="dot" w:pos="8306"/>
        </w:tabs>
      </w:pPr>
      <w:hyperlink w:anchor="_Toc7258" w:history="1">
        <w:r>
          <w:rPr>
            <w:rFonts w:ascii="仿宋" w:eastAsia="仿宋" w:hAnsi="仿宋" w:cs="仿宋" w:hint="eastAsia"/>
            <w:lang w:eastAsia="zh-CN"/>
          </w:rPr>
          <w:t>(二)、智能铸造生产线市场分析预测</w:t>
        </w:r>
        <w:r>
          <w:tab/>
        </w:r>
        <w:r>
          <w:fldChar w:fldCharType="begin"/>
        </w:r>
        <w:r>
          <w:instrText xml:space="preserve"> PAGEREF _Toc7258 \h </w:instrText>
        </w:r>
        <w:r>
          <w:fldChar w:fldCharType="separate"/>
        </w:r>
        <w:r>
          <w:t>14</w:t>
        </w:r>
        <w:r>
          <w:fldChar w:fldCharType="end"/>
        </w:r>
      </w:hyperlink>
    </w:p>
    <w:p>
      <w:pPr>
        <w:pStyle w:val="TOC1"/>
        <w:tabs>
          <w:tab w:val="right" w:leader="dot" w:pos="8306"/>
        </w:tabs>
      </w:pPr>
      <w:hyperlink w:anchor="_Toc14389" w:history="1">
        <w:r>
          <w:rPr>
            <w:rFonts w:ascii="仿宋" w:eastAsia="仿宋" w:hAnsi="仿宋" w:cs="仿宋" w:hint="eastAsia"/>
            <w:lang w:eastAsia="zh-CN"/>
          </w:rPr>
          <w:t>五、产品规划分析</w:t>
        </w:r>
        <w:r>
          <w:tab/>
        </w:r>
        <w:r>
          <w:fldChar w:fldCharType="begin"/>
        </w:r>
        <w:r>
          <w:instrText xml:space="preserve"> PAGEREF _Toc14389 \h </w:instrText>
        </w:r>
        <w:r>
          <w:fldChar w:fldCharType="separate"/>
        </w:r>
        <w:r>
          <w:t>15</w:t>
        </w:r>
        <w:r>
          <w:fldChar w:fldCharType="end"/>
        </w:r>
      </w:hyperlink>
    </w:p>
    <w:p>
      <w:pPr>
        <w:pStyle w:val="TOC2"/>
        <w:tabs>
          <w:tab w:val="right" w:leader="dot" w:pos="8306"/>
        </w:tabs>
      </w:pPr>
      <w:hyperlink w:anchor="_Toc16067" w:history="1">
        <w:r>
          <w:rPr>
            <w:rFonts w:ascii="仿宋" w:eastAsia="仿宋" w:hAnsi="仿宋" w:cs="仿宋" w:hint="eastAsia"/>
            <w:lang w:eastAsia="zh-CN"/>
          </w:rPr>
          <w:t>(一)、产品规划</w:t>
        </w:r>
        <w:r>
          <w:tab/>
        </w:r>
        <w:r>
          <w:fldChar w:fldCharType="begin"/>
        </w:r>
        <w:r>
          <w:instrText xml:space="preserve"> PAGEREF _Toc16067 \h </w:instrText>
        </w:r>
        <w:r>
          <w:fldChar w:fldCharType="separate"/>
        </w:r>
        <w:r>
          <w:t>15</w:t>
        </w:r>
        <w:r>
          <w:fldChar w:fldCharType="end"/>
        </w:r>
      </w:hyperlink>
    </w:p>
    <w:p>
      <w:pPr>
        <w:pStyle w:val="TOC2"/>
        <w:tabs>
          <w:tab w:val="right" w:leader="dot" w:pos="8306"/>
        </w:tabs>
      </w:pPr>
      <w:hyperlink w:anchor="_Toc18028" w:history="1">
        <w:r>
          <w:rPr>
            <w:rFonts w:ascii="仿宋" w:eastAsia="仿宋" w:hAnsi="仿宋" w:cs="仿宋" w:hint="eastAsia"/>
            <w:lang w:eastAsia="zh-CN"/>
          </w:rPr>
          <w:t>(二)、建设规模</w:t>
        </w:r>
        <w:r>
          <w:tab/>
        </w:r>
        <w:r>
          <w:fldChar w:fldCharType="begin"/>
        </w:r>
        <w:r>
          <w:instrText xml:space="preserve"> PAGEREF _Toc18028 \h </w:instrText>
        </w:r>
        <w:r>
          <w:fldChar w:fldCharType="separate"/>
        </w:r>
        <w:r>
          <w:t>16</w:t>
        </w:r>
        <w:r>
          <w:fldChar w:fldCharType="end"/>
        </w:r>
      </w:hyperlink>
    </w:p>
    <w:p>
      <w:pPr>
        <w:pStyle w:val="TOC1"/>
        <w:tabs>
          <w:tab w:val="right" w:leader="dot" w:pos="8306"/>
        </w:tabs>
      </w:pPr>
      <w:hyperlink w:anchor="_Toc8294" w:history="1">
        <w:r>
          <w:rPr>
            <w:rFonts w:ascii="仿宋" w:eastAsia="仿宋" w:hAnsi="仿宋" w:cs="仿宋" w:hint="eastAsia"/>
            <w:lang w:eastAsia="zh-CN"/>
          </w:rPr>
          <w:t>六、智能铸造生产线项目绩效评估</w:t>
        </w:r>
        <w:r>
          <w:tab/>
        </w:r>
        <w:r>
          <w:fldChar w:fldCharType="begin"/>
        </w:r>
        <w:r>
          <w:instrText xml:space="preserve"> PAGEREF _Toc8294 \h </w:instrText>
        </w:r>
        <w:r>
          <w:fldChar w:fldCharType="separate"/>
        </w:r>
        <w:r>
          <w:t>17</w:t>
        </w:r>
        <w:r>
          <w:fldChar w:fldCharType="end"/>
        </w:r>
      </w:hyperlink>
    </w:p>
    <w:p>
      <w:pPr>
        <w:pStyle w:val="TOC2"/>
        <w:tabs>
          <w:tab w:val="right" w:leader="dot" w:pos="8306"/>
        </w:tabs>
      </w:pPr>
      <w:hyperlink w:anchor="_Toc14028" w:history="1">
        <w:r>
          <w:rPr>
            <w:rFonts w:ascii="仿宋" w:eastAsia="仿宋" w:hAnsi="仿宋" w:cs="仿宋" w:hint="eastAsia"/>
            <w:lang w:eastAsia="zh-CN"/>
          </w:rPr>
          <w:t>(一)、绩效评估指标</w:t>
        </w:r>
        <w:r>
          <w:tab/>
        </w:r>
        <w:r>
          <w:fldChar w:fldCharType="begin"/>
        </w:r>
        <w:r>
          <w:instrText xml:space="preserve"> PAGEREF _Toc14028 \h </w:instrText>
        </w:r>
        <w:r>
          <w:fldChar w:fldCharType="separate"/>
        </w:r>
        <w:r>
          <w:t>17</w:t>
        </w:r>
        <w:r>
          <w:fldChar w:fldCharType="end"/>
        </w:r>
      </w:hyperlink>
    </w:p>
    <w:p>
      <w:pPr>
        <w:pStyle w:val="TOC2"/>
        <w:tabs>
          <w:tab w:val="right" w:leader="dot" w:pos="8306"/>
        </w:tabs>
      </w:pPr>
      <w:hyperlink w:anchor="_Toc24846" w:history="1">
        <w:r>
          <w:rPr>
            <w:rFonts w:ascii="仿宋" w:eastAsia="仿宋" w:hAnsi="仿宋" w:cs="仿宋" w:hint="eastAsia"/>
            <w:lang w:eastAsia="zh-CN"/>
          </w:rPr>
          <w:t>(二)、绩效评估方法</w:t>
        </w:r>
        <w:r>
          <w:tab/>
        </w:r>
        <w:r>
          <w:fldChar w:fldCharType="begin"/>
        </w:r>
        <w:r>
          <w:instrText xml:space="preserve"> PAGEREF _Toc24846 \h </w:instrText>
        </w:r>
        <w:r>
          <w:fldChar w:fldCharType="separate"/>
        </w:r>
        <w:r>
          <w:t>18</w:t>
        </w:r>
        <w:r>
          <w:fldChar w:fldCharType="end"/>
        </w:r>
      </w:hyperlink>
    </w:p>
    <w:p>
      <w:pPr>
        <w:pStyle w:val="TOC2"/>
        <w:tabs>
          <w:tab w:val="right" w:leader="dot" w:pos="8306"/>
        </w:tabs>
      </w:pPr>
      <w:hyperlink w:anchor="_Toc19098" w:history="1">
        <w:r>
          <w:rPr>
            <w:rFonts w:ascii="仿宋" w:eastAsia="仿宋" w:hAnsi="仿宋" w:cs="仿宋" w:hint="eastAsia"/>
            <w:lang w:eastAsia="zh-CN"/>
          </w:rPr>
          <w:t>(三)、绩效评估周期</w:t>
        </w:r>
        <w:r>
          <w:tab/>
        </w:r>
        <w:r>
          <w:fldChar w:fldCharType="begin"/>
        </w:r>
        <w:r>
          <w:instrText xml:space="preserve"> PAGEREF _Toc19098 \h </w:instrText>
        </w:r>
        <w:r>
          <w:fldChar w:fldCharType="separate"/>
        </w:r>
        <w:r>
          <w:t>19</w:t>
        </w:r>
        <w:r>
          <w:fldChar w:fldCharType="end"/>
        </w:r>
      </w:hyperlink>
    </w:p>
    <w:p>
      <w:pPr>
        <w:pStyle w:val="TOC1"/>
        <w:tabs>
          <w:tab w:val="right" w:leader="dot" w:pos="8306"/>
        </w:tabs>
      </w:pPr>
      <w:hyperlink w:anchor="_Toc749" w:history="1">
        <w:r>
          <w:rPr>
            <w:rFonts w:ascii="仿宋" w:eastAsia="仿宋" w:hAnsi="仿宋" w:cs="仿宋" w:hint="eastAsia"/>
            <w:lang w:eastAsia="zh-CN"/>
          </w:rPr>
          <w:t>七、智能铸造生产线项目环境影响分析</w:t>
        </w:r>
        <w:r>
          <w:tab/>
        </w:r>
        <w:r>
          <w:fldChar w:fldCharType="begin"/>
        </w:r>
        <w:r>
          <w:instrText xml:space="preserve"> PAGEREF _Toc749 \h </w:instrText>
        </w:r>
        <w:r>
          <w:fldChar w:fldCharType="separate"/>
        </w:r>
        <w:r>
          <w:t>20</w:t>
        </w:r>
        <w:r>
          <w:fldChar w:fldCharType="end"/>
        </w:r>
      </w:hyperlink>
    </w:p>
    <w:p>
      <w:pPr>
        <w:pStyle w:val="TOC2"/>
        <w:tabs>
          <w:tab w:val="right" w:leader="dot" w:pos="8306"/>
        </w:tabs>
      </w:pPr>
      <w:hyperlink w:anchor="_Toc12606" w:history="1">
        <w:r>
          <w:rPr>
            <w:rFonts w:ascii="仿宋" w:eastAsia="仿宋" w:hAnsi="仿宋" w:cs="仿宋" w:hint="eastAsia"/>
            <w:lang w:eastAsia="zh-CN"/>
          </w:rPr>
          <w:t>(一)、建设区域环境质量现状</w:t>
        </w:r>
        <w:r>
          <w:tab/>
        </w:r>
        <w:r>
          <w:fldChar w:fldCharType="begin"/>
        </w:r>
        <w:r>
          <w:instrText xml:space="preserve"> PAGEREF _Toc12606 \h </w:instrText>
        </w:r>
        <w:r>
          <w:fldChar w:fldCharType="separate"/>
        </w:r>
        <w:r>
          <w:t>20</w:t>
        </w:r>
        <w:r>
          <w:fldChar w:fldCharType="end"/>
        </w:r>
      </w:hyperlink>
    </w:p>
    <w:p>
      <w:pPr>
        <w:pStyle w:val="TOC2"/>
        <w:tabs>
          <w:tab w:val="right" w:leader="dot" w:pos="8306"/>
        </w:tabs>
      </w:pPr>
      <w:hyperlink w:anchor="_Toc15842" w:history="1">
        <w:r>
          <w:rPr>
            <w:rFonts w:ascii="仿宋" w:eastAsia="仿宋" w:hAnsi="仿宋" w:cs="仿宋" w:hint="eastAsia"/>
            <w:lang w:eastAsia="zh-CN"/>
          </w:rPr>
          <w:t>(二)、建设期环境保护</w:t>
        </w:r>
        <w:r>
          <w:tab/>
        </w:r>
        <w:r>
          <w:fldChar w:fldCharType="begin"/>
        </w:r>
        <w:r>
          <w:instrText xml:space="preserve"> PAGEREF _Toc15842 \h </w:instrText>
        </w:r>
        <w:r>
          <w:fldChar w:fldCharType="separate"/>
        </w:r>
        <w:r>
          <w:t>22</w:t>
        </w:r>
        <w:r>
          <w:fldChar w:fldCharType="end"/>
        </w:r>
      </w:hyperlink>
    </w:p>
    <w:p>
      <w:pPr>
        <w:pStyle w:val="TOC2"/>
        <w:tabs>
          <w:tab w:val="right" w:leader="dot" w:pos="8306"/>
        </w:tabs>
      </w:pPr>
      <w:hyperlink w:anchor="_Toc14563" w:history="1">
        <w:r>
          <w:rPr>
            <w:rFonts w:ascii="仿宋" w:eastAsia="仿宋" w:hAnsi="仿宋" w:cs="仿宋" w:hint="eastAsia"/>
            <w:lang w:eastAsia="zh-CN"/>
          </w:rPr>
          <w:t>(三)、运营期环境保护</w:t>
        </w:r>
        <w:r>
          <w:tab/>
        </w:r>
        <w:r>
          <w:fldChar w:fldCharType="begin"/>
        </w:r>
        <w:r>
          <w:instrText xml:space="preserve"> PAGEREF _Toc14563 \h </w:instrText>
        </w:r>
        <w:r>
          <w:fldChar w:fldCharType="separate"/>
        </w:r>
        <w:r>
          <w:t>23</w:t>
        </w:r>
        <w:r>
          <w:fldChar w:fldCharType="end"/>
        </w:r>
      </w:hyperlink>
    </w:p>
    <w:p>
      <w:pPr>
        <w:pStyle w:val="TOC2"/>
        <w:tabs>
          <w:tab w:val="right" w:leader="dot" w:pos="8306"/>
        </w:tabs>
      </w:pPr>
      <w:hyperlink w:anchor="_Toc28166" w:history="1">
        <w:r>
          <w:rPr>
            <w:rFonts w:ascii="仿宋" w:eastAsia="仿宋" w:hAnsi="仿宋" w:cs="仿宋" w:hint="eastAsia"/>
            <w:lang w:eastAsia="zh-CN"/>
          </w:rPr>
          <w:t>(四)、智能铸造生产线项目建设对区域经济的影响</w:t>
        </w:r>
        <w:r>
          <w:tab/>
        </w:r>
        <w:r>
          <w:fldChar w:fldCharType="begin"/>
        </w:r>
        <w:r>
          <w:instrText xml:space="preserve"> PAGEREF _Toc28166 \h </w:instrText>
        </w:r>
        <w:r>
          <w:fldChar w:fldCharType="separate"/>
        </w:r>
        <w:r>
          <w:t>25</w:t>
        </w:r>
        <w:r>
          <w:fldChar w:fldCharType="end"/>
        </w:r>
      </w:hyperlink>
    </w:p>
    <w:p>
      <w:pPr>
        <w:pStyle w:val="TOC2"/>
        <w:tabs>
          <w:tab w:val="right" w:leader="dot" w:pos="8306"/>
        </w:tabs>
      </w:pPr>
      <w:hyperlink w:anchor="_Toc342" w:history="1">
        <w:r>
          <w:rPr>
            <w:rFonts w:ascii="仿宋" w:eastAsia="仿宋" w:hAnsi="仿宋" w:cs="仿宋" w:hint="eastAsia"/>
            <w:lang w:eastAsia="zh-CN"/>
          </w:rPr>
          <w:t>(五)、废弃物处理</w:t>
        </w:r>
        <w:r>
          <w:tab/>
        </w:r>
        <w:r>
          <w:fldChar w:fldCharType="begin"/>
        </w:r>
        <w:r>
          <w:instrText xml:space="preserve"> PAGEREF _Toc342 \h </w:instrText>
        </w:r>
        <w:r>
          <w:fldChar w:fldCharType="separate"/>
        </w:r>
        <w:r>
          <w:t>26</w:t>
        </w:r>
        <w:r>
          <w:fldChar w:fldCharType="end"/>
        </w:r>
      </w:hyperlink>
    </w:p>
    <w:p>
      <w:pPr>
        <w:pStyle w:val="TOC2"/>
        <w:tabs>
          <w:tab w:val="right" w:leader="dot" w:pos="8306"/>
        </w:tabs>
      </w:pPr>
      <w:hyperlink w:anchor="_Toc32683" w:history="1">
        <w:r>
          <w:rPr>
            <w:rFonts w:ascii="仿宋" w:eastAsia="仿宋" w:hAnsi="仿宋" w:cs="仿宋" w:hint="eastAsia"/>
            <w:lang w:eastAsia="zh-CN"/>
          </w:rPr>
          <w:t>(六)、特殊环境影响分析</w:t>
        </w:r>
        <w:r>
          <w:tab/>
        </w:r>
        <w:r>
          <w:fldChar w:fldCharType="begin"/>
        </w:r>
        <w:r>
          <w:instrText xml:space="preserve"> PAGEREF _Toc32683 \h </w:instrText>
        </w:r>
        <w:r>
          <w:fldChar w:fldCharType="separate"/>
        </w:r>
        <w:r>
          <w:t>28</w:t>
        </w:r>
        <w:r>
          <w:fldChar w:fldCharType="end"/>
        </w:r>
      </w:hyperlink>
    </w:p>
    <w:p>
      <w:pPr>
        <w:pStyle w:val="TOC2"/>
        <w:tabs>
          <w:tab w:val="right" w:leader="dot" w:pos="8306"/>
        </w:tabs>
      </w:pPr>
      <w:hyperlink w:anchor="_Toc10895" w:history="1">
        <w:r>
          <w:rPr>
            <w:rFonts w:ascii="仿宋" w:eastAsia="仿宋" w:hAnsi="仿宋" w:cs="仿宋" w:hint="eastAsia"/>
            <w:lang w:eastAsia="zh-CN"/>
          </w:rPr>
          <w:t>(七)、清洁生产</w:t>
        </w:r>
        <w:r>
          <w:tab/>
        </w:r>
        <w:r>
          <w:fldChar w:fldCharType="begin"/>
        </w:r>
        <w:r>
          <w:instrText xml:space="preserve"> PAGEREF _Toc10895 \h </w:instrText>
        </w:r>
        <w:r>
          <w:fldChar w:fldCharType="separate"/>
        </w:r>
        <w:r>
          <w:t>29</w:t>
        </w:r>
        <w:r>
          <w:fldChar w:fldCharType="end"/>
        </w:r>
      </w:hyperlink>
    </w:p>
    <w:p>
      <w:pPr>
        <w:pStyle w:val="TOC2"/>
        <w:tabs>
          <w:tab w:val="right" w:leader="dot" w:pos="8306"/>
        </w:tabs>
      </w:pPr>
      <w:hyperlink w:anchor="_Toc3110" w:history="1">
        <w:r>
          <w:rPr>
            <w:rFonts w:ascii="仿宋" w:eastAsia="仿宋" w:hAnsi="仿宋" w:cs="仿宋" w:hint="eastAsia"/>
            <w:lang w:eastAsia="zh-CN"/>
          </w:rPr>
          <w:t>(八)、环境保护综合评价</w:t>
        </w:r>
        <w:r>
          <w:tab/>
        </w:r>
        <w:r>
          <w:fldChar w:fldCharType="begin"/>
        </w:r>
        <w:r>
          <w:instrText xml:space="preserve"> PAGEREF _Toc3110 \h </w:instrText>
        </w:r>
        <w:r>
          <w:fldChar w:fldCharType="separate"/>
        </w:r>
        <w:r>
          <w:t>30</w:t>
        </w:r>
        <w:r>
          <w:fldChar w:fldCharType="end"/>
        </w:r>
      </w:hyperlink>
    </w:p>
    <w:p>
      <w:pPr>
        <w:pStyle w:val="TOC1"/>
        <w:tabs>
          <w:tab w:val="right" w:leader="dot" w:pos="8306"/>
        </w:tabs>
      </w:pPr>
      <w:hyperlink w:anchor="_Toc1224" w:history="1">
        <w:r>
          <w:rPr>
            <w:rFonts w:ascii="仿宋" w:eastAsia="仿宋" w:hAnsi="仿宋" w:cs="仿宋" w:hint="eastAsia"/>
            <w:lang w:eastAsia="zh-CN"/>
          </w:rPr>
          <w:t>八、智能铸造生产线项目计划安排</w:t>
        </w:r>
        <w:r>
          <w:tab/>
        </w:r>
        <w:r>
          <w:fldChar w:fldCharType="begin"/>
        </w:r>
        <w:r>
          <w:instrText xml:space="preserve"> PAGEREF _Toc1224 \h </w:instrText>
        </w:r>
        <w:r>
          <w:fldChar w:fldCharType="separate"/>
        </w:r>
        <w:r>
          <w:t>31</w:t>
        </w:r>
        <w:r>
          <w:fldChar w:fldCharType="end"/>
        </w:r>
      </w:hyperlink>
    </w:p>
    <w:p>
      <w:pPr>
        <w:pStyle w:val="TOC2"/>
        <w:tabs>
          <w:tab w:val="right" w:leader="dot" w:pos="8306"/>
        </w:tabs>
      </w:pPr>
      <w:hyperlink w:anchor="_Toc13855" w:history="1">
        <w:r>
          <w:rPr>
            <w:rFonts w:ascii="仿宋" w:eastAsia="仿宋" w:hAnsi="仿宋" w:cs="仿宋" w:hint="eastAsia"/>
            <w:lang w:eastAsia="zh-CN"/>
          </w:rPr>
          <w:t>(一)、建设周期</w:t>
        </w:r>
        <w:r>
          <w:tab/>
        </w:r>
        <w:r>
          <w:fldChar w:fldCharType="begin"/>
        </w:r>
        <w:r>
          <w:instrText xml:space="preserve"> PAGEREF _Toc13855 \h </w:instrText>
        </w:r>
        <w:r>
          <w:fldChar w:fldCharType="separate"/>
        </w:r>
        <w:r>
          <w:t>31</w:t>
        </w:r>
        <w:r>
          <w:fldChar w:fldCharType="end"/>
        </w:r>
      </w:hyperlink>
    </w:p>
    <w:p>
      <w:pPr>
        <w:pStyle w:val="TOC2"/>
        <w:tabs>
          <w:tab w:val="right" w:leader="dot" w:pos="8306"/>
        </w:tabs>
      </w:pPr>
      <w:hyperlink w:anchor="_Toc13843" w:history="1">
        <w:r>
          <w:rPr>
            <w:rFonts w:ascii="仿宋" w:eastAsia="仿宋" w:hAnsi="仿宋" w:cs="仿宋" w:hint="eastAsia"/>
            <w:lang w:eastAsia="zh-CN"/>
          </w:rPr>
          <w:t>(二)、建设进度</w:t>
        </w:r>
        <w:r>
          <w:tab/>
        </w:r>
        <w:r>
          <w:fldChar w:fldCharType="begin"/>
        </w:r>
        <w:r>
          <w:instrText xml:space="preserve"> PAGEREF _Toc13843 \h </w:instrText>
        </w:r>
        <w:r>
          <w:fldChar w:fldCharType="separate"/>
        </w:r>
        <w:r>
          <w:t>32</w:t>
        </w:r>
        <w:r>
          <w:fldChar w:fldCharType="end"/>
        </w:r>
      </w:hyperlink>
    </w:p>
    <w:p>
      <w:pPr>
        <w:pStyle w:val="TOC2"/>
        <w:tabs>
          <w:tab w:val="right" w:leader="dot" w:pos="8306"/>
        </w:tabs>
      </w:pPr>
      <w:hyperlink w:anchor="_Toc2369" w:history="1">
        <w:r>
          <w:rPr>
            <w:rFonts w:ascii="仿宋" w:eastAsia="仿宋" w:hAnsi="仿宋" w:cs="仿宋" w:hint="eastAsia"/>
            <w:lang w:eastAsia="zh-CN"/>
          </w:rPr>
          <w:t>(三)、进度安排注意事项</w:t>
        </w:r>
        <w:r>
          <w:tab/>
        </w:r>
        <w:r>
          <w:fldChar w:fldCharType="begin"/>
        </w:r>
        <w:r>
          <w:instrText xml:space="preserve"> PAGEREF _Toc2369 \h </w:instrText>
        </w:r>
        <w:r>
          <w:fldChar w:fldCharType="separate"/>
        </w:r>
        <w:r>
          <w:t>33</w:t>
        </w:r>
        <w:r>
          <w:fldChar w:fldCharType="end"/>
        </w:r>
      </w:hyperlink>
    </w:p>
    <w:p>
      <w:pPr>
        <w:pStyle w:val="TOC2"/>
        <w:tabs>
          <w:tab w:val="right" w:leader="dot" w:pos="8306"/>
        </w:tabs>
      </w:pPr>
      <w:hyperlink w:anchor="_Toc10694" w:history="1">
        <w:r>
          <w:rPr>
            <w:rFonts w:ascii="仿宋" w:eastAsia="仿宋" w:hAnsi="仿宋" w:cs="仿宋" w:hint="eastAsia"/>
            <w:lang w:eastAsia="zh-CN"/>
          </w:rPr>
          <w:t>(四)、人力资源配置</w:t>
        </w:r>
        <w:r>
          <w:tab/>
        </w:r>
        <w:r>
          <w:fldChar w:fldCharType="begin"/>
        </w:r>
        <w:r>
          <w:instrText xml:space="preserve"> PAGEREF _Toc10694 \h </w:instrText>
        </w:r>
        <w:r>
          <w:fldChar w:fldCharType="separate"/>
        </w:r>
        <w:r>
          <w:t>35</w:t>
        </w:r>
        <w:r>
          <w:fldChar w:fldCharType="end"/>
        </w:r>
      </w:hyperlink>
    </w:p>
    <w:p>
      <w:pPr>
        <w:pStyle w:val="TOC1"/>
        <w:tabs>
          <w:tab w:val="right" w:leader="dot" w:pos="8306"/>
        </w:tabs>
      </w:pPr>
      <w:hyperlink w:anchor="_Toc124" w:history="1">
        <w:r>
          <w:rPr>
            <w:rFonts w:ascii="仿宋" w:eastAsia="仿宋" w:hAnsi="仿宋" w:cs="仿宋" w:hint="eastAsia"/>
            <w:lang w:eastAsia="zh-CN"/>
          </w:rPr>
          <w:t>九、智能铸造生产线项目人力资源管理</w:t>
        </w:r>
        <w:r>
          <w:tab/>
        </w:r>
        <w:r>
          <w:fldChar w:fldCharType="begin"/>
        </w:r>
        <w:r>
          <w:instrText xml:space="preserve"> PAGEREF _Toc124 \h </w:instrText>
        </w:r>
        <w:r>
          <w:fldChar w:fldCharType="separate"/>
        </w:r>
        <w:r>
          <w:t>36</w:t>
        </w:r>
        <w:r>
          <w:fldChar w:fldCharType="end"/>
        </w:r>
      </w:hyperlink>
    </w:p>
    <w:p>
      <w:pPr>
        <w:pStyle w:val="TOC2"/>
        <w:tabs>
          <w:tab w:val="right" w:leader="dot" w:pos="8306"/>
        </w:tabs>
      </w:pPr>
      <w:hyperlink w:anchor="_Toc64" w:history="1">
        <w:r>
          <w:rPr>
            <w:rFonts w:ascii="仿宋" w:eastAsia="仿宋" w:hAnsi="仿宋" w:cs="仿宋" w:hint="eastAsia"/>
            <w:lang w:eastAsia="zh-CN"/>
          </w:rPr>
          <w:t>(一)、建立健全的预算管理制度</w:t>
        </w:r>
        <w:r>
          <w:tab/>
        </w:r>
        <w:r>
          <w:fldChar w:fldCharType="begin"/>
        </w:r>
        <w:r>
          <w:instrText xml:space="preserve"> PAGEREF _Toc64 \h </w:instrText>
        </w:r>
        <w:r>
          <w:fldChar w:fldCharType="separate"/>
        </w:r>
        <w:r>
          <w:t>36</w:t>
        </w:r>
        <w:r>
          <w:fldChar w:fldCharType="end"/>
        </w:r>
      </w:hyperlink>
    </w:p>
    <w:p>
      <w:pPr>
        <w:pStyle w:val="TOC2"/>
        <w:tabs>
          <w:tab w:val="right" w:leader="dot" w:pos="8306"/>
        </w:tabs>
      </w:pPr>
      <w:hyperlink w:anchor="_Toc12082" w:history="1">
        <w:r>
          <w:rPr>
            <w:rFonts w:ascii="仿宋" w:eastAsia="仿宋" w:hAnsi="仿宋" w:cs="仿宋" w:hint="eastAsia"/>
            <w:lang w:eastAsia="zh-CN"/>
          </w:rPr>
          <w:t>(二)、加强资金流动监控</w:t>
        </w:r>
        <w:r>
          <w:tab/>
        </w:r>
        <w:r>
          <w:fldChar w:fldCharType="begin"/>
        </w:r>
        <w:r>
          <w:instrText xml:space="preserve"> PAGEREF _Toc12082 \h </w:instrText>
        </w:r>
        <w:r>
          <w:fldChar w:fldCharType="separate"/>
        </w:r>
        <w:r>
          <w:t>37</w:t>
        </w:r>
        <w:r>
          <w:fldChar w:fldCharType="end"/>
        </w:r>
      </w:hyperlink>
    </w:p>
    <w:p>
      <w:pPr>
        <w:pStyle w:val="TOC2"/>
        <w:tabs>
          <w:tab w:val="right" w:leader="dot" w:pos="8306"/>
        </w:tabs>
      </w:pPr>
      <w:hyperlink w:anchor="_Toc10702" w:history="1">
        <w:r>
          <w:rPr>
            <w:rFonts w:ascii="仿宋" w:eastAsia="仿宋" w:hAnsi="仿宋" w:cs="仿宋" w:hint="eastAsia"/>
            <w:lang w:eastAsia="zh-CN"/>
          </w:rPr>
          <w:t>(三)、制定完善的风险控制机制</w:t>
        </w:r>
        <w:r>
          <w:tab/>
        </w:r>
        <w:r>
          <w:fldChar w:fldCharType="begin"/>
        </w:r>
        <w:r>
          <w:instrText xml:space="preserve"> PAGEREF _Toc10702 \h </w:instrText>
        </w:r>
        <w:r>
          <w:fldChar w:fldCharType="separate"/>
        </w:r>
        <w:r>
          <w:t>39</w:t>
        </w:r>
        <w:r>
          <w:fldChar w:fldCharType="end"/>
        </w:r>
      </w:hyperlink>
    </w:p>
    <w:p>
      <w:pPr>
        <w:pStyle w:val="TOC2"/>
        <w:tabs>
          <w:tab w:val="right" w:leader="dot" w:pos="8306"/>
        </w:tabs>
      </w:pPr>
      <w:hyperlink w:anchor="_Toc11536" w:history="1">
        <w:r>
          <w:rPr>
            <w:rFonts w:ascii="仿宋" w:eastAsia="仿宋" w:hAnsi="仿宋" w:cs="仿宋" w:hint="eastAsia"/>
            <w:lang w:eastAsia="zh-CN"/>
          </w:rPr>
          <w:t>(四)、优化成本管理</w:t>
        </w:r>
        <w:r>
          <w:tab/>
        </w:r>
        <w:r>
          <w:fldChar w:fldCharType="begin"/>
        </w:r>
        <w:r>
          <w:instrText xml:space="preserve"> PAGEREF _Toc11536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9" w:history="1">
        <w:r>
          <w:rPr>
            <w:rFonts w:ascii="仿宋" w:eastAsia="仿宋" w:hAnsi="仿宋" w:cs="仿宋" w:hint="eastAsia"/>
            <w:lang w:eastAsia="zh-CN"/>
          </w:rPr>
          <w:t>十、智能铸造生产线项目风险管理</w:t>
        </w:r>
        <w:r>
          <w:tab/>
        </w:r>
        <w:r>
          <w:fldChar w:fldCharType="begin"/>
        </w:r>
        <w:r>
          <w:instrText xml:space="preserve"> PAGEREF _Toc28089 \h </w:instrText>
        </w:r>
        <w:r>
          <w:fldChar w:fldCharType="separate"/>
        </w:r>
        <w:r>
          <w:t>41</w:t>
        </w:r>
        <w:r>
          <w:fldChar w:fldCharType="end"/>
        </w:r>
      </w:hyperlink>
    </w:p>
    <w:p>
      <w:pPr>
        <w:pStyle w:val="TOC2"/>
        <w:tabs>
          <w:tab w:val="right" w:leader="dot" w:pos="8306"/>
        </w:tabs>
      </w:pPr>
      <w:hyperlink w:anchor="_Toc8541" w:history="1">
        <w:r>
          <w:rPr>
            <w:rFonts w:ascii="仿宋" w:eastAsia="仿宋" w:hAnsi="仿宋" w:cs="仿宋" w:hint="eastAsia"/>
            <w:lang w:eastAsia="zh-CN"/>
          </w:rPr>
          <w:t>(一)、风险识别与评估</w:t>
        </w:r>
        <w:r>
          <w:tab/>
        </w:r>
        <w:r>
          <w:fldChar w:fldCharType="begin"/>
        </w:r>
        <w:r>
          <w:instrText xml:space="preserve"> PAGEREF _Toc8541 \h </w:instrText>
        </w:r>
        <w:r>
          <w:fldChar w:fldCharType="separate"/>
        </w:r>
        <w:r>
          <w:t>41</w:t>
        </w:r>
        <w:r>
          <w:fldChar w:fldCharType="end"/>
        </w:r>
      </w:hyperlink>
    </w:p>
    <w:p>
      <w:pPr>
        <w:pStyle w:val="TOC2"/>
        <w:tabs>
          <w:tab w:val="right" w:leader="dot" w:pos="8306"/>
        </w:tabs>
      </w:pPr>
      <w:hyperlink w:anchor="_Toc26310" w:history="1">
        <w:r>
          <w:rPr>
            <w:rFonts w:ascii="仿宋" w:eastAsia="仿宋" w:hAnsi="仿宋" w:cs="仿宋" w:hint="eastAsia"/>
            <w:lang w:eastAsia="zh-CN"/>
          </w:rPr>
          <w:t>(二)、风险应对策略</w:t>
        </w:r>
        <w:r>
          <w:tab/>
        </w:r>
        <w:r>
          <w:fldChar w:fldCharType="begin"/>
        </w:r>
        <w:r>
          <w:instrText xml:space="preserve"> PAGEREF _Toc26310 \h </w:instrText>
        </w:r>
        <w:r>
          <w:fldChar w:fldCharType="separate"/>
        </w:r>
        <w:r>
          <w:t>43</w:t>
        </w:r>
        <w:r>
          <w:fldChar w:fldCharType="end"/>
        </w:r>
      </w:hyperlink>
    </w:p>
    <w:p>
      <w:pPr>
        <w:pStyle w:val="TOC2"/>
        <w:tabs>
          <w:tab w:val="right" w:leader="dot" w:pos="8306"/>
        </w:tabs>
      </w:pPr>
      <w:hyperlink w:anchor="_Toc29183" w:history="1">
        <w:r>
          <w:rPr>
            <w:rFonts w:ascii="仿宋" w:eastAsia="仿宋" w:hAnsi="仿宋" w:cs="仿宋" w:hint="eastAsia"/>
            <w:lang w:eastAsia="zh-CN"/>
          </w:rPr>
          <w:t>(三)、风险监控与控制</w:t>
        </w:r>
        <w:r>
          <w:tab/>
        </w:r>
        <w:r>
          <w:fldChar w:fldCharType="begin"/>
        </w:r>
        <w:r>
          <w:instrText xml:space="preserve"> PAGEREF _Toc29183 \h </w:instrText>
        </w:r>
        <w:r>
          <w:fldChar w:fldCharType="separate"/>
        </w:r>
        <w:r>
          <w:t>44</w:t>
        </w:r>
        <w:r>
          <w:fldChar w:fldCharType="end"/>
        </w:r>
      </w:hyperlink>
    </w:p>
    <w:p>
      <w:pPr>
        <w:pStyle w:val="TOC1"/>
        <w:tabs>
          <w:tab w:val="right" w:leader="dot" w:pos="8306"/>
        </w:tabs>
      </w:pPr>
      <w:hyperlink w:anchor="_Toc2218" w:history="1">
        <w:r>
          <w:rPr>
            <w:rFonts w:ascii="仿宋" w:eastAsia="仿宋" w:hAnsi="仿宋" w:cs="仿宋" w:hint="eastAsia"/>
            <w:lang w:eastAsia="zh-CN"/>
          </w:rPr>
          <w:t>十一、智能铸造生产线项目投资规划</w:t>
        </w:r>
        <w:r>
          <w:tab/>
        </w:r>
        <w:r>
          <w:fldChar w:fldCharType="begin"/>
        </w:r>
        <w:r>
          <w:instrText xml:space="preserve"> PAGEREF _Toc2218 \h </w:instrText>
        </w:r>
        <w:r>
          <w:fldChar w:fldCharType="separate"/>
        </w:r>
        <w:r>
          <w:t>45</w:t>
        </w:r>
        <w:r>
          <w:fldChar w:fldCharType="end"/>
        </w:r>
      </w:hyperlink>
    </w:p>
    <w:p>
      <w:pPr>
        <w:pStyle w:val="TOC2"/>
        <w:tabs>
          <w:tab w:val="right" w:leader="dot" w:pos="8306"/>
        </w:tabs>
      </w:pPr>
      <w:hyperlink w:anchor="_Toc31635" w:history="1">
        <w:r>
          <w:rPr>
            <w:rFonts w:ascii="仿宋" w:eastAsia="仿宋" w:hAnsi="仿宋" w:cs="仿宋" w:hint="eastAsia"/>
            <w:lang w:eastAsia="zh-CN"/>
          </w:rPr>
          <w:t>(一)、智能铸造生产线项目总投资估算</w:t>
        </w:r>
        <w:r>
          <w:tab/>
        </w:r>
        <w:r>
          <w:fldChar w:fldCharType="begin"/>
        </w:r>
        <w:r>
          <w:instrText xml:space="preserve"> PAGEREF _Toc31635 \h </w:instrText>
        </w:r>
        <w:r>
          <w:fldChar w:fldCharType="separate"/>
        </w:r>
        <w:r>
          <w:t>45</w:t>
        </w:r>
        <w:r>
          <w:fldChar w:fldCharType="end"/>
        </w:r>
      </w:hyperlink>
    </w:p>
    <w:p>
      <w:pPr>
        <w:pStyle w:val="TOC2"/>
        <w:tabs>
          <w:tab w:val="right" w:leader="dot" w:pos="8306"/>
        </w:tabs>
      </w:pPr>
      <w:hyperlink w:anchor="_Toc7754" w:history="1">
        <w:r>
          <w:rPr>
            <w:rFonts w:ascii="仿宋" w:eastAsia="仿宋" w:hAnsi="仿宋" w:cs="仿宋" w:hint="eastAsia"/>
            <w:lang w:eastAsia="zh-CN"/>
          </w:rPr>
          <w:t>(二)、资金筹措</w:t>
        </w:r>
        <w:r>
          <w:tab/>
        </w:r>
        <w:r>
          <w:fldChar w:fldCharType="begin"/>
        </w:r>
        <w:r>
          <w:instrText xml:space="preserve"> PAGEREF _Toc7754 \h </w:instrText>
        </w:r>
        <w:r>
          <w:fldChar w:fldCharType="separate"/>
        </w:r>
        <w:r>
          <w:t>47</w:t>
        </w:r>
        <w:r>
          <w:fldChar w:fldCharType="end"/>
        </w:r>
      </w:hyperlink>
    </w:p>
    <w:p>
      <w:pPr>
        <w:pStyle w:val="TOC1"/>
        <w:tabs>
          <w:tab w:val="right" w:leader="dot" w:pos="8306"/>
        </w:tabs>
      </w:pPr>
      <w:hyperlink w:anchor="_Toc9025" w:history="1">
        <w:r>
          <w:rPr>
            <w:rFonts w:ascii="仿宋" w:eastAsia="仿宋" w:hAnsi="仿宋" w:cs="仿宋" w:hint="eastAsia"/>
            <w:lang w:eastAsia="zh-CN"/>
          </w:rPr>
          <w:t>十二、智能铸造生产线项目创新与研发</w:t>
        </w:r>
        <w:r>
          <w:tab/>
        </w:r>
        <w:r>
          <w:fldChar w:fldCharType="begin"/>
        </w:r>
        <w:r>
          <w:instrText xml:space="preserve"> PAGEREF _Toc9025 \h </w:instrText>
        </w:r>
        <w:r>
          <w:fldChar w:fldCharType="separate"/>
        </w:r>
        <w:r>
          <w:t>47</w:t>
        </w:r>
        <w:r>
          <w:fldChar w:fldCharType="end"/>
        </w:r>
      </w:hyperlink>
    </w:p>
    <w:p>
      <w:pPr>
        <w:pStyle w:val="TOC2"/>
        <w:tabs>
          <w:tab w:val="right" w:leader="dot" w:pos="8306"/>
        </w:tabs>
      </w:pPr>
      <w:hyperlink w:anchor="_Toc28343" w:history="1">
        <w:r>
          <w:rPr>
            <w:rFonts w:ascii="仿宋" w:eastAsia="仿宋" w:hAnsi="仿宋" w:cs="仿宋" w:hint="eastAsia"/>
            <w:lang w:eastAsia="zh-CN"/>
          </w:rPr>
          <w:t>(一)、创新策略与方向</w:t>
        </w:r>
        <w:r>
          <w:tab/>
        </w:r>
        <w:r>
          <w:fldChar w:fldCharType="begin"/>
        </w:r>
        <w:r>
          <w:instrText xml:space="preserve"> PAGEREF _Toc28343 \h </w:instrText>
        </w:r>
        <w:r>
          <w:fldChar w:fldCharType="separate"/>
        </w:r>
        <w:r>
          <w:t>47</w:t>
        </w:r>
        <w:r>
          <w:fldChar w:fldCharType="end"/>
        </w:r>
      </w:hyperlink>
    </w:p>
    <w:p>
      <w:pPr>
        <w:pStyle w:val="TOC2"/>
        <w:tabs>
          <w:tab w:val="right" w:leader="dot" w:pos="8306"/>
        </w:tabs>
      </w:pPr>
      <w:hyperlink w:anchor="_Toc22582" w:history="1">
        <w:r>
          <w:rPr>
            <w:rFonts w:ascii="仿宋" w:eastAsia="仿宋" w:hAnsi="仿宋" w:cs="仿宋" w:hint="eastAsia"/>
            <w:lang w:eastAsia="zh-CN"/>
          </w:rPr>
          <w:t>(二)、研发规划与投入</w:t>
        </w:r>
        <w:r>
          <w:tab/>
        </w:r>
        <w:r>
          <w:fldChar w:fldCharType="begin"/>
        </w:r>
        <w:r>
          <w:instrText xml:space="preserve"> PAGEREF _Toc22582 \h </w:instrText>
        </w:r>
        <w:r>
          <w:fldChar w:fldCharType="separate"/>
        </w:r>
        <w:r>
          <w:t>49</w:t>
        </w:r>
        <w:r>
          <w:fldChar w:fldCharType="end"/>
        </w:r>
      </w:hyperlink>
    </w:p>
    <w:p>
      <w:pPr>
        <w:pStyle w:val="TOC1"/>
        <w:tabs>
          <w:tab w:val="right" w:leader="dot" w:pos="8306"/>
        </w:tabs>
      </w:pPr>
      <w:hyperlink w:anchor="_Toc26437" w:history="1">
        <w:r>
          <w:rPr>
            <w:rFonts w:ascii="仿宋" w:eastAsia="仿宋" w:hAnsi="仿宋" w:cs="仿宋" w:hint="eastAsia"/>
            <w:lang w:eastAsia="zh-CN"/>
          </w:rPr>
          <w:t>十三、利益相关者分析与沟通计划</w:t>
        </w:r>
        <w:r>
          <w:tab/>
        </w:r>
        <w:r>
          <w:fldChar w:fldCharType="begin"/>
        </w:r>
        <w:r>
          <w:instrText xml:space="preserve"> PAGEREF _Toc26437 \h </w:instrText>
        </w:r>
        <w:r>
          <w:fldChar w:fldCharType="separate"/>
        </w:r>
        <w:r>
          <w:t>51</w:t>
        </w:r>
        <w:r>
          <w:fldChar w:fldCharType="end"/>
        </w:r>
      </w:hyperlink>
    </w:p>
    <w:p>
      <w:pPr>
        <w:pStyle w:val="TOC2"/>
        <w:tabs>
          <w:tab w:val="right" w:leader="dot" w:pos="8306"/>
        </w:tabs>
      </w:pPr>
      <w:hyperlink w:anchor="_Toc2538" w:history="1">
        <w:r>
          <w:rPr>
            <w:rFonts w:ascii="仿宋" w:eastAsia="仿宋" w:hAnsi="仿宋" w:cs="仿宋" w:hint="eastAsia"/>
            <w:lang w:eastAsia="zh-CN"/>
          </w:rPr>
          <w:t>(一)、利益相关者分析</w:t>
        </w:r>
        <w:r>
          <w:tab/>
        </w:r>
        <w:r>
          <w:fldChar w:fldCharType="begin"/>
        </w:r>
        <w:r>
          <w:instrText xml:space="preserve"> PAGEREF _Toc2538 \h </w:instrText>
        </w:r>
        <w:r>
          <w:fldChar w:fldCharType="separate"/>
        </w:r>
        <w:r>
          <w:t>51</w:t>
        </w:r>
        <w:r>
          <w:fldChar w:fldCharType="end"/>
        </w:r>
      </w:hyperlink>
    </w:p>
    <w:p>
      <w:pPr>
        <w:pStyle w:val="TOC2"/>
        <w:tabs>
          <w:tab w:val="right" w:leader="dot" w:pos="8306"/>
        </w:tabs>
      </w:pPr>
      <w:hyperlink w:anchor="_Toc23347" w:history="1">
        <w:r>
          <w:rPr>
            <w:rFonts w:ascii="仿宋" w:eastAsia="仿宋" w:hAnsi="仿宋" w:cs="仿宋" w:hint="eastAsia"/>
            <w:lang w:eastAsia="zh-CN"/>
          </w:rPr>
          <w:t>(二)、沟通计划</w:t>
        </w:r>
        <w:r>
          <w:tab/>
        </w:r>
        <w:r>
          <w:fldChar w:fldCharType="begin"/>
        </w:r>
        <w:r>
          <w:instrText xml:space="preserve"> PAGEREF _Toc23347 \h </w:instrText>
        </w:r>
        <w:r>
          <w:fldChar w:fldCharType="separate"/>
        </w:r>
        <w:r>
          <w:t>52</w:t>
        </w:r>
        <w:r>
          <w:fldChar w:fldCharType="end"/>
        </w:r>
      </w:hyperlink>
    </w:p>
    <w:p>
      <w:pPr>
        <w:pStyle w:val="TOC1"/>
        <w:tabs>
          <w:tab w:val="right" w:leader="dot" w:pos="8306"/>
        </w:tabs>
      </w:pPr>
      <w:hyperlink w:anchor="_Toc413" w:history="1">
        <w:r>
          <w:rPr>
            <w:rFonts w:ascii="仿宋" w:eastAsia="仿宋" w:hAnsi="仿宋" w:cs="仿宋" w:hint="eastAsia"/>
            <w:lang w:eastAsia="zh-CN"/>
          </w:rPr>
          <w:t>十四、智能铸造生产线项目实施保障措施</w:t>
        </w:r>
        <w:r>
          <w:tab/>
        </w:r>
        <w:r>
          <w:fldChar w:fldCharType="begin"/>
        </w:r>
        <w:r>
          <w:instrText xml:space="preserve"> PAGEREF _Toc413 \h </w:instrText>
        </w:r>
        <w:r>
          <w:fldChar w:fldCharType="separate"/>
        </w:r>
        <w:r>
          <w:t>53</w:t>
        </w:r>
        <w:r>
          <w:fldChar w:fldCharType="end"/>
        </w:r>
      </w:hyperlink>
    </w:p>
    <w:p>
      <w:pPr>
        <w:pStyle w:val="TOC2"/>
        <w:tabs>
          <w:tab w:val="right" w:leader="dot" w:pos="8306"/>
        </w:tabs>
      </w:pPr>
      <w:hyperlink w:anchor="_Toc11710" w:history="1">
        <w:r>
          <w:rPr>
            <w:rFonts w:ascii="仿宋" w:eastAsia="仿宋" w:hAnsi="仿宋" w:cs="仿宋" w:hint="eastAsia"/>
            <w:lang w:eastAsia="zh-CN"/>
          </w:rPr>
          <w:t>(一)、智能铸造生产线项目实施保障机制</w:t>
        </w:r>
        <w:r>
          <w:tab/>
        </w:r>
        <w:r>
          <w:fldChar w:fldCharType="begin"/>
        </w:r>
        <w:r>
          <w:instrText xml:space="preserve"> PAGEREF _Toc11710 \h </w:instrText>
        </w:r>
        <w:r>
          <w:fldChar w:fldCharType="separate"/>
        </w:r>
        <w:r>
          <w:t>53</w:t>
        </w:r>
        <w:r>
          <w:fldChar w:fldCharType="end"/>
        </w:r>
      </w:hyperlink>
    </w:p>
    <w:p>
      <w:pPr>
        <w:pStyle w:val="TOC2"/>
        <w:tabs>
          <w:tab w:val="right" w:leader="dot" w:pos="8306"/>
        </w:tabs>
      </w:pPr>
      <w:hyperlink w:anchor="_Toc16558" w:history="1">
        <w:r>
          <w:rPr>
            <w:rFonts w:ascii="仿宋" w:eastAsia="仿宋" w:hAnsi="仿宋" w:cs="仿宋" w:hint="eastAsia"/>
            <w:lang w:eastAsia="zh-CN"/>
          </w:rPr>
          <w:t>(二)、智能铸造生产线项目法律合规要求</w:t>
        </w:r>
        <w:r>
          <w:tab/>
        </w:r>
        <w:r>
          <w:fldChar w:fldCharType="begin"/>
        </w:r>
        <w:r>
          <w:instrText xml:space="preserve"> PAGEREF _Toc16558 \h </w:instrText>
        </w:r>
        <w:r>
          <w:fldChar w:fldCharType="separate"/>
        </w:r>
        <w:r>
          <w:t>57</w:t>
        </w:r>
        <w:r>
          <w:fldChar w:fldCharType="end"/>
        </w:r>
      </w:hyperlink>
    </w:p>
    <w:p>
      <w:pPr>
        <w:pStyle w:val="TOC2"/>
        <w:tabs>
          <w:tab w:val="right" w:leader="dot" w:pos="8306"/>
        </w:tabs>
      </w:pPr>
      <w:hyperlink w:anchor="_Toc8595" w:history="1">
        <w:r>
          <w:rPr>
            <w:rFonts w:ascii="仿宋" w:eastAsia="仿宋" w:hAnsi="仿宋" w:cs="仿宋" w:hint="eastAsia"/>
            <w:lang w:eastAsia="zh-CN"/>
          </w:rPr>
          <w:t>(三)、智能铸造生产线项目合同管理与法律事务</w:t>
        </w:r>
        <w:r>
          <w:tab/>
        </w:r>
        <w:r>
          <w:fldChar w:fldCharType="begin"/>
        </w:r>
        <w:r>
          <w:instrText xml:space="preserve"> PAGEREF _Toc8595 \h </w:instrText>
        </w:r>
        <w:r>
          <w:fldChar w:fldCharType="separate"/>
        </w:r>
        <w:r>
          <w:t>61</w:t>
        </w:r>
        <w:r>
          <w:fldChar w:fldCharType="end"/>
        </w:r>
      </w:hyperlink>
    </w:p>
    <w:p>
      <w:pPr>
        <w:pStyle w:val="TOC2"/>
        <w:tabs>
          <w:tab w:val="right" w:leader="dot" w:pos="8306"/>
        </w:tabs>
      </w:pPr>
      <w:hyperlink w:anchor="_Toc21177" w:history="1">
        <w:r>
          <w:rPr>
            <w:rFonts w:ascii="仿宋" w:eastAsia="仿宋" w:hAnsi="仿宋" w:cs="仿宋" w:hint="eastAsia"/>
            <w:lang w:eastAsia="zh-CN"/>
          </w:rPr>
          <w:t>(四)、智能铸造生产线项目知识产权保护策略</w:t>
        </w:r>
        <w:r>
          <w:tab/>
        </w:r>
        <w:r>
          <w:fldChar w:fldCharType="begin"/>
        </w:r>
        <w:r>
          <w:instrText xml:space="preserve"> PAGEREF _Toc21177 \h </w:instrText>
        </w:r>
        <w:r>
          <w:fldChar w:fldCharType="separate"/>
        </w:r>
        <w:r>
          <w:t>68</w:t>
        </w:r>
        <w:r>
          <w:fldChar w:fldCharType="end"/>
        </w:r>
      </w:hyperlink>
    </w:p>
    <w:p>
      <w:pPr>
        <w:pStyle w:val="TOC1"/>
        <w:tabs>
          <w:tab w:val="right" w:leader="dot" w:pos="8306"/>
        </w:tabs>
      </w:pPr>
      <w:hyperlink w:anchor="_Toc8437" w:history="1">
        <w:r>
          <w:rPr>
            <w:rFonts w:ascii="仿宋" w:eastAsia="仿宋" w:hAnsi="仿宋" w:cs="仿宋" w:hint="eastAsia"/>
            <w:lang w:eastAsia="zh-CN"/>
          </w:rPr>
          <w:t>十五、智能铸造生产线项目变更管理</w:t>
        </w:r>
        <w:r>
          <w:tab/>
        </w:r>
        <w:r>
          <w:fldChar w:fldCharType="begin"/>
        </w:r>
        <w:r>
          <w:instrText xml:space="preserve"> PAGEREF _Toc8437 \h </w:instrText>
        </w:r>
        <w:r>
          <w:fldChar w:fldCharType="separate"/>
        </w:r>
        <w:r>
          <w:t>70</w:t>
        </w:r>
        <w:r>
          <w:fldChar w:fldCharType="end"/>
        </w:r>
      </w:hyperlink>
    </w:p>
    <w:p>
      <w:pPr>
        <w:pStyle w:val="TOC2"/>
        <w:tabs>
          <w:tab w:val="right" w:leader="dot" w:pos="8306"/>
        </w:tabs>
      </w:pPr>
      <w:hyperlink w:anchor="_Toc14756" w:history="1">
        <w:r>
          <w:rPr>
            <w:rFonts w:ascii="仿宋" w:eastAsia="仿宋" w:hAnsi="仿宋" w:cs="仿宋" w:hint="eastAsia"/>
            <w:lang w:eastAsia="zh-CN"/>
          </w:rPr>
          <w:t>(一)、变更申请与评估</w:t>
        </w:r>
        <w:r>
          <w:tab/>
        </w:r>
        <w:r>
          <w:fldChar w:fldCharType="begin"/>
        </w:r>
        <w:r>
          <w:instrText xml:space="preserve"> PAGEREF _Toc14756 \h </w:instrText>
        </w:r>
        <w:r>
          <w:fldChar w:fldCharType="separate"/>
        </w:r>
        <w:r>
          <w:t>70</w:t>
        </w:r>
        <w:r>
          <w:fldChar w:fldCharType="end"/>
        </w:r>
      </w:hyperlink>
    </w:p>
    <w:p>
      <w:pPr>
        <w:pStyle w:val="TOC2"/>
        <w:tabs>
          <w:tab w:val="right" w:leader="dot" w:pos="8306"/>
        </w:tabs>
      </w:pPr>
      <w:hyperlink w:anchor="_Toc11298" w:history="1">
        <w:r>
          <w:rPr>
            <w:rFonts w:ascii="仿宋" w:eastAsia="仿宋" w:hAnsi="仿宋" w:cs="仿宋" w:hint="eastAsia"/>
            <w:lang w:eastAsia="zh-CN"/>
          </w:rPr>
          <w:t>(二)、变更实施与控制</w:t>
        </w:r>
        <w:r>
          <w:tab/>
        </w:r>
        <w:r>
          <w:fldChar w:fldCharType="begin"/>
        </w:r>
        <w:r>
          <w:instrText xml:space="preserve"> PAGEREF _Toc11298 \h </w:instrText>
        </w:r>
        <w:r>
          <w:fldChar w:fldCharType="separate"/>
        </w:r>
        <w:r>
          <w:t>71</w:t>
        </w:r>
        <w:r>
          <w:fldChar w:fldCharType="end"/>
        </w:r>
      </w:hyperlink>
    </w:p>
    <w:p>
      <w:pPr>
        <w:pStyle w:val="TOC1"/>
        <w:tabs>
          <w:tab w:val="right" w:leader="dot" w:pos="8306"/>
        </w:tabs>
      </w:pPr>
      <w:hyperlink w:anchor="_Toc2809" w:history="1">
        <w:r>
          <w:rPr>
            <w:rFonts w:ascii="仿宋" w:eastAsia="仿宋" w:hAnsi="仿宋" w:cs="仿宋" w:hint="eastAsia"/>
            <w:lang w:eastAsia="zh-CN"/>
          </w:rPr>
          <w:t>十六、智能铸造生产线项目治理与监督</w:t>
        </w:r>
        <w:r>
          <w:tab/>
        </w:r>
        <w:r>
          <w:fldChar w:fldCharType="begin"/>
        </w:r>
        <w:r>
          <w:instrText xml:space="preserve"> PAGEREF _Toc2809 \h </w:instrText>
        </w:r>
        <w:r>
          <w:fldChar w:fldCharType="separate"/>
        </w:r>
        <w:r>
          <w:t>71</w:t>
        </w:r>
        <w:r>
          <w:fldChar w:fldCharType="end"/>
        </w:r>
      </w:hyperlink>
    </w:p>
    <w:p>
      <w:pPr>
        <w:pStyle w:val="TOC2"/>
        <w:tabs>
          <w:tab w:val="right" w:leader="dot" w:pos="8306"/>
        </w:tabs>
      </w:pPr>
      <w:hyperlink w:anchor="_Toc18351" w:history="1">
        <w:r>
          <w:rPr>
            <w:rFonts w:ascii="仿宋" w:eastAsia="仿宋" w:hAnsi="仿宋" w:cs="仿宋" w:hint="eastAsia"/>
            <w:lang w:eastAsia="zh-CN"/>
          </w:rPr>
          <w:t>(一)、智能铸造生产线项目治理结构</w:t>
        </w:r>
        <w:r>
          <w:tab/>
        </w:r>
        <w:r>
          <w:fldChar w:fldCharType="begin"/>
        </w:r>
        <w:r>
          <w:instrText xml:space="preserve"> PAGEREF _Toc18351 \h </w:instrText>
        </w:r>
        <w:r>
          <w:fldChar w:fldCharType="separate"/>
        </w:r>
        <w:r>
          <w:t>71</w:t>
        </w:r>
        <w:r>
          <w:fldChar w:fldCharType="end"/>
        </w:r>
      </w:hyperlink>
    </w:p>
    <w:p>
      <w:pPr>
        <w:pStyle w:val="TOC2"/>
        <w:tabs>
          <w:tab w:val="right" w:leader="dot" w:pos="8306"/>
        </w:tabs>
      </w:pPr>
      <w:hyperlink w:anchor="_Toc20810" w:history="1">
        <w:r>
          <w:rPr>
            <w:rFonts w:ascii="仿宋" w:eastAsia="仿宋" w:hAnsi="仿宋" w:cs="仿宋" w:hint="eastAsia"/>
            <w:lang w:eastAsia="zh-CN"/>
          </w:rPr>
          <w:t>(二)、监督与审计</w:t>
        </w:r>
        <w:r>
          <w:tab/>
        </w:r>
        <w:r>
          <w:fldChar w:fldCharType="begin"/>
        </w:r>
        <w:r>
          <w:instrText xml:space="preserve"> PAGEREF _Toc20810 \h </w:instrText>
        </w:r>
        <w:r>
          <w:fldChar w:fldCharType="separate"/>
        </w:r>
        <w:r>
          <w:t>73</w:t>
        </w:r>
        <w:r>
          <w:fldChar w:fldCharType="end"/>
        </w:r>
      </w:hyperlink>
    </w:p>
    <w:p>
      <w:pPr>
        <w:pStyle w:val="TOC1"/>
        <w:tabs>
          <w:tab w:val="right" w:leader="dot" w:pos="8306"/>
        </w:tabs>
      </w:pPr>
      <w:hyperlink w:anchor="_Toc21238" w:history="1">
        <w:r>
          <w:rPr>
            <w:rFonts w:ascii="仿宋" w:eastAsia="仿宋" w:hAnsi="仿宋" w:cs="仿宋" w:hint="eastAsia"/>
            <w:lang w:eastAsia="zh-CN"/>
          </w:rPr>
          <w:t>十七、供应链管理</w:t>
        </w:r>
        <w:r>
          <w:tab/>
        </w:r>
        <w:r>
          <w:fldChar w:fldCharType="begin"/>
        </w:r>
        <w:r>
          <w:instrText xml:space="preserve"> PAGEREF _Toc21238 \h </w:instrText>
        </w:r>
        <w:r>
          <w:fldChar w:fldCharType="separate"/>
        </w:r>
        <w:r>
          <w:t>74</w:t>
        </w:r>
        <w:r>
          <w:fldChar w:fldCharType="end"/>
        </w:r>
      </w:hyperlink>
    </w:p>
    <w:p>
      <w:pPr>
        <w:pStyle w:val="TOC2"/>
        <w:tabs>
          <w:tab w:val="right" w:leader="dot" w:pos="8306"/>
        </w:tabs>
      </w:pPr>
      <w:hyperlink w:anchor="_Toc6508" w:history="1">
        <w:r>
          <w:rPr>
            <w:rFonts w:ascii="仿宋" w:eastAsia="仿宋" w:hAnsi="仿宋" w:cs="仿宋" w:hint="eastAsia"/>
            <w:lang w:eastAsia="zh-CN"/>
          </w:rPr>
          <w:t>(一)、供应链战略规划</w:t>
        </w:r>
        <w:r>
          <w:tab/>
        </w:r>
        <w:r>
          <w:fldChar w:fldCharType="begin"/>
        </w:r>
        <w:r>
          <w:instrText xml:space="preserve"> PAGEREF _Toc6508 \h </w:instrText>
        </w:r>
        <w:r>
          <w:fldChar w:fldCharType="separate"/>
        </w:r>
        <w:r>
          <w:t>74</w:t>
        </w:r>
        <w:r>
          <w:fldChar w:fldCharType="end"/>
        </w:r>
      </w:hyperlink>
    </w:p>
    <w:p>
      <w:pPr>
        <w:pStyle w:val="TOC2"/>
        <w:tabs>
          <w:tab w:val="right" w:leader="dot" w:pos="8306"/>
        </w:tabs>
      </w:pPr>
      <w:hyperlink w:anchor="_Toc11982" w:history="1">
        <w:r>
          <w:rPr>
            <w:rFonts w:ascii="仿宋" w:eastAsia="仿宋" w:hAnsi="仿宋" w:cs="仿宋" w:hint="eastAsia"/>
            <w:lang w:eastAsia="zh-CN"/>
          </w:rPr>
          <w:t>(二)、供应商选择与合作</w:t>
        </w:r>
        <w:r>
          <w:tab/>
        </w:r>
        <w:r>
          <w:fldChar w:fldCharType="begin"/>
        </w:r>
        <w:r>
          <w:instrText xml:space="preserve"> PAGEREF _Toc11982 \h </w:instrText>
        </w:r>
        <w:r>
          <w:fldChar w:fldCharType="separate"/>
        </w:r>
        <w:r>
          <w:t>76</w:t>
        </w:r>
        <w:r>
          <w:fldChar w:fldCharType="end"/>
        </w:r>
      </w:hyperlink>
    </w:p>
    <w:p>
      <w:pPr>
        <w:pStyle w:val="TOC2"/>
        <w:tabs>
          <w:tab w:val="right" w:leader="dot" w:pos="8306"/>
        </w:tabs>
      </w:pPr>
      <w:hyperlink w:anchor="_Toc4810" w:history="1">
        <w:r>
          <w:rPr>
            <w:rFonts w:ascii="仿宋" w:eastAsia="仿宋" w:hAnsi="仿宋" w:cs="仿宋" w:hint="eastAsia"/>
            <w:lang w:eastAsia="zh-CN"/>
          </w:rPr>
          <w:t>(三)、物流与库存管理</w:t>
        </w:r>
        <w:r>
          <w:tab/>
        </w:r>
        <w:r>
          <w:fldChar w:fldCharType="begin"/>
        </w:r>
        <w:r>
          <w:instrText xml:space="preserve"> PAGEREF _Toc4810 \h </w:instrText>
        </w:r>
        <w:r>
          <w:fldChar w:fldCharType="separate"/>
        </w:r>
        <w:r>
          <w:t>77</w:t>
        </w:r>
        <w:r>
          <w:fldChar w:fldCharType="end"/>
        </w:r>
      </w:hyperlink>
    </w:p>
    <w:p>
      <w:pPr>
        <w:pStyle w:val="TOC1"/>
        <w:tabs>
          <w:tab w:val="right" w:leader="dot" w:pos="8306"/>
        </w:tabs>
      </w:pPr>
      <w:hyperlink w:anchor="_Toc7970" w:history="1">
        <w:r>
          <w:rPr>
            <w:rFonts w:ascii="仿宋" w:eastAsia="仿宋" w:hAnsi="仿宋" w:cs="仿宋" w:hint="eastAsia"/>
            <w:lang w:eastAsia="zh-CN"/>
          </w:rPr>
          <w:t>十八、智能铸造生产线项目实施时间节点</w:t>
        </w:r>
        <w:r>
          <w:tab/>
        </w:r>
        <w:r>
          <w:fldChar w:fldCharType="begin"/>
        </w:r>
        <w:r>
          <w:instrText xml:space="preserve"> PAGEREF _Toc7970 \h </w:instrText>
        </w:r>
        <w:r>
          <w:fldChar w:fldCharType="separate"/>
        </w:r>
        <w:r>
          <w:t>79</w:t>
        </w:r>
        <w:r>
          <w:fldChar w:fldCharType="end"/>
        </w:r>
      </w:hyperlink>
    </w:p>
    <w:p>
      <w:pPr>
        <w:pStyle w:val="TOC2"/>
        <w:tabs>
          <w:tab w:val="right" w:leader="dot" w:pos="8306"/>
        </w:tabs>
      </w:pPr>
      <w:hyperlink w:anchor="_Toc8998" w:history="1">
        <w:r>
          <w:rPr>
            <w:rFonts w:ascii="仿宋" w:eastAsia="仿宋" w:hAnsi="仿宋" w:cs="仿宋" w:hint="eastAsia"/>
            <w:lang w:eastAsia="zh-CN"/>
          </w:rPr>
          <w:t>(一)、智能铸造生产线项目启动阶段时间节点</w:t>
        </w:r>
        <w:r>
          <w:tab/>
        </w:r>
        <w:r>
          <w:fldChar w:fldCharType="begin"/>
        </w:r>
        <w:r>
          <w:instrText xml:space="preserve"> PAGEREF _Toc8998 \h </w:instrText>
        </w:r>
        <w:r>
          <w:fldChar w:fldCharType="separate"/>
        </w:r>
        <w:r>
          <w:t>79</w:t>
        </w:r>
        <w:r>
          <w:fldChar w:fldCharType="end"/>
        </w:r>
      </w:hyperlink>
    </w:p>
    <w:p>
      <w:pPr>
        <w:pStyle w:val="TOC2"/>
        <w:tabs>
          <w:tab w:val="right" w:leader="dot" w:pos="8306"/>
        </w:tabs>
      </w:pPr>
      <w:hyperlink w:anchor="_Toc26148" w:history="1">
        <w:r>
          <w:rPr>
            <w:rFonts w:ascii="仿宋" w:eastAsia="仿宋" w:hAnsi="仿宋" w:cs="仿宋" w:hint="eastAsia"/>
            <w:lang w:eastAsia="zh-CN"/>
          </w:rPr>
          <w:t>(二)、智能铸造生产线项目执行阶段时间节点</w:t>
        </w:r>
        <w:r>
          <w:tab/>
        </w:r>
        <w:r>
          <w:fldChar w:fldCharType="begin"/>
        </w:r>
        <w:r>
          <w:instrText xml:space="preserve"> PAGEREF _Toc26148 \h </w:instrText>
        </w:r>
        <w:r>
          <w:fldChar w:fldCharType="separate"/>
        </w:r>
        <w:r>
          <w:t>80</w:t>
        </w:r>
        <w:r>
          <w:fldChar w:fldCharType="end"/>
        </w:r>
      </w:hyperlink>
    </w:p>
    <w:p>
      <w:pPr>
        <w:pStyle w:val="TOC2"/>
        <w:tabs>
          <w:tab w:val="right" w:leader="dot" w:pos="8306"/>
        </w:tabs>
      </w:pPr>
      <w:hyperlink w:anchor="_Toc4475" w:history="1">
        <w:r>
          <w:rPr>
            <w:rFonts w:ascii="仿宋" w:eastAsia="仿宋" w:hAnsi="仿宋" w:cs="仿宋" w:hint="eastAsia"/>
            <w:lang w:eastAsia="zh-CN"/>
          </w:rPr>
          <w:t>(三)、智能铸造生产线项目完成阶段时间节点</w:t>
        </w:r>
        <w:r>
          <w:tab/>
        </w:r>
        <w:r>
          <w:fldChar w:fldCharType="begin"/>
        </w:r>
        <w:r>
          <w:instrText xml:space="preserve"> PAGEREF _Toc4475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32"/>
      <w:r>
        <w:rPr>
          <w:rFonts w:ascii="仿宋" w:eastAsia="仿宋" w:hAnsi="仿宋" w:cs="仿宋" w:hint="eastAsia"/>
          <w:sz w:val="28"/>
          <w:lang w:eastAsia="zh-CN"/>
        </w:rPr>
        <w:t>一、智能铸造生产线项目文档管理</w:t>
      </w:r>
      <w:bookmarkEnd w:id="2"/>
    </w:p>
    <w:p>
      <w:pPr>
        <w:pStyle w:val="Heading2"/>
        <w:rPr>
          <w:rFonts w:ascii="仿宋" w:eastAsia="仿宋" w:hAnsi="仿宋" w:cs="仿宋" w:hint="eastAsia"/>
          <w:lang w:eastAsia="zh-CN"/>
        </w:rPr>
      </w:pPr>
      <w:bookmarkStart w:id="3" w:name="_Toc150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智能铸造生产线项目高度重视文档的质量和准确性，以支持智能铸造生产线项目的各项活动和决策。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文档的编制始于智能铸造生产线项目计划的初期，我们制定了详细的文档编制计划，明确了每个文档的内容、格式和编写责任人。在智能铸造生产线项目启动阶段，我们首先编制了智能铸造生产线项目章程，明确定义了智能铸造生产线项目的目标、范围、风险等关键要素。随后，智能铸造生产线项目团队根据计划陆续编制了需求文档、设计文档、测试文档等各类文档，确保智能铸造生产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铸造生产线项目管理中的重要环节，旨在确保智能铸造生产线项目文档符合质量标准和智能铸造生产线项目需求。在智能铸造生产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铸造生产线项目相关利益方和专业领域的专家对文档进行独立审查。这有助于获取更全面、客观的反馈，确保智能铸造生产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智能铸造生产线项目在文档编制与审查方面建立了严格的管理机制，通过规范的流程和多维度的审查，确保智能铸造生产线项目文档的质量、准确性和可靠性，为智能铸造生产线项目的顺利推进提供了有力支持。</w:t>
      </w:r>
    </w:p>
    <w:p>
      <w:pPr>
        <w:pStyle w:val="Heading2"/>
        <w:ind w:firstLine="560" w:firstLineChars="200"/>
        <w:rPr>
          <w:rFonts w:ascii="仿宋" w:eastAsia="仿宋" w:hAnsi="仿宋" w:cs="仿宋" w:hint="eastAsia"/>
          <w:sz w:val="28"/>
          <w:lang w:eastAsia="zh-CN"/>
        </w:rPr>
      </w:pPr>
      <w:bookmarkStart w:id="4" w:name="_Toc212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我们通过多渠道发布文档，包括电子邮件、智能铸造生产线项目管理平台、内部网站等，以满足不同团队成员的偏好和需求。多渠道发布确保了信息的全面覆盖。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我们采用了精细的权限控制，确保只有授权人员可以访问敏感信息。这种安全措施保护了智能铸造生产线项目文档的机密性，防止了未经授权的信息泄露。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铸造生产线项目生命周期中一个至关重要的环节，直接关系到智能铸造生产线项目信息的长期保存和历史记录的完整性。在智能铸造生产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382"/>
      <w:r>
        <w:rPr>
          <w:rFonts w:ascii="仿宋" w:eastAsia="仿宋" w:hAnsi="仿宋" w:cs="仿宋" w:hint="eastAsia"/>
          <w:sz w:val="28"/>
          <w:lang w:eastAsia="zh-CN"/>
        </w:rPr>
        <w:t>二、智能铸造生产线项目建设背景及必要性分析</w:t>
      </w:r>
      <w:bookmarkEnd w:id="6"/>
    </w:p>
    <w:p>
      <w:pPr>
        <w:pStyle w:val="Heading2"/>
        <w:rPr>
          <w:rFonts w:ascii="仿宋" w:eastAsia="仿宋" w:hAnsi="仿宋" w:cs="仿宋" w:hint="eastAsia"/>
          <w:lang w:eastAsia="zh-CN"/>
        </w:rPr>
      </w:pPr>
      <w:bookmarkStart w:id="7" w:name="_Toc24852"/>
      <w:r>
        <w:rPr>
          <w:rFonts w:ascii="仿宋" w:eastAsia="仿宋" w:hAnsi="仿宋" w:cs="仿宋" w:hint="eastAsia"/>
          <w:lang w:eastAsia="zh-CN"/>
        </w:rPr>
        <w:t>(一)、智能铸造生产线项目背景分析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铸造生产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铸造生产线项目在这个潮流中的定位。同时，我们将关注行业内涌现的新兴机遇，以便智能铸造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铸造生产线项目提供了强大的发展动力。我们将聚焦于行业内最新的技术发展趋势，包括但不限于人工智能、大数据分析、物联网等领域。通过深度的技术研究，我们将确保智能铸造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铸造生产线项目发展的源泉。我们将投入更多的精力对市场需求进行深入剖析，超越表面的需求，深入挖掘潜在的市场痛点和机遇。通过对市场需求的细致了解，智能铸造生产线项目将更有针对性地设计解决方案，满足市场的多样化需求，从而更好地促进智能铸造生产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铸造生产线项目战略至关重要。我们将对竞争态势进行更为深入的分析，包括但不限于市场份额、产品特点、客户满意度等多个维度。通过深度的竞争分析，智能铸造生产线项目将能够更准确地把握市场脉搏，制定具有竞争力的智能铸造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铸造生产线项目的发展具有直接的影响。我们将进行更为全面的法规和政策分析，了解行业发展中的潜在法律风险和合规挑战。通过充分了解和遵守相关法规，智能铸造生产线项目将确保在法律框架内合法合规运营，为智能铸造生产线项目的稳健发展提供有力支持。</w:t>
      </w:r>
    </w:p>
    <w:p>
      <w:pPr>
        <w:pStyle w:val="Heading2"/>
        <w:ind w:firstLine="560" w:firstLineChars="200"/>
        <w:rPr>
          <w:rFonts w:ascii="仿宋" w:eastAsia="仿宋" w:hAnsi="仿宋" w:cs="仿宋" w:hint="eastAsia"/>
          <w:sz w:val="28"/>
          <w:lang w:eastAsia="zh-CN"/>
        </w:rPr>
      </w:pPr>
      <w:bookmarkStart w:id="8" w:name="_Toc29497"/>
      <w:r>
        <w:rPr>
          <w:rFonts w:ascii="仿宋" w:eastAsia="仿宋" w:hAnsi="仿宋" w:cs="仿宋" w:hint="eastAsia"/>
          <w:sz w:val="28"/>
          <w:lang w:eastAsia="zh-CN"/>
        </w:rPr>
        <w:t>(二)、智能铸造生产线项目建设必要性分析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建设的迫切性源于对行业发展趋势的深刻洞察。我们正处于一个行业变革的时代，科技创新、数字化转型成为企业发展的关键动力。智能铸造生产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建设不仅仅是为了跟上潮流，更是为了通过技术创新推动企业的持续发展。通过引入先进的技术和解决方案，智能铸造生产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铸造生产线项目的建设成为必然选择，通过提高产品质量、拓展服务领域，从而在竞争中获得更多的机会。智能铸造生产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铸造生产线项目建设的必要性体现在对客户需求更精准的满足。通过智能铸造生产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铸造生产线项目建设的背后是对企业持续创新的追求。只有通过不断创新，企业才能在竞争中立于不败之地。智能铸造生产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89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10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技术管理特点体现在其创新导向。通过引入最先进的技术趋势和解决方案，智能铸造生产线项目致力于提升科技含量、提高质量和效率水平。这意味着我们将采用最新的工具和方法，确保智能铸造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铸造生产线项目技术管理的显著特征。通过整合不同领域的技术资源，我们实现了跨学科的协同工作。这有助于优化技术架构，提高整体效能。此外，整合性策略还促进了不同技术团队之间的紧密沟通和高效合作，确保智能铸造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铸造生产线项目所采用的技术。通过不断优化技术方案，智能铸造生产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能铸造生产线项目团队将在智能铸造生产线项目初期识别可能的技术风险，并采取相应的预防和应对措施。通过建立健全的风险评估机制，智能铸造生产线项目能够在实施过程中及时发现并解决潜在的技术问题，保障智能铸造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铸造生产线项目中，技术将成为智能铸造生产线项目成功的有力支持。这一深度剖析揭示了技术管理在智能铸造生产线项目实施中的关键作用，为智能铸造生产线项目的技术基础奠定了坚实的基础。</w:t>
      </w:r>
    </w:p>
    <w:p>
      <w:pPr>
        <w:pStyle w:val="Heading2"/>
        <w:ind w:firstLine="560" w:firstLineChars="200"/>
        <w:rPr>
          <w:rFonts w:ascii="仿宋" w:eastAsia="仿宋" w:hAnsi="仿宋" w:cs="仿宋" w:hint="eastAsia"/>
          <w:sz w:val="28"/>
          <w:lang w:eastAsia="zh-CN"/>
        </w:rPr>
      </w:pPr>
      <w:bookmarkStart w:id="11" w:name="_Toc9004"/>
      <w:r>
        <w:rPr>
          <w:rFonts w:ascii="仿宋" w:eastAsia="仿宋" w:hAnsi="仿宋" w:cs="仿宋" w:hint="eastAsia"/>
          <w:sz w:val="28"/>
          <w:lang w:eastAsia="zh-CN"/>
        </w:rPr>
        <w:t>(二)、智能铸造生产线项目工艺技术设计方案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铸造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铸造生产线项目将严格按照相关行业规范要求进行组织。通过有效控制产品质量，智能铸造生产线项目将致力于为顾客提供优质的智能铸造生产线项目产品和良好的服务。这体现了智能铸造生产线项目对于生产活动合规性和质量标准的高度重视，为智能铸造生产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智能铸造生产线项目注重生态效益和清洁生产原则。智能铸造生产线项目建设将紧密结合地方特色经济发展，与社会经济发展规划和区域环境保护规划方案相协调一致。通过与当地区域自然生态系统的结合，智能铸造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铸造生产线项目产品具有多样化的客户需求和个性化的特点。因此，智能铸造生产线项目产品规格品种多样，且单批生产数量较小。为满足这一特点，智能铸造生产线项目承办单位将建设先进的柔性制造生产线。通过广泛应用柔性制造技术，智能铸造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铸造生产线项目采用的技术具有较高的技术含量和自动化水平，处于国内先进水平。这一技术选用不仅体现了对生产效率、质量和环境友好性的高标准要求，同时为智能铸造生产线项目的可持续发展奠定了坚实的基础。</w:t>
      </w:r>
    </w:p>
    <w:p>
      <w:pPr>
        <w:pStyle w:val="Heading2"/>
        <w:ind w:firstLine="560" w:firstLineChars="200"/>
        <w:rPr>
          <w:rFonts w:ascii="仿宋" w:eastAsia="仿宋" w:hAnsi="仿宋" w:cs="仿宋" w:hint="eastAsia"/>
          <w:sz w:val="28"/>
          <w:lang w:eastAsia="zh-CN"/>
        </w:rPr>
      </w:pPr>
      <w:bookmarkStart w:id="12" w:name="_Toc197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为确保智能铸造生产线项目的高效生产和技术实施，我们制定了一套精心设计的设备选型方案，以满足智能铸造生产线项目生产、质量和环保的要求。该方案的主要特点如下：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铸造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针对智能铸造生产线项目产品的多样性和小批量生产的特点，我们将建设柔性制造生产线。通过在设备选型中考虑柔性制造技术，可以灵活应对不同产品规格和生产需求，实现生产线的高度灵活性和适应性。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93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9268"/>
      <w:r>
        <w:rPr>
          <w:rFonts w:ascii="仿宋" w:eastAsia="仿宋" w:hAnsi="仿宋" w:cs="仿宋" w:hint="eastAsia"/>
          <w:lang w:eastAsia="zh-CN"/>
        </w:rPr>
        <w:t>(一)、智能铸造生产线行业分析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一直以来都是市场的关注焦点。行业内的发展趋势、竞争态势以及潜在机会都对智能铸造生产线项目的推进产生深远的影响。通过深入研究行业的整体概貌，我们将更好地理解行业的核心特征，为智能铸造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行业，技术一直是推动创新和发展的关键因素。我们将对当前技术趋势进行详尽分析，包括但不限于人工智能、大数据应用、先进制造技术等。这有助于智能铸造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铸造生产线项目成功的基础。我们将对主要竞争对手进行深入研究，包括其市场份额、产品特点、市场定位等。通过全面了解竞争对手的优势和劣势，智能铸造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258"/>
      <w:r>
        <w:rPr>
          <w:rFonts w:ascii="仿宋" w:eastAsia="仿宋" w:hAnsi="仿宋" w:cs="仿宋" w:hint="eastAsia"/>
          <w:sz w:val="28"/>
          <w:lang w:eastAsia="zh-CN"/>
        </w:rPr>
        <w:t>(二)、智能铸造生产线市场分析预测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铸造生产线市场未来的增长趋势。这包括市场的整体规模、各细分领域的发展趋势等。智能铸造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铸造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铸造生产线项目实施过程中需要充分考虑的因素。我们将对市场风险进行全面评估，包括但不限于政策法规风险、市场竞争风险、技术变革风险等。通过对潜在风险的深入分析，智能铸造生产线项目可以制定相应的风险缓解策略，降低不确定性对智能铸造生产线项目的影响。</w:t>
      </w:r>
    </w:p>
    <w:p>
      <w:pPr>
        <w:pStyle w:val="Heading1"/>
        <w:ind w:firstLine="560" w:firstLineChars="200"/>
        <w:rPr>
          <w:rFonts w:ascii="仿宋" w:eastAsia="仿宋" w:hAnsi="仿宋" w:cs="仿宋" w:hint="eastAsia"/>
          <w:sz w:val="28"/>
          <w:lang w:eastAsia="zh-CN"/>
        </w:rPr>
      </w:pPr>
      <w:bookmarkStart w:id="16" w:name="_Toc1438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606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智能铸造生产线项目的主要产品是XXXX，预计年产值为XXX万元。这一产品在市场中占据着重要的地位，其广泛的应用范围使得该智能铸造生产线项目的市场前景非常广阔。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铸造生产线项目的xxx产品作为重要的原材料之一，将在多个领域发挥关键作用。其在建筑、交通、能源等方面的广泛应用将为整个产业链提供强大的支持，形成产业协同效应。智能铸造生产线项目的年产值XXX万XXX万XXX万万元不仅反映了其在市场上的巨大潜力，更预示着它对国民经济的积极贡献。这种关联度高、涉及面广的产业关系，使得该智能铸造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02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总征地面积为XXXX平方米，相当于约XX.XX亩，其中净用地面积为XXXX平方米，红线范围内相当于约XX.XX亩。这一用地规模充分考虑了智能铸造生产线项目的建设需求，保障了智能铸造生产线项目在合适的空间内得以充分发展。智能铸造生产线项目规划的总建筑面积为XXXX平方米，其中主体工程建设占XXXX平方米，计容建筑面积达XXXX平方米。预计建筑工程的投资将达到XXXX万元，为智能铸造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计划购置的设备共计XXXX台（套），设备购置费用为XXXX万元。这一设备购置计划充分考虑到智能铸造生产线项目的生产需求和技术要求，确保了智能铸造生产线项目在生产运营中具备先进的技术装备和高效的生产能力。设备的合理配置将为智能铸造生产线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https://d.book118.com/377005044062006045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D3CB4"/>
    <w:rsid w:val="6A8D3C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0504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2024-02-24T17:00:00Z</dcterms:created>
  <dcterms:modified xsi:type="dcterms:W3CDTF">2024-02-24T17:00:55Z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D693AC3F38574D988AE3694BEE04EA88_11</vt:lpwstr>
  </property>
  <property fmtid="{D5CDD505-2E9C-101B-9397-08002B2CF9AE}" pid="3" name="KSOProductBuildVer">
    <vt:lpwstr>2052-12.1.0.16388</vt:lpwstr>
  </property>
</Properties>
</file>