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装配式建筑有限公司项目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045006"/>
      <w:bookmarkStart w:id="1" w:name="_Toc300670021"/>
      <w:bookmarkStart w:id="2" w:name="_Toc299912295"/>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70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_Toc30709 \h </w:instrText>
        </w:r>
        <w:r>
          <w:fldChar w:fldCharType="separate"/>
        </w:r>
        <w:r>
          <w:t>1</w:t>
        </w:r>
        <w:r>
          <w:fldChar w:fldCharType="end"/>
        </w:r>
      </w:hyperlink>
    </w:p>
    <w:p>
      <w:pPr>
        <w:pStyle w:val="TOC2"/>
        <w:tabs>
          <w:tab w:val="clear" w:pos="8302"/>
          <w:tab w:val="right" w:leader="dot" w:pos="8312"/>
        </w:tabs>
      </w:pPr>
      <w:hyperlink w:anchor="_Toc26441" w:history="1">
        <w:r>
          <w:rPr>
            <w:rFonts w:ascii="Times New Roman" w:eastAsia="宋体" w:hAnsi="Times New Roman"/>
            <w:szCs w:val="28"/>
          </w:rPr>
          <w:t>1.1项目概要</w:t>
        </w:r>
        <w:r>
          <w:tab/>
        </w:r>
        <w:r>
          <w:fldChar w:fldCharType="begin"/>
        </w:r>
        <w:r>
          <w:instrText xml:space="preserve"> PAGEREF _Toc26441 \h </w:instrText>
        </w:r>
        <w:r>
          <w:fldChar w:fldCharType="separate"/>
        </w:r>
        <w:r>
          <w:t>1</w:t>
        </w:r>
        <w:r>
          <w:fldChar w:fldCharType="end"/>
        </w:r>
      </w:hyperlink>
    </w:p>
    <w:p>
      <w:pPr>
        <w:pStyle w:val="TOC3"/>
        <w:tabs>
          <w:tab w:val="right" w:leader="dot" w:pos="8312"/>
        </w:tabs>
      </w:pPr>
      <w:hyperlink w:anchor="_Toc14330" w:history="1">
        <w:r>
          <w:rPr>
            <w:szCs w:val="24"/>
          </w:rPr>
          <w:t>1.1.1项目名称</w:t>
        </w:r>
        <w:r>
          <w:tab/>
        </w:r>
        <w:r>
          <w:fldChar w:fldCharType="begin"/>
        </w:r>
        <w:r>
          <w:instrText xml:space="preserve"> PAGEREF _Toc14330 \h </w:instrText>
        </w:r>
        <w:r>
          <w:fldChar w:fldCharType="separate"/>
        </w:r>
        <w:r>
          <w:t>1</w:t>
        </w:r>
        <w:r>
          <w:fldChar w:fldCharType="end"/>
        </w:r>
      </w:hyperlink>
    </w:p>
    <w:p>
      <w:pPr>
        <w:pStyle w:val="TOC3"/>
        <w:tabs>
          <w:tab w:val="right" w:leader="dot" w:pos="8312"/>
        </w:tabs>
      </w:pPr>
      <w:hyperlink w:anchor="_Toc2536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_Toc25361 \h </w:instrText>
        </w:r>
        <w:r>
          <w:fldChar w:fldCharType="separate"/>
        </w:r>
        <w:r>
          <w:t>1</w:t>
        </w:r>
        <w:r>
          <w:fldChar w:fldCharType="end"/>
        </w:r>
      </w:hyperlink>
    </w:p>
    <w:p>
      <w:pPr>
        <w:pStyle w:val="TOC3"/>
        <w:tabs>
          <w:tab w:val="right" w:leader="dot" w:pos="8312"/>
        </w:tabs>
      </w:pPr>
      <w:hyperlink w:anchor="_Toc24253" w:history="1">
        <w:r>
          <w:rPr>
            <w:szCs w:val="24"/>
          </w:rPr>
          <w:t>1.1.3项目建设性质</w:t>
        </w:r>
        <w:r>
          <w:tab/>
        </w:r>
        <w:r>
          <w:fldChar w:fldCharType="begin"/>
        </w:r>
        <w:r>
          <w:instrText xml:space="preserve"> PAGEREF _Toc24253 \h </w:instrText>
        </w:r>
        <w:r>
          <w:fldChar w:fldCharType="separate"/>
        </w:r>
        <w:r>
          <w:t>1</w:t>
        </w:r>
        <w:r>
          <w:fldChar w:fldCharType="end"/>
        </w:r>
      </w:hyperlink>
    </w:p>
    <w:p>
      <w:pPr>
        <w:pStyle w:val="TOC3"/>
        <w:tabs>
          <w:tab w:val="right" w:leader="dot" w:pos="8312"/>
        </w:tabs>
      </w:pPr>
      <w:hyperlink w:anchor="_Toc1422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_Toc14229 \h </w:instrText>
        </w:r>
        <w:r>
          <w:fldChar w:fldCharType="separate"/>
        </w:r>
        <w:r>
          <w:t>1</w:t>
        </w:r>
        <w:r>
          <w:fldChar w:fldCharType="end"/>
        </w:r>
      </w:hyperlink>
    </w:p>
    <w:p>
      <w:pPr>
        <w:pStyle w:val="TOC3"/>
        <w:tabs>
          <w:tab w:val="right" w:leader="dot" w:pos="8312"/>
        </w:tabs>
      </w:pPr>
      <w:hyperlink w:anchor="_Toc1674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_Toc16742 \h </w:instrText>
        </w:r>
        <w:r>
          <w:fldChar w:fldCharType="separate"/>
        </w:r>
        <w:r>
          <w:t>1</w:t>
        </w:r>
        <w:r>
          <w:fldChar w:fldCharType="end"/>
        </w:r>
      </w:hyperlink>
    </w:p>
    <w:p>
      <w:pPr>
        <w:pStyle w:val="TOC3"/>
        <w:tabs>
          <w:tab w:val="right" w:leader="dot" w:pos="8312"/>
        </w:tabs>
      </w:pPr>
      <w:hyperlink w:anchor="_Toc1615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_Toc16154 \h </w:instrText>
        </w:r>
        <w:r>
          <w:fldChar w:fldCharType="separate"/>
        </w:r>
        <w:r>
          <w:t>1</w:t>
        </w:r>
        <w:r>
          <w:fldChar w:fldCharType="end"/>
        </w:r>
      </w:hyperlink>
    </w:p>
    <w:p>
      <w:pPr>
        <w:pStyle w:val="TOC3"/>
        <w:tabs>
          <w:tab w:val="right" w:leader="dot" w:pos="8312"/>
        </w:tabs>
      </w:pPr>
      <w:hyperlink w:anchor="_Toc1125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_Toc11256 \h </w:instrText>
        </w:r>
        <w:r>
          <w:fldChar w:fldCharType="separate"/>
        </w:r>
        <w:r>
          <w:t>2</w:t>
        </w:r>
        <w:r>
          <w:fldChar w:fldCharType="end"/>
        </w:r>
      </w:hyperlink>
    </w:p>
    <w:p>
      <w:pPr>
        <w:pStyle w:val="TOC3"/>
        <w:tabs>
          <w:tab w:val="right" w:leader="dot" w:pos="8312"/>
        </w:tabs>
      </w:pPr>
      <w:hyperlink w:anchor="_Toc1974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_Toc19741 \h </w:instrText>
        </w:r>
        <w:r>
          <w:fldChar w:fldCharType="separate"/>
        </w:r>
        <w:r>
          <w:t>2</w:t>
        </w:r>
        <w:r>
          <w:fldChar w:fldCharType="end"/>
        </w:r>
      </w:hyperlink>
    </w:p>
    <w:p>
      <w:pPr>
        <w:pStyle w:val="TOC3"/>
        <w:tabs>
          <w:tab w:val="right" w:leader="dot" w:pos="8312"/>
        </w:tabs>
      </w:pPr>
      <w:hyperlink w:anchor="_Toc956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_Toc9568 \h </w:instrText>
        </w:r>
        <w:r>
          <w:fldChar w:fldCharType="separate"/>
        </w:r>
        <w:r>
          <w:t>2</w:t>
        </w:r>
        <w:r>
          <w:fldChar w:fldCharType="end"/>
        </w:r>
      </w:hyperlink>
    </w:p>
    <w:p>
      <w:pPr>
        <w:pStyle w:val="TOC2"/>
        <w:tabs>
          <w:tab w:val="clear" w:pos="8302"/>
          <w:tab w:val="right" w:leader="dot" w:pos="8312"/>
        </w:tabs>
      </w:pPr>
      <w:hyperlink w:anchor="_Toc2066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_Toc20662 \h </w:instrText>
        </w:r>
        <w:r>
          <w:fldChar w:fldCharType="separate"/>
        </w:r>
        <w:r>
          <w:t>3</w:t>
        </w:r>
        <w:r>
          <w:fldChar w:fldCharType="end"/>
        </w:r>
      </w:hyperlink>
    </w:p>
    <w:p>
      <w:pPr>
        <w:pStyle w:val="TOC2"/>
        <w:tabs>
          <w:tab w:val="clear" w:pos="8302"/>
          <w:tab w:val="right" w:leader="dot" w:pos="8312"/>
        </w:tabs>
      </w:pPr>
      <w:hyperlink w:anchor="_Toc1555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_Toc15557 \h </w:instrText>
        </w:r>
        <w:r>
          <w:fldChar w:fldCharType="separate"/>
        </w:r>
        <w:r>
          <w:t>4</w:t>
        </w:r>
        <w:r>
          <w:fldChar w:fldCharType="end"/>
        </w:r>
      </w:hyperlink>
    </w:p>
    <w:p>
      <w:pPr>
        <w:pStyle w:val="TOC2"/>
        <w:tabs>
          <w:tab w:val="clear" w:pos="8302"/>
          <w:tab w:val="right" w:leader="dot" w:pos="8312"/>
        </w:tabs>
      </w:pPr>
      <w:hyperlink w:anchor="_Toc2024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_Toc20245 \h </w:instrText>
        </w:r>
        <w:r>
          <w:fldChar w:fldCharType="separate"/>
        </w:r>
        <w:r>
          <w:t>5</w:t>
        </w:r>
        <w:r>
          <w:fldChar w:fldCharType="end"/>
        </w:r>
      </w:hyperlink>
    </w:p>
    <w:p>
      <w:pPr>
        <w:pStyle w:val="TOC2"/>
        <w:tabs>
          <w:tab w:val="clear" w:pos="8302"/>
          <w:tab w:val="right" w:leader="dot" w:pos="8312"/>
        </w:tabs>
      </w:pPr>
      <w:hyperlink w:anchor="_Toc29338" w:history="1">
        <w:r>
          <w:rPr>
            <w:rFonts w:ascii="Times New Roman" w:eastAsia="宋体" w:hAnsi="Times New Roman" w:hint="eastAsia"/>
            <w:szCs w:val="28"/>
          </w:rPr>
          <w:t>1.5研究范围</w:t>
        </w:r>
        <w:r>
          <w:tab/>
        </w:r>
        <w:r>
          <w:fldChar w:fldCharType="begin"/>
        </w:r>
        <w:r>
          <w:instrText xml:space="preserve"> PAGEREF _Toc29338 \h </w:instrText>
        </w:r>
        <w:r>
          <w:fldChar w:fldCharType="separate"/>
        </w:r>
        <w:r>
          <w:t>5</w:t>
        </w:r>
        <w:r>
          <w:fldChar w:fldCharType="end"/>
        </w:r>
      </w:hyperlink>
    </w:p>
    <w:p>
      <w:pPr>
        <w:pStyle w:val="TOC2"/>
        <w:tabs>
          <w:tab w:val="clear" w:pos="8302"/>
          <w:tab w:val="right" w:leader="dot" w:pos="8312"/>
        </w:tabs>
      </w:pPr>
      <w:hyperlink w:anchor="_Toc790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_Toc7903 \h </w:instrText>
        </w:r>
        <w:r>
          <w:fldChar w:fldCharType="separate"/>
        </w:r>
        <w:r>
          <w:t>6</w:t>
        </w:r>
        <w:r>
          <w:fldChar w:fldCharType="end"/>
        </w:r>
      </w:hyperlink>
    </w:p>
    <w:p>
      <w:pPr>
        <w:pStyle w:val="TOC2"/>
        <w:tabs>
          <w:tab w:val="clear" w:pos="8302"/>
          <w:tab w:val="right" w:leader="dot" w:pos="8312"/>
        </w:tabs>
      </w:pPr>
      <w:hyperlink w:anchor="_Toc896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_Toc8961 \h </w:instrText>
        </w:r>
        <w:r>
          <w:fldChar w:fldCharType="separate"/>
        </w:r>
        <w:r>
          <w:t>6</w:t>
        </w:r>
        <w:r>
          <w:fldChar w:fldCharType="end"/>
        </w:r>
      </w:hyperlink>
    </w:p>
    <w:p>
      <w:pPr>
        <w:pStyle w:val="TOC1"/>
        <w:tabs>
          <w:tab w:val="clear" w:pos="8296"/>
          <w:tab w:val="right" w:leader="dot" w:pos="8312"/>
        </w:tabs>
      </w:pPr>
      <w:hyperlink w:anchor="_Toc2136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_Toc21365 \h </w:instrText>
        </w:r>
        <w:r>
          <w:fldChar w:fldCharType="separate"/>
        </w:r>
        <w:r>
          <w:t>8</w:t>
        </w:r>
        <w:r>
          <w:fldChar w:fldCharType="end"/>
        </w:r>
      </w:hyperlink>
    </w:p>
    <w:p>
      <w:pPr>
        <w:pStyle w:val="TOC2"/>
        <w:tabs>
          <w:tab w:val="clear" w:pos="8302"/>
          <w:tab w:val="right" w:leader="dot" w:pos="8312"/>
        </w:tabs>
      </w:pPr>
      <w:hyperlink w:anchor="_Toc1753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_Toc17534 \h </w:instrText>
        </w:r>
        <w:r>
          <w:fldChar w:fldCharType="separate"/>
        </w:r>
        <w:r>
          <w:t>8</w:t>
        </w:r>
        <w:r>
          <w:fldChar w:fldCharType="end"/>
        </w:r>
      </w:hyperlink>
    </w:p>
    <w:p>
      <w:pPr>
        <w:pStyle w:val="TOC2"/>
        <w:tabs>
          <w:tab w:val="clear" w:pos="8302"/>
          <w:tab w:val="right" w:leader="dot" w:pos="8312"/>
        </w:tabs>
      </w:pPr>
      <w:hyperlink w:anchor="_Toc3261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装配式建筑有限公司</w:t>
        </w:r>
        <w:r>
          <w:rPr>
            <w:rFonts w:ascii="Times New Roman" w:eastAsia="宋体" w:hAnsi="Times New Roman" w:hint="eastAsia"/>
          </w:rPr>
          <w:t>行业发展状况分析</w:t>
        </w:r>
        <w:r>
          <w:tab/>
        </w:r>
        <w:r>
          <w:fldChar w:fldCharType="begin"/>
        </w:r>
        <w:r>
          <w:instrText xml:space="preserve"> PAGEREF _Toc32615 \h </w:instrText>
        </w:r>
        <w:r>
          <w:fldChar w:fldCharType="separate"/>
        </w:r>
        <w:r>
          <w:t>9</w:t>
        </w:r>
        <w:r>
          <w:fldChar w:fldCharType="end"/>
        </w:r>
      </w:hyperlink>
    </w:p>
    <w:p>
      <w:pPr>
        <w:pStyle w:val="TOC2"/>
        <w:tabs>
          <w:tab w:val="clear" w:pos="8302"/>
          <w:tab w:val="right" w:leader="dot" w:pos="8312"/>
        </w:tabs>
      </w:pPr>
      <w:hyperlink w:anchor="_Toc94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装配式建筑有限公司</w:t>
        </w:r>
        <w:r>
          <w:rPr>
            <w:rFonts w:ascii="Times New Roman" w:eastAsia="宋体" w:hAnsi="Times New Roman" w:hint="eastAsia"/>
          </w:rPr>
          <w:t>行业发展趋势分析</w:t>
        </w:r>
        <w:r>
          <w:tab/>
        </w:r>
        <w:r>
          <w:fldChar w:fldCharType="begin"/>
        </w:r>
        <w:r>
          <w:instrText xml:space="preserve"> PAGEREF _Toc9486 \h </w:instrText>
        </w:r>
        <w:r>
          <w:fldChar w:fldCharType="separate"/>
        </w:r>
        <w:r>
          <w:t>10</w:t>
        </w:r>
        <w:r>
          <w:fldChar w:fldCharType="end"/>
        </w:r>
      </w:hyperlink>
    </w:p>
    <w:p>
      <w:pPr>
        <w:pStyle w:val="TOC2"/>
        <w:tabs>
          <w:tab w:val="clear" w:pos="8302"/>
          <w:tab w:val="right" w:leader="dot" w:pos="8312"/>
        </w:tabs>
      </w:pPr>
      <w:hyperlink w:anchor="_Toc285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_Toc28585 \h </w:instrText>
        </w:r>
        <w:r>
          <w:fldChar w:fldCharType="separate"/>
        </w:r>
        <w:r>
          <w:t>11</w:t>
        </w:r>
        <w:r>
          <w:fldChar w:fldCharType="end"/>
        </w:r>
      </w:hyperlink>
    </w:p>
    <w:p>
      <w:pPr>
        <w:pStyle w:val="TOC1"/>
        <w:tabs>
          <w:tab w:val="clear" w:pos="8296"/>
          <w:tab w:val="right" w:leader="dot" w:pos="8312"/>
        </w:tabs>
      </w:pPr>
      <w:hyperlink w:anchor="_Toc2485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_Toc24853 \h </w:instrText>
        </w:r>
        <w:r>
          <w:fldChar w:fldCharType="separate"/>
        </w:r>
        <w:r>
          <w:t>12</w:t>
        </w:r>
        <w:r>
          <w:fldChar w:fldCharType="end"/>
        </w:r>
      </w:hyperlink>
    </w:p>
    <w:p>
      <w:pPr>
        <w:pStyle w:val="TOC2"/>
        <w:tabs>
          <w:tab w:val="clear" w:pos="8302"/>
          <w:tab w:val="right" w:leader="dot" w:pos="8312"/>
        </w:tabs>
      </w:pPr>
      <w:hyperlink w:anchor="_Toc1978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_Toc19780 \h </w:instrText>
        </w:r>
        <w:r>
          <w:fldChar w:fldCharType="separate"/>
        </w:r>
        <w:r>
          <w:t>12</w:t>
        </w:r>
        <w:r>
          <w:fldChar w:fldCharType="end"/>
        </w:r>
      </w:hyperlink>
    </w:p>
    <w:p>
      <w:pPr>
        <w:pStyle w:val="TOC2"/>
        <w:tabs>
          <w:tab w:val="clear" w:pos="8302"/>
          <w:tab w:val="right" w:leader="dot" w:pos="8312"/>
        </w:tabs>
      </w:pPr>
      <w:hyperlink w:anchor="_Toc2734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_Toc27346 \h </w:instrText>
        </w:r>
        <w:r>
          <w:fldChar w:fldCharType="separate"/>
        </w:r>
        <w:r>
          <w:t>13</w:t>
        </w:r>
        <w:r>
          <w:fldChar w:fldCharType="end"/>
        </w:r>
      </w:hyperlink>
    </w:p>
    <w:p>
      <w:pPr>
        <w:pStyle w:val="TOC3"/>
        <w:tabs>
          <w:tab w:val="right" w:leader="dot" w:pos="8312"/>
        </w:tabs>
      </w:pPr>
      <w:hyperlink w:anchor="_Toc16778" w:history="1">
        <w:r>
          <w:rPr>
            <w:rFonts w:hint="eastAsia"/>
            <w:szCs w:val="24"/>
            <w:lang w:val="en-US" w:eastAsia="zh-CN"/>
          </w:rPr>
          <w:t>3</w:t>
        </w:r>
        <w:r>
          <w:rPr>
            <w:rFonts w:hint="eastAsia"/>
            <w:szCs w:val="24"/>
          </w:rPr>
          <w:t>.2.1有利于促进我国</w:t>
        </w:r>
        <w:r>
          <w:rPr>
            <w:rFonts w:hint="eastAsia"/>
            <w:szCs w:val="24"/>
            <w:lang w:eastAsia="zh-CN"/>
          </w:rPr>
          <w:t>装配式建筑有限公司</w:t>
        </w:r>
        <w:r>
          <w:rPr>
            <w:rFonts w:hint="eastAsia"/>
            <w:szCs w:val="24"/>
          </w:rPr>
          <w:t>工业快速发展</w:t>
        </w:r>
        <w:r>
          <w:rPr>
            <w:szCs w:val="24"/>
          </w:rPr>
          <w:t>的需要</w:t>
        </w:r>
        <w:r>
          <w:tab/>
        </w:r>
        <w:r>
          <w:fldChar w:fldCharType="begin"/>
        </w:r>
        <w:r>
          <w:instrText xml:space="preserve"> PAGEREF _Toc16778 \h </w:instrText>
        </w:r>
        <w:r>
          <w:fldChar w:fldCharType="separate"/>
        </w:r>
        <w:r>
          <w:t>13</w:t>
        </w:r>
        <w:r>
          <w:fldChar w:fldCharType="end"/>
        </w:r>
      </w:hyperlink>
    </w:p>
    <w:p>
      <w:pPr>
        <w:pStyle w:val="TOC3"/>
        <w:tabs>
          <w:tab w:val="right" w:leader="dot" w:pos="8312"/>
        </w:tabs>
      </w:pPr>
      <w:hyperlink w:anchor="_Toc28200" w:history="1">
        <w:r>
          <w:rPr>
            <w:rFonts w:hint="eastAsia"/>
            <w:szCs w:val="24"/>
            <w:lang w:val="en-US" w:eastAsia="zh-CN"/>
          </w:rPr>
          <w:t>3</w:t>
        </w:r>
        <w:r>
          <w:rPr>
            <w:rFonts w:hint="eastAsia"/>
            <w:szCs w:val="24"/>
          </w:rPr>
          <w:t>.2.2提升技术进步，满足</w:t>
        </w:r>
        <w:r>
          <w:rPr>
            <w:rFonts w:hint="eastAsia"/>
            <w:szCs w:val="24"/>
            <w:lang w:eastAsia="zh-CN"/>
          </w:rPr>
          <w:t>装配式建筑有限公司</w:t>
        </w:r>
        <w:r>
          <w:rPr>
            <w:rFonts w:hint="eastAsia"/>
            <w:szCs w:val="24"/>
          </w:rPr>
          <w:t>行业生产高品质产品的需要</w:t>
        </w:r>
        <w:r>
          <w:tab/>
        </w:r>
        <w:r>
          <w:fldChar w:fldCharType="begin"/>
        </w:r>
        <w:r>
          <w:instrText xml:space="preserve"> PAGEREF _Toc28200 \h </w:instrText>
        </w:r>
        <w:r>
          <w:fldChar w:fldCharType="separate"/>
        </w:r>
        <w:r>
          <w:t>14</w:t>
        </w:r>
        <w:r>
          <w:fldChar w:fldCharType="end"/>
        </w:r>
      </w:hyperlink>
    </w:p>
    <w:p>
      <w:pPr>
        <w:pStyle w:val="TOC3"/>
        <w:tabs>
          <w:tab w:val="right" w:leader="dot" w:pos="8312"/>
        </w:tabs>
      </w:pPr>
      <w:hyperlink w:anchor="_Toc228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_Toc22827 \h </w:instrText>
        </w:r>
        <w:r>
          <w:fldChar w:fldCharType="separate"/>
        </w:r>
        <w:r>
          <w:t>15</w:t>
        </w:r>
        <w:r>
          <w:fldChar w:fldCharType="end"/>
        </w:r>
      </w:hyperlink>
    </w:p>
    <w:p>
      <w:pPr>
        <w:pStyle w:val="TOC3"/>
        <w:tabs>
          <w:tab w:val="right" w:leader="dot" w:pos="8312"/>
        </w:tabs>
      </w:pPr>
      <w:hyperlink w:anchor="_Toc3174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装配式建筑有限公司</w:t>
        </w:r>
        <w:r>
          <w:rPr>
            <w:szCs w:val="24"/>
          </w:rPr>
          <w:t>产品研发和技术创新</w:t>
        </w:r>
        <w:r>
          <w:rPr>
            <w:rFonts w:hint="eastAsia"/>
            <w:szCs w:val="24"/>
          </w:rPr>
          <w:t>水平的需要</w:t>
        </w:r>
        <w:r>
          <w:tab/>
        </w:r>
        <w:r>
          <w:fldChar w:fldCharType="begin"/>
        </w:r>
        <w:r>
          <w:instrText xml:space="preserve"> PAGEREF _Toc31746 \h </w:instrText>
        </w:r>
        <w:r>
          <w:fldChar w:fldCharType="separate"/>
        </w:r>
        <w:r>
          <w:t>15</w:t>
        </w:r>
        <w:r>
          <w:fldChar w:fldCharType="end"/>
        </w:r>
      </w:hyperlink>
    </w:p>
    <w:p>
      <w:pPr>
        <w:pStyle w:val="TOC3"/>
        <w:tabs>
          <w:tab w:val="right" w:leader="dot" w:pos="8312"/>
        </w:tabs>
      </w:pPr>
      <w:hyperlink w:anchor="_Toc116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_Toc1166 \h </w:instrText>
        </w:r>
        <w:r>
          <w:fldChar w:fldCharType="separate"/>
        </w:r>
        <w:r>
          <w:t>15</w:t>
        </w:r>
        <w:r>
          <w:fldChar w:fldCharType="end"/>
        </w:r>
      </w:hyperlink>
    </w:p>
    <w:p>
      <w:pPr>
        <w:pStyle w:val="TOC3"/>
        <w:tabs>
          <w:tab w:val="right" w:leader="dot" w:pos="8312"/>
        </w:tabs>
      </w:pPr>
      <w:hyperlink w:anchor="_Toc42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_Toc421 \h </w:instrText>
        </w:r>
        <w:r>
          <w:fldChar w:fldCharType="separate"/>
        </w:r>
        <w:r>
          <w:t>16</w:t>
        </w:r>
        <w:r>
          <w:fldChar w:fldCharType="end"/>
        </w:r>
      </w:hyperlink>
    </w:p>
    <w:p>
      <w:pPr>
        <w:pStyle w:val="TOC2"/>
        <w:tabs>
          <w:tab w:val="clear" w:pos="8302"/>
          <w:tab w:val="right" w:leader="dot" w:pos="8312"/>
        </w:tabs>
      </w:pPr>
      <w:hyperlink w:anchor="_Toc185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_Toc18528 \h </w:instrText>
        </w:r>
        <w:r>
          <w:fldChar w:fldCharType="separate"/>
        </w:r>
        <w:r>
          <w:t>16</w:t>
        </w:r>
        <w:r>
          <w:fldChar w:fldCharType="end"/>
        </w:r>
      </w:hyperlink>
    </w:p>
    <w:p>
      <w:pPr>
        <w:pStyle w:val="TOC3"/>
        <w:tabs>
          <w:tab w:val="right" w:leader="dot" w:pos="8312"/>
        </w:tabs>
      </w:pPr>
      <w:hyperlink w:anchor="_Toc29600" w:history="1">
        <w:r>
          <w:rPr>
            <w:rFonts w:hint="eastAsia"/>
            <w:szCs w:val="24"/>
            <w:lang w:val="en-US" w:eastAsia="zh-CN"/>
          </w:rPr>
          <w:t>3</w:t>
        </w:r>
        <w:r>
          <w:rPr>
            <w:rFonts w:hint="eastAsia"/>
            <w:szCs w:val="24"/>
          </w:rPr>
          <w:t>.3.1政策可行性</w:t>
        </w:r>
        <w:r>
          <w:tab/>
        </w:r>
        <w:r>
          <w:fldChar w:fldCharType="begin"/>
        </w:r>
        <w:r>
          <w:instrText xml:space="preserve"> PAGEREF _Toc29600 \h </w:instrText>
        </w:r>
        <w:r>
          <w:fldChar w:fldCharType="separate"/>
        </w:r>
        <w:r>
          <w:t>16</w:t>
        </w:r>
        <w:r>
          <w:fldChar w:fldCharType="end"/>
        </w:r>
      </w:hyperlink>
    </w:p>
    <w:p>
      <w:pPr>
        <w:pStyle w:val="TOC3"/>
        <w:tabs>
          <w:tab w:val="right" w:leader="dot" w:pos="8312"/>
        </w:tabs>
      </w:pPr>
      <w:hyperlink w:anchor="_Toc1851" w:history="1">
        <w:r>
          <w:rPr>
            <w:rFonts w:hint="eastAsia"/>
            <w:szCs w:val="24"/>
            <w:lang w:val="en-US" w:eastAsia="zh-CN"/>
          </w:rPr>
          <w:t>3</w:t>
        </w:r>
        <w:r>
          <w:rPr>
            <w:rFonts w:hint="eastAsia"/>
            <w:szCs w:val="24"/>
          </w:rPr>
          <w:t>.3.2技术可行性</w:t>
        </w:r>
        <w:r>
          <w:tab/>
        </w:r>
        <w:r>
          <w:fldChar w:fldCharType="begin"/>
        </w:r>
        <w:r>
          <w:instrText xml:space="preserve"> PAGEREF _Toc1851 \h </w:instrText>
        </w:r>
        <w:r>
          <w:fldChar w:fldCharType="separate"/>
        </w:r>
        <w:r>
          <w:t>17</w:t>
        </w:r>
        <w:r>
          <w:fldChar w:fldCharType="end"/>
        </w:r>
      </w:hyperlink>
    </w:p>
    <w:p>
      <w:pPr>
        <w:pStyle w:val="TOC3"/>
        <w:tabs>
          <w:tab w:val="right" w:leader="dot" w:pos="8312"/>
        </w:tabs>
      </w:pPr>
      <w:hyperlink w:anchor="_Toc4419" w:history="1">
        <w:r>
          <w:rPr>
            <w:rFonts w:hint="eastAsia"/>
            <w:szCs w:val="24"/>
            <w:lang w:val="en-US" w:eastAsia="zh-CN"/>
          </w:rPr>
          <w:t>3</w:t>
        </w:r>
        <w:r>
          <w:rPr>
            <w:rFonts w:hint="eastAsia"/>
            <w:szCs w:val="24"/>
          </w:rPr>
          <w:t>.3.3管理可行性</w:t>
        </w:r>
        <w:r>
          <w:tab/>
        </w:r>
        <w:r>
          <w:fldChar w:fldCharType="begin"/>
        </w:r>
        <w:r>
          <w:instrText xml:space="preserve"> PAGEREF _Toc4419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96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_Toc21964 \h </w:instrText>
        </w:r>
        <w:r>
          <w:fldChar w:fldCharType="separate"/>
        </w:r>
        <w:r>
          <w:t>18</w:t>
        </w:r>
        <w:r>
          <w:fldChar w:fldCharType="end"/>
        </w:r>
      </w:hyperlink>
    </w:p>
    <w:p>
      <w:pPr>
        <w:pStyle w:val="TOC1"/>
        <w:tabs>
          <w:tab w:val="clear" w:pos="8296"/>
          <w:tab w:val="right" w:leader="dot" w:pos="8312"/>
        </w:tabs>
      </w:pPr>
      <w:hyperlink w:anchor="_Toc326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_Toc3266 \h </w:instrText>
        </w:r>
        <w:r>
          <w:fldChar w:fldCharType="separate"/>
        </w:r>
        <w:r>
          <w:t>19</w:t>
        </w:r>
        <w:r>
          <w:fldChar w:fldCharType="end"/>
        </w:r>
      </w:hyperlink>
    </w:p>
    <w:p>
      <w:pPr>
        <w:pStyle w:val="TOC2"/>
        <w:tabs>
          <w:tab w:val="clear" w:pos="8302"/>
          <w:tab w:val="right" w:leader="dot" w:pos="8312"/>
        </w:tabs>
      </w:pPr>
      <w:hyperlink w:anchor="_Toc534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_Toc5346 \h </w:instrText>
        </w:r>
        <w:r>
          <w:fldChar w:fldCharType="separate"/>
        </w:r>
        <w:r>
          <w:t>19</w:t>
        </w:r>
        <w:r>
          <w:fldChar w:fldCharType="end"/>
        </w:r>
      </w:hyperlink>
    </w:p>
    <w:p>
      <w:pPr>
        <w:pStyle w:val="TOC2"/>
        <w:tabs>
          <w:tab w:val="clear" w:pos="8302"/>
          <w:tab w:val="right" w:leader="dot" w:pos="8312"/>
        </w:tabs>
      </w:pPr>
      <w:hyperlink w:anchor="_Toc138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_Toc1385 \h </w:instrText>
        </w:r>
        <w:r>
          <w:fldChar w:fldCharType="separate"/>
        </w:r>
        <w:r>
          <w:t>19</w:t>
        </w:r>
        <w:r>
          <w:fldChar w:fldCharType="end"/>
        </w:r>
      </w:hyperlink>
    </w:p>
    <w:p>
      <w:pPr>
        <w:pStyle w:val="TOC3"/>
        <w:tabs>
          <w:tab w:val="right" w:leader="dot" w:pos="8312"/>
        </w:tabs>
      </w:pPr>
      <w:hyperlink w:anchor="_Toc10576" w:history="1">
        <w:r>
          <w:t>4.2.1</w:t>
        </w:r>
        <w:r>
          <w:rPr>
            <w:rFonts w:hint="eastAsia"/>
          </w:rPr>
          <w:t>区域地理位置</w:t>
        </w:r>
        <w:r>
          <w:tab/>
        </w:r>
        <w:r>
          <w:fldChar w:fldCharType="begin"/>
        </w:r>
        <w:r>
          <w:instrText xml:space="preserve"> PAGEREF _Toc10576 \h </w:instrText>
        </w:r>
        <w:r>
          <w:fldChar w:fldCharType="separate"/>
        </w:r>
        <w:r>
          <w:t>19</w:t>
        </w:r>
        <w:r>
          <w:fldChar w:fldCharType="end"/>
        </w:r>
      </w:hyperlink>
    </w:p>
    <w:p>
      <w:pPr>
        <w:pStyle w:val="TOC3"/>
        <w:tabs>
          <w:tab w:val="right" w:leader="dot" w:pos="8312"/>
        </w:tabs>
      </w:pPr>
      <w:hyperlink w:anchor="_Toc27798" w:history="1">
        <w:r>
          <w:t>4.2.2</w:t>
        </w:r>
        <w:r>
          <w:rPr>
            <w:rFonts w:hint="eastAsia"/>
          </w:rPr>
          <w:t>区域地形地貌</w:t>
        </w:r>
        <w:r>
          <w:tab/>
        </w:r>
        <w:r>
          <w:fldChar w:fldCharType="begin"/>
        </w:r>
        <w:r>
          <w:instrText xml:space="preserve"> PAGEREF _Toc27798 \h </w:instrText>
        </w:r>
        <w:r>
          <w:fldChar w:fldCharType="separate"/>
        </w:r>
        <w:r>
          <w:t>20</w:t>
        </w:r>
        <w:r>
          <w:fldChar w:fldCharType="end"/>
        </w:r>
      </w:hyperlink>
    </w:p>
    <w:p>
      <w:pPr>
        <w:pStyle w:val="TOC3"/>
        <w:tabs>
          <w:tab w:val="right" w:leader="dot" w:pos="8312"/>
        </w:tabs>
      </w:pPr>
      <w:hyperlink w:anchor="_Toc10121" w:history="1">
        <w:r>
          <w:t>4.2.</w:t>
        </w:r>
        <w:r>
          <w:rPr>
            <w:rFonts w:hint="eastAsia"/>
          </w:rPr>
          <w:t>3区域气候条件</w:t>
        </w:r>
        <w:r>
          <w:tab/>
        </w:r>
        <w:r>
          <w:fldChar w:fldCharType="begin"/>
        </w:r>
        <w:r>
          <w:instrText xml:space="preserve"> PAGEREF _Toc10121 \h </w:instrText>
        </w:r>
        <w:r>
          <w:fldChar w:fldCharType="separate"/>
        </w:r>
        <w:r>
          <w:t>20</w:t>
        </w:r>
        <w:r>
          <w:fldChar w:fldCharType="end"/>
        </w:r>
      </w:hyperlink>
    </w:p>
    <w:p>
      <w:pPr>
        <w:pStyle w:val="TOC3"/>
        <w:tabs>
          <w:tab w:val="right" w:leader="dot" w:pos="8312"/>
        </w:tabs>
      </w:pPr>
      <w:hyperlink w:anchor="_Toc29517" w:history="1">
        <w:r>
          <w:t>4.2.</w:t>
        </w:r>
        <w:r>
          <w:rPr>
            <w:rFonts w:hint="eastAsia"/>
          </w:rPr>
          <w:t>4区域交通条件</w:t>
        </w:r>
        <w:r>
          <w:tab/>
        </w:r>
        <w:r>
          <w:fldChar w:fldCharType="begin"/>
        </w:r>
        <w:r>
          <w:instrText xml:space="preserve"> PAGEREF _Toc29517 \h </w:instrText>
        </w:r>
        <w:r>
          <w:fldChar w:fldCharType="separate"/>
        </w:r>
        <w:r>
          <w:t>21</w:t>
        </w:r>
        <w:r>
          <w:fldChar w:fldCharType="end"/>
        </w:r>
      </w:hyperlink>
    </w:p>
    <w:p>
      <w:pPr>
        <w:pStyle w:val="TOC3"/>
        <w:tabs>
          <w:tab w:val="right" w:leader="dot" w:pos="8312"/>
        </w:tabs>
      </w:pPr>
      <w:hyperlink w:anchor="_Toc14681" w:history="1">
        <w:r>
          <w:rPr>
            <w:rFonts w:hint="eastAsia"/>
          </w:rPr>
          <w:t>4</w:t>
        </w:r>
        <w:r>
          <w:t>.</w:t>
        </w:r>
        <w:r>
          <w:rPr>
            <w:rFonts w:hint="eastAsia"/>
          </w:rPr>
          <w:t>2</w:t>
        </w:r>
        <w:r>
          <w:t>.</w:t>
        </w:r>
        <w:r>
          <w:rPr>
            <w:rFonts w:hint="eastAsia"/>
          </w:rPr>
          <w:t>5区域经济发展</w:t>
        </w:r>
        <w:r>
          <w:t>条件</w:t>
        </w:r>
        <w:r>
          <w:tab/>
        </w:r>
        <w:r>
          <w:fldChar w:fldCharType="begin"/>
        </w:r>
        <w:r>
          <w:instrText xml:space="preserve"> PAGEREF _Toc14681 \h </w:instrText>
        </w:r>
        <w:r>
          <w:fldChar w:fldCharType="separate"/>
        </w:r>
        <w:r>
          <w:t>21</w:t>
        </w:r>
        <w:r>
          <w:fldChar w:fldCharType="end"/>
        </w:r>
      </w:hyperlink>
    </w:p>
    <w:p>
      <w:pPr>
        <w:pStyle w:val="TOC1"/>
        <w:tabs>
          <w:tab w:val="clear" w:pos="8296"/>
          <w:tab w:val="right" w:leader="dot" w:pos="8312"/>
        </w:tabs>
      </w:pPr>
      <w:hyperlink w:anchor="_Toc1987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_Toc19875 \h </w:instrText>
        </w:r>
        <w:r>
          <w:fldChar w:fldCharType="separate"/>
        </w:r>
        <w:r>
          <w:t>23</w:t>
        </w:r>
        <w:r>
          <w:fldChar w:fldCharType="end"/>
        </w:r>
      </w:hyperlink>
    </w:p>
    <w:p>
      <w:pPr>
        <w:pStyle w:val="TOC2"/>
        <w:tabs>
          <w:tab w:val="clear" w:pos="8302"/>
          <w:tab w:val="right" w:leader="dot" w:pos="8312"/>
        </w:tabs>
      </w:pPr>
      <w:hyperlink w:anchor="_Toc3024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_Toc30249 \h </w:instrText>
        </w:r>
        <w:r>
          <w:fldChar w:fldCharType="separate"/>
        </w:r>
        <w:r>
          <w:t>23</w:t>
        </w:r>
        <w:r>
          <w:fldChar w:fldCharType="end"/>
        </w:r>
      </w:hyperlink>
    </w:p>
    <w:p>
      <w:pPr>
        <w:pStyle w:val="TOC2"/>
        <w:tabs>
          <w:tab w:val="clear" w:pos="8302"/>
          <w:tab w:val="right" w:leader="dot" w:pos="8312"/>
        </w:tabs>
      </w:pPr>
      <w:hyperlink w:anchor="_Toc1698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_Toc16985 \h </w:instrText>
        </w:r>
        <w:r>
          <w:fldChar w:fldCharType="separate"/>
        </w:r>
        <w:r>
          <w:t>23</w:t>
        </w:r>
        <w:r>
          <w:fldChar w:fldCharType="end"/>
        </w:r>
      </w:hyperlink>
    </w:p>
    <w:p>
      <w:pPr>
        <w:pStyle w:val="TOC3"/>
        <w:tabs>
          <w:tab w:val="right" w:leader="dot" w:pos="8312"/>
        </w:tabs>
      </w:pPr>
      <w:hyperlink w:anchor="_Toc27316" w:history="1">
        <w:r>
          <w:t>5.</w:t>
        </w:r>
        <w:r>
          <w:rPr>
            <w:rFonts w:hint="eastAsia"/>
          </w:rPr>
          <w:t>2</w:t>
        </w:r>
        <w:r>
          <w:t>.1</w:t>
        </w:r>
        <w:r>
          <w:rPr>
            <w:rFonts w:hint="eastAsia"/>
          </w:rPr>
          <w:t>总体规划方案</w:t>
        </w:r>
        <w:r>
          <w:tab/>
        </w:r>
        <w:r>
          <w:fldChar w:fldCharType="begin"/>
        </w:r>
        <w:r>
          <w:instrText xml:space="preserve"> PAGEREF _Toc27316 \h </w:instrText>
        </w:r>
        <w:r>
          <w:fldChar w:fldCharType="separate"/>
        </w:r>
        <w:r>
          <w:t>23</w:t>
        </w:r>
        <w:r>
          <w:fldChar w:fldCharType="end"/>
        </w:r>
      </w:hyperlink>
    </w:p>
    <w:p>
      <w:pPr>
        <w:pStyle w:val="TOC3"/>
        <w:tabs>
          <w:tab w:val="right" w:leader="dot" w:pos="8312"/>
        </w:tabs>
      </w:pPr>
      <w:hyperlink w:anchor="_Toc28753" w:history="1">
        <w:r>
          <w:t>5.</w:t>
        </w:r>
        <w:r>
          <w:rPr>
            <w:rFonts w:hint="eastAsia"/>
          </w:rPr>
          <w:t>2</w:t>
        </w:r>
        <w:r>
          <w:t>.2</w:t>
        </w:r>
        <w:r>
          <w:rPr>
            <w:rFonts w:hint="eastAsia"/>
          </w:rPr>
          <w:t>土建工程方案</w:t>
        </w:r>
        <w:r>
          <w:tab/>
        </w:r>
        <w:r>
          <w:fldChar w:fldCharType="begin"/>
        </w:r>
        <w:r>
          <w:instrText xml:space="preserve"> PAGEREF _Toc28753 \h </w:instrText>
        </w:r>
        <w:r>
          <w:fldChar w:fldCharType="separate"/>
        </w:r>
        <w:r>
          <w:t>24</w:t>
        </w:r>
        <w:r>
          <w:fldChar w:fldCharType="end"/>
        </w:r>
      </w:hyperlink>
    </w:p>
    <w:p>
      <w:pPr>
        <w:pStyle w:val="TOC2"/>
        <w:tabs>
          <w:tab w:val="clear" w:pos="8302"/>
          <w:tab w:val="right" w:leader="dot" w:pos="8312"/>
        </w:tabs>
      </w:pPr>
      <w:hyperlink w:anchor="_Toc1308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_Toc13082 \h </w:instrText>
        </w:r>
        <w:r>
          <w:fldChar w:fldCharType="separate"/>
        </w:r>
        <w:r>
          <w:t>25</w:t>
        </w:r>
        <w:r>
          <w:fldChar w:fldCharType="end"/>
        </w:r>
      </w:hyperlink>
    </w:p>
    <w:p>
      <w:pPr>
        <w:pStyle w:val="TOC2"/>
        <w:tabs>
          <w:tab w:val="clear" w:pos="8302"/>
          <w:tab w:val="right" w:leader="dot" w:pos="8312"/>
        </w:tabs>
      </w:pPr>
      <w:hyperlink w:anchor="_Toc1659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_Toc16594 \h </w:instrText>
        </w:r>
        <w:r>
          <w:fldChar w:fldCharType="separate"/>
        </w:r>
        <w:r>
          <w:t>25</w:t>
        </w:r>
        <w:r>
          <w:fldChar w:fldCharType="end"/>
        </w:r>
      </w:hyperlink>
    </w:p>
    <w:p>
      <w:pPr>
        <w:pStyle w:val="TOC3"/>
        <w:tabs>
          <w:tab w:val="right" w:leader="dot" w:pos="8312"/>
        </w:tabs>
      </w:pPr>
      <w:hyperlink w:anchor="_Toc25252" w:history="1">
        <w:r>
          <w:rPr>
            <w:rFonts w:hint="eastAsia"/>
          </w:rPr>
          <w:t>5.4.1给排水</w:t>
        </w:r>
        <w:r>
          <w:tab/>
        </w:r>
        <w:r>
          <w:fldChar w:fldCharType="begin"/>
        </w:r>
        <w:r>
          <w:instrText xml:space="preserve"> PAGEREF _Toc25252 \h </w:instrText>
        </w:r>
        <w:r>
          <w:fldChar w:fldCharType="separate"/>
        </w:r>
        <w:r>
          <w:t>25</w:t>
        </w:r>
        <w:r>
          <w:fldChar w:fldCharType="end"/>
        </w:r>
      </w:hyperlink>
    </w:p>
    <w:p>
      <w:pPr>
        <w:pStyle w:val="TOC3"/>
        <w:tabs>
          <w:tab w:val="right" w:leader="dot" w:pos="8312"/>
        </w:tabs>
      </w:pPr>
      <w:hyperlink w:anchor="_Toc29868" w:history="1">
        <w:r>
          <w:rPr>
            <w:rFonts w:hint="eastAsia"/>
          </w:rPr>
          <w:t>5.4.2供电</w:t>
        </w:r>
        <w:r>
          <w:tab/>
        </w:r>
        <w:r>
          <w:fldChar w:fldCharType="begin"/>
        </w:r>
        <w:r>
          <w:instrText xml:space="preserve"> PAGEREF _Toc29868 \h </w:instrText>
        </w:r>
        <w:r>
          <w:fldChar w:fldCharType="separate"/>
        </w:r>
        <w:r>
          <w:t>27</w:t>
        </w:r>
        <w:r>
          <w:fldChar w:fldCharType="end"/>
        </w:r>
      </w:hyperlink>
    </w:p>
    <w:p>
      <w:pPr>
        <w:pStyle w:val="TOC2"/>
        <w:tabs>
          <w:tab w:val="clear" w:pos="8302"/>
          <w:tab w:val="right" w:leader="dot" w:pos="8312"/>
        </w:tabs>
      </w:pPr>
      <w:hyperlink w:anchor="_Toc3787" w:history="1">
        <w:r>
          <w:rPr>
            <w:rFonts w:ascii="Times New Roman" w:eastAsia="宋体" w:hAnsi="Times New Roman" w:hint="eastAsia"/>
          </w:rPr>
          <w:t>5.5道路设计</w:t>
        </w:r>
        <w:r>
          <w:tab/>
        </w:r>
        <w:r>
          <w:fldChar w:fldCharType="begin"/>
        </w:r>
        <w:r>
          <w:instrText xml:space="preserve"> PAGEREF _Toc3787 \h </w:instrText>
        </w:r>
        <w:r>
          <w:fldChar w:fldCharType="separate"/>
        </w:r>
        <w:r>
          <w:t>29</w:t>
        </w:r>
        <w:r>
          <w:fldChar w:fldCharType="end"/>
        </w:r>
      </w:hyperlink>
    </w:p>
    <w:p>
      <w:pPr>
        <w:pStyle w:val="TOC2"/>
        <w:tabs>
          <w:tab w:val="clear" w:pos="8302"/>
          <w:tab w:val="right" w:leader="dot" w:pos="8312"/>
        </w:tabs>
      </w:pPr>
      <w:hyperlink w:anchor="_Toc2757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_Toc27579 \h </w:instrText>
        </w:r>
        <w:r>
          <w:fldChar w:fldCharType="separate"/>
        </w:r>
        <w:r>
          <w:t>30</w:t>
        </w:r>
        <w:r>
          <w:fldChar w:fldCharType="end"/>
        </w:r>
      </w:hyperlink>
    </w:p>
    <w:p>
      <w:pPr>
        <w:pStyle w:val="TOC2"/>
        <w:tabs>
          <w:tab w:val="clear" w:pos="8302"/>
          <w:tab w:val="right" w:leader="dot" w:pos="8312"/>
        </w:tabs>
      </w:pPr>
      <w:hyperlink w:anchor="_Toc1617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_Toc16178 \h </w:instrText>
        </w:r>
        <w:r>
          <w:fldChar w:fldCharType="separate"/>
        </w:r>
        <w:r>
          <w:t>30</w:t>
        </w:r>
        <w:r>
          <w:fldChar w:fldCharType="end"/>
        </w:r>
      </w:hyperlink>
    </w:p>
    <w:p>
      <w:pPr>
        <w:pStyle w:val="TOC3"/>
        <w:tabs>
          <w:tab w:val="right" w:leader="dot" w:pos="8312"/>
        </w:tabs>
      </w:pPr>
      <w:hyperlink w:anchor="_Toc357" w:history="1">
        <w:r>
          <w:rPr>
            <w:rFonts w:hint="eastAsia"/>
          </w:rPr>
          <w:t>5.7.1项目用地规划选址</w:t>
        </w:r>
        <w:r>
          <w:tab/>
        </w:r>
        <w:r>
          <w:fldChar w:fldCharType="begin"/>
        </w:r>
        <w:r>
          <w:instrText xml:space="preserve"> PAGEREF _Toc357 \h </w:instrText>
        </w:r>
        <w:r>
          <w:fldChar w:fldCharType="separate"/>
        </w:r>
        <w:r>
          <w:t>30</w:t>
        </w:r>
        <w:r>
          <w:fldChar w:fldCharType="end"/>
        </w:r>
      </w:hyperlink>
    </w:p>
    <w:p>
      <w:pPr>
        <w:pStyle w:val="TOC3"/>
        <w:tabs>
          <w:tab w:val="right" w:leader="dot" w:pos="8312"/>
        </w:tabs>
      </w:pPr>
      <w:hyperlink w:anchor="_Toc21174" w:history="1">
        <w:r>
          <w:rPr>
            <w:rFonts w:hint="eastAsia"/>
          </w:rPr>
          <w:t>5.7.2用地规模及用地类型</w:t>
        </w:r>
        <w:r>
          <w:tab/>
        </w:r>
        <w:r>
          <w:fldChar w:fldCharType="begin"/>
        </w:r>
        <w:r>
          <w:instrText xml:space="preserve"> PAGEREF _Toc21174 \h </w:instrText>
        </w:r>
        <w:r>
          <w:fldChar w:fldCharType="separate"/>
        </w:r>
        <w:r>
          <w:t>30</w:t>
        </w:r>
        <w:r>
          <w:fldChar w:fldCharType="end"/>
        </w:r>
      </w:hyperlink>
    </w:p>
    <w:p>
      <w:pPr>
        <w:pStyle w:val="TOC1"/>
        <w:tabs>
          <w:tab w:val="clear" w:pos="8296"/>
          <w:tab w:val="right" w:leader="dot" w:pos="8312"/>
        </w:tabs>
      </w:pPr>
      <w:hyperlink w:anchor="_Toc2815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_Toc28151 \h </w:instrText>
        </w:r>
        <w:r>
          <w:fldChar w:fldCharType="separate"/>
        </w:r>
        <w:r>
          <w:t>32</w:t>
        </w:r>
        <w:r>
          <w:fldChar w:fldCharType="end"/>
        </w:r>
      </w:hyperlink>
    </w:p>
    <w:p>
      <w:pPr>
        <w:pStyle w:val="TOC2"/>
        <w:tabs>
          <w:tab w:val="clear" w:pos="8302"/>
          <w:tab w:val="right" w:leader="dot" w:pos="8312"/>
        </w:tabs>
      </w:pPr>
      <w:hyperlink w:anchor="_Toc1069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_Toc10693 \h </w:instrText>
        </w:r>
        <w:r>
          <w:fldChar w:fldCharType="separate"/>
        </w:r>
        <w:r>
          <w:t>32</w:t>
        </w:r>
        <w:r>
          <w:fldChar w:fldCharType="end"/>
        </w:r>
      </w:hyperlink>
    </w:p>
    <w:p>
      <w:pPr>
        <w:pStyle w:val="TOC2"/>
        <w:tabs>
          <w:tab w:val="clear" w:pos="8302"/>
          <w:tab w:val="right" w:leader="dot" w:pos="8312"/>
        </w:tabs>
      </w:pPr>
      <w:hyperlink w:anchor="_Toc2357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_Toc23577 \h </w:instrText>
        </w:r>
        <w:r>
          <w:fldChar w:fldCharType="separate"/>
        </w:r>
        <w:r>
          <w:t>32</w:t>
        </w:r>
        <w:r>
          <w:fldChar w:fldCharType="end"/>
        </w:r>
      </w:hyperlink>
    </w:p>
    <w:p>
      <w:pPr>
        <w:pStyle w:val="TOC2"/>
        <w:tabs>
          <w:tab w:val="clear" w:pos="8302"/>
          <w:tab w:val="right" w:leader="dot" w:pos="8312"/>
        </w:tabs>
      </w:pPr>
      <w:hyperlink w:anchor="_Toc1038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_Toc10387 \h </w:instrText>
        </w:r>
        <w:r>
          <w:fldChar w:fldCharType="separate"/>
        </w:r>
        <w:r>
          <w:t>32</w:t>
        </w:r>
        <w:r>
          <w:fldChar w:fldCharType="end"/>
        </w:r>
      </w:hyperlink>
    </w:p>
    <w:p>
      <w:pPr>
        <w:pStyle w:val="TOC2"/>
        <w:tabs>
          <w:tab w:val="clear" w:pos="8302"/>
          <w:tab w:val="right" w:leader="dot" w:pos="8312"/>
        </w:tabs>
      </w:pPr>
      <w:hyperlink w:anchor="_Toc6831" w:history="1">
        <w:r>
          <w:rPr>
            <w:rFonts w:ascii="Times New Roman" w:eastAsia="宋体" w:hAnsi="Times New Roman" w:hint="eastAsia"/>
            <w:szCs w:val="28"/>
          </w:rPr>
          <w:t>6.4产品生产规模确定</w:t>
        </w:r>
        <w:r>
          <w:tab/>
        </w:r>
        <w:r>
          <w:fldChar w:fldCharType="begin"/>
        </w:r>
        <w:r>
          <w:instrText xml:space="preserve"> PAGEREF _Toc6831 \h </w:instrText>
        </w:r>
        <w:r>
          <w:fldChar w:fldCharType="separate"/>
        </w:r>
        <w:r>
          <w:t>32</w:t>
        </w:r>
        <w:r>
          <w:fldChar w:fldCharType="end"/>
        </w:r>
      </w:hyperlink>
    </w:p>
    <w:p>
      <w:pPr>
        <w:pStyle w:val="TOC2"/>
        <w:tabs>
          <w:tab w:val="clear" w:pos="8302"/>
          <w:tab w:val="right" w:leader="dot" w:pos="8312"/>
        </w:tabs>
      </w:pPr>
      <w:hyperlink w:anchor="_Toc30706" w:history="1">
        <w:r>
          <w:rPr>
            <w:rFonts w:ascii="Times New Roman" w:eastAsia="宋体" w:hAnsi="Times New Roman" w:hint="eastAsia"/>
            <w:szCs w:val="28"/>
          </w:rPr>
          <w:t>6.5项目生产工艺简述</w:t>
        </w:r>
        <w:r>
          <w:tab/>
        </w:r>
        <w:r>
          <w:fldChar w:fldCharType="begin"/>
        </w:r>
        <w:r>
          <w:instrText xml:space="preserve"> PAGEREF _Toc30706 \h </w:instrText>
        </w:r>
        <w:r>
          <w:fldChar w:fldCharType="separate"/>
        </w:r>
        <w:r>
          <w:t>33</w:t>
        </w:r>
        <w:r>
          <w:fldChar w:fldCharType="end"/>
        </w:r>
      </w:hyperlink>
    </w:p>
    <w:p>
      <w:pPr>
        <w:pStyle w:val="TOC3"/>
        <w:tabs>
          <w:tab w:val="right" w:leader="dot" w:pos="8312"/>
        </w:tabs>
      </w:pPr>
      <w:hyperlink w:anchor="_Toc22230" w:history="1">
        <w:r>
          <w:rPr>
            <w:rFonts w:hint="eastAsia"/>
          </w:rPr>
          <w:t>6</w:t>
        </w:r>
        <w:r>
          <w:t>.</w:t>
        </w:r>
        <w:r>
          <w:rPr>
            <w:rFonts w:hint="eastAsia"/>
          </w:rPr>
          <w:t>5</w:t>
        </w:r>
        <w:r>
          <w:t>.</w:t>
        </w:r>
        <w:r>
          <w:rPr>
            <w:rFonts w:hint="eastAsia"/>
          </w:rPr>
          <w:t>1产品工艺方案选择</w:t>
        </w:r>
        <w:r>
          <w:tab/>
        </w:r>
        <w:r>
          <w:fldChar w:fldCharType="begin"/>
        </w:r>
        <w:r>
          <w:instrText xml:space="preserve"> PAGEREF _Toc22230 \h </w:instrText>
        </w:r>
        <w:r>
          <w:fldChar w:fldCharType="separate"/>
        </w:r>
        <w:r>
          <w:t>33</w:t>
        </w:r>
        <w:r>
          <w:fldChar w:fldCharType="end"/>
        </w:r>
      </w:hyperlink>
    </w:p>
    <w:p>
      <w:pPr>
        <w:pStyle w:val="TOC3"/>
        <w:tabs>
          <w:tab w:val="right" w:leader="dot" w:pos="8312"/>
        </w:tabs>
      </w:pPr>
      <w:hyperlink w:anchor="_Toc25036" w:history="1">
        <w:r>
          <w:rPr>
            <w:rFonts w:hint="eastAsia"/>
          </w:rPr>
          <w:t>6.5.2工艺技术流程及简述</w:t>
        </w:r>
        <w:r>
          <w:tab/>
        </w:r>
        <w:r>
          <w:fldChar w:fldCharType="begin"/>
        </w:r>
        <w:r>
          <w:instrText xml:space="preserve"> PAGEREF _Toc25036 \h </w:instrText>
        </w:r>
        <w:r>
          <w:fldChar w:fldCharType="separate"/>
        </w:r>
        <w:r>
          <w:t>33</w:t>
        </w:r>
        <w:r>
          <w:fldChar w:fldCharType="end"/>
        </w:r>
      </w:hyperlink>
    </w:p>
    <w:p>
      <w:pPr>
        <w:pStyle w:val="TOC1"/>
        <w:tabs>
          <w:tab w:val="clear" w:pos="8296"/>
          <w:tab w:val="right" w:leader="dot" w:pos="8312"/>
        </w:tabs>
      </w:pPr>
      <w:hyperlink w:anchor="_Toc2635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_Toc26355 \h </w:instrText>
        </w:r>
        <w:r>
          <w:fldChar w:fldCharType="separate"/>
        </w:r>
        <w:r>
          <w:t>34</w:t>
        </w:r>
        <w:r>
          <w:fldChar w:fldCharType="end"/>
        </w:r>
      </w:hyperlink>
    </w:p>
    <w:p>
      <w:pPr>
        <w:pStyle w:val="TOC2"/>
        <w:tabs>
          <w:tab w:val="clear" w:pos="8302"/>
          <w:tab w:val="right" w:leader="dot" w:pos="8312"/>
        </w:tabs>
      </w:pPr>
      <w:hyperlink w:anchor="_Toc20117" w:history="1">
        <w:r>
          <w:rPr>
            <w:rFonts w:ascii="Times New Roman" w:eastAsia="宋体" w:hAnsi="Times New Roman" w:hint="eastAsia"/>
          </w:rPr>
          <w:t>7.1主要原材料供应</w:t>
        </w:r>
        <w:r>
          <w:tab/>
        </w:r>
        <w:r>
          <w:fldChar w:fldCharType="begin"/>
        </w:r>
        <w:r>
          <w:instrText xml:space="preserve"> PAGEREF _Toc20117 \h </w:instrText>
        </w:r>
        <w:r>
          <w:fldChar w:fldCharType="separate"/>
        </w:r>
        <w:r>
          <w:t>34</w:t>
        </w:r>
        <w:r>
          <w:fldChar w:fldCharType="end"/>
        </w:r>
      </w:hyperlink>
    </w:p>
    <w:p>
      <w:pPr>
        <w:pStyle w:val="TOC2"/>
        <w:tabs>
          <w:tab w:val="clear" w:pos="8302"/>
          <w:tab w:val="right" w:leader="dot" w:pos="8312"/>
        </w:tabs>
      </w:pPr>
      <w:hyperlink w:anchor="_Toc14044" w:history="1">
        <w:r>
          <w:rPr>
            <w:rFonts w:ascii="Times New Roman" w:eastAsia="宋体" w:hAnsi="Times New Roman" w:hint="eastAsia"/>
          </w:rPr>
          <w:t>7.2主要设备选型</w:t>
        </w:r>
        <w:r>
          <w:tab/>
        </w:r>
        <w:r>
          <w:fldChar w:fldCharType="begin"/>
        </w:r>
        <w:r>
          <w:instrText xml:space="preserve"> PAGEREF _Toc14044 \h </w:instrText>
        </w:r>
        <w:r>
          <w:fldChar w:fldCharType="separate"/>
        </w:r>
        <w:r>
          <w:t>34</w:t>
        </w:r>
        <w:r>
          <w:fldChar w:fldCharType="end"/>
        </w:r>
      </w:hyperlink>
    </w:p>
    <w:p>
      <w:pPr>
        <w:pStyle w:val="TOC3"/>
        <w:tabs>
          <w:tab w:val="right" w:leader="dot" w:pos="8312"/>
        </w:tabs>
      </w:pPr>
      <w:hyperlink w:anchor="_Toc21298" w:history="1">
        <w:r>
          <w:rPr>
            <w:rFonts w:hint="eastAsia"/>
          </w:rPr>
          <w:t>7</w:t>
        </w:r>
        <w:r>
          <w:t>.</w:t>
        </w:r>
        <w:r>
          <w:rPr>
            <w:rFonts w:hint="eastAsia"/>
          </w:rPr>
          <w:t>2</w:t>
        </w:r>
        <w:r>
          <w:t>.</w:t>
        </w:r>
        <w:r>
          <w:rPr>
            <w:rFonts w:hint="eastAsia"/>
          </w:rPr>
          <w:t>1设备选型原则</w:t>
        </w:r>
        <w:r>
          <w:tab/>
        </w:r>
        <w:r>
          <w:fldChar w:fldCharType="begin"/>
        </w:r>
        <w:r>
          <w:instrText xml:space="preserve"> PAGEREF _Toc21298 \h </w:instrText>
        </w:r>
        <w:r>
          <w:fldChar w:fldCharType="separate"/>
        </w:r>
        <w:r>
          <w:t>34</w:t>
        </w:r>
        <w:r>
          <w:fldChar w:fldCharType="end"/>
        </w:r>
      </w:hyperlink>
    </w:p>
    <w:p>
      <w:pPr>
        <w:pStyle w:val="TOC3"/>
        <w:tabs>
          <w:tab w:val="right" w:leader="dot" w:pos="8312"/>
        </w:tabs>
      </w:pPr>
      <w:hyperlink w:anchor="_Toc9892" w:history="1">
        <w:r>
          <w:rPr>
            <w:rFonts w:hint="eastAsia"/>
          </w:rPr>
          <w:t>7</w:t>
        </w:r>
        <w:r>
          <w:t>.</w:t>
        </w:r>
        <w:r>
          <w:rPr>
            <w:rFonts w:hint="eastAsia"/>
          </w:rPr>
          <w:t>2</w:t>
        </w:r>
        <w:r>
          <w:t>.</w:t>
        </w:r>
        <w:r>
          <w:rPr>
            <w:rFonts w:hint="eastAsia"/>
          </w:rPr>
          <w:t>2主要设备明细</w:t>
        </w:r>
        <w:r>
          <w:tab/>
        </w:r>
        <w:r>
          <w:fldChar w:fldCharType="begin"/>
        </w:r>
        <w:r>
          <w:instrText xml:space="preserve"> PAGEREF _Toc9892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52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_Toc31521 \h </w:instrText>
        </w:r>
        <w:r>
          <w:fldChar w:fldCharType="separate"/>
        </w:r>
        <w:r>
          <w:t>36</w:t>
        </w:r>
        <w:r>
          <w:fldChar w:fldCharType="end"/>
        </w:r>
      </w:hyperlink>
    </w:p>
    <w:p>
      <w:pPr>
        <w:pStyle w:val="TOC2"/>
        <w:tabs>
          <w:tab w:val="clear" w:pos="8302"/>
          <w:tab w:val="right" w:leader="dot" w:pos="8312"/>
        </w:tabs>
      </w:pPr>
      <w:hyperlink w:anchor="_Toc30880" w:history="1">
        <w:r>
          <w:rPr>
            <w:rFonts w:ascii="Times New Roman" w:eastAsia="宋体" w:hAnsi="Times New Roman" w:hint="eastAsia"/>
          </w:rPr>
          <w:t>8.1本项目遵循的合理用能标准及节能设计规范</w:t>
        </w:r>
        <w:r>
          <w:tab/>
        </w:r>
        <w:r>
          <w:fldChar w:fldCharType="begin"/>
        </w:r>
        <w:r>
          <w:instrText xml:space="preserve"> PAGEREF _Toc30880 \h </w:instrText>
        </w:r>
        <w:r>
          <w:fldChar w:fldCharType="separate"/>
        </w:r>
        <w:r>
          <w:t>36</w:t>
        </w:r>
        <w:r>
          <w:fldChar w:fldCharType="end"/>
        </w:r>
      </w:hyperlink>
    </w:p>
    <w:p>
      <w:pPr>
        <w:pStyle w:val="TOC2"/>
        <w:tabs>
          <w:tab w:val="clear" w:pos="8302"/>
          <w:tab w:val="right" w:leader="dot" w:pos="8312"/>
        </w:tabs>
      </w:pPr>
      <w:hyperlink w:anchor="_Toc6382" w:history="1">
        <w:r>
          <w:rPr>
            <w:rFonts w:ascii="Times New Roman" w:eastAsia="宋体" w:hAnsi="Times New Roman" w:hint="eastAsia"/>
          </w:rPr>
          <w:t>8.2建设项目能源消耗种类和数量分析</w:t>
        </w:r>
        <w:r>
          <w:tab/>
        </w:r>
        <w:r>
          <w:fldChar w:fldCharType="begin"/>
        </w:r>
        <w:r>
          <w:instrText xml:space="preserve"> PAGEREF _Toc6382 \h </w:instrText>
        </w:r>
        <w:r>
          <w:fldChar w:fldCharType="separate"/>
        </w:r>
        <w:r>
          <w:t>36</w:t>
        </w:r>
        <w:r>
          <w:fldChar w:fldCharType="end"/>
        </w:r>
      </w:hyperlink>
    </w:p>
    <w:p>
      <w:pPr>
        <w:pStyle w:val="TOC3"/>
        <w:tabs>
          <w:tab w:val="right" w:leader="dot" w:pos="8312"/>
        </w:tabs>
      </w:pPr>
      <w:hyperlink w:anchor="_Toc4241" w:history="1">
        <w:r>
          <w:rPr>
            <w:rFonts w:hint="eastAsia"/>
          </w:rPr>
          <w:t>8.2.1能源消耗种类</w:t>
        </w:r>
        <w:r>
          <w:tab/>
        </w:r>
        <w:r>
          <w:fldChar w:fldCharType="begin"/>
        </w:r>
        <w:r>
          <w:instrText xml:space="preserve"> PAGEREF _Toc4241 \h </w:instrText>
        </w:r>
        <w:r>
          <w:fldChar w:fldCharType="separate"/>
        </w:r>
        <w:r>
          <w:t>36</w:t>
        </w:r>
        <w:r>
          <w:fldChar w:fldCharType="end"/>
        </w:r>
      </w:hyperlink>
    </w:p>
    <w:p>
      <w:pPr>
        <w:pStyle w:val="TOC3"/>
        <w:tabs>
          <w:tab w:val="right" w:leader="dot" w:pos="8312"/>
        </w:tabs>
      </w:pPr>
      <w:hyperlink w:anchor="_Toc30516" w:history="1">
        <w:r>
          <w:rPr>
            <w:rFonts w:hint="eastAsia"/>
          </w:rPr>
          <w:t>8.2.2能源消耗数量分析</w:t>
        </w:r>
        <w:r>
          <w:tab/>
        </w:r>
        <w:r>
          <w:fldChar w:fldCharType="begin"/>
        </w:r>
        <w:r>
          <w:instrText xml:space="preserve"> PAGEREF _Toc30516 \h </w:instrText>
        </w:r>
        <w:r>
          <w:fldChar w:fldCharType="separate"/>
        </w:r>
        <w:r>
          <w:t>36</w:t>
        </w:r>
        <w:r>
          <w:fldChar w:fldCharType="end"/>
        </w:r>
      </w:hyperlink>
    </w:p>
    <w:p>
      <w:pPr>
        <w:pStyle w:val="TOC2"/>
        <w:tabs>
          <w:tab w:val="clear" w:pos="8302"/>
          <w:tab w:val="right" w:leader="dot" w:pos="8312"/>
        </w:tabs>
      </w:pPr>
      <w:hyperlink w:anchor="_Toc5399" w:history="1">
        <w:r>
          <w:rPr>
            <w:rFonts w:ascii="Times New Roman" w:eastAsia="宋体" w:hAnsi="Times New Roman" w:hint="eastAsia"/>
          </w:rPr>
          <w:t>8.3项目所在地能源供应状况分析</w:t>
        </w:r>
        <w:r>
          <w:tab/>
        </w:r>
        <w:r>
          <w:fldChar w:fldCharType="begin"/>
        </w:r>
        <w:r>
          <w:instrText xml:space="preserve"> PAGEREF _Toc5399 \h </w:instrText>
        </w:r>
        <w:r>
          <w:fldChar w:fldCharType="separate"/>
        </w:r>
        <w:r>
          <w:t>37</w:t>
        </w:r>
        <w:r>
          <w:fldChar w:fldCharType="end"/>
        </w:r>
      </w:hyperlink>
    </w:p>
    <w:p>
      <w:pPr>
        <w:pStyle w:val="TOC2"/>
        <w:tabs>
          <w:tab w:val="clear" w:pos="8302"/>
          <w:tab w:val="right" w:leader="dot" w:pos="8312"/>
        </w:tabs>
      </w:pPr>
      <w:hyperlink w:anchor="_Toc22202" w:history="1">
        <w:r>
          <w:rPr>
            <w:rFonts w:ascii="Times New Roman" w:eastAsia="宋体" w:hAnsi="Times New Roman" w:hint="eastAsia"/>
          </w:rPr>
          <w:t>8.4主要能耗指标及分析</w:t>
        </w:r>
        <w:r>
          <w:tab/>
        </w:r>
        <w:r>
          <w:fldChar w:fldCharType="begin"/>
        </w:r>
        <w:r>
          <w:instrText xml:space="preserve"> PAGEREF _Toc22202 \h </w:instrText>
        </w:r>
        <w:r>
          <w:fldChar w:fldCharType="separate"/>
        </w:r>
        <w:r>
          <w:t>37</w:t>
        </w:r>
        <w:r>
          <w:fldChar w:fldCharType="end"/>
        </w:r>
      </w:hyperlink>
    </w:p>
    <w:p>
      <w:pPr>
        <w:pStyle w:val="TOC2"/>
        <w:tabs>
          <w:tab w:val="clear" w:pos="8302"/>
          <w:tab w:val="right" w:leader="dot" w:pos="8312"/>
        </w:tabs>
      </w:pPr>
      <w:hyperlink w:anchor="_Toc19936" w:history="1">
        <w:r>
          <w:rPr>
            <w:rFonts w:ascii="Times New Roman" w:eastAsia="宋体" w:hAnsi="Times New Roman" w:hint="eastAsia"/>
          </w:rPr>
          <w:t>8.5节能措施和节能效果分析</w:t>
        </w:r>
        <w:r>
          <w:tab/>
        </w:r>
        <w:r>
          <w:fldChar w:fldCharType="begin"/>
        </w:r>
        <w:r>
          <w:instrText xml:space="preserve"> PAGEREF _Toc19936 \h </w:instrText>
        </w:r>
        <w:r>
          <w:fldChar w:fldCharType="separate"/>
        </w:r>
        <w:r>
          <w:t>38</w:t>
        </w:r>
        <w:r>
          <w:fldChar w:fldCharType="end"/>
        </w:r>
      </w:hyperlink>
    </w:p>
    <w:p>
      <w:pPr>
        <w:pStyle w:val="TOC3"/>
        <w:tabs>
          <w:tab w:val="right" w:leader="dot" w:pos="8312"/>
        </w:tabs>
      </w:pPr>
      <w:hyperlink w:anchor="_Toc19055" w:history="1">
        <w:r>
          <w:rPr>
            <w:rFonts w:hint="eastAsia"/>
          </w:rPr>
          <w:t>8.5.1工业节能</w:t>
        </w:r>
        <w:r>
          <w:tab/>
        </w:r>
        <w:r>
          <w:fldChar w:fldCharType="begin"/>
        </w:r>
        <w:r>
          <w:instrText xml:space="preserve"> PAGEREF _Toc19055 \h </w:instrText>
        </w:r>
        <w:r>
          <w:fldChar w:fldCharType="separate"/>
        </w:r>
        <w:r>
          <w:t>38</w:t>
        </w:r>
        <w:r>
          <w:fldChar w:fldCharType="end"/>
        </w:r>
      </w:hyperlink>
    </w:p>
    <w:p>
      <w:pPr>
        <w:pStyle w:val="TOC3"/>
        <w:tabs>
          <w:tab w:val="right" w:leader="dot" w:pos="8312"/>
        </w:tabs>
      </w:pPr>
      <w:hyperlink w:anchor="_Toc11312" w:history="1">
        <w:r>
          <w:rPr>
            <w:rFonts w:hint="eastAsia"/>
          </w:rPr>
          <w:t>8.5.2节水措施</w:t>
        </w:r>
        <w:r>
          <w:tab/>
        </w:r>
        <w:r>
          <w:fldChar w:fldCharType="begin"/>
        </w:r>
        <w:r>
          <w:instrText xml:space="preserve"> PAGEREF _Toc11312 \h </w:instrText>
        </w:r>
        <w:r>
          <w:fldChar w:fldCharType="separate"/>
        </w:r>
        <w:r>
          <w:t>38</w:t>
        </w:r>
        <w:r>
          <w:fldChar w:fldCharType="end"/>
        </w:r>
      </w:hyperlink>
    </w:p>
    <w:p>
      <w:pPr>
        <w:pStyle w:val="TOC3"/>
        <w:tabs>
          <w:tab w:val="right" w:leader="dot" w:pos="8312"/>
        </w:tabs>
      </w:pPr>
      <w:hyperlink w:anchor="_Toc18513" w:history="1">
        <w:r>
          <w:rPr>
            <w:rFonts w:hint="eastAsia"/>
          </w:rPr>
          <w:t>8.5.3建筑节能</w:t>
        </w:r>
        <w:r>
          <w:tab/>
        </w:r>
        <w:r>
          <w:fldChar w:fldCharType="begin"/>
        </w:r>
        <w:r>
          <w:instrText xml:space="preserve"> PAGEREF _Toc18513 \h </w:instrText>
        </w:r>
        <w:r>
          <w:fldChar w:fldCharType="separate"/>
        </w:r>
        <w:r>
          <w:t>39</w:t>
        </w:r>
        <w:r>
          <w:fldChar w:fldCharType="end"/>
        </w:r>
      </w:hyperlink>
    </w:p>
    <w:p>
      <w:pPr>
        <w:pStyle w:val="TOC3"/>
        <w:tabs>
          <w:tab w:val="right" w:leader="dot" w:pos="8312"/>
        </w:tabs>
      </w:pPr>
      <w:hyperlink w:anchor="_Toc6320" w:history="1">
        <w:r>
          <w:rPr>
            <w:rFonts w:hint="eastAsia"/>
          </w:rPr>
          <w:t>8.5.4企业节能管理</w:t>
        </w:r>
        <w:r>
          <w:tab/>
        </w:r>
        <w:r>
          <w:fldChar w:fldCharType="begin"/>
        </w:r>
        <w:r>
          <w:instrText xml:space="preserve"> PAGEREF _Toc6320 \h </w:instrText>
        </w:r>
        <w:r>
          <w:fldChar w:fldCharType="separate"/>
        </w:r>
        <w:r>
          <w:t>40</w:t>
        </w:r>
        <w:r>
          <w:fldChar w:fldCharType="end"/>
        </w:r>
      </w:hyperlink>
    </w:p>
    <w:p>
      <w:pPr>
        <w:pStyle w:val="TOC2"/>
        <w:tabs>
          <w:tab w:val="clear" w:pos="8302"/>
          <w:tab w:val="right" w:leader="dot" w:pos="8312"/>
        </w:tabs>
      </w:pPr>
      <w:hyperlink w:anchor="_Toc16004" w:history="1">
        <w:r>
          <w:rPr>
            <w:rFonts w:ascii="Times New Roman" w:eastAsia="宋体" w:hAnsi="Times New Roman" w:hint="eastAsia"/>
          </w:rPr>
          <w:t>8.6结论</w:t>
        </w:r>
        <w:r>
          <w:tab/>
        </w:r>
        <w:r>
          <w:fldChar w:fldCharType="begin"/>
        </w:r>
        <w:r>
          <w:instrText xml:space="preserve"> PAGEREF _Toc16004 \h </w:instrText>
        </w:r>
        <w:r>
          <w:fldChar w:fldCharType="separate"/>
        </w:r>
        <w:r>
          <w:t>40</w:t>
        </w:r>
        <w:r>
          <w:fldChar w:fldCharType="end"/>
        </w:r>
      </w:hyperlink>
    </w:p>
    <w:p>
      <w:pPr>
        <w:pStyle w:val="TOC1"/>
        <w:tabs>
          <w:tab w:val="clear" w:pos="8296"/>
          <w:tab w:val="right" w:leader="dot" w:pos="8312"/>
        </w:tabs>
      </w:pPr>
      <w:hyperlink w:anchor="_Toc1449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_Toc14499 \h </w:instrText>
        </w:r>
        <w:r>
          <w:fldChar w:fldCharType="separate"/>
        </w:r>
        <w:r>
          <w:t>42</w:t>
        </w:r>
        <w:r>
          <w:fldChar w:fldCharType="end"/>
        </w:r>
      </w:hyperlink>
    </w:p>
    <w:p>
      <w:pPr>
        <w:pStyle w:val="TOC2"/>
        <w:tabs>
          <w:tab w:val="clear" w:pos="8302"/>
          <w:tab w:val="right" w:leader="dot" w:pos="8312"/>
        </w:tabs>
      </w:pPr>
      <w:hyperlink w:anchor="_Toc1385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_Toc13859 \h </w:instrText>
        </w:r>
        <w:r>
          <w:fldChar w:fldCharType="separate"/>
        </w:r>
        <w:r>
          <w:t>42</w:t>
        </w:r>
        <w:r>
          <w:fldChar w:fldCharType="end"/>
        </w:r>
      </w:hyperlink>
    </w:p>
    <w:p>
      <w:pPr>
        <w:pStyle w:val="TOC3"/>
        <w:tabs>
          <w:tab w:val="right" w:leader="dot" w:pos="8312"/>
        </w:tabs>
      </w:pPr>
      <w:hyperlink w:anchor="_Toc11772" w:history="1">
        <w:r>
          <w:rPr>
            <w:rFonts w:hint="eastAsia"/>
          </w:rPr>
          <w:t>9</w:t>
        </w:r>
        <w:r>
          <w:t>.1.1</w:t>
        </w:r>
        <w:r>
          <w:rPr>
            <w:rFonts w:ascii="宋体" w:hAnsi="宋体" w:hint="eastAsia"/>
          </w:rPr>
          <w:t>环境保护设计依据</w:t>
        </w:r>
        <w:r>
          <w:tab/>
        </w:r>
        <w:r>
          <w:fldChar w:fldCharType="begin"/>
        </w:r>
        <w:r>
          <w:instrText xml:space="preserve"> PAGEREF _Toc11772 \h </w:instrText>
        </w:r>
        <w:r>
          <w:fldChar w:fldCharType="separate"/>
        </w:r>
        <w:r>
          <w:t>42</w:t>
        </w:r>
        <w:r>
          <w:fldChar w:fldCharType="end"/>
        </w:r>
      </w:hyperlink>
    </w:p>
    <w:p>
      <w:pPr>
        <w:pStyle w:val="TOC3"/>
        <w:tabs>
          <w:tab w:val="right" w:leader="dot" w:pos="8312"/>
        </w:tabs>
      </w:pPr>
      <w:hyperlink w:anchor="_Toc6544" w:history="1">
        <w:r>
          <w:rPr>
            <w:rFonts w:hint="eastAsia"/>
          </w:rPr>
          <w:t>9</w:t>
        </w:r>
        <w:r>
          <w:t>.1.2</w:t>
        </w:r>
        <w:r>
          <w:rPr>
            <w:rFonts w:ascii="宋体" w:hAnsi="宋体" w:hint="eastAsia"/>
          </w:rPr>
          <w:t>设计原则</w:t>
        </w:r>
        <w:r>
          <w:tab/>
        </w:r>
        <w:r>
          <w:fldChar w:fldCharType="begin"/>
        </w:r>
        <w:r>
          <w:instrText xml:space="preserve"> PAGEREF _Toc6544 \h </w:instrText>
        </w:r>
        <w:r>
          <w:fldChar w:fldCharType="separate"/>
        </w:r>
        <w:r>
          <w:t>42</w:t>
        </w:r>
        <w:r>
          <w:fldChar w:fldCharType="end"/>
        </w:r>
      </w:hyperlink>
    </w:p>
    <w:p>
      <w:pPr>
        <w:pStyle w:val="TOC2"/>
        <w:tabs>
          <w:tab w:val="clear" w:pos="8302"/>
          <w:tab w:val="right" w:leader="dot" w:pos="8312"/>
        </w:tabs>
      </w:pPr>
      <w:hyperlink w:anchor="_Toc1252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_Toc12521 \h </w:instrText>
        </w:r>
        <w:r>
          <w:fldChar w:fldCharType="separate"/>
        </w:r>
        <w:r>
          <w:t>42</w:t>
        </w:r>
        <w:r>
          <w:fldChar w:fldCharType="end"/>
        </w:r>
      </w:hyperlink>
    </w:p>
    <w:p>
      <w:pPr>
        <w:pStyle w:val="TOC2"/>
        <w:tabs>
          <w:tab w:val="clear" w:pos="8302"/>
          <w:tab w:val="right" w:leader="dot" w:pos="8312"/>
        </w:tabs>
      </w:pPr>
      <w:hyperlink w:anchor="_Toc8782" w:history="1">
        <w:r>
          <w:rPr>
            <w:rFonts w:ascii="Times New Roman" w:eastAsia="宋体" w:hAnsi="Times New Roman" w:hint="eastAsia"/>
          </w:rPr>
          <w:t>9.3 项目建设和生产对环境的影响</w:t>
        </w:r>
        <w:r>
          <w:tab/>
        </w:r>
        <w:r>
          <w:fldChar w:fldCharType="begin"/>
        </w:r>
        <w:r>
          <w:instrText xml:space="preserve"> PAGEREF _Toc8782 \h </w:instrText>
        </w:r>
        <w:r>
          <w:fldChar w:fldCharType="separate"/>
        </w:r>
        <w:r>
          <w:t>43</w:t>
        </w:r>
        <w:r>
          <w:fldChar w:fldCharType="end"/>
        </w:r>
      </w:hyperlink>
    </w:p>
    <w:p>
      <w:pPr>
        <w:pStyle w:val="TOC3"/>
        <w:tabs>
          <w:tab w:val="right" w:leader="dot" w:pos="8312"/>
        </w:tabs>
      </w:pPr>
      <w:hyperlink w:anchor="_Toc5826" w:history="1">
        <w:r>
          <w:rPr>
            <w:rFonts w:hint="eastAsia"/>
          </w:rPr>
          <w:t>9.3.1 项目建设对环境的影响</w:t>
        </w:r>
        <w:r>
          <w:tab/>
        </w:r>
        <w:r>
          <w:fldChar w:fldCharType="begin"/>
        </w:r>
        <w:r>
          <w:instrText xml:space="preserve"> PAGEREF _Toc5826 \h </w:instrText>
        </w:r>
        <w:r>
          <w:fldChar w:fldCharType="separate"/>
        </w:r>
        <w:r>
          <w:t>43</w:t>
        </w:r>
        <w:r>
          <w:fldChar w:fldCharType="end"/>
        </w:r>
      </w:hyperlink>
    </w:p>
    <w:p>
      <w:pPr>
        <w:pStyle w:val="TOC3"/>
        <w:tabs>
          <w:tab w:val="right" w:leader="dot" w:pos="8312"/>
        </w:tabs>
      </w:pPr>
      <w:hyperlink w:anchor="_Toc21164" w:history="1">
        <w:r>
          <w:rPr>
            <w:rFonts w:hint="eastAsia"/>
          </w:rPr>
          <w:t>9.3.2 项目生产过程产生的污染物</w:t>
        </w:r>
        <w:r>
          <w:tab/>
        </w:r>
        <w:r>
          <w:fldChar w:fldCharType="begin"/>
        </w:r>
        <w:r>
          <w:instrText xml:space="preserve"> PAGEREF _Toc21164 \h </w:instrText>
        </w:r>
        <w:r>
          <w:fldChar w:fldCharType="separate"/>
        </w:r>
        <w:r>
          <w:t>44</w:t>
        </w:r>
        <w:r>
          <w:fldChar w:fldCharType="end"/>
        </w:r>
      </w:hyperlink>
    </w:p>
    <w:p>
      <w:pPr>
        <w:pStyle w:val="TOC2"/>
        <w:tabs>
          <w:tab w:val="clear" w:pos="8302"/>
          <w:tab w:val="right" w:leader="dot" w:pos="8312"/>
        </w:tabs>
      </w:pPr>
      <w:hyperlink w:anchor="_Toc14731" w:history="1">
        <w:r>
          <w:rPr>
            <w:rFonts w:ascii="Times New Roman" w:eastAsia="宋体" w:hAnsi="Times New Roman"/>
          </w:rPr>
          <w:t>9.4 环境保护措施方案</w:t>
        </w:r>
        <w:r>
          <w:tab/>
        </w:r>
        <w:r>
          <w:fldChar w:fldCharType="begin"/>
        </w:r>
        <w:r>
          <w:instrText xml:space="preserve"> PAGEREF _Toc14731 \h </w:instrText>
        </w:r>
        <w:r>
          <w:fldChar w:fldCharType="separate"/>
        </w:r>
        <w:r>
          <w:t>44</w:t>
        </w:r>
        <w:r>
          <w:fldChar w:fldCharType="end"/>
        </w:r>
      </w:hyperlink>
    </w:p>
    <w:p>
      <w:pPr>
        <w:pStyle w:val="TOC3"/>
        <w:tabs>
          <w:tab w:val="right" w:leader="dot" w:pos="8312"/>
        </w:tabs>
      </w:pPr>
      <w:hyperlink w:anchor="_Toc16842" w:history="1">
        <w:r>
          <w:t>9.4.1 项目建设期环保措施</w:t>
        </w:r>
        <w:r>
          <w:tab/>
        </w:r>
        <w:r>
          <w:fldChar w:fldCharType="begin"/>
        </w:r>
        <w:r>
          <w:instrText xml:space="preserve"> PAGEREF _Toc16842 \h </w:instrText>
        </w:r>
        <w:r>
          <w:fldChar w:fldCharType="separate"/>
        </w:r>
        <w:r>
          <w:t>44</w:t>
        </w:r>
        <w:r>
          <w:fldChar w:fldCharType="end"/>
        </w:r>
      </w:hyperlink>
    </w:p>
    <w:p>
      <w:pPr>
        <w:pStyle w:val="TOC3"/>
        <w:tabs>
          <w:tab w:val="right" w:leader="dot" w:pos="8312"/>
        </w:tabs>
      </w:pPr>
      <w:hyperlink w:anchor="_Toc3173" w:history="1">
        <w:r>
          <w:t>9.4.2 项目运营期环保措施</w:t>
        </w:r>
        <w:r>
          <w:tab/>
        </w:r>
        <w:r>
          <w:fldChar w:fldCharType="begin"/>
        </w:r>
        <w:r>
          <w:instrText xml:space="preserve"> PAGEREF _Toc3173 \h </w:instrText>
        </w:r>
        <w:r>
          <w:fldChar w:fldCharType="separate"/>
        </w:r>
        <w:r>
          <w:t>45</w:t>
        </w:r>
        <w:r>
          <w:fldChar w:fldCharType="end"/>
        </w:r>
      </w:hyperlink>
    </w:p>
    <w:p>
      <w:pPr>
        <w:pStyle w:val="TOC2"/>
        <w:tabs>
          <w:tab w:val="clear" w:pos="8302"/>
          <w:tab w:val="right" w:leader="dot" w:pos="8312"/>
        </w:tabs>
      </w:pPr>
      <w:hyperlink w:anchor="_Toc29886" w:history="1">
        <w:r>
          <w:rPr>
            <w:rFonts w:ascii="Times New Roman" w:eastAsia="宋体" w:hAnsi="Times New Roman" w:hint="eastAsia"/>
          </w:rPr>
          <w:t>9.5绿化方案</w:t>
        </w:r>
        <w:r>
          <w:tab/>
        </w:r>
        <w:r>
          <w:fldChar w:fldCharType="begin"/>
        </w:r>
        <w:r>
          <w:instrText xml:space="preserve"> PAGEREF _Toc29886 \h </w:instrText>
        </w:r>
        <w:r>
          <w:fldChar w:fldCharType="separate"/>
        </w:r>
        <w:r>
          <w:t>46</w:t>
        </w:r>
        <w:r>
          <w:fldChar w:fldCharType="end"/>
        </w:r>
      </w:hyperlink>
    </w:p>
    <w:p>
      <w:pPr>
        <w:pStyle w:val="TOC2"/>
        <w:tabs>
          <w:tab w:val="clear" w:pos="8302"/>
          <w:tab w:val="right" w:leader="dot" w:pos="8312"/>
        </w:tabs>
      </w:pPr>
      <w:hyperlink w:anchor="_Toc19616" w:history="1">
        <w:r>
          <w:rPr>
            <w:rFonts w:ascii="Times New Roman" w:eastAsia="宋体" w:hAnsi="Times New Roman" w:hint="eastAsia"/>
            <w:szCs w:val="28"/>
          </w:rPr>
          <w:t>9.6消防措施</w:t>
        </w:r>
        <w:r>
          <w:tab/>
        </w:r>
        <w:r>
          <w:fldChar w:fldCharType="begin"/>
        </w:r>
        <w:r>
          <w:instrText xml:space="preserve"> PAGEREF _Toc19616 \h </w:instrText>
        </w:r>
        <w:r>
          <w:fldChar w:fldCharType="separate"/>
        </w:r>
        <w:r>
          <w:t>46</w:t>
        </w:r>
        <w:r>
          <w:fldChar w:fldCharType="end"/>
        </w:r>
      </w:hyperlink>
    </w:p>
    <w:p>
      <w:pPr>
        <w:pStyle w:val="TOC3"/>
        <w:tabs>
          <w:tab w:val="right" w:leader="dot" w:pos="8312"/>
        </w:tabs>
      </w:pPr>
      <w:hyperlink w:anchor="_Toc5603" w:history="1">
        <w:r>
          <w:rPr>
            <w:rFonts w:hint="eastAsia"/>
          </w:rPr>
          <w:t>9.6.1设计依据</w:t>
        </w:r>
        <w:r>
          <w:tab/>
        </w:r>
        <w:r>
          <w:fldChar w:fldCharType="begin"/>
        </w:r>
        <w:r>
          <w:instrText xml:space="preserve"> PAGEREF _Toc5603 \h </w:instrText>
        </w:r>
        <w:r>
          <w:fldChar w:fldCharType="separate"/>
        </w:r>
        <w:r>
          <w:t>46</w:t>
        </w:r>
        <w:r>
          <w:fldChar w:fldCharType="end"/>
        </w:r>
      </w:hyperlink>
    </w:p>
    <w:p>
      <w:pPr>
        <w:pStyle w:val="TOC3"/>
        <w:tabs>
          <w:tab w:val="right" w:leader="dot" w:pos="8312"/>
        </w:tabs>
      </w:pPr>
      <w:hyperlink w:anchor="_Toc31825" w:history="1">
        <w:r>
          <w:rPr>
            <w:rFonts w:hint="eastAsia"/>
          </w:rPr>
          <w:t>9.6.2防范措施</w:t>
        </w:r>
        <w:r>
          <w:tab/>
        </w:r>
        <w:r>
          <w:fldChar w:fldCharType="begin"/>
        </w:r>
        <w:r>
          <w:instrText xml:space="preserve"> PAGEREF _Toc31825 \h </w:instrText>
        </w:r>
        <w:r>
          <w:fldChar w:fldCharType="separate"/>
        </w:r>
        <w:r>
          <w:t>47</w:t>
        </w:r>
        <w:r>
          <w:fldChar w:fldCharType="end"/>
        </w:r>
      </w:hyperlink>
    </w:p>
    <w:p>
      <w:pPr>
        <w:pStyle w:val="TOC3"/>
        <w:tabs>
          <w:tab w:val="right" w:leader="dot" w:pos="8312"/>
        </w:tabs>
      </w:pPr>
      <w:hyperlink w:anchor="_Toc9110" w:history="1">
        <w:r>
          <w:rPr>
            <w:rFonts w:hint="eastAsia"/>
          </w:rPr>
          <w:t>9.6.3消防管理</w:t>
        </w:r>
        <w:r>
          <w:tab/>
        </w:r>
        <w:r>
          <w:fldChar w:fldCharType="begin"/>
        </w:r>
        <w:r>
          <w:instrText xml:space="preserve"> PAGEREF _Toc9110 \h </w:instrText>
        </w:r>
        <w:r>
          <w:fldChar w:fldCharType="separate"/>
        </w:r>
        <w:r>
          <w:t>48</w:t>
        </w:r>
        <w:r>
          <w:fldChar w:fldCharType="end"/>
        </w:r>
      </w:hyperlink>
    </w:p>
    <w:p>
      <w:pPr>
        <w:pStyle w:val="TOC3"/>
        <w:tabs>
          <w:tab w:val="right" w:leader="dot" w:pos="8312"/>
        </w:tabs>
      </w:pPr>
      <w:hyperlink w:anchor="_Toc31377" w:history="1">
        <w:r>
          <w:rPr>
            <w:rFonts w:hint="eastAsia"/>
          </w:rPr>
          <w:t>9.6.4消防措施的预期效果</w:t>
        </w:r>
        <w:r>
          <w:tab/>
        </w:r>
        <w:r>
          <w:fldChar w:fldCharType="begin"/>
        </w:r>
        <w:r>
          <w:instrText xml:space="preserve"> PAGEREF _Toc31377 \h </w:instrText>
        </w:r>
        <w:r>
          <w:fldChar w:fldCharType="separate"/>
        </w:r>
        <w:r>
          <w:t>48</w:t>
        </w:r>
        <w:r>
          <w:fldChar w:fldCharType="end"/>
        </w:r>
      </w:hyperlink>
    </w:p>
    <w:p>
      <w:pPr>
        <w:pStyle w:val="TOC1"/>
        <w:tabs>
          <w:tab w:val="clear" w:pos="8296"/>
          <w:tab w:val="right" w:leader="dot" w:pos="8312"/>
        </w:tabs>
      </w:pPr>
      <w:hyperlink w:anchor="_Toc1482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_Toc14829 \h </w:instrText>
        </w:r>
        <w:r>
          <w:fldChar w:fldCharType="separate"/>
        </w:r>
        <w:r>
          <w:t>50</w:t>
        </w:r>
        <w:r>
          <w:fldChar w:fldCharType="end"/>
        </w:r>
      </w:hyperlink>
    </w:p>
    <w:p>
      <w:pPr>
        <w:pStyle w:val="TOC2"/>
        <w:tabs>
          <w:tab w:val="clear" w:pos="8302"/>
          <w:tab w:val="right" w:leader="dot" w:pos="8312"/>
        </w:tabs>
      </w:pPr>
      <w:hyperlink w:anchor="_Toc28381" w:history="1">
        <w:r>
          <w:rPr>
            <w:rFonts w:ascii="Times New Roman" w:eastAsia="宋体" w:hAnsi="Times New Roman" w:hint="eastAsia"/>
            <w:szCs w:val="28"/>
          </w:rPr>
          <w:t>10.1 编制依据</w:t>
        </w:r>
        <w:r>
          <w:tab/>
        </w:r>
        <w:r>
          <w:fldChar w:fldCharType="begin"/>
        </w:r>
        <w:r>
          <w:instrText xml:space="preserve"> PAGEREF _Toc28381 \h </w:instrText>
        </w:r>
        <w:r>
          <w:fldChar w:fldCharType="separate"/>
        </w:r>
        <w:r>
          <w:t>50</w:t>
        </w:r>
        <w:r>
          <w:fldChar w:fldCharType="end"/>
        </w:r>
      </w:hyperlink>
    </w:p>
    <w:p>
      <w:pPr>
        <w:pStyle w:val="TOC2"/>
        <w:tabs>
          <w:tab w:val="clear" w:pos="8302"/>
          <w:tab w:val="right" w:leader="dot" w:pos="8312"/>
        </w:tabs>
      </w:pPr>
      <w:hyperlink w:anchor="_Toc30518" w:history="1">
        <w:r>
          <w:rPr>
            <w:rFonts w:ascii="Times New Roman" w:eastAsia="宋体" w:hAnsi="Times New Roman" w:hint="eastAsia"/>
            <w:szCs w:val="28"/>
          </w:rPr>
          <w:t>10.2概况</w:t>
        </w:r>
        <w:r>
          <w:tab/>
        </w:r>
        <w:r>
          <w:fldChar w:fldCharType="begin"/>
        </w:r>
        <w:r>
          <w:instrText xml:space="preserve"> PAGEREF _Toc30518 \h </w:instrText>
        </w:r>
        <w:r>
          <w:fldChar w:fldCharType="separate"/>
        </w:r>
        <w:r>
          <w:t>50</w:t>
        </w:r>
        <w:r>
          <w:fldChar w:fldCharType="end"/>
        </w:r>
      </w:hyperlink>
    </w:p>
    <w:p>
      <w:pPr>
        <w:pStyle w:val="TOC2"/>
        <w:tabs>
          <w:tab w:val="clear" w:pos="8302"/>
          <w:tab w:val="right" w:leader="dot" w:pos="8312"/>
        </w:tabs>
      </w:pPr>
      <w:hyperlink w:anchor="_Toc10272" w:history="1">
        <w:r>
          <w:rPr>
            <w:rFonts w:ascii="Times New Roman" w:eastAsia="宋体" w:hAnsi="Times New Roman" w:hint="eastAsia"/>
            <w:szCs w:val="28"/>
          </w:rPr>
          <w:t>10.3 劳动安全</w:t>
        </w:r>
        <w:r>
          <w:tab/>
        </w:r>
        <w:r>
          <w:fldChar w:fldCharType="begin"/>
        </w:r>
        <w:r>
          <w:instrText xml:space="preserve"> PAGEREF _Toc10272 \h </w:instrText>
        </w:r>
        <w:r>
          <w:fldChar w:fldCharType="separate"/>
        </w:r>
        <w:r>
          <w:t>50</w:t>
        </w:r>
        <w:r>
          <w:fldChar w:fldCharType="end"/>
        </w:r>
      </w:hyperlink>
    </w:p>
    <w:p>
      <w:pPr>
        <w:pStyle w:val="TOC3"/>
        <w:tabs>
          <w:tab w:val="right" w:leader="dot" w:pos="8312"/>
        </w:tabs>
      </w:pPr>
      <w:hyperlink w:anchor="_Toc14643" w:history="1">
        <w:r>
          <w:rPr>
            <w:rFonts w:hint="eastAsia"/>
            <w:szCs w:val="28"/>
          </w:rPr>
          <w:t>10</w:t>
        </w:r>
        <w:r>
          <w:rPr>
            <w:rFonts w:hint="eastAsia"/>
            <w:szCs w:val="24"/>
          </w:rPr>
          <w:t>.3.1工程消防</w:t>
        </w:r>
        <w:r>
          <w:tab/>
        </w:r>
        <w:r>
          <w:fldChar w:fldCharType="begin"/>
        </w:r>
        <w:r>
          <w:instrText xml:space="preserve"> PAGEREF _Toc14643 \h </w:instrText>
        </w:r>
        <w:r>
          <w:fldChar w:fldCharType="separate"/>
        </w:r>
        <w:r>
          <w:t>50</w:t>
        </w:r>
        <w:r>
          <w:fldChar w:fldCharType="end"/>
        </w:r>
      </w:hyperlink>
    </w:p>
    <w:p>
      <w:pPr>
        <w:pStyle w:val="TOC3"/>
        <w:tabs>
          <w:tab w:val="right" w:leader="dot" w:pos="8312"/>
        </w:tabs>
      </w:pPr>
      <w:hyperlink w:anchor="_Toc2187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_Toc21877 \h </w:instrText>
        </w:r>
        <w:r>
          <w:fldChar w:fldCharType="separate"/>
        </w:r>
        <w:r>
          <w:t>51</w:t>
        </w:r>
        <w:r>
          <w:fldChar w:fldCharType="end"/>
        </w:r>
      </w:hyperlink>
    </w:p>
    <w:p>
      <w:pPr>
        <w:pStyle w:val="TOC3"/>
        <w:tabs>
          <w:tab w:val="right" w:leader="dot" w:pos="8312"/>
        </w:tabs>
      </w:pPr>
      <w:hyperlink w:anchor="_Toc856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_Toc8560 \h </w:instrText>
        </w:r>
        <w:r>
          <w:fldChar w:fldCharType="separate"/>
        </w:r>
        <w:r>
          <w:t>51</w:t>
        </w:r>
        <w:r>
          <w:fldChar w:fldCharType="end"/>
        </w:r>
      </w:hyperlink>
    </w:p>
    <w:p>
      <w:pPr>
        <w:pStyle w:val="TOC3"/>
        <w:tabs>
          <w:tab w:val="right" w:leader="dot" w:pos="8312"/>
        </w:tabs>
      </w:pPr>
      <w:hyperlink w:anchor="_Toc2807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_Toc28073 \h </w:instrText>
        </w:r>
        <w:r>
          <w:fldChar w:fldCharType="separate"/>
        </w:r>
        <w:r>
          <w:t>51</w:t>
        </w:r>
        <w:r>
          <w:fldChar w:fldCharType="end"/>
        </w:r>
      </w:hyperlink>
    </w:p>
    <w:p>
      <w:pPr>
        <w:pStyle w:val="TOC2"/>
        <w:tabs>
          <w:tab w:val="clear" w:pos="8302"/>
          <w:tab w:val="right" w:leader="dot" w:pos="8312"/>
        </w:tabs>
      </w:pPr>
      <w:hyperlink w:anchor="_Toc3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_Toc304 \h </w:instrText>
        </w:r>
        <w:r>
          <w:fldChar w:fldCharType="separate"/>
        </w:r>
        <w:r>
          <w:t>52</w:t>
        </w:r>
        <w:r>
          <w:fldChar w:fldCharType="end"/>
        </w:r>
      </w:hyperlink>
    </w:p>
    <w:p>
      <w:pPr>
        <w:pStyle w:val="TOC3"/>
        <w:tabs>
          <w:tab w:val="right" w:leader="dot" w:pos="8312"/>
        </w:tabs>
      </w:pPr>
      <w:hyperlink w:anchor="_Toc1016" w:history="1">
        <w:r>
          <w:rPr>
            <w:rFonts w:hint="eastAsia"/>
            <w:szCs w:val="28"/>
          </w:rPr>
          <w:t>10</w:t>
        </w:r>
        <w:r>
          <w:rPr>
            <w:szCs w:val="24"/>
          </w:rPr>
          <w:t>.4.1防暑降温</w:t>
        </w:r>
        <w:r>
          <w:tab/>
        </w:r>
        <w:r>
          <w:fldChar w:fldCharType="begin"/>
        </w:r>
        <w:r>
          <w:instrText xml:space="preserve"> PAGEREF _Toc1016 \h </w:instrText>
        </w:r>
        <w:r>
          <w:fldChar w:fldCharType="separate"/>
        </w:r>
        <w:r>
          <w:t>52</w:t>
        </w:r>
        <w:r>
          <w:fldChar w:fldCharType="end"/>
        </w:r>
      </w:hyperlink>
    </w:p>
    <w:p>
      <w:pPr>
        <w:pStyle w:val="TOC3"/>
        <w:tabs>
          <w:tab w:val="right" w:leader="dot" w:pos="8312"/>
        </w:tabs>
      </w:pPr>
      <w:hyperlink w:anchor="_Toc453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_Toc4535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65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_Toc31655 \h </w:instrText>
        </w:r>
        <w:r>
          <w:fldChar w:fldCharType="separate"/>
        </w:r>
        <w:r>
          <w:t>52</w:t>
        </w:r>
        <w:r>
          <w:fldChar w:fldCharType="end"/>
        </w:r>
      </w:hyperlink>
    </w:p>
    <w:p>
      <w:pPr>
        <w:pStyle w:val="TOC3"/>
        <w:tabs>
          <w:tab w:val="right" w:leader="dot" w:pos="8312"/>
        </w:tabs>
      </w:pPr>
      <w:hyperlink w:anchor="_Toc17410" w:history="1">
        <w:r>
          <w:rPr>
            <w:rFonts w:hint="eastAsia"/>
            <w:szCs w:val="28"/>
          </w:rPr>
          <w:t>10</w:t>
        </w:r>
        <w:r>
          <w:rPr>
            <w:szCs w:val="24"/>
          </w:rPr>
          <w:t>.4.</w:t>
        </w:r>
        <w:r>
          <w:rPr>
            <w:rFonts w:hint="eastAsia"/>
            <w:szCs w:val="24"/>
          </w:rPr>
          <w:t>4照明</w:t>
        </w:r>
        <w:r>
          <w:tab/>
        </w:r>
        <w:r>
          <w:fldChar w:fldCharType="begin"/>
        </w:r>
        <w:r>
          <w:instrText xml:space="preserve"> PAGEREF _Toc17410 \h </w:instrText>
        </w:r>
        <w:r>
          <w:fldChar w:fldCharType="separate"/>
        </w:r>
        <w:r>
          <w:t>52</w:t>
        </w:r>
        <w:r>
          <w:fldChar w:fldCharType="end"/>
        </w:r>
      </w:hyperlink>
    </w:p>
    <w:p>
      <w:pPr>
        <w:pStyle w:val="TOC3"/>
        <w:tabs>
          <w:tab w:val="right" w:leader="dot" w:pos="8312"/>
        </w:tabs>
      </w:pPr>
      <w:hyperlink w:anchor="_Toc22879" w:history="1">
        <w:r>
          <w:rPr>
            <w:rFonts w:hint="eastAsia"/>
            <w:szCs w:val="28"/>
          </w:rPr>
          <w:t>10</w:t>
        </w:r>
        <w:r>
          <w:rPr>
            <w:szCs w:val="28"/>
          </w:rPr>
          <w:t>.4.</w:t>
        </w:r>
        <w:r>
          <w:rPr>
            <w:rFonts w:hint="eastAsia"/>
            <w:szCs w:val="28"/>
          </w:rPr>
          <w:t>5个人防护</w:t>
        </w:r>
        <w:r>
          <w:tab/>
        </w:r>
        <w:r>
          <w:fldChar w:fldCharType="begin"/>
        </w:r>
        <w:r>
          <w:instrText xml:space="preserve"> PAGEREF _Toc22879 \h </w:instrText>
        </w:r>
        <w:r>
          <w:fldChar w:fldCharType="separate"/>
        </w:r>
        <w:r>
          <w:t>52</w:t>
        </w:r>
        <w:r>
          <w:fldChar w:fldCharType="end"/>
        </w:r>
      </w:hyperlink>
    </w:p>
    <w:p>
      <w:pPr>
        <w:pStyle w:val="TOC3"/>
        <w:tabs>
          <w:tab w:val="right" w:leader="dot" w:pos="8312"/>
        </w:tabs>
      </w:pPr>
      <w:hyperlink w:anchor="_Toc2863" w:history="1">
        <w:r>
          <w:rPr>
            <w:rFonts w:hint="eastAsia"/>
            <w:szCs w:val="28"/>
          </w:rPr>
          <w:t>10</w:t>
        </w:r>
        <w:r>
          <w:rPr>
            <w:szCs w:val="28"/>
          </w:rPr>
          <w:t>.4.</w:t>
        </w:r>
        <w:r>
          <w:rPr>
            <w:rFonts w:hint="eastAsia"/>
            <w:szCs w:val="28"/>
          </w:rPr>
          <w:t>6安全教育及防护</w:t>
        </w:r>
        <w:r>
          <w:tab/>
        </w:r>
        <w:r>
          <w:fldChar w:fldCharType="begin"/>
        </w:r>
        <w:r>
          <w:instrText xml:space="preserve"> PAGEREF _Toc2863 \h </w:instrText>
        </w:r>
        <w:r>
          <w:fldChar w:fldCharType="separate"/>
        </w:r>
        <w:r>
          <w:t>52</w:t>
        </w:r>
        <w:r>
          <w:fldChar w:fldCharType="end"/>
        </w:r>
      </w:hyperlink>
    </w:p>
    <w:p>
      <w:pPr>
        <w:pStyle w:val="TOC1"/>
        <w:tabs>
          <w:tab w:val="clear" w:pos="8296"/>
          <w:tab w:val="right" w:leader="dot" w:pos="8312"/>
        </w:tabs>
      </w:pPr>
      <w:hyperlink w:anchor="_Toc1036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_Toc10361 \h </w:instrText>
        </w:r>
        <w:r>
          <w:fldChar w:fldCharType="separate"/>
        </w:r>
        <w:r>
          <w:t>54</w:t>
        </w:r>
        <w:r>
          <w:fldChar w:fldCharType="end"/>
        </w:r>
      </w:hyperlink>
    </w:p>
    <w:p>
      <w:pPr>
        <w:pStyle w:val="TOC2"/>
        <w:tabs>
          <w:tab w:val="clear" w:pos="8302"/>
          <w:tab w:val="right" w:leader="dot" w:pos="8312"/>
        </w:tabs>
      </w:pPr>
      <w:hyperlink w:anchor="_Toc2434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_Toc24347 \h </w:instrText>
        </w:r>
        <w:r>
          <w:fldChar w:fldCharType="separate"/>
        </w:r>
        <w:r>
          <w:t>54</w:t>
        </w:r>
        <w:r>
          <w:fldChar w:fldCharType="end"/>
        </w:r>
      </w:hyperlink>
    </w:p>
    <w:p>
      <w:pPr>
        <w:pStyle w:val="TOC2"/>
        <w:tabs>
          <w:tab w:val="clear" w:pos="8302"/>
          <w:tab w:val="right" w:leader="dot" w:pos="8312"/>
        </w:tabs>
      </w:pPr>
      <w:hyperlink w:anchor="_Toc2345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_Toc23456 \h </w:instrText>
        </w:r>
        <w:r>
          <w:fldChar w:fldCharType="separate"/>
        </w:r>
        <w:r>
          <w:t>54</w:t>
        </w:r>
        <w:r>
          <w:fldChar w:fldCharType="end"/>
        </w:r>
      </w:hyperlink>
    </w:p>
    <w:p>
      <w:pPr>
        <w:pStyle w:val="TOC2"/>
        <w:tabs>
          <w:tab w:val="clear" w:pos="8302"/>
          <w:tab w:val="right" w:leader="dot" w:pos="8312"/>
        </w:tabs>
      </w:pPr>
      <w:hyperlink w:anchor="_Toc24838" w:history="1">
        <w:r>
          <w:rPr>
            <w:rFonts w:ascii="Times New Roman" w:eastAsia="宋体" w:hAnsi="Times New Roman" w:hint="eastAsia"/>
            <w:szCs w:val="28"/>
          </w:rPr>
          <w:t>11.3人力资源管理</w:t>
        </w:r>
        <w:r>
          <w:tab/>
        </w:r>
        <w:r>
          <w:fldChar w:fldCharType="begin"/>
        </w:r>
        <w:r>
          <w:instrText xml:space="preserve"> PAGEREF _Toc24838 \h </w:instrText>
        </w:r>
        <w:r>
          <w:fldChar w:fldCharType="separate"/>
        </w:r>
        <w:r>
          <w:t>54</w:t>
        </w:r>
        <w:r>
          <w:fldChar w:fldCharType="end"/>
        </w:r>
      </w:hyperlink>
    </w:p>
    <w:p>
      <w:pPr>
        <w:pStyle w:val="TOC2"/>
        <w:tabs>
          <w:tab w:val="clear" w:pos="8302"/>
          <w:tab w:val="right" w:leader="dot" w:pos="8312"/>
        </w:tabs>
      </w:pPr>
      <w:hyperlink w:anchor="_Toc2919" w:history="1">
        <w:r>
          <w:rPr>
            <w:rFonts w:ascii="Times New Roman" w:eastAsia="宋体" w:hAnsi="Times New Roman" w:hint="eastAsia"/>
            <w:szCs w:val="28"/>
          </w:rPr>
          <w:t>11.4福利待遇</w:t>
        </w:r>
        <w:r>
          <w:tab/>
        </w:r>
        <w:r>
          <w:fldChar w:fldCharType="begin"/>
        </w:r>
        <w:r>
          <w:instrText xml:space="preserve"> PAGEREF _Toc2919 \h </w:instrText>
        </w:r>
        <w:r>
          <w:fldChar w:fldCharType="separate"/>
        </w:r>
        <w:r>
          <w:t>55</w:t>
        </w:r>
        <w:r>
          <w:fldChar w:fldCharType="end"/>
        </w:r>
      </w:hyperlink>
    </w:p>
    <w:p>
      <w:pPr>
        <w:pStyle w:val="TOC1"/>
        <w:tabs>
          <w:tab w:val="clear" w:pos="8296"/>
          <w:tab w:val="right" w:leader="dot" w:pos="8312"/>
        </w:tabs>
      </w:pPr>
      <w:hyperlink w:anchor="_Toc6714" w:history="1">
        <w:r>
          <w:rPr>
            <w:rFonts w:ascii="Times New Roman" w:hAnsi="宋体" w:hint="eastAsia"/>
          </w:rPr>
          <w:t>第十二章 项目实施规划</w:t>
        </w:r>
        <w:r>
          <w:tab/>
        </w:r>
        <w:r>
          <w:fldChar w:fldCharType="begin"/>
        </w:r>
        <w:r>
          <w:instrText xml:space="preserve"> PAGEREF _Toc6714 \h </w:instrText>
        </w:r>
        <w:r>
          <w:fldChar w:fldCharType="separate"/>
        </w:r>
        <w:r>
          <w:t>56</w:t>
        </w:r>
        <w:r>
          <w:fldChar w:fldCharType="end"/>
        </w:r>
      </w:hyperlink>
    </w:p>
    <w:p>
      <w:pPr>
        <w:pStyle w:val="TOC2"/>
        <w:tabs>
          <w:tab w:val="clear" w:pos="8302"/>
          <w:tab w:val="right" w:leader="dot" w:pos="8312"/>
        </w:tabs>
      </w:pPr>
      <w:hyperlink w:anchor="_Toc1915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_Toc19153 \h </w:instrText>
        </w:r>
        <w:r>
          <w:fldChar w:fldCharType="separate"/>
        </w:r>
        <w:r>
          <w:t>56</w:t>
        </w:r>
        <w:r>
          <w:fldChar w:fldCharType="end"/>
        </w:r>
      </w:hyperlink>
    </w:p>
    <w:p>
      <w:pPr>
        <w:pStyle w:val="TOC2"/>
        <w:tabs>
          <w:tab w:val="clear" w:pos="8302"/>
          <w:tab w:val="right" w:leader="dot" w:pos="8312"/>
        </w:tabs>
      </w:pPr>
      <w:hyperlink w:anchor="_Toc1971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_Toc19719 \h </w:instrText>
        </w:r>
        <w:r>
          <w:fldChar w:fldCharType="separate"/>
        </w:r>
        <w:r>
          <w:t>56</w:t>
        </w:r>
        <w:r>
          <w:fldChar w:fldCharType="end"/>
        </w:r>
      </w:hyperlink>
    </w:p>
    <w:p>
      <w:pPr>
        <w:pStyle w:val="TOC2"/>
        <w:tabs>
          <w:tab w:val="clear" w:pos="8302"/>
          <w:tab w:val="right" w:leader="dot" w:pos="8312"/>
        </w:tabs>
      </w:pPr>
      <w:hyperlink w:anchor="_Toc1865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_Toc18656 \h </w:instrText>
        </w:r>
        <w:r>
          <w:fldChar w:fldCharType="separate"/>
        </w:r>
        <w:r>
          <w:t>56</w:t>
        </w:r>
        <w:r>
          <w:fldChar w:fldCharType="end"/>
        </w:r>
      </w:hyperlink>
    </w:p>
    <w:p>
      <w:pPr>
        <w:pStyle w:val="TOC1"/>
        <w:tabs>
          <w:tab w:val="clear" w:pos="8296"/>
          <w:tab w:val="right" w:leader="dot" w:pos="8312"/>
        </w:tabs>
      </w:pPr>
      <w:hyperlink w:anchor="_Toc2114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_Toc21145 \h </w:instrText>
        </w:r>
        <w:r>
          <w:fldChar w:fldCharType="separate"/>
        </w:r>
        <w:r>
          <w:t>59</w:t>
        </w:r>
        <w:r>
          <w:fldChar w:fldCharType="end"/>
        </w:r>
      </w:hyperlink>
    </w:p>
    <w:p>
      <w:pPr>
        <w:pStyle w:val="TOC2"/>
        <w:tabs>
          <w:tab w:val="clear" w:pos="8302"/>
          <w:tab w:val="right" w:leader="dot" w:pos="8312"/>
        </w:tabs>
      </w:pPr>
      <w:hyperlink w:anchor="_Toc285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_Toc28561 \h </w:instrText>
        </w:r>
        <w:r>
          <w:fldChar w:fldCharType="separate"/>
        </w:r>
        <w:r>
          <w:t>59</w:t>
        </w:r>
        <w:r>
          <w:fldChar w:fldCharType="end"/>
        </w:r>
      </w:hyperlink>
    </w:p>
    <w:p>
      <w:pPr>
        <w:pStyle w:val="TOC2"/>
        <w:tabs>
          <w:tab w:val="clear" w:pos="8302"/>
          <w:tab w:val="right" w:leader="dot" w:pos="8312"/>
        </w:tabs>
      </w:pPr>
      <w:hyperlink w:anchor="_Toc522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_Toc5228 \h </w:instrText>
        </w:r>
        <w:r>
          <w:fldChar w:fldCharType="separate"/>
        </w:r>
        <w:r>
          <w:t>59</w:t>
        </w:r>
        <w:r>
          <w:fldChar w:fldCharType="end"/>
        </w:r>
      </w:hyperlink>
    </w:p>
    <w:p>
      <w:pPr>
        <w:pStyle w:val="TOC2"/>
        <w:tabs>
          <w:tab w:val="clear" w:pos="8302"/>
          <w:tab w:val="right" w:leader="dot" w:pos="8312"/>
        </w:tabs>
      </w:pPr>
      <w:hyperlink w:anchor="_Toc2970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_Toc29701 \h </w:instrText>
        </w:r>
        <w:r>
          <w:fldChar w:fldCharType="separate"/>
        </w:r>
        <w:r>
          <w:t>60</w:t>
        </w:r>
        <w:r>
          <w:fldChar w:fldCharType="end"/>
        </w:r>
      </w:hyperlink>
    </w:p>
    <w:p>
      <w:pPr>
        <w:pStyle w:val="TOC2"/>
        <w:tabs>
          <w:tab w:val="clear" w:pos="8302"/>
          <w:tab w:val="right" w:leader="dot" w:pos="8312"/>
        </w:tabs>
      </w:pPr>
      <w:hyperlink w:anchor="_Toc262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_Toc26216 \h </w:instrText>
        </w:r>
        <w:r>
          <w:fldChar w:fldCharType="separate"/>
        </w:r>
        <w:r>
          <w:t>60</w:t>
        </w:r>
        <w:r>
          <w:fldChar w:fldCharType="end"/>
        </w:r>
      </w:hyperlink>
    </w:p>
    <w:p>
      <w:pPr>
        <w:pStyle w:val="TOC2"/>
        <w:tabs>
          <w:tab w:val="clear" w:pos="8302"/>
          <w:tab w:val="right" w:leader="dot" w:pos="8312"/>
        </w:tabs>
      </w:pPr>
      <w:hyperlink w:anchor="_Toc104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_Toc10404 \h </w:instrText>
        </w:r>
        <w:r>
          <w:fldChar w:fldCharType="separate"/>
        </w:r>
        <w:r>
          <w:t>60</w:t>
        </w:r>
        <w:r>
          <w:fldChar w:fldCharType="end"/>
        </w:r>
      </w:hyperlink>
    </w:p>
    <w:p>
      <w:pPr>
        <w:pStyle w:val="TOC2"/>
        <w:tabs>
          <w:tab w:val="clear" w:pos="8302"/>
          <w:tab w:val="right" w:leader="dot" w:pos="8312"/>
        </w:tabs>
      </w:pPr>
      <w:hyperlink w:anchor="_Toc284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_Toc28404 \h </w:instrText>
        </w:r>
        <w:r>
          <w:fldChar w:fldCharType="separate"/>
        </w:r>
        <w:r>
          <w:t>63</w:t>
        </w:r>
        <w:r>
          <w:fldChar w:fldCharType="end"/>
        </w:r>
      </w:hyperlink>
    </w:p>
    <w:p>
      <w:pPr>
        <w:pStyle w:val="TOC1"/>
        <w:tabs>
          <w:tab w:val="clear" w:pos="8296"/>
          <w:tab w:val="right" w:leader="dot" w:pos="8312"/>
        </w:tabs>
      </w:pPr>
      <w:hyperlink w:anchor="_Toc1060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_Toc10604 \h </w:instrText>
        </w:r>
        <w:r>
          <w:fldChar w:fldCharType="separate"/>
        </w:r>
        <w:r>
          <w:t>64</w:t>
        </w:r>
        <w:r>
          <w:fldChar w:fldCharType="end"/>
        </w:r>
      </w:hyperlink>
    </w:p>
    <w:p>
      <w:pPr>
        <w:pStyle w:val="TOC2"/>
        <w:tabs>
          <w:tab w:val="clear" w:pos="8302"/>
          <w:tab w:val="right" w:leader="dot" w:pos="8312"/>
        </w:tabs>
      </w:pPr>
      <w:hyperlink w:anchor="_Toc2981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_Toc29819 \h </w:instrText>
        </w:r>
        <w:r>
          <w:fldChar w:fldCharType="separate"/>
        </w:r>
        <w:r>
          <w:t>64</w:t>
        </w:r>
        <w:r>
          <w:fldChar w:fldCharType="end"/>
        </w:r>
      </w:hyperlink>
    </w:p>
    <w:p>
      <w:pPr>
        <w:pStyle w:val="TOC3"/>
        <w:tabs>
          <w:tab w:val="right" w:leader="dot" w:pos="8312"/>
        </w:tabs>
      </w:pPr>
      <w:hyperlink w:anchor="_Toc31709" w:history="1">
        <w:r>
          <w:rPr>
            <w:szCs w:val="24"/>
          </w:rPr>
          <w:t>1</w:t>
        </w:r>
        <w:r>
          <w:rPr>
            <w:rFonts w:hint="eastAsia"/>
            <w:szCs w:val="24"/>
          </w:rPr>
          <w:t>4</w:t>
        </w:r>
        <w:r>
          <w:rPr>
            <w:szCs w:val="24"/>
          </w:rPr>
          <w:t>.1.1基本数据的确立</w:t>
        </w:r>
        <w:r>
          <w:tab/>
        </w:r>
        <w:r>
          <w:fldChar w:fldCharType="begin"/>
        </w:r>
        <w:r>
          <w:instrText xml:space="preserve"> PAGEREF _Toc31709 \h </w:instrText>
        </w:r>
        <w:r>
          <w:fldChar w:fldCharType="separate"/>
        </w:r>
        <w:r>
          <w:t>64</w:t>
        </w:r>
        <w:r>
          <w:fldChar w:fldCharType="end"/>
        </w:r>
      </w:hyperlink>
    </w:p>
    <w:p>
      <w:pPr>
        <w:pStyle w:val="TOC3"/>
        <w:tabs>
          <w:tab w:val="right" w:leader="dot" w:pos="8312"/>
        </w:tabs>
      </w:pPr>
      <w:hyperlink w:anchor="_Toc18205" w:history="1">
        <w:r>
          <w:rPr>
            <w:rFonts w:hint="eastAsia"/>
            <w:szCs w:val="24"/>
          </w:rPr>
          <w:t>14</w:t>
        </w:r>
        <w:r>
          <w:rPr>
            <w:szCs w:val="24"/>
          </w:rPr>
          <w:t>.1.2产品成本</w:t>
        </w:r>
        <w:r>
          <w:tab/>
        </w:r>
        <w:r>
          <w:fldChar w:fldCharType="begin"/>
        </w:r>
        <w:r>
          <w:instrText xml:space="preserve"> PAGEREF _Toc18205 \h </w:instrText>
        </w:r>
        <w:r>
          <w:fldChar w:fldCharType="separate"/>
        </w:r>
        <w:r>
          <w:t>65</w:t>
        </w:r>
        <w:r>
          <w:fldChar w:fldCharType="end"/>
        </w:r>
      </w:hyperlink>
    </w:p>
    <w:p>
      <w:pPr>
        <w:pStyle w:val="TOC3"/>
        <w:tabs>
          <w:tab w:val="right" w:leader="dot" w:pos="8312"/>
        </w:tabs>
      </w:pPr>
      <w:hyperlink w:anchor="_Toc17472" w:history="1">
        <w:r>
          <w:rPr>
            <w:rFonts w:hint="eastAsia"/>
            <w:szCs w:val="24"/>
          </w:rPr>
          <w:t>14</w:t>
        </w:r>
        <w:r>
          <w:rPr>
            <w:szCs w:val="24"/>
          </w:rPr>
          <w:t>.1.3平均产品利润</w:t>
        </w:r>
        <w:r>
          <w:tab/>
        </w:r>
        <w:r>
          <w:fldChar w:fldCharType="begin"/>
        </w:r>
        <w:r>
          <w:instrText xml:space="preserve"> PAGEREF _Toc17472 \h </w:instrText>
        </w:r>
        <w:r>
          <w:fldChar w:fldCharType="separate"/>
        </w:r>
        <w:r>
          <w:t>66</w:t>
        </w:r>
        <w:r>
          <w:fldChar w:fldCharType="end"/>
        </w:r>
      </w:hyperlink>
    </w:p>
    <w:p>
      <w:pPr>
        <w:pStyle w:val="TOC2"/>
        <w:tabs>
          <w:tab w:val="clear" w:pos="8302"/>
          <w:tab w:val="right" w:leader="dot" w:pos="8312"/>
        </w:tabs>
      </w:pPr>
      <w:hyperlink w:anchor="_Toc1184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_Toc11841 \h </w:instrText>
        </w:r>
        <w:r>
          <w:fldChar w:fldCharType="separate"/>
        </w:r>
        <w:r>
          <w:t>66</w:t>
        </w:r>
        <w:r>
          <w:fldChar w:fldCharType="end"/>
        </w:r>
      </w:hyperlink>
    </w:p>
    <w:p>
      <w:pPr>
        <w:pStyle w:val="TOC3"/>
        <w:tabs>
          <w:tab w:val="right" w:leader="dot" w:pos="8312"/>
        </w:tabs>
      </w:pPr>
      <w:hyperlink w:anchor="_Toc4917" w:history="1">
        <w:r>
          <w:rPr>
            <w:rFonts w:hint="eastAsia"/>
            <w:szCs w:val="24"/>
          </w:rPr>
          <w:t>14</w:t>
        </w:r>
        <w:r>
          <w:rPr>
            <w:szCs w:val="24"/>
          </w:rPr>
          <w:t>.2.1项目投资回收期</w:t>
        </w:r>
        <w:r>
          <w:tab/>
        </w:r>
        <w:r>
          <w:fldChar w:fldCharType="begin"/>
        </w:r>
        <w:r>
          <w:instrText xml:space="preserve"> PAGEREF _Toc4917 \h </w:instrText>
        </w:r>
        <w:r>
          <w:fldChar w:fldCharType="separate"/>
        </w:r>
        <w:r>
          <w:t>66</w:t>
        </w:r>
        <w:r>
          <w:fldChar w:fldCharType="end"/>
        </w:r>
      </w:hyperlink>
    </w:p>
    <w:p>
      <w:pPr>
        <w:pStyle w:val="TOC3"/>
        <w:tabs>
          <w:tab w:val="right" w:leader="dot" w:pos="8312"/>
        </w:tabs>
      </w:pPr>
      <w:hyperlink w:anchor="_Toc26081" w:history="1">
        <w:r>
          <w:rPr>
            <w:rFonts w:hint="eastAsia"/>
            <w:szCs w:val="24"/>
          </w:rPr>
          <w:t>14</w:t>
        </w:r>
        <w:r>
          <w:rPr>
            <w:szCs w:val="24"/>
          </w:rPr>
          <w:t>.2.2项目投资利润率</w:t>
        </w:r>
        <w:r>
          <w:tab/>
        </w:r>
        <w:r>
          <w:fldChar w:fldCharType="begin"/>
        </w:r>
        <w:r>
          <w:instrText xml:space="preserve"> PAGEREF _Toc26081 \h </w:instrText>
        </w:r>
        <w:r>
          <w:fldChar w:fldCharType="separate"/>
        </w:r>
        <w:r>
          <w:t>66</w:t>
        </w:r>
        <w:r>
          <w:fldChar w:fldCharType="end"/>
        </w:r>
      </w:hyperlink>
    </w:p>
    <w:p>
      <w:pPr>
        <w:pStyle w:val="TOC3"/>
        <w:tabs>
          <w:tab w:val="right" w:leader="dot" w:pos="8312"/>
        </w:tabs>
      </w:pPr>
      <w:hyperlink w:anchor="_Toc27123" w:history="1">
        <w:r>
          <w:rPr>
            <w:rFonts w:hint="eastAsia"/>
            <w:szCs w:val="24"/>
          </w:rPr>
          <w:t>14</w:t>
        </w:r>
        <w:r>
          <w:rPr>
            <w:szCs w:val="24"/>
          </w:rPr>
          <w:t>.2.3不确定性分析</w:t>
        </w:r>
        <w:r>
          <w:tab/>
        </w:r>
        <w:r>
          <w:fldChar w:fldCharType="begin"/>
        </w:r>
        <w:r>
          <w:instrText xml:space="preserve"> PAGEREF _Toc27123 \h </w:instrText>
        </w:r>
        <w:r>
          <w:fldChar w:fldCharType="separate"/>
        </w:r>
        <w:r>
          <w:t>66</w:t>
        </w:r>
        <w:r>
          <w:fldChar w:fldCharType="end"/>
        </w:r>
      </w:hyperlink>
    </w:p>
    <w:p>
      <w:pPr>
        <w:pStyle w:val="TOC2"/>
        <w:tabs>
          <w:tab w:val="clear" w:pos="8302"/>
          <w:tab w:val="right" w:leader="dot" w:pos="8312"/>
        </w:tabs>
      </w:pPr>
      <w:hyperlink w:anchor="_Toc1008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_Toc10089 \h </w:instrText>
        </w:r>
        <w:r>
          <w:fldChar w:fldCharType="separate"/>
        </w:r>
        <w:r>
          <w:t>69</w:t>
        </w:r>
        <w:r>
          <w:fldChar w:fldCharType="end"/>
        </w:r>
      </w:hyperlink>
    </w:p>
    <w:p>
      <w:pPr>
        <w:pStyle w:val="TOC1"/>
        <w:tabs>
          <w:tab w:val="clear" w:pos="8296"/>
          <w:tab w:val="right" w:leader="dot" w:pos="8312"/>
        </w:tabs>
      </w:pPr>
      <w:hyperlink w:anchor="_Toc619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_Toc6196 \h </w:instrText>
        </w:r>
        <w:r>
          <w:fldChar w:fldCharType="separate"/>
        </w:r>
        <w:r>
          <w:t>71</w:t>
        </w:r>
        <w:r>
          <w:fldChar w:fldCharType="end"/>
        </w:r>
      </w:hyperlink>
    </w:p>
    <w:p>
      <w:pPr>
        <w:pStyle w:val="TOC2"/>
        <w:tabs>
          <w:tab w:val="clear" w:pos="8302"/>
          <w:tab w:val="right" w:leader="dot" w:pos="8312"/>
        </w:tabs>
      </w:pPr>
      <w:hyperlink w:anchor="_Toc3065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_Toc30653 \h </w:instrText>
        </w:r>
        <w:r>
          <w:fldChar w:fldCharType="separate"/>
        </w:r>
        <w:r>
          <w:t>71</w:t>
        </w:r>
        <w:r>
          <w:fldChar w:fldCharType="end"/>
        </w:r>
      </w:hyperlink>
    </w:p>
    <w:p>
      <w:pPr>
        <w:pStyle w:val="TOC3"/>
        <w:tabs>
          <w:tab w:val="right" w:leader="dot" w:pos="8312"/>
        </w:tabs>
      </w:pPr>
      <w:hyperlink w:anchor="_Toc3150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_Toc31509 \h </w:instrText>
        </w:r>
        <w:r>
          <w:fldChar w:fldCharType="separate"/>
        </w:r>
        <w:r>
          <w:t>71</w:t>
        </w:r>
        <w:r>
          <w:fldChar w:fldCharType="end"/>
        </w:r>
      </w:hyperlink>
    </w:p>
    <w:p>
      <w:pPr>
        <w:pStyle w:val="TOC3"/>
        <w:tabs>
          <w:tab w:val="right" w:leader="dot" w:pos="8312"/>
        </w:tabs>
      </w:pPr>
      <w:hyperlink w:anchor="_Toc925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_Toc9256 \h </w:instrText>
        </w:r>
        <w:r>
          <w:fldChar w:fldCharType="separate"/>
        </w:r>
        <w:r>
          <w:t>71</w:t>
        </w:r>
        <w:r>
          <w:fldChar w:fldCharType="end"/>
        </w:r>
      </w:hyperlink>
    </w:p>
    <w:p>
      <w:pPr>
        <w:pStyle w:val="TOC3"/>
        <w:tabs>
          <w:tab w:val="right" w:leader="dot" w:pos="8312"/>
        </w:tabs>
      </w:pPr>
      <w:hyperlink w:anchor="_Toc122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_Toc1228 \h </w:instrText>
        </w:r>
        <w:r>
          <w:fldChar w:fldCharType="separate"/>
        </w:r>
        <w:r>
          <w:t>71</w:t>
        </w:r>
        <w:r>
          <w:fldChar w:fldCharType="end"/>
        </w:r>
      </w:hyperlink>
    </w:p>
    <w:p>
      <w:pPr>
        <w:pStyle w:val="TOC2"/>
        <w:tabs>
          <w:tab w:val="clear" w:pos="8302"/>
          <w:tab w:val="right" w:leader="dot" w:pos="8312"/>
        </w:tabs>
      </w:pPr>
      <w:hyperlink w:anchor="_Toc1221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_Toc12217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39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_Toc26394 \h </w:instrText>
        </w:r>
        <w:r>
          <w:fldChar w:fldCharType="separate"/>
        </w:r>
        <w:r>
          <w:t>72</w:t>
        </w:r>
        <w:r>
          <w:fldChar w:fldCharType="end"/>
        </w:r>
      </w:hyperlink>
    </w:p>
    <w:p>
      <w:pPr>
        <w:pStyle w:val="TOC3"/>
        <w:tabs>
          <w:tab w:val="right" w:leader="dot" w:pos="8312"/>
        </w:tabs>
      </w:pPr>
      <w:hyperlink w:anchor="_Toc3185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_Toc31854 \h </w:instrText>
        </w:r>
        <w:r>
          <w:fldChar w:fldCharType="separate"/>
        </w:r>
        <w:r>
          <w:t>72</w:t>
        </w:r>
        <w:r>
          <w:fldChar w:fldCharType="end"/>
        </w:r>
      </w:hyperlink>
    </w:p>
    <w:p>
      <w:pPr>
        <w:pStyle w:val="TOC3"/>
        <w:tabs>
          <w:tab w:val="right" w:leader="dot" w:pos="8312"/>
        </w:tabs>
      </w:pPr>
      <w:hyperlink w:anchor="_Toc773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_Toc7739 \h </w:instrText>
        </w:r>
        <w:r>
          <w:fldChar w:fldCharType="separate"/>
        </w:r>
        <w:r>
          <w:t>72</w:t>
        </w:r>
        <w:r>
          <w:fldChar w:fldCharType="end"/>
        </w:r>
      </w:hyperlink>
    </w:p>
    <w:p>
      <w:pPr>
        <w:pStyle w:val="TOC1"/>
        <w:tabs>
          <w:tab w:val="clear" w:pos="8296"/>
          <w:tab w:val="right" w:leader="dot" w:pos="8312"/>
        </w:tabs>
      </w:pPr>
      <w:hyperlink w:anchor="_Toc586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_Toc5861 \h </w:instrText>
        </w:r>
        <w:r>
          <w:fldChar w:fldCharType="separate"/>
        </w:r>
        <w:r>
          <w:t>73</w:t>
        </w:r>
        <w:r>
          <w:fldChar w:fldCharType="end"/>
        </w:r>
      </w:hyperlink>
    </w:p>
    <w:p>
      <w:pPr>
        <w:pStyle w:val="TOC2"/>
        <w:tabs>
          <w:tab w:val="clear" w:pos="8302"/>
          <w:tab w:val="right" w:leader="dot" w:pos="8312"/>
        </w:tabs>
      </w:pPr>
      <w:hyperlink w:anchor="_Toc1853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_Toc18530 \h </w:instrText>
        </w:r>
        <w:r>
          <w:fldChar w:fldCharType="separate"/>
        </w:r>
        <w:r>
          <w:t>73</w:t>
        </w:r>
        <w:r>
          <w:fldChar w:fldCharType="end"/>
        </w:r>
      </w:hyperlink>
    </w:p>
    <w:p>
      <w:pPr>
        <w:pStyle w:val="TOC2"/>
        <w:tabs>
          <w:tab w:val="clear" w:pos="8302"/>
          <w:tab w:val="right" w:leader="dot" w:pos="8312"/>
        </w:tabs>
      </w:pPr>
      <w:hyperlink w:anchor="_Toc10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_Toc108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装配式建筑有限公司项目可行性研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70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44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433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装配式建筑有限公司</w:t>
      </w:r>
      <w:r>
        <w:rPr>
          <w:rFonts w:hint="eastAsia"/>
          <w:color w:val="000000"/>
          <w:kern w:val="0"/>
          <w:sz w:val="26"/>
          <w:szCs w:val="28"/>
        </w:rPr>
        <w:t>项目</w:t>
      </w:r>
    </w:p>
    <w:p>
      <w:pPr>
        <w:pStyle w:val="Heading3"/>
        <w:rPr>
          <w:rFonts w:hint="eastAsia"/>
          <w:color w:val="000000"/>
          <w:sz w:val="24"/>
          <w:szCs w:val="24"/>
        </w:rPr>
      </w:pPr>
      <w:bookmarkStart w:id="6" w:name="_Toc253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425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42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哈尔滨市</w:t>
      </w:r>
    </w:p>
    <w:p>
      <w:pPr>
        <w:pStyle w:val="Heading3"/>
        <w:rPr>
          <w:rFonts w:hint="eastAsia"/>
          <w:color w:val="000000"/>
          <w:sz w:val="24"/>
          <w:szCs w:val="24"/>
        </w:rPr>
      </w:pPr>
      <w:bookmarkStart w:id="9" w:name="_Toc167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16154"/>
      <w:bookmarkStart w:id="11" w:name="_Toc38004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项目的总投资为4500.00万元，其中，建设投资为3750.00万元（土建工程费用为1490.00万元，设备及安装投资1776.60万元，土地费用为360.00万元，其他费用为68.13万元，预备费55.27万元），铺底流动资金为750.00万元。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项目建成后，达产年可实现年产值13500.00万元，年均销售收入为10309.09万元，年均利润总额966.93万元；投资利润率为21.49%，税后财务内部收益率22.52%，税后投资回收期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为5.89年。</w:t>
      </w:r>
    </w:p>
    <w:p>
      <w:pPr>
        <w:pStyle w:val="Heading3"/>
        <w:rPr>
          <w:rFonts w:hint="eastAsia"/>
          <w:color w:val="000000"/>
          <w:sz w:val="24"/>
          <w:szCs w:val="24"/>
        </w:rPr>
      </w:pPr>
      <w:bookmarkStart w:id="12" w:name="_Toc3800439"/>
      <w:bookmarkStart w:id="13" w:name="_Toc112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：装配式建筑有限公司</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2"/>
        <w:gridCol w:w="3061"/>
        <w:gridCol w:w="1196"/>
        <w:gridCol w:w="1196"/>
        <w:gridCol w:w="1283"/>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9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6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生产车间</w:t>
            </w:r>
            <w:bookmarkEnd w:id="14"/>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5200.00</w:t>
            </w:r>
          </w:p>
        </w:tc>
        <w:tc>
          <w:tcPr>
            <w:tcW w:w="1283"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2200.00</w:t>
            </w:r>
          </w:p>
        </w:tc>
        <w:tc>
          <w:tcPr>
            <w:tcW w:w="1283" w:type="dxa"/>
            <w:vAlign w:val="center"/>
          </w:tcPr>
          <w:p>
            <w:pPr>
              <w:widowControl/>
              <w:jc w:val="center"/>
              <w:rPr>
                <w:color w:val="000000"/>
                <w:kern w:val="0"/>
                <w:sz w:val="20"/>
                <w:szCs w:val="20"/>
              </w:rPr>
            </w:pPr>
            <w:r>
              <w:rPr>
                <w:color w:val="000000"/>
                <w:kern w:val="0"/>
                <w:sz w:val="20"/>
                <w:szCs w:val="20"/>
              </w:rPr>
              <w:t>2200.00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3500.00</w:t>
            </w:r>
          </w:p>
        </w:tc>
        <w:tc>
          <w:tcPr>
            <w:tcW w:w="1283"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6" w:type="dxa"/>
            <w:vAlign w:val="center"/>
          </w:tcPr>
          <w:p>
            <w:pPr>
              <w:widowControl/>
              <w:jc w:val="center"/>
              <w:rPr>
                <w:b/>
                <w:bCs/>
                <w:color w:val="000000"/>
                <w:kern w:val="0"/>
                <w:sz w:val="20"/>
                <w:szCs w:val="20"/>
              </w:rPr>
            </w:pPr>
            <w:r>
              <w:rPr>
                <w:b/>
                <w:bCs/>
                <w:color w:val="000000"/>
                <w:kern w:val="0"/>
                <w:sz w:val="20"/>
                <w:szCs w:val="20"/>
              </w:rPr>
              <w:t>11800.00</w:t>
            </w:r>
          </w:p>
        </w:tc>
        <w:tc>
          <w:tcPr>
            <w:tcW w:w="1283" w:type="dxa"/>
            <w:vAlign w:val="center"/>
          </w:tcPr>
          <w:p>
            <w:pPr>
              <w:widowControl/>
              <w:jc w:val="center"/>
              <w:rPr>
                <w:b/>
                <w:bCs/>
                <w:color w:val="000000"/>
                <w:kern w:val="0"/>
                <w:sz w:val="20"/>
                <w:szCs w:val="20"/>
              </w:rPr>
            </w:pPr>
            <w:r>
              <w:rPr>
                <w:b/>
                <w:bCs/>
                <w:color w:val="000000"/>
                <w:kern w:val="0"/>
                <w:sz w:val="20"/>
                <w:szCs w:val="20"/>
              </w:rPr>
              <w:t>13000.00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6" w:type="dxa"/>
            <w:vAlign w:val="center"/>
          </w:tcPr>
          <w:p>
            <w:pPr>
              <w:widowControl/>
              <w:jc w:val="center"/>
              <w:rPr>
                <w:b/>
                <w:bCs/>
                <w:color w:val="000000"/>
                <w:kern w:val="0"/>
                <w:sz w:val="20"/>
                <w:szCs w:val="20"/>
              </w:rPr>
            </w:pPr>
            <w:r>
              <w:rPr>
                <w:b/>
                <w:bCs/>
                <w:color w:val="000000"/>
                <w:kern w:val="0"/>
                <w:sz w:val="20"/>
                <w:szCs w:val="20"/>
              </w:rPr>
              <w:t>600.00</w:t>
            </w:r>
          </w:p>
        </w:tc>
        <w:tc>
          <w:tcPr>
            <w:tcW w:w="1283"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6100.00</w:t>
            </w:r>
          </w:p>
        </w:tc>
        <w:tc>
          <w:tcPr>
            <w:tcW w:w="1283" w:type="dxa"/>
            <w:vAlign w:val="center"/>
          </w:tcPr>
          <w:p>
            <w:pPr>
              <w:widowControl/>
              <w:jc w:val="center"/>
              <w:rPr>
                <w:color w:val="000000"/>
                <w:kern w:val="0"/>
                <w:sz w:val="20"/>
                <w:szCs w:val="20"/>
              </w:rPr>
            </w:pPr>
            <w:r>
              <w:rPr>
                <w:color w:val="000000"/>
                <w:kern w:val="0"/>
                <w:sz w:val="20"/>
                <w:szCs w:val="20"/>
              </w:rPr>
              <w:t>6100.00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2000.00</w:t>
            </w:r>
          </w:p>
        </w:tc>
        <w:tc>
          <w:tcPr>
            <w:tcW w:w="1283" w:type="dxa"/>
            <w:vAlign w:val="center"/>
          </w:tcPr>
          <w:p>
            <w:pPr>
              <w:widowControl/>
              <w:jc w:val="center"/>
              <w:rPr>
                <w:color w:val="000000"/>
                <w:kern w:val="0"/>
                <w:sz w:val="20"/>
                <w:szCs w:val="20"/>
              </w:rPr>
            </w:pPr>
            <w:r>
              <w:rPr>
                <w:color w:val="000000"/>
                <w:kern w:val="0"/>
                <w:sz w:val="20"/>
                <w:szCs w:val="20"/>
              </w:rPr>
              <w:t>2000.00</w:t>
            </w:r>
          </w:p>
        </w:tc>
      </w:tr>
    </w:tbl>
    <w:p>
      <w:pPr>
        <w:pStyle w:val="Heading3"/>
        <w:rPr>
          <w:rFonts w:hint="eastAsia"/>
          <w:color w:val="000000"/>
          <w:sz w:val="24"/>
          <w:szCs w:val="24"/>
        </w:rPr>
      </w:pPr>
      <w:bookmarkStart w:id="15" w:name="_Toc3800440"/>
      <w:bookmarkStart w:id="16" w:name="_Toc197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4500.00万元人民币，资金来源为项目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9568"/>
      <w:bookmarkStart w:id="18" w:name="_Toc38004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Ansi="宋体"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本项目建设分</w:t>
      </w:r>
      <w:r>
        <w:rPr>
          <w:rFonts w:hAnsi="宋体" w:hint="eastAsia"/>
          <w:color w:val="000000"/>
          <w:sz w:val="26"/>
          <w:szCs w:val="26"/>
        </w:rPr>
        <w:t>三</w:t>
      </w:r>
      <w:r>
        <w:rPr>
          <w:rFonts w:hAnsi="宋体"/>
          <w:color w:val="000000"/>
          <w:sz w:val="26"/>
          <w:szCs w:val="26"/>
        </w:rPr>
        <w:t>期进行：第一期：201</w:t>
      </w:r>
      <w:r>
        <w:rPr>
          <w:rFonts w:hAnsi="宋体" w:hint="eastAsia"/>
          <w:color w:val="000000"/>
          <w:sz w:val="26"/>
          <w:szCs w:val="26"/>
        </w:rPr>
        <w:t>9</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3</w:t>
      </w:r>
      <w:r>
        <w:rPr>
          <w:rFonts w:hAnsi="宋体"/>
          <w:color w:val="000000"/>
          <w:sz w:val="26"/>
          <w:szCs w:val="26"/>
        </w:rPr>
        <w:t>月；第二期：20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3</w:t>
      </w:r>
      <w:r>
        <w:rPr>
          <w:rFonts w:hAnsi="宋体"/>
          <w:color w:val="000000"/>
          <w:sz w:val="26"/>
          <w:szCs w:val="26"/>
        </w:rPr>
        <w:t>月；第</w:t>
      </w:r>
      <w:r>
        <w:rPr>
          <w:rFonts w:hAnsi="宋体" w:hint="eastAsia"/>
          <w:color w:val="000000"/>
          <w:sz w:val="26"/>
          <w:szCs w:val="26"/>
        </w:rPr>
        <w:t>三</w:t>
      </w:r>
      <w:r>
        <w:rPr>
          <w:rFonts w:hAnsi="宋体"/>
          <w:color w:val="000000"/>
          <w:sz w:val="26"/>
          <w:szCs w:val="26"/>
        </w:rPr>
        <w:t>期：20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22</w:t>
      </w:r>
      <w:r>
        <w:rPr>
          <w:rFonts w:hAnsi="宋体"/>
          <w:color w:val="000000"/>
          <w:sz w:val="26"/>
          <w:szCs w:val="26"/>
        </w:rPr>
        <w:t>年</w:t>
      </w:r>
      <w:r>
        <w:rPr>
          <w:rFonts w:hAnsi="宋体" w:hint="eastAsia"/>
          <w:color w:val="000000"/>
          <w:sz w:val="26"/>
          <w:szCs w:val="26"/>
        </w:rPr>
        <w:t>3</w:t>
      </w:r>
      <w:r>
        <w:rPr>
          <w:rFonts w:hAnsi="宋体"/>
          <w:color w:val="000000"/>
          <w:sz w:val="26"/>
          <w:szCs w:val="26"/>
        </w:rPr>
        <w:t>月；建设工期共计</w:t>
      </w:r>
      <w:r>
        <w:rPr>
          <w:rFonts w:hAnsi="宋体" w:hint="eastAsia"/>
          <w:color w:val="000000"/>
          <w:sz w:val="26"/>
          <w:szCs w:val="26"/>
        </w:rPr>
        <w:t>3年</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66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ind w:left="0" w:firstLine="0"/>
        <w:rPr>
          <w:rFonts w:ascii="Calibri" w:eastAsia="宋体" w:hAnsi="Calibri" w:cs="Times New Roman" w:hint="default"/>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实业有限公司始建于1998年10月，位于素有江南明珠、丝府之乡之称的溧阳市，座落在溧阳西隅之千年古镇</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镇，毗邻宁杭高速公路，其高速公路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出口离公司1公里</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　　</w:t>
      </w:r>
    </w:p>
    <w:p>
      <w:pPr>
        <w:pStyle w:val="NormalWeb"/>
        <w:keepNext w:val="0"/>
        <w:keepLines w:val="0"/>
        <w:widowControl/>
        <w:suppressLineNumbers w:val="0"/>
        <w:ind w:left="0" w:firstLine="0"/>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公司下属有钢管制造厂、螺旋管制造厂、热电镀锌厂、静电喷塑厂、浸塑厂、纳米加工厂、公路材料制造厂、铁路声屏障制造厂、大型铸锻件等十多个企业和二十多个分公司，并在河南等省内建有分厂和联营企业。专业生产、销售4分至8寸</w:t>
      </w:r>
      <w:r>
        <w:rPr>
          <w:rFonts w:ascii="Calibri" w:eastAsia="宋体" w:hAnsi="Calibri" w:cs="Times New Roman" w:hint="eastAsia"/>
          <w:kern w:val="0"/>
          <w:sz w:val="26"/>
          <w:szCs w:val="28"/>
          <w:lang w:val="en-US" w:eastAsia="zh-CN" w:bidi="ar-SA"/>
        </w:rPr>
        <w:t>装配式建筑有限公司</w:t>
      </w:r>
      <w:r>
        <w:rPr>
          <w:rFonts w:ascii="Calibri" w:eastAsia="宋体" w:hAnsi="Calibri" w:cs="Times New Roman" w:hint="default"/>
          <w:kern w:val="0"/>
          <w:sz w:val="26"/>
          <w:szCs w:val="28"/>
          <w:lang w:val="en-US" w:eastAsia="zh-CN" w:bidi="ar-SA"/>
        </w:rPr>
        <w:t>、219~2540规格的螺旋钢管、石油天然气管、厚壁管、高速公路安全防护设施产品（包括立柱、二波三波护栏板、标志杆、隔离栅，以及与之相配套的产品）、铁路声屏障产品，各种规格的钢管、扁铁、圆钢、角钢、及铁制大小件的生产和热镀锌电镀锌加工、静电喷塑和纳米加工，提供储运、餐饮、住宿等项配套服务。具备200万吨的年综合生产能力。公司所生产的各种钢管产品均达到国家规定的质量要求，2004年引进日本最新纳米涂层技术，成为全国为数不多的纳米加工企业之一，拥有两项纳米护栏产品专利，2006年又与日本新日铁公司联合开发预镀锌技术；公司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石油天然气工业用焊接钢管</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为江苏省高新技术产品，并被列入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国家火炬计划项目</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公司拥有专业的交安工程施工队伍，具备丰富的招投标和工程施工经验，公司的生产工艺、设备装置、检测手段、计量能力等方面均达到较高的水平。公司产品在除在国内市场占有重要地位外，并成功销往美洲、欧洲、中东、东南亚等地，与美国、印度、荷兰、澳大利亚、阿联酋、韩国等国客商建立了业务合作关系。</w:t>
      </w:r>
    </w:p>
    <w:p>
      <w:pPr>
        <w:pStyle w:val="NormalWeb"/>
        <w:keepNext w:val="0"/>
        <w:keepLines w:val="0"/>
        <w:widowControl/>
        <w:suppressLineNumbers w:val="0"/>
        <w:ind w:left="0" w:firstLine="0"/>
        <w:rPr>
          <w:rFonts w:hint="eastAsia"/>
          <w:color w:val="FF0000"/>
          <w:sz w:val="26"/>
          <w:szCs w:val="28"/>
        </w:rPr>
      </w:pPr>
      <w:r>
        <w:rPr>
          <w:rFonts w:ascii="Calibri" w:eastAsia="宋体" w:hAnsi="Calibri" w:cs="Times New Roman" w:hint="default"/>
          <w:kern w:val="0"/>
          <w:sz w:val="26"/>
          <w:szCs w:val="28"/>
          <w:lang w:val="en-US" w:eastAsia="zh-CN" w:bidi="ar-SA"/>
        </w:rPr>
        <w:t xml:space="preserve"> 　　历年来，公司先后被评为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中国民营企业五百强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全国交通百强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溧阳市十大纳税大户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，以及荣获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AAA级资信企业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江苏省名牌产品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中国交通名牌产品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等证书。</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公司贯彻</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与时俱进，开拓进取，脚踏实地，永攀新高</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的企业方针，本着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建设诚信国强，打造国强品牌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的经营理念，围绕</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做精做强做大</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的思路，在未来三年时间内，朝着100亿销售目标而奋斗。</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公司积极创造和谐的内外部发展空间，努力实现经济效益和社会效益</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双赢</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的局面，热心公益事业，设立了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袁氏兄弟奖学金</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，参与实施了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春蕾计划</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溧阳市公益募捐</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等社会公益活动，在促进地方经济的发展的进程中作出了应有的贡献。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55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哈尔滨市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装配式建筑有限公司</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024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933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7903"/>
      <w:bookmarkStart w:id="24" w:name="_Toc3800446"/>
      <w:bookmarkStart w:id="25" w:name="_Toc508375798"/>
      <w:bookmarkStart w:id="26" w:name="_Toc244509877"/>
      <w:bookmarkStart w:id="27" w:name="_Toc256591008"/>
      <w:bookmarkStart w:id="28" w:name="_Toc244509860"/>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29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32" w:type="dxa"/>
            <w:noWrap/>
            <w:vAlign w:val="center"/>
          </w:tcPr>
          <w:p>
            <w:pPr>
              <w:widowControl/>
              <w:jc w:val="center"/>
              <w:rPr>
                <w:color w:val="000000"/>
                <w:kern w:val="0"/>
                <w:sz w:val="22"/>
                <w:szCs w:val="22"/>
              </w:rPr>
            </w:pPr>
          </w:p>
        </w:tc>
        <w:tc>
          <w:tcPr>
            <w:tcW w:w="1847"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47"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13000.00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1490.00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1776.60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68.13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55.27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750.00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32" w:type="dxa"/>
            <w:noWrap/>
            <w:vAlign w:val="center"/>
          </w:tcPr>
          <w:p>
            <w:pPr>
              <w:widowControl/>
              <w:jc w:val="center"/>
              <w:rPr>
                <w:rFonts w:ascii="宋体" w:hAnsi="宋体" w:cs="宋体"/>
                <w:color w:val="000000"/>
                <w:kern w:val="0"/>
                <w:sz w:val="22"/>
                <w:szCs w:val="22"/>
              </w:rPr>
            </w:pPr>
          </w:p>
        </w:tc>
        <w:tc>
          <w:tcPr>
            <w:tcW w:w="1847"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10309.09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47"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32" w:type="dxa"/>
            <w:noWrap/>
            <w:vAlign w:val="center"/>
          </w:tcPr>
          <w:p>
            <w:pPr>
              <w:widowControl/>
              <w:jc w:val="center"/>
              <w:rPr>
                <w:rFonts w:ascii="宋体" w:hAnsi="宋体" w:cs="宋体"/>
                <w:b/>
                <w:bCs/>
                <w:color w:val="000000"/>
                <w:kern w:val="0"/>
                <w:sz w:val="22"/>
                <w:szCs w:val="22"/>
              </w:rPr>
            </w:pPr>
          </w:p>
        </w:tc>
        <w:tc>
          <w:tcPr>
            <w:tcW w:w="1847"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39.04%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896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装配式建筑有限公司</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项目建成后，可满足当前</w:t>
      </w:r>
      <w:r>
        <w:rPr>
          <w:rFonts w:hint="eastAsia"/>
          <w:color w:val="000000"/>
          <w:kern w:val="0"/>
          <w:sz w:val="26"/>
          <w:szCs w:val="28"/>
          <w:lang w:eastAsia="zh-CN"/>
        </w:rPr>
        <w:t>装配式建筑有限公司</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哈尔滨市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装配式建筑有限公司</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136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7534"/>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ind w:firstLine="420" w:firstLineChars="0"/>
        <w:rPr>
          <w:rFonts w:hint="eastAsia"/>
          <w:color w:val="000000"/>
          <w:kern w:val="0"/>
          <w:sz w:val="26"/>
          <w:szCs w:val="28"/>
        </w:rPr>
      </w:pPr>
      <w:r>
        <w:rPr>
          <w:rFonts w:hint="eastAsia"/>
          <w:color w:val="000000"/>
          <w:kern w:val="0"/>
          <w:sz w:val="26"/>
          <w:szCs w:val="28"/>
        </w:rPr>
        <w:t>2018年，哈尔滨实现地区生产总值6300.5亿元，比上年增长5.1%。其中，第一产业实现增加值525.5亿元，下降0.1%；第二产业实现增加值1689.3亿元，增长2.7%；第三产业实现增加值4085.7亿元，增长7.5%。三次产业结构由上年的9.5：29.1：61.4调整为8.3：26.8：64.9。常住人口人均地区生产总值57837元，增长5.6%。</w:t>
      </w:r>
    </w:p>
    <w:p>
      <w:pPr>
        <w:ind w:firstLine="420" w:firstLineChars="0"/>
        <w:rPr>
          <w:rFonts w:hint="eastAsia"/>
          <w:color w:val="000000"/>
          <w:kern w:val="0"/>
          <w:sz w:val="26"/>
          <w:szCs w:val="28"/>
        </w:rPr>
      </w:pPr>
      <w:r>
        <w:rPr>
          <w:rFonts w:hint="eastAsia"/>
          <w:color w:val="000000"/>
          <w:kern w:val="0"/>
          <w:sz w:val="26"/>
          <w:szCs w:val="28"/>
        </w:rPr>
        <w:t>2018年，哈尔滨一般公共预算收入完成384.4亿元，比上年增长4.4%，其中税收收入324.4亿元，增长9.9%。主体税种中，增值税增长4.3%，企业所得税下降0.7%，个人所得税增长15.2%，城市维护建设税增长8.3%。一般公共预算支出962.2亿元，增长0.4%。</w:t>
      </w:r>
    </w:p>
    <w:p>
      <w:pPr>
        <w:ind w:firstLine="420" w:firstLineChars="0"/>
        <w:rPr>
          <w:rFonts w:hint="eastAsia"/>
          <w:color w:val="000000"/>
          <w:kern w:val="0"/>
          <w:sz w:val="26"/>
          <w:szCs w:val="28"/>
        </w:rPr>
      </w:pPr>
      <w:r>
        <w:rPr>
          <w:rFonts w:hint="eastAsia"/>
          <w:color w:val="000000"/>
          <w:kern w:val="0"/>
          <w:sz w:val="26"/>
          <w:szCs w:val="28"/>
        </w:rPr>
        <w:t>2018年，哈尔滨固定资产投资比上年下降7.2%。按产业分，第一产业、第二产业、第三产业投资分别下降59.1%、8.5%、6.4%。按经济类型分，国有及国有控股固定资产投资下降12.7%;民间固定资产投资下降6.4%；港澳台及外商固定资产投资增长54.8%；按投资规模分，亿元以上项目完成投资占全市固定资产投资的92.5%，10亿元以上项目完成投资占全市的51.6%。</w:t>
      </w:r>
    </w:p>
    <w:p>
      <w:pPr>
        <w:ind w:firstLine="420" w:firstLineChars="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2018年，哈尔滨房地产开发投资比上年增长17.6%，占全市固定资产投资的比重为60.2%。其中，住宅投资增长18.9%；办公楼投资增长27.6%；商业营业用房投资增长3.5%。商品房销售面积1042.8万平方米，下降16.5%。</w:t>
      </w:r>
    </w:p>
    <w:p>
      <w:pPr>
        <w:ind w:firstLine="420" w:firstLineChars="0"/>
        <w:rPr>
          <w:rFonts w:hint="eastAsia"/>
          <w:color w:val="000000"/>
          <w:kern w:val="0"/>
          <w:sz w:val="26"/>
          <w:szCs w:val="28"/>
        </w:rPr>
      </w:pPr>
      <w:r>
        <w:rPr>
          <w:rFonts w:hint="eastAsia"/>
          <w:color w:val="000000"/>
          <w:kern w:val="0"/>
          <w:sz w:val="26"/>
          <w:szCs w:val="28"/>
        </w:rPr>
        <w:t>2018年，哈尔滨居民消费价格总水平同比上涨2.5%。其中消费品价格上涨1.1%，服务项目价格上涨4.8%。</w:t>
      </w:r>
    </w:p>
    <w:p>
      <w:pPr>
        <w:ind w:firstLine="420" w:firstLineChars="0"/>
        <w:rPr>
          <w:rFonts w:hint="default"/>
        </w:rPr>
      </w:pPr>
      <w:r>
        <w:rPr>
          <w:rFonts w:hint="eastAsia"/>
          <w:color w:val="000000"/>
          <w:kern w:val="0"/>
          <w:sz w:val="26"/>
          <w:szCs w:val="28"/>
        </w:rPr>
        <w:t>2018年，哈尔滨批发和零售业增加值817.9亿元，比上年增长5.1%；交通运输、仓储和邮政业增加值326.3亿元，增长2.8%；住宿和餐饮业增加值256.1亿元，增长4.4%；金融业增加值443.6亿元，增长6.1%；房地产业增加值223.2亿元，增长1.4%；其他服务业增加值1997.0亿元，增长10.7%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3261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装配式建筑有限公司</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装配式建筑有限公司</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装配式建筑有限公司</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装配式建筑有限公司</w:t>
      </w:r>
      <w:r>
        <w:rPr>
          <w:rFonts w:hint="eastAsia"/>
          <w:color w:val="000000"/>
          <w:kern w:val="0"/>
          <w:sz w:val="26"/>
          <w:szCs w:val="28"/>
        </w:rPr>
        <w:t>产业格局的进一步调整，我国</w:t>
      </w:r>
      <w:r>
        <w:rPr>
          <w:rFonts w:hint="eastAsia"/>
          <w:color w:val="000000"/>
          <w:kern w:val="0"/>
          <w:sz w:val="26"/>
          <w:szCs w:val="28"/>
          <w:lang w:eastAsia="zh-CN"/>
        </w:rPr>
        <w:t>装配式建筑有限公司</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装配式建筑有限公司</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装配式建筑有限公司</w:t>
      </w:r>
      <w:r>
        <w:rPr>
          <w:rFonts w:hint="eastAsia"/>
          <w:color w:val="000000"/>
          <w:kern w:val="0"/>
          <w:sz w:val="26"/>
          <w:szCs w:val="28"/>
        </w:rPr>
        <w:t>行业在传统</w:t>
      </w:r>
      <w:r>
        <w:rPr>
          <w:rFonts w:hint="eastAsia"/>
          <w:color w:val="000000"/>
          <w:kern w:val="0"/>
          <w:sz w:val="26"/>
          <w:szCs w:val="28"/>
          <w:lang w:eastAsia="zh-CN"/>
        </w:rPr>
        <w:t>装配式建筑有限公司</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装配式建筑有限公司</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装配式建筑有限公司</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装配式建筑有限公司</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装配式建筑有限公司</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装配式建筑有限公司</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装配式建筑有限公司</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装配式建筑有限公司</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装配式建筑有限公司</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948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装配式建筑有限公司</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装配式建筑有限公司</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装配式建筑有限公司</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装配式建筑有限公司</w:t>
      </w:r>
      <w:r>
        <w:rPr>
          <w:rFonts w:hint="eastAsia"/>
          <w:color w:val="000000"/>
          <w:kern w:val="0"/>
          <w:sz w:val="26"/>
          <w:szCs w:val="28"/>
        </w:rPr>
        <w:t>行业的结构调整，大大提高我国</w:t>
      </w:r>
      <w:r>
        <w:rPr>
          <w:rFonts w:hint="eastAsia"/>
          <w:color w:val="000000"/>
          <w:kern w:val="0"/>
          <w:sz w:val="26"/>
          <w:szCs w:val="28"/>
          <w:lang w:eastAsia="zh-CN"/>
        </w:rPr>
        <w:t>装配式建筑有限公司</w:t>
      </w:r>
      <w:r>
        <w:rPr>
          <w:rFonts w:hint="eastAsia"/>
          <w:color w:val="000000"/>
          <w:kern w:val="0"/>
          <w:sz w:val="26"/>
          <w:szCs w:val="28"/>
        </w:rPr>
        <w:t>工艺技术水平，提高我国</w:t>
      </w:r>
      <w:r>
        <w:rPr>
          <w:rFonts w:hint="eastAsia"/>
          <w:color w:val="000000"/>
          <w:kern w:val="0"/>
          <w:sz w:val="26"/>
          <w:szCs w:val="28"/>
          <w:lang w:eastAsia="zh-CN"/>
        </w:rPr>
        <w:t>装配式建筑有限公司</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装配式建筑有限公司</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装配式建筑有限公司</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8585"/>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装配式建筑有限公司</w:t>
      </w:r>
      <w:r>
        <w:rPr>
          <w:rFonts w:hint="eastAsia"/>
          <w:color w:val="000000"/>
          <w:kern w:val="0"/>
          <w:sz w:val="26"/>
          <w:szCs w:val="28"/>
        </w:rPr>
        <w:t>业及</w:t>
      </w:r>
      <w:r>
        <w:rPr>
          <w:rFonts w:hint="eastAsia"/>
          <w:color w:val="000000"/>
          <w:kern w:val="0"/>
          <w:sz w:val="26"/>
          <w:szCs w:val="28"/>
          <w:lang w:eastAsia="zh-CN"/>
        </w:rPr>
        <w:t>装配式建筑有限公司</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装配式建筑有限公司</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485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978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装配式建筑有限公司</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装配式建筑有限公司</w:t>
      </w:r>
      <w:r>
        <w:rPr>
          <w:color w:val="000000"/>
          <w:kern w:val="0"/>
          <w:sz w:val="26"/>
          <w:szCs w:val="28"/>
        </w:rPr>
        <w:t>市场的变化，政府大力推动并加快</w:t>
      </w:r>
      <w:r>
        <w:rPr>
          <w:rFonts w:hint="eastAsia"/>
          <w:color w:val="000000"/>
          <w:kern w:val="0"/>
          <w:sz w:val="26"/>
          <w:szCs w:val="28"/>
          <w:lang w:eastAsia="zh-CN"/>
        </w:rPr>
        <w:t>装配式建筑有限公司</w:t>
      </w:r>
      <w:r>
        <w:rPr>
          <w:color w:val="000000"/>
          <w:kern w:val="0"/>
          <w:sz w:val="26"/>
          <w:szCs w:val="28"/>
        </w:rPr>
        <w:t>工业转型升级，</w:t>
      </w:r>
      <w:r>
        <w:rPr>
          <w:rFonts w:hint="eastAsia"/>
          <w:color w:val="000000"/>
          <w:kern w:val="0"/>
          <w:sz w:val="26"/>
          <w:szCs w:val="28"/>
          <w:lang w:eastAsia="zh-CN"/>
        </w:rPr>
        <w:t>装配式建筑有限公司</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装配式建筑有限公司</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装配式建筑有限公司</w:t>
      </w:r>
      <w:r>
        <w:rPr>
          <w:rFonts w:hint="eastAsia"/>
          <w:color w:val="000000"/>
          <w:kern w:val="0"/>
          <w:sz w:val="26"/>
          <w:szCs w:val="28"/>
        </w:rPr>
        <w:t>行业发展较好的行业背景、</w:t>
      </w:r>
      <w:r>
        <w:rPr>
          <w:rFonts w:hint="eastAsia"/>
          <w:color w:val="000000"/>
          <w:kern w:val="0"/>
          <w:sz w:val="26"/>
          <w:szCs w:val="28"/>
          <w:lang w:eastAsia="zh-CN"/>
        </w:rPr>
        <w:t>装配式建筑有限公司</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装配式建筑有限公司</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装配式建筑有限公司</w:t>
      </w:r>
      <w:r>
        <w:rPr>
          <w:rFonts w:hint="eastAsia"/>
          <w:color w:val="000000"/>
          <w:kern w:val="0"/>
          <w:sz w:val="26"/>
          <w:szCs w:val="28"/>
        </w:rPr>
        <w:t>开发生产基地。本次项目的建设对于加快</w:t>
      </w:r>
      <w:r>
        <w:rPr>
          <w:rFonts w:hint="eastAsia"/>
          <w:color w:val="000000"/>
          <w:kern w:val="0"/>
          <w:sz w:val="26"/>
          <w:szCs w:val="28"/>
          <w:lang w:eastAsia="zh-CN"/>
        </w:rPr>
        <w:t>哈尔滨市装配式建筑有限公司</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39729"/>
      <w:bookmarkStart w:id="44" w:name="_Toc240341599"/>
      <w:bookmarkStart w:id="45" w:name="_Toc240339966"/>
      <w:bookmarkStart w:id="46" w:name="_Toc273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677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装配式建筑有限公司</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装配式建筑有限公司</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装配式建筑有限公司</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装配式建筑有限公司</w:t>
      </w:r>
      <w:r>
        <w:rPr>
          <w:rFonts w:hint="eastAsia"/>
          <w:color w:val="000000"/>
          <w:kern w:val="0"/>
          <w:sz w:val="26"/>
          <w:szCs w:val="28"/>
        </w:rPr>
        <w:t>业生产的主要方向，以减少中国</w:t>
      </w:r>
      <w:r>
        <w:rPr>
          <w:rFonts w:hint="eastAsia"/>
          <w:color w:val="000000"/>
          <w:kern w:val="0"/>
          <w:sz w:val="26"/>
          <w:szCs w:val="28"/>
          <w:lang w:eastAsia="zh-CN"/>
        </w:rPr>
        <w:t>装配式建筑有限公司</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装配式建筑有限公司</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装配式建筑有限公司</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装配式建筑有限公司</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装配式建筑有限公司</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8200"/>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装配式建筑有限公司</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装配式建筑有限公司</w:t>
      </w:r>
      <w:r>
        <w:rPr>
          <w:rFonts w:hint="eastAsia"/>
          <w:color w:val="000000"/>
          <w:kern w:val="0"/>
          <w:sz w:val="26"/>
          <w:szCs w:val="28"/>
        </w:rPr>
        <w:t>技术进步与产业升级对于</w:t>
      </w:r>
      <w:r>
        <w:rPr>
          <w:rFonts w:hint="eastAsia"/>
          <w:color w:val="000000"/>
          <w:kern w:val="0"/>
          <w:sz w:val="26"/>
          <w:szCs w:val="28"/>
          <w:lang w:eastAsia="zh-CN"/>
        </w:rPr>
        <w:t>装配式建筑有限公司</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哈尔滨市XX有限公司</w:t>
      </w:r>
      <w:r>
        <w:rPr>
          <w:rFonts w:hint="eastAsia"/>
          <w:color w:val="000000"/>
          <w:kern w:val="0"/>
          <w:sz w:val="26"/>
          <w:szCs w:val="28"/>
        </w:rPr>
        <w:t>自成立以来一直从事</w:t>
      </w:r>
      <w:r>
        <w:rPr>
          <w:rFonts w:hint="eastAsia"/>
          <w:color w:val="000000"/>
          <w:kern w:val="0"/>
          <w:sz w:val="26"/>
          <w:szCs w:val="28"/>
          <w:lang w:eastAsia="zh-CN"/>
        </w:rPr>
        <w:t>装配式建筑有限公司装配式建筑有限公司</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装配式建筑有限公司</w:t>
      </w:r>
      <w:r>
        <w:rPr>
          <w:rFonts w:hint="eastAsia"/>
          <w:color w:val="000000"/>
          <w:kern w:val="0"/>
          <w:sz w:val="26"/>
          <w:szCs w:val="28"/>
        </w:rPr>
        <w:t>尖端技术的空白，还可有效满足</w:t>
      </w:r>
      <w:r>
        <w:rPr>
          <w:rFonts w:hint="eastAsia"/>
          <w:color w:val="000000"/>
          <w:kern w:val="0"/>
          <w:sz w:val="26"/>
          <w:szCs w:val="28"/>
          <w:lang w:eastAsia="zh-CN"/>
        </w:rPr>
        <w:t>装配式建筑有限公司</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装配式建筑有限公司</w:t>
      </w:r>
      <w:r>
        <w:rPr>
          <w:color w:val="000000"/>
          <w:kern w:val="0"/>
          <w:sz w:val="26"/>
          <w:szCs w:val="28"/>
        </w:rPr>
        <w:t>企业来说，生产高端</w:t>
      </w:r>
      <w:r>
        <w:rPr>
          <w:rFonts w:hint="eastAsia"/>
          <w:color w:val="000000"/>
          <w:kern w:val="0"/>
          <w:sz w:val="26"/>
          <w:szCs w:val="28"/>
          <w:lang w:eastAsia="zh-CN"/>
        </w:rPr>
        <w:t>装配式建筑有限公司</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装配式建筑有限公司</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装配式建筑有限公司</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装配式建筑有限公司</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2282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31746"/>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装配式建筑有限公司</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装配式建筑有限公司</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装配式建筑有限公司</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哈尔滨市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装配式建筑有限公司</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166"/>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装配式建筑有限公司</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装配式建筑有限公司</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装配式建筑有限公司</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装配式建筑有限公司</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421"/>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装配式建筑有限公司</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852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9600"/>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装配式建筑有限公司</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装配式建筑有限公司</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装配式建筑有限公司</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96653792"/>
      <w:bookmarkStart w:id="63" w:name="_Toc215308197"/>
      <w:bookmarkStart w:id="64" w:name="_Toc319069511"/>
      <w:bookmarkStart w:id="65" w:name="_Toc1851"/>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bookmarkStart w:id="66" w:name="_Toc319069512"/>
      <w:bookmarkStart w:id="67" w:name="_Toc215308198"/>
      <w:bookmarkStart w:id="68"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4419"/>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2196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326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56591031"/>
      <w:bookmarkStart w:id="75" w:name="_Toc259859426"/>
      <w:bookmarkStart w:id="76" w:name="_Toc492829086"/>
      <w:bookmarkStart w:id="77" w:name="_Toc261422189"/>
      <w:bookmarkStart w:id="78" w:name="_Toc427693681"/>
      <w:bookmarkStart w:id="79" w:name="_Toc244509878"/>
      <w:bookmarkStart w:id="80" w:name="_Toc5346"/>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rFonts w:hint="eastAsia"/>
          <w:color w:val="000000"/>
          <w:kern w:val="0"/>
          <w:sz w:val="26"/>
          <w:szCs w:val="28"/>
          <w:lang w:eastAsia="zh-CN"/>
        </w:rPr>
        <w:t>黑龙江省哈尔滨市</w:t>
      </w:r>
      <w:r>
        <w:rPr>
          <w:rFonts w:hint="eastAsia"/>
          <w:color w:val="000000"/>
          <w:kern w:val="0"/>
          <w:sz w:val="26"/>
          <w:szCs w:val="28"/>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style="width:415.2pt;height:291.39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492829087"/>
      <w:bookmarkStart w:id="83" w:name="_Toc261422190"/>
      <w:bookmarkStart w:id="84" w:name="_Toc1385"/>
      <w:bookmarkStart w:id="85" w:name="_Toc427693682"/>
      <w:r>
        <w:rPr>
          <w:rFonts w:ascii="Times New Roman" w:eastAsia="宋体" w:hAnsi="Times New Roman"/>
          <w:color w:val="000000"/>
          <w:sz w:val="26"/>
        </w:rPr>
        <w:t>4.2</w:t>
      </w:r>
      <w:r>
        <w:rPr>
          <w:rFonts w:ascii="Times New Roman" w:eastAsia="宋体" w:hAnsi="Times New Roman" w:hint="eastAsia"/>
          <w:color w:val="000000"/>
          <w:sz w:val="26"/>
        </w:rPr>
        <w:t>区域</w:t>
      </w:r>
      <w:bookmarkEnd w:id="85"/>
      <w:bookmarkEnd w:id="83"/>
      <w:r>
        <w:rPr>
          <w:rFonts w:ascii="Times New Roman" w:eastAsia="宋体" w:hAnsi="Times New Roman" w:hint="eastAsia"/>
          <w:color w:val="000000"/>
          <w:sz w:val="26"/>
        </w:rPr>
        <w:t>建设条件</w:t>
      </w:r>
      <w:bookmarkEnd w:id="82"/>
      <w:bookmarkEnd w:id="84"/>
    </w:p>
    <w:p>
      <w:pPr>
        <w:pStyle w:val="Heading3"/>
        <w:spacing w:before="120" w:after="120" w:line="415" w:lineRule="auto"/>
        <w:rPr>
          <w:rFonts w:hint="eastAsia"/>
          <w:color w:val="000000"/>
          <w:sz w:val="24"/>
        </w:rPr>
      </w:pPr>
      <w:bookmarkStart w:id="86" w:name="_Toc492829088"/>
      <w:bookmarkStart w:id="87" w:name="_Toc427693683"/>
      <w:bookmarkStart w:id="88" w:name="_Toc10576"/>
      <w:bookmarkStart w:id="89" w:name="_Toc261422191"/>
      <w:bookmarkStart w:id="90" w:name="_Toc256591027"/>
      <w:r>
        <w:rPr>
          <w:color w:val="000000"/>
          <w:sz w:val="24"/>
        </w:rPr>
        <w:t>4.2.1</w:t>
      </w:r>
      <w:bookmarkEnd w:id="90"/>
      <w:r>
        <w:rPr>
          <w:rFonts w:hint="eastAsia"/>
          <w:color w:val="000000"/>
          <w:sz w:val="24"/>
        </w:rPr>
        <w:t>区域</w:t>
      </w:r>
      <w:bookmarkEnd w:id="89"/>
      <w:r>
        <w:rPr>
          <w:rFonts w:hint="eastAsia"/>
          <w:color w:val="000000"/>
          <w:sz w:val="24"/>
        </w:rPr>
        <w:t>地理位置</w:t>
      </w:r>
      <w:bookmarkEnd w:id="88"/>
      <w:bookmarkEnd w:id="87"/>
      <w:bookmarkEnd w:id="86"/>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9"/>
          <w:cols w:space="708"/>
          <w:docGrid w:type="linesAndChars" w:linePitch="312"/>
        </w:sectPr>
      </w:pPr>
      <w:r>
        <w:rPr>
          <w:rFonts w:hint="eastAsia"/>
          <w:color w:val="000000"/>
          <w:kern w:val="0"/>
          <w:sz w:val="26"/>
          <w:szCs w:val="28"/>
        </w:rPr>
        <w:t>哈尔滨市地处中国东北平原东北部地区，黑龙江省南部，处东北亚中心区域，是第一条欧亚大陆桥和空中走廊的重要枢纽，位于东经125</w:t>
      </w:r>
      <w:r>
        <w:rPr>
          <w:rFonts w:hint="eastAsia"/>
          <w:color w:val="000000"/>
          <w:kern w:val="0"/>
          <w:sz w:val="26"/>
          <w:szCs w:val="28"/>
        </w:rPr>
        <w:t>°</w:t>
      </w:r>
      <w:r>
        <w:rPr>
          <w:rFonts w:hint="eastAsia"/>
          <w:color w:val="000000"/>
          <w:kern w:val="0"/>
          <w:sz w:val="26"/>
          <w:szCs w:val="28"/>
        </w:rPr>
        <w:t>42</w:t>
      </w:r>
      <w:r>
        <w:rPr>
          <w:rFonts w:hint="eastAsia"/>
          <w:color w:val="000000"/>
          <w:kern w:val="0"/>
          <w:sz w:val="26"/>
          <w:szCs w:val="28"/>
        </w:rPr>
        <w:t>′</w:t>
      </w:r>
      <w:r>
        <w:rPr>
          <w:rFonts w:hint="eastAsia"/>
          <w:color w:val="000000"/>
          <w:kern w:val="0"/>
          <w:sz w:val="26"/>
          <w:szCs w:val="28"/>
        </w:rPr>
        <w:t>～130</w:t>
      </w:r>
      <w:r>
        <w:rPr>
          <w:rFonts w:hint="eastAsia"/>
          <w:color w:val="000000"/>
          <w:kern w:val="0"/>
          <w:sz w:val="26"/>
          <w:szCs w:val="28"/>
        </w:rPr>
        <w:t>°</w:t>
      </w:r>
      <w:r>
        <w:rPr>
          <w:rFonts w:hint="eastAsia"/>
          <w:color w:val="000000"/>
          <w:kern w:val="0"/>
          <w:sz w:val="26"/>
          <w:szCs w:val="28"/>
        </w:rPr>
        <w:t>10</w:t>
      </w:r>
      <w:r>
        <w:rPr>
          <w:rFonts w:hint="eastAsia"/>
          <w:color w:val="000000"/>
          <w:kern w:val="0"/>
          <w:sz w:val="26"/>
          <w:szCs w:val="28"/>
        </w:rPr>
        <w:t>′</w:t>
      </w:r>
      <w:r>
        <w:rPr>
          <w:rFonts w:hint="eastAsia"/>
          <w:color w:val="000000"/>
          <w:kern w:val="0"/>
          <w:sz w:val="26"/>
          <w:szCs w:val="28"/>
        </w:rPr>
        <w:t>、北纬44</w:t>
      </w:r>
      <w:r>
        <w:rPr>
          <w:rFonts w:hint="eastAsia"/>
          <w:color w:val="000000"/>
          <w:kern w:val="0"/>
          <w:sz w:val="26"/>
          <w:szCs w:val="28"/>
        </w:rPr>
        <w:t>°</w:t>
      </w:r>
      <w:r>
        <w:rPr>
          <w:rFonts w:hint="eastAsia"/>
          <w:color w:val="000000"/>
          <w:kern w:val="0"/>
          <w:sz w:val="26"/>
          <w:szCs w:val="28"/>
        </w:rPr>
        <w:t>04</w:t>
      </w:r>
      <w:r>
        <w:rPr>
          <w:rFonts w:hint="eastAsia"/>
          <w:color w:val="000000"/>
          <w:kern w:val="0"/>
          <w:sz w:val="26"/>
          <w:szCs w:val="28"/>
        </w:rPr>
        <w:t>′</w:t>
      </w:r>
      <w:r>
        <w:rPr>
          <w:rFonts w:hint="eastAsia"/>
          <w:color w:val="000000"/>
          <w:kern w:val="0"/>
          <w:sz w:val="26"/>
          <w:szCs w:val="28"/>
        </w:rPr>
        <w:t>～46</w:t>
      </w:r>
      <w:r>
        <w:rPr>
          <w:rFonts w:hint="eastAsia"/>
          <w:color w:val="000000"/>
          <w:kern w:val="0"/>
          <w:sz w:val="26"/>
          <w:szCs w:val="28"/>
        </w:rPr>
        <w:t>°</w:t>
      </w:r>
      <w:r>
        <w:rPr>
          <w:rFonts w:hint="eastAsia"/>
          <w:color w:val="000000"/>
          <w:kern w:val="0"/>
          <w:sz w:val="26"/>
          <w:szCs w:val="28"/>
        </w:rPr>
        <w:t>40</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之间，哈尔滨东与牡丹江市、七台河市接壤，北与伊春市、佳木斯市接壤，西与绥化市、大庆市接壤，南与吉林省长春市、吉林市、延边朝鲜族自治州接壤。哈尔滨市总面积5.31万平方千米，其中市区面积7086平方千米。</w:t>
      </w:r>
    </w:p>
    <w:p>
      <w:pPr>
        <w:pStyle w:val="Heading3"/>
        <w:rPr>
          <w:color w:val="000000"/>
          <w:sz w:val="24"/>
        </w:rPr>
      </w:pPr>
      <w:bookmarkStart w:id="91" w:name="_Toc492829089"/>
      <w:bookmarkStart w:id="92" w:name="_Toc427693684"/>
      <w:bookmarkStart w:id="93" w:name="_Toc27798"/>
      <w:r>
        <w:rPr>
          <w:color w:val="000000"/>
          <w:sz w:val="24"/>
        </w:rPr>
        <w:t>4.2.2</w:t>
      </w:r>
      <w:r>
        <w:rPr>
          <w:rFonts w:hint="eastAsia"/>
          <w:color w:val="000000"/>
          <w:sz w:val="24"/>
        </w:rPr>
        <w:t>区域地形地貌</w:t>
      </w:r>
      <w:bookmarkEnd w:id="93"/>
      <w:bookmarkEnd w:id="91"/>
      <w:bookmarkEnd w:id="92"/>
    </w:p>
    <w:p>
      <w:pPr>
        <w:spacing w:after="156" w:afterLines="50" w:line="520" w:lineRule="exact"/>
        <w:ind w:firstLine="520" w:firstLineChars="200"/>
        <w:rPr>
          <w:rFonts w:ascii="宋体" w:hAnsi="宋体" w:hint="eastAsia"/>
          <w:color w:val="000000"/>
          <w:kern w:val="0"/>
          <w:sz w:val="26"/>
        </w:rPr>
      </w:pPr>
      <w:bookmarkStart w:id="94" w:name="_Toc427693685"/>
      <w:bookmarkStart w:id="95" w:name="_Toc492829090"/>
      <w:r>
        <w:rPr>
          <w:rFonts w:ascii="宋体" w:hAnsi="宋体"/>
          <w:color w:val="000000"/>
          <w:kern w:val="0"/>
          <w:sz w:val="26"/>
        </w:rPr>
        <w:t>哈尔滨市区及</w:t>
      </w:r>
      <w:hyperlink r:id="rId106" w:tgtFrame="_blank" w:history="1">
        <w:r>
          <w:rPr>
            <w:rFonts w:ascii="宋体" w:hAnsi="宋体"/>
            <w:color w:val="000000"/>
            <w:kern w:val="0"/>
            <w:sz w:val="26"/>
          </w:rPr>
          <w:t>双城区</w:t>
        </w:r>
      </w:hyperlink>
      <w:r>
        <w:rPr>
          <w:rFonts w:ascii="宋体" w:hAnsi="宋体"/>
          <w:color w:val="000000"/>
          <w:kern w:val="0"/>
          <w:sz w:val="26"/>
        </w:rPr>
        <w:t>、</w:t>
      </w:r>
      <w:hyperlink r:id="rId107" w:tgtFrame="_blank" w:history="1">
        <w:r>
          <w:rPr>
            <w:rFonts w:ascii="宋体" w:hAnsi="宋体"/>
            <w:color w:val="000000"/>
            <w:kern w:val="0"/>
            <w:sz w:val="26"/>
          </w:rPr>
          <w:t>呼兰区</w:t>
        </w:r>
      </w:hyperlink>
      <w:r>
        <w:rPr>
          <w:rFonts w:ascii="宋体" w:hAnsi="宋体"/>
          <w:color w:val="000000"/>
          <w:kern w:val="0"/>
          <w:sz w:val="26"/>
        </w:rPr>
        <w:t>地域平坦、低洼，东部县（市）多山及丘陵地。东南临</w:t>
      </w:r>
      <w:hyperlink r:id="rId108" w:tgtFrame="_blank" w:history="1">
        <w:r>
          <w:rPr>
            <w:rFonts w:ascii="宋体" w:hAnsi="宋体"/>
            <w:color w:val="000000"/>
            <w:kern w:val="0"/>
            <w:sz w:val="26"/>
          </w:rPr>
          <w:t>张广才岭</w:t>
        </w:r>
      </w:hyperlink>
      <w:r>
        <w:rPr>
          <w:rFonts w:ascii="宋体" w:hAnsi="宋体"/>
          <w:color w:val="000000"/>
          <w:kern w:val="0"/>
          <w:sz w:val="26"/>
        </w:rPr>
        <w:t>支脉丘陵，北部为</w:t>
      </w:r>
      <w:hyperlink r:id="rId109" w:tgtFrame="_blank" w:history="1">
        <w:r>
          <w:rPr>
            <w:rFonts w:ascii="宋体" w:hAnsi="宋体"/>
            <w:color w:val="000000"/>
            <w:kern w:val="0"/>
            <w:sz w:val="26"/>
          </w:rPr>
          <w:t>小兴安岭</w:t>
        </w:r>
      </w:hyperlink>
      <w:r>
        <w:rPr>
          <w:rFonts w:ascii="宋体" w:hAnsi="宋体"/>
          <w:color w:val="000000"/>
          <w:kern w:val="0"/>
          <w:sz w:val="26"/>
        </w:rPr>
        <w:t>山区，中部有松花江通过，山势不高，河流纵横，平原辽阔</w:t>
      </w:r>
      <w:r>
        <w:rPr>
          <w:rFonts w:ascii="宋体" w:hAnsi="宋体" w:hint="eastAsia"/>
          <w:color w:val="000000"/>
          <w:kern w:val="0"/>
          <w:sz w:val="26"/>
        </w:rPr>
        <w:t>。</w:t>
      </w:r>
    </w:p>
    <w:p>
      <w:pPr>
        <w:spacing w:after="156" w:afterLines="50" w:line="520" w:lineRule="exact"/>
        <w:ind w:firstLine="520" w:firstLineChars="200"/>
        <w:rPr>
          <w:color w:val="000000"/>
          <w:kern w:val="0"/>
          <w:sz w:val="26"/>
        </w:rPr>
      </w:pPr>
      <w:r>
        <w:rPr>
          <w:rFonts w:hAnsi="宋体"/>
          <w:color w:val="000000"/>
          <w:kern w:val="0"/>
          <w:sz w:val="26"/>
        </w:rPr>
        <w:t>哈尔滨市区主要分布在松花江形成的三级阶地上：第一级阶地海拔在</w:t>
      </w:r>
      <w:r>
        <w:rPr>
          <w:color w:val="000000"/>
          <w:kern w:val="0"/>
          <w:sz w:val="26"/>
        </w:rPr>
        <w:t>132</w:t>
      </w:r>
      <w:r>
        <w:rPr>
          <w:rFonts w:hAnsi="宋体"/>
          <w:color w:val="000000"/>
          <w:kern w:val="0"/>
          <w:sz w:val="26"/>
        </w:rPr>
        <w:t>～</w:t>
      </w:r>
      <w:r>
        <w:rPr>
          <w:color w:val="000000"/>
          <w:kern w:val="0"/>
          <w:sz w:val="26"/>
        </w:rPr>
        <w:t>140</w:t>
      </w:r>
      <w:r>
        <w:rPr>
          <w:rFonts w:hAnsi="宋体"/>
          <w:color w:val="000000"/>
          <w:kern w:val="0"/>
          <w:sz w:val="26"/>
        </w:rPr>
        <w:t>米之间，主要包括道里区和道外区，地面平坦；第二级阶地海拔</w:t>
      </w:r>
      <w:r>
        <w:rPr>
          <w:color w:val="000000"/>
          <w:kern w:val="0"/>
          <w:sz w:val="26"/>
        </w:rPr>
        <w:t>145</w:t>
      </w:r>
      <w:r>
        <w:rPr>
          <w:rFonts w:hAnsi="宋体"/>
          <w:color w:val="000000"/>
          <w:kern w:val="0"/>
          <w:sz w:val="26"/>
        </w:rPr>
        <w:t>～</w:t>
      </w:r>
      <w:r>
        <w:rPr>
          <w:color w:val="000000"/>
          <w:kern w:val="0"/>
          <w:sz w:val="26"/>
        </w:rPr>
        <w:t>175</w:t>
      </w:r>
      <w:r>
        <w:rPr>
          <w:rFonts w:hAnsi="宋体"/>
          <w:color w:val="000000"/>
          <w:kern w:val="0"/>
          <w:sz w:val="26"/>
        </w:rPr>
        <w:t>米，由第一级阶地逐步过渡，无明显界限，主要包括南岗区和香坊区的部分地区，面积较大，长期流水浸蚀，略有起伏，土层深厚，土质肥沃，是哈尔滨市重要农业区；第三级阶地海拔</w:t>
      </w:r>
      <w:r>
        <w:rPr>
          <w:color w:val="000000"/>
          <w:kern w:val="0"/>
          <w:sz w:val="26"/>
        </w:rPr>
        <w:t>180</w:t>
      </w:r>
      <w:r>
        <w:rPr>
          <w:rFonts w:hAnsi="宋体"/>
          <w:color w:val="000000"/>
          <w:kern w:val="0"/>
          <w:sz w:val="26"/>
        </w:rPr>
        <w:t>～</w:t>
      </w:r>
      <w:r>
        <w:rPr>
          <w:color w:val="000000"/>
          <w:kern w:val="0"/>
          <w:sz w:val="26"/>
        </w:rPr>
        <w:t>200</w:t>
      </w:r>
      <w:r>
        <w:rPr>
          <w:rFonts w:hAnsi="宋体"/>
          <w:color w:val="000000"/>
          <w:kern w:val="0"/>
          <w:sz w:val="26"/>
        </w:rPr>
        <w:t>米，主要分布在荒山嘴子和平房区南部等地，再往东南则逐渐过渡到张广才岭余脉，为丘陵地区。</w:t>
      </w:r>
    </w:p>
    <w:p>
      <w:pPr>
        <w:pStyle w:val="Heading3"/>
        <w:rPr>
          <w:color w:val="000000"/>
          <w:sz w:val="24"/>
        </w:rPr>
      </w:pPr>
      <w:bookmarkStart w:id="96" w:name="_Toc10121"/>
      <w:r>
        <w:rPr>
          <w:color w:val="000000"/>
          <w:sz w:val="24"/>
        </w:rPr>
        <w:t>4.2.</w:t>
      </w:r>
      <w:r>
        <w:rPr>
          <w:rFonts w:hint="eastAsia"/>
          <w:color w:val="000000"/>
          <w:sz w:val="24"/>
        </w:rPr>
        <w:t>3区域气候条件</w:t>
      </w:r>
      <w:bookmarkEnd w:id="94"/>
      <w:bookmarkEnd w:id="95"/>
      <w:bookmarkEnd w:id="96"/>
    </w:p>
    <w:p>
      <w:pPr>
        <w:spacing w:after="156" w:afterLines="50" w:line="520" w:lineRule="exact"/>
        <w:ind w:firstLine="520" w:firstLineChars="200"/>
        <w:rPr>
          <w:rFonts w:hAnsi="宋体"/>
          <w:color w:val="000000"/>
          <w:kern w:val="0"/>
          <w:sz w:val="26"/>
        </w:rPr>
      </w:pPr>
      <w:bookmarkStart w:id="97" w:name="_Toc427693687"/>
      <w:bookmarkStart w:id="98" w:name="_Toc492829091"/>
      <w:r>
        <w:rPr>
          <w:rFonts w:hAnsi="宋体"/>
          <w:color w:val="000000"/>
          <w:kern w:val="0"/>
          <w:sz w:val="26"/>
        </w:rPr>
        <w:t>哈尔滨位于最北端，是中国纬度最高、气温最低的大城市。四季分明，冬季漫长寒冷，而夏季则显得短暂凉爽。春、秋季气温升降变化快，属于过渡季节，时间较短。</w:t>
      </w:r>
    </w:p>
    <w:p>
      <w:pPr>
        <w:spacing w:after="156" w:afterLines="50" w:line="520" w:lineRule="exact"/>
        <w:ind w:firstLine="520" w:firstLineChars="200"/>
        <w:rPr>
          <w:rFonts w:hAnsi="宋体"/>
          <w:color w:val="000000"/>
          <w:kern w:val="0"/>
          <w:sz w:val="26"/>
        </w:rPr>
      </w:pPr>
      <w:r>
        <w:rPr>
          <w:rFonts w:hAnsi="宋体"/>
          <w:color w:val="000000"/>
          <w:kern w:val="0"/>
          <w:sz w:val="26"/>
        </w:rPr>
        <w:t>哈尔滨的气候属中温带大陆性季风气候，冬长夏短，全年平均降水量569.1毫米，降水主要集中在6-9月，夏季占全年降水量的60%，集中降雪期为每年11月至次年1月。四季分明，冬季1月平均气温约零下19度；夏季7月的平均气温约23度。</w:t>
      </w:r>
      <w:bookmarkStart w:id="99" w:name="ref_[10]_19072905"/>
      <w:r>
        <w:rPr>
          <w:rFonts w:hAnsi="宋体"/>
          <w:color w:val="000000"/>
          <w:kern w:val="0"/>
          <w:sz w:val="26"/>
        </w:rPr>
        <w:t> </w:t>
      </w:r>
      <w:bookmarkEnd w:id="99"/>
    </w:p>
    <w:p>
      <w:pPr>
        <w:spacing w:after="156" w:afterLines="50" w:line="520" w:lineRule="exact"/>
        <w:ind w:firstLine="520" w:firstLineChars="200"/>
        <w:rPr>
          <w:rFonts w:hAnsi="宋体"/>
          <w:color w:val="000000"/>
          <w:kern w:val="0"/>
          <w:sz w:val="26"/>
        </w:rPr>
      </w:pPr>
      <w:r>
        <w:rPr>
          <w:rFonts w:hAnsi="宋体"/>
          <w:color w:val="000000"/>
          <w:kern w:val="0"/>
          <w:sz w:val="26"/>
        </w:rPr>
        <w:t>4-6月份为春季，易发生春旱和</w:t>
      </w:r>
      <w:hyperlink r:id="rId110" w:tgtFrame="_blank" w:history="1">
        <w:r>
          <w:rPr>
            <w:rFonts w:hAnsi="宋体"/>
            <w:color w:val="000000"/>
            <w:kern w:val="0"/>
            <w:sz w:val="26"/>
          </w:rPr>
          <w:t>大风</w:t>
        </w:r>
      </w:hyperlink>
      <w:r>
        <w:rPr>
          <w:rFonts w:hAnsi="宋体"/>
          <w:color w:val="000000"/>
          <w:kern w:val="0"/>
          <w:sz w:val="26"/>
        </w:rPr>
        <w:t>，气温回升快而且变化无常，升温或降温一次可达10</w:t>
      </w:r>
      <w:r>
        <w:rPr>
          <w:rFonts w:hAnsi="宋体" w:hint="eastAsia"/>
          <w:color w:val="000000"/>
          <w:kern w:val="0"/>
          <w:sz w:val="26"/>
        </w:rPr>
        <w:t>℃</w:t>
      </w:r>
      <w:r>
        <w:rPr>
          <w:rFonts w:hAnsi="宋体"/>
          <w:color w:val="000000"/>
          <w:kern w:val="0"/>
          <w:sz w:val="26"/>
        </w:rPr>
        <w:t>左右。气温月际变化强烈，一般在8～10</w:t>
      </w:r>
      <w:r>
        <w:rPr>
          <w:rFonts w:hAnsi="宋体" w:hint="eastAsia"/>
          <w:color w:val="000000"/>
          <w:kern w:val="0"/>
          <w:sz w:val="26"/>
        </w:rPr>
        <w:t>℃</w:t>
      </w:r>
      <w:r>
        <w:rPr>
          <w:rFonts w:hAnsi="宋体"/>
          <w:color w:val="000000"/>
          <w:kern w:val="0"/>
          <w:sz w:val="26"/>
        </w:rPr>
        <w:t>左右。</w:t>
      </w:r>
    </w:p>
    <w:p>
      <w:pPr>
        <w:spacing w:after="156" w:afterLines="50" w:line="520" w:lineRule="exact"/>
        <w:ind w:firstLine="520" w:firstLineChars="200"/>
        <w:rPr>
          <w:rFonts w:hAnsi="宋体"/>
          <w:color w:val="000000"/>
          <w:kern w:val="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r>
        <w:rPr>
          <w:rFonts w:hAnsi="宋体"/>
          <w:color w:val="000000"/>
          <w:kern w:val="0"/>
          <w:sz w:val="26"/>
        </w:rPr>
        <w:t>7-8月份为夏季，气候温热湿润多雨，7月份平均气温19-23</w:t>
      </w:r>
      <w:r>
        <w:rPr>
          <w:rFonts w:hAnsi="宋体" w:hint="eastAsia"/>
          <w:color w:val="000000"/>
          <w:kern w:val="0"/>
          <w:sz w:val="26"/>
        </w:rPr>
        <w:t>℃</w:t>
      </w:r>
    </w:p>
    <w:p>
      <w:pPr>
        <w:spacing w:after="156" w:afterLines="50" w:line="520" w:lineRule="exact"/>
        <w:ind w:firstLine="520" w:firstLineChars="200"/>
        <w:rPr>
          <w:rFonts w:hAnsi="宋体"/>
          <w:color w:val="000000"/>
          <w:kern w:val="0"/>
          <w:sz w:val="26"/>
        </w:rPr>
      </w:pPr>
      <w:r>
        <w:rPr>
          <w:rFonts w:hAnsi="宋体"/>
          <w:color w:val="000000"/>
          <w:kern w:val="0"/>
          <w:sz w:val="26"/>
        </w:rPr>
        <w:t>，最高气温达38</w:t>
      </w:r>
      <w:r>
        <w:rPr>
          <w:rFonts w:hAnsi="宋体" w:hint="eastAsia"/>
          <w:color w:val="000000"/>
          <w:kern w:val="0"/>
          <w:sz w:val="26"/>
        </w:rPr>
        <w:t>℃</w:t>
      </w:r>
      <w:r>
        <w:rPr>
          <w:rFonts w:hAnsi="宋体"/>
          <w:color w:val="000000"/>
          <w:kern w:val="0"/>
          <w:sz w:val="26"/>
        </w:rPr>
        <w:t>。平均降水量占全年的60%-70%，气温月际差异很小，为各季之最。</w:t>
      </w:r>
    </w:p>
    <w:p>
      <w:pPr>
        <w:spacing w:after="156" w:afterLines="50" w:line="520" w:lineRule="exact"/>
        <w:ind w:firstLine="520" w:firstLineChars="200"/>
        <w:rPr>
          <w:rFonts w:hAnsi="宋体"/>
          <w:color w:val="000000"/>
          <w:kern w:val="0"/>
          <w:sz w:val="26"/>
        </w:rPr>
      </w:pPr>
      <w:r>
        <w:rPr>
          <w:rFonts w:hAnsi="宋体"/>
          <w:color w:val="000000"/>
          <w:kern w:val="0"/>
          <w:sz w:val="26"/>
        </w:rPr>
        <w:t>9-10月份为秋季，降雨明显减少，昼夜温差变幅较大，9月份平均气温为10</w:t>
      </w:r>
      <w:r>
        <w:rPr>
          <w:rFonts w:hAnsi="宋体" w:hint="eastAsia"/>
          <w:color w:val="000000"/>
          <w:kern w:val="0"/>
          <w:sz w:val="26"/>
        </w:rPr>
        <w:t>℃</w:t>
      </w:r>
      <w:r>
        <w:rPr>
          <w:rFonts w:hAnsi="宋体"/>
          <w:color w:val="000000"/>
          <w:kern w:val="0"/>
          <w:sz w:val="26"/>
        </w:rPr>
        <w:t>，10月份北部地区已到0</w:t>
      </w:r>
      <w:r>
        <w:rPr>
          <w:rFonts w:hAnsi="宋体" w:hint="eastAsia"/>
          <w:color w:val="000000"/>
          <w:kern w:val="0"/>
          <w:sz w:val="26"/>
        </w:rPr>
        <w:t>℃</w:t>
      </w:r>
      <w:r>
        <w:rPr>
          <w:rFonts w:hAnsi="宋体"/>
          <w:color w:val="000000"/>
          <w:kern w:val="0"/>
          <w:sz w:val="26"/>
        </w:rPr>
        <w:t>，南部地区2-4</w:t>
      </w:r>
      <w:r>
        <w:rPr>
          <w:rFonts w:hAnsi="宋体" w:hint="eastAsia"/>
          <w:color w:val="000000"/>
          <w:kern w:val="0"/>
          <w:sz w:val="26"/>
        </w:rPr>
        <w:t>℃</w:t>
      </w:r>
      <w:r>
        <w:rPr>
          <w:rFonts w:hAnsi="宋体"/>
          <w:color w:val="000000"/>
          <w:kern w:val="0"/>
          <w:sz w:val="26"/>
        </w:rPr>
        <w:t>。</w:t>
      </w:r>
    </w:p>
    <w:p>
      <w:pPr>
        <w:spacing w:after="156" w:afterLines="50" w:line="520" w:lineRule="exact"/>
        <w:ind w:firstLine="520" w:firstLineChars="200"/>
        <w:rPr>
          <w:rFonts w:hAnsi="宋体"/>
          <w:color w:val="000000"/>
          <w:kern w:val="0"/>
          <w:sz w:val="26"/>
        </w:rPr>
      </w:pPr>
      <w:r>
        <w:rPr>
          <w:rFonts w:hAnsi="宋体"/>
          <w:color w:val="000000"/>
          <w:kern w:val="0"/>
          <w:sz w:val="26"/>
        </w:rPr>
        <w:t>11-次年3月份为冬季，漫长而寒冷干燥，有时也会出现暴雪天气。1月平均气温零下15</w:t>
      </w:r>
      <w:r>
        <w:rPr>
          <w:rFonts w:hAnsi="宋体" w:hint="eastAsia"/>
          <w:color w:val="000000"/>
          <w:kern w:val="0"/>
          <w:sz w:val="26"/>
        </w:rPr>
        <w:t>℃</w:t>
      </w:r>
      <w:r>
        <w:rPr>
          <w:rFonts w:hAnsi="宋体"/>
          <w:color w:val="000000"/>
          <w:kern w:val="0"/>
          <w:sz w:val="26"/>
        </w:rPr>
        <w:t>-零下30</w:t>
      </w:r>
      <w:r>
        <w:rPr>
          <w:rFonts w:hAnsi="宋体" w:hint="eastAsia"/>
          <w:color w:val="000000"/>
          <w:kern w:val="0"/>
          <w:sz w:val="26"/>
        </w:rPr>
        <w:t>℃</w:t>
      </w:r>
      <w:r>
        <w:rPr>
          <w:rFonts w:hAnsi="宋体"/>
          <w:color w:val="000000"/>
          <w:kern w:val="0"/>
          <w:sz w:val="26"/>
        </w:rPr>
        <w:t>，最低气温曾达零下37.7</w:t>
      </w:r>
      <w:r>
        <w:rPr>
          <w:rFonts w:hAnsi="宋体" w:hint="eastAsia"/>
          <w:color w:val="000000"/>
          <w:kern w:val="0"/>
          <w:sz w:val="26"/>
        </w:rPr>
        <w:t>℃</w:t>
      </w:r>
      <w:r>
        <w:rPr>
          <w:rFonts w:hAnsi="宋体"/>
          <w:color w:val="000000"/>
          <w:kern w:val="0"/>
          <w:sz w:val="26"/>
        </w:rPr>
        <w:t>（1985年1月26日）。</w:t>
      </w:r>
    </w:p>
    <w:p>
      <w:pPr>
        <w:pStyle w:val="Heading3"/>
        <w:rPr>
          <w:rFonts w:hint="eastAsia"/>
          <w:color w:val="000000"/>
          <w:sz w:val="24"/>
        </w:rPr>
      </w:pPr>
      <w:bookmarkStart w:id="100" w:name="_Toc29517"/>
      <w:r>
        <w:rPr>
          <w:color w:val="000000"/>
          <w:sz w:val="24"/>
        </w:rPr>
        <w:t>4.2.</w:t>
      </w:r>
      <w:r>
        <w:rPr>
          <w:rFonts w:hint="eastAsia"/>
          <w:color w:val="000000"/>
          <w:sz w:val="24"/>
        </w:rPr>
        <w:t>4区域交通条件</w:t>
      </w:r>
      <w:bookmarkEnd w:id="97"/>
      <w:bookmarkEnd w:id="98"/>
      <w:bookmarkEnd w:id="100"/>
    </w:p>
    <w:p>
      <w:pPr>
        <w:spacing w:after="156" w:afterLines="50" w:line="520" w:lineRule="exact"/>
        <w:ind w:firstLine="520" w:firstLineChars="200"/>
        <w:rPr>
          <w:color w:val="000000"/>
          <w:kern w:val="0"/>
          <w:sz w:val="26"/>
          <w:szCs w:val="28"/>
        </w:rPr>
      </w:pPr>
      <w:bookmarkStart w:id="101" w:name="sub615398_2_3"/>
      <w:bookmarkStart w:id="102" w:name="2_3"/>
      <w:bookmarkEnd w:id="101"/>
      <w:bookmarkEnd w:id="102"/>
      <w:r>
        <w:rPr>
          <w:rFonts w:hAnsi="宋体" w:hint="eastAsia"/>
          <w:color w:val="000000"/>
          <w:kern w:val="0"/>
          <w:sz w:val="26"/>
        </w:rPr>
        <w:t>哈尔滨铁路主要有哈大、滨绥、滨州、滨北、拉滨五条铁路连通国内。哈尔滨水运航线遍及松花江、黑龙江、乌苏里江和嫩江，并与俄罗斯远东部分港口相通，经过水路江海联运线，东出鞑靼海峡，船舶可直达日本、朝鲜、韩国和东南亚地区。哈尔滨太平国际机场进出港旅客达到443.7万人次／年，已有23家国内外航空公司在哈尔滨机场投入运营，开通国内、国际航线82条，通航城市47个。已初步形成了以哈尔滨为中心，辐射国内重要城市，连接俄罗斯、日本、韩国等周边国家和欧洲、美洲主要国家的空中交通网络，哈尔滨太平国际机场已成为东北亚重要的航空港。</w:t>
      </w:r>
    </w:p>
    <w:p>
      <w:pPr>
        <w:pStyle w:val="Heading3"/>
        <w:spacing w:before="0" w:after="156" w:afterLines="50" w:line="520" w:lineRule="exact"/>
        <w:rPr>
          <w:color w:val="000000"/>
          <w:sz w:val="24"/>
        </w:rPr>
      </w:pPr>
      <w:bookmarkStart w:id="103" w:name="_Toc385538992"/>
      <w:bookmarkStart w:id="104" w:name="_Toc14681"/>
      <w:bookmarkStart w:id="105" w:name="_Toc427693690"/>
      <w:bookmarkStart w:id="106" w:name="_Toc492829092"/>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5区域经济发展</w:t>
      </w:r>
      <w:r>
        <w:rPr>
          <w:color w:val="000000"/>
          <w:sz w:val="24"/>
        </w:rPr>
        <w:t>条件</w:t>
      </w:r>
      <w:bookmarkEnd w:id="106"/>
      <w:bookmarkEnd w:id="105"/>
      <w:bookmarkEnd w:id="104"/>
      <w:bookmarkEnd w:id="103"/>
    </w:p>
    <w:p>
      <w:pPr>
        <w:ind w:firstLine="420" w:firstLineChars="0"/>
        <w:rPr>
          <w:rFonts w:hint="eastAsia"/>
          <w:color w:val="000000"/>
          <w:kern w:val="0"/>
          <w:sz w:val="26"/>
          <w:szCs w:val="28"/>
        </w:rPr>
      </w:pPr>
      <w:r>
        <w:rPr>
          <w:rFonts w:hint="eastAsia"/>
          <w:color w:val="000000"/>
          <w:kern w:val="0"/>
          <w:sz w:val="26"/>
          <w:szCs w:val="28"/>
        </w:rPr>
        <w:t>2018年，哈尔滨实现地区生产总值6300.5亿元，比上年增长5.1%。其中，第一产业实现增加值525.5亿元，下降0.1%；第二产业实现增加值1689.3亿元，增长2.7%；第三产业实现增加值4085.7亿元，增长7.5%。三次产业结构由上年的9.5：29.1：61.4调整为8.3：26.8：64.9。常住人口人均地区生产总值57837元，增长5.6%。</w:t>
      </w:r>
    </w:p>
    <w:p>
      <w:pPr>
        <w:ind w:firstLine="420" w:firstLineChars="0"/>
        <w:rPr>
          <w:rFonts w:hint="eastAsia"/>
          <w:color w:val="000000"/>
          <w:kern w:val="0"/>
          <w:sz w:val="26"/>
          <w:szCs w:val="28"/>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p>
    <w:p>
      <w:pPr>
        <w:ind w:firstLine="420" w:firstLineChars="0"/>
        <w:rPr>
          <w:rFonts w:hint="eastAsia"/>
          <w:color w:val="000000"/>
          <w:kern w:val="0"/>
          <w:sz w:val="26"/>
          <w:szCs w:val="28"/>
        </w:rPr>
      </w:pPr>
      <w:r>
        <w:rPr>
          <w:rFonts w:hint="eastAsia"/>
          <w:color w:val="000000"/>
          <w:kern w:val="0"/>
          <w:sz w:val="26"/>
          <w:szCs w:val="28"/>
        </w:rPr>
        <w:t>2018年，哈尔滨一般公共预算收入完成384.4亿元，比上年增长4.4%，其中税收收入324.4亿元，增长9.9%。主体税种中，增值税增长4.3%，企业所得税下降0.7%，个人所得税增长15.2%，城市维护建设税增长8.3%。一般公共预算支出962.2亿元，增长0.4%。</w:t>
      </w:r>
    </w:p>
    <w:p>
      <w:pPr>
        <w:ind w:firstLine="420" w:firstLineChars="0"/>
        <w:rPr>
          <w:rFonts w:hint="eastAsia"/>
          <w:color w:val="000000"/>
          <w:kern w:val="0"/>
          <w:sz w:val="26"/>
          <w:szCs w:val="28"/>
        </w:rPr>
      </w:pPr>
      <w:r>
        <w:rPr>
          <w:rFonts w:hint="eastAsia"/>
          <w:color w:val="000000"/>
          <w:kern w:val="0"/>
          <w:sz w:val="26"/>
          <w:szCs w:val="28"/>
        </w:rPr>
        <w:t>2018年，哈尔滨固定资产投资比上年下降7.2%。按产业分，第一产业、第二产业、第三产业投资分别下降59.1%、8.5%、6.4%。按经济类型分，国有及国有控股固定资产投资下降12.7%;民间固定资产投资下降6.4%；港澳台及外商固定资产投资增长54.8%；按投资规模分，亿元以上项目完成投资占全市固定资产投资的92.5%，10亿元以上项目完成投资占全市的51.6%。</w:t>
      </w:r>
    </w:p>
    <w:p>
      <w:pPr>
        <w:ind w:firstLine="420" w:firstLineChars="0"/>
        <w:rPr>
          <w:rFonts w:hint="eastAsia"/>
          <w:color w:val="000000"/>
          <w:kern w:val="0"/>
          <w:sz w:val="26"/>
          <w:szCs w:val="28"/>
        </w:rPr>
      </w:pPr>
      <w:r>
        <w:rPr>
          <w:rFonts w:hint="eastAsia"/>
          <w:color w:val="000000"/>
          <w:kern w:val="0"/>
          <w:sz w:val="26"/>
          <w:szCs w:val="28"/>
        </w:rPr>
        <w:t>2018年，哈尔滨房地产开发投资比上年增长17.6%，占全市固定资产投资的比重为60.2%。其中，住宅投资增长18.9%；办公楼投资增长27.6%；商业营业用房投资增长3.5%。商品房销售面积1042.8万平方米，下降16.5%。</w:t>
      </w:r>
    </w:p>
    <w:p>
      <w:pPr>
        <w:ind w:firstLine="420" w:firstLineChars="0"/>
        <w:rPr>
          <w:rFonts w:hint="eastAsia"/>
          <w:color w:val="000000"/>
          <w:kern w:val="0"/>
          <w:sz w:val="26"/>
          <w:szCs w:val="28"/>
        </w:rPr>
      </w:pPr>
      <w:r>
        <w:rPr>
          <w:rFonts w:hint="eastAsia"/>
          <w:color w:val="000000"/>
          <w:kern w:val="0"/>
          <w:sz w:val="26"/>
          <w:szCs w:val="28"/>
        </w:rPr>
        <w:t>2018年，哈尔滨居民消费价格总水平同比上涨2.5%。其中消费品价格上涨1.1%，服务项目价格上涨4.8%。</w:t>
      </w:r>
    </w:p>
    <w:p>
      <w:pPr>
        <w:ind w:firstLine="420" w:firstLineChars="0"/>
        <w:rPr>
          <w:rFonts w:hint="eastAsia"/>
          <w:color w:val="000000"/>
          <w:kern w:val="0"/>
          <w:sz w:val="26"/>
          <w:szCs w:val="28"/>
        </w:rPr>
      </w:pPr>
      <w:r>
        <w:rPr>
          <w:rFonts w:hint="eastAsia"/>
          <w:color w:val="000000"/>
          <w:kern w:val="0"/>
          <w:sz w:val="26"/>
          <w:szCs w:val="28"/>
        </w:rPr>
        <w:t>2018年，哈尔滨批发和零售业增加值817.9亿元，比上年增长5.1%；交通运输、仓储和邮政业增加值326.3亿元，增长2.8%；住宿和餐饮业增加值256.1亿元，增长4.4%；金融业增加值443.6亿元，增长6.1%；房地产业增加值223.2亿元，增长1.4%；其他服务业增加值1997.0亿元，增长10.7%。</w:t>
      </w:r>
    </w:p>
    <w:p>
      <w:pPr>
        <w:rPr>
          <w:color w:val="FF0000"/>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7" w:name="_Toc1987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351826268"/>
      <w:bookmarkStart w:id="109" w:name="_Toc30249"/>
      <w:bookmarkStart w:id="110" w:name="_Toc351902110"/>
      <w:bookmarkStart w:id="111" w:name="_Toc348420128"/>
      <w:bookmarkStart w:id="112" w:name="_Toc357629739"/>
      <w:bookmarkStart w:id="113" w:name="_Toc359945673"/>
      <w:bookmarkStart w:id="114" w:name="_Toc347493914"/>
      <w:bookmarkStart w:id="115" w:name="_Toc352184079"/>
      <w:bookmarkStart w:id="116" w:name="_Toc516695506"/>
      <w:bookmarkStart w:id="117" w:name="_Toc353198575"/>
      <w:bookmarkStart w:id="118" w:name="_Toc347187889"/>
      <w:bookmarkStart w:id="119"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9"/>
      <w:bookmarkEnd w:id="108"/>
      <w:bookmarkEnd w:id="109"/>
      <w:bookmarkEnd w:id="110"/>
      <w:bookmarkEnd w:id="118"/>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259539532"/>
      <w:bookmarkStart w:id="121" w:name="_Toc256591040"/>
      <w:bookmarkStart w:id="122" w:name="_Toc516695507"/>
      <w:bookmarkStart w:id="123" w:name="_Toc332545560"/>
      <w:bookmarkStart w:id="124" w:name="_Toc359945669"/>
      <w:bookmarkStart w:id="125" w:name="_Toc215308119"/>
      <w:bookmarkStart w:id="126" w:name="_Toc244509888"/>
      <w:bookmarkStart w:id="127" w:name="_Toc16985"/>
      <w:bookmarkStart w:id="128"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0"/>
    </w:p>
    <w:p>
      <w:pPr>
        <w:pStyle w:val="Heading3"/>
        <w:spacing w:before="0" w:after="156" w:afterLines="50" w:line="520" w:lineRule="exact"/>
        <w:rPr>
          <w:color w:val="000000"/>
          <w:sz w:val="24"/>
        </w:rPr>
      </w:pPr>
      <w:bookmarkStart w:id="129" w:name="_Toc516695508"/>
      <w:bookmarkStart w:id="130" w:name="_Toc332545561"/>
      <w:bookmarkStart w:id="131" w:name="_Toc332304976"/>
      <w:bookmarkStart w:id="132" w:name="_Toc27316"/>
      <w:bookmarkStart w:id="133"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29"/>
      <w:bookmarkEnd w:id="131"/>
      <w:bookmarkEnd w:id="130"/>
      <w:bookmarkEnd w:id="13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59540041"/>
      <w:bookmarkStart w:id="135" w:name="_Toc332545562"/>
      <w:bookmarkStart w:id="136" w:name="_Toc359945671"/>
      <w:bookmarkStart w:id="137" w:name="_Toc332304977"/>
      <w:bookmarkStart w:id="138" w:name="_Toc28753"/>
      <w:bookmarkStart w:id="139" w:name="_Toc516695509"/>
      <w:bookmarkStart w:id="140" w:name="_Toc256591042"/>
      <w:bookmarkStart w:id="141" w:name="_Toc259539534"/>
      <w:bookmarkStart w:id="142" w:name="_Toc215308121"/>
      <w:bookmarkStart w:id="143" w:name="_Toc244509890"/>
      <w:r>
        <w:rPr>
          <w:color w:val="000000"/>
          <w:sz w:val="24"/>
        </w:rPr>
        <w:t>5.</w:t>
      </w:r>
      <w:r>
        <w:rPr>
          <w:rFonts w:hint="eastAsia"/>
          <w:color w:val="000000"/>
          <w:sz w:val="24"/>
        </w:rPr>
        <w:t>2</w:t>
      </w:r>
      <w:r>
        <w:rPr>
          <w:color w:val="000000"/>
          <w:sz w:val="24"/>
        </w:rPr>
        <w:t>.2</w:t>
      </w:r>
      <w:bookmarkEnd w:id="140"/>
      <w:bookmarkEnd w:id="141"/>
      <w:bookmarkEnd w:id="142"/>
      <w:bookmarkEnd w:id="143"/>
      <w:bookmarkEnd w:id="134"/>
      <w:r>
        <w:rPr>
          <w:rFonts w:hint="eastAsia"/>
          <w:color w:val="000000"/>
          <w:sz w:val="24"/>
        </w:rPr>
        <w:t>土建工程</w:t>
      </w:r>
      <w:bookmarkEnd w:id="135"/>
      <w:bookmarkEnd w:id="136"/>
      <w:bookmarkEnd w:id="13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215308118"/>
      <w:bookmarkStart w:id="145" w:name="_Toc259540038"/>
      <w:bookmarkStart w:id="146" w:name="_Toc13082"/>
      <w:bookmarkStart w:id="147" w:name="_Toc3800488"/>
      <w:bookmarkStart w:id="148" w:name="_Toc359945675"/>
      <w:bookmarkStart w:id="149" w:name="_Toc259539531"/>
      <w:bookmarkStart w:id="150" w:name="_Toc516695511"/>
      <w:bookmarkStart w:id="151" w:name="_Toc256591039"/>
      <w:bookmarkStart w:id="152" w:name="_Toc244509887"/>
      <w:bookmarkStart w:id="153"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1"/>
        <w:gridCol w:w="3059"/>
        <w:gridCol w:w="1195"/>
        <w:gridCol w:w="1195"/>
        <w:gridCol w:w="1282"/>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5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9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5200.00</w:t>
            </w:r>
          </w:p>
        </w:tc>
        <w:tc>
          <w:tcPr>
            <w:tcW w:w="1282"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2200.00</w:t>
            </w:r>
          </w:p>
        </w:tc>
        <w:tc>
          <w:tcPr>
            <w:tcW w:w="1282"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3500.00</w:t>
            </w:r>
          </w:p>
        </w:tc>
        <w:tc>
          <w:tcPr>
            <w:tcW w:w="1282"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5" w:type="dxa"/>
            <w:vAlign w:val="center"/>
          </w:tcPr>
          <w:p>
            <w:pPr>
              <w:widowControl/>
              <w:jc w:val="center"/>
              <w:rPr>
                <w:b/>
                <w:bCs/>
                <w:color w:val="000000"/>
                <w:kern w:val="0"/>
                <w:sz w:val="20"/>
                <w:szCs w:val="20"/>
              </w:rPr>
            </w:pPr>
            <w:r>
              <w:rPr>
                <w:b/>
                <w:bCs/>
                <w:color w:val="000000"/>
                <w:kern w:val="0"/>
                <w:sz w:val="20"/>
                <w:szCs w:val="20"/>
              </w:rPr>
              <w:t>11800.00</w:t>
            </w:r>
          </w:p>
        </w:tc>
        <w:tc>
          <w:tcPr>
            <w:tcW w:w="1282" w:type="dxa"/>
            <w:vAlign w:val="center"/>
          </w:tcPr>
          <w:p>
            <w:pPr>
              <w:widowControl/>
              <w:jc w:val="center"/>
              <w:rPr>
                <w:b/>
                <w:bCs/>
                <w:color w:val="000000"/>
                <w:kern w:val="0"/>
                <w:sz w:val="20"/>
                <w:szCs w:val="20"/>
              </w:rPr>
            </w:pPr>
            <w:r>
              <w:rPr>
                <w:b/>
                <w:bCs/>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5" w:type="dxa"/>
            <w:vAlign w:val="center"/>
          </w:tcPr>
          <w:p>
            <w:pPr>
              <w:widowControl/>
              <w:jc w:val="center"/>
              <w:rPr>
                <w:b/>
                <w:bCs/>
                <w:color w:val="000000"/>
                <w:kern w:val="0"/>
                <w:sz w:val="20"/>
                <w:szCs w:val="20"/>
              </w:rPr>
            </w:pPr>
            <w:r>
              <w:rPr>
                <w:b/>
                <w:bCs/>
                <w:color w:val="000000"/>
                <w:kern w:val="0"/>
                <w:sz w:val="20"/>
                <w:szCs w:val="20"/>
              </w:rPr>
              <w:t>600.00</w:t>
            </w:r>
          </w:p>
        </w:tc>
        <w:tc>
          <w:tcPr>
            <w:tcW w:w="1282"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6100.00</w:t>
            </w:r>
          </w:p>
        </w:tc>
        <w:tc>
          <w:tcPr>
            <w:tcW w:w="1282" w:type="dxa"/>
            <w:vAlign w:val="center"/>
          </w:tcPr>
          <w:p>
            <w:pPr>
              <w:widowControl/>
              <w:jc w:val="center"/>
              <w:rPr>
                <w:color w:val="000000"/>
                <w:kern w:val="0"/>
                <w:sz w:val="20"/>
                <w:szCs w:val="20"/>
              </w:rPr>
            </w:pPr>
            <w:r>
              <w:rPr>
                <w:color w:val="000000"/>
                <w:kern w:val="0"/>
                <w:sz w:val="20"/>
                <w:szCs w:val="20"/>
              </w:rPr>
              <w:t>6100.00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2000.00</w:t>
            </w:r>
          </w:p>
        </w:tc>
        <w:tc>
          <w:tcPr>
            <w:tcW w:w="1282" w:type="dxa"/>
            <w:vAlign w:val="center"/>
          </w:tcPr>
          <w:p>
            <w:pPr>
              <w:widowControl/>
              <w:jc w:val="center"/>
              <w:rPr>
                <w:color w:val="000000"/>
                <w:kern w:val="0"/>
                <w:sz w:val="20"/>
                <w:szCs w:val="20"/>
              </w:rPr>
            </w:pPr>
            <w:r>
              <w:rPr>
                <w:color w:val="000000"/>
                <w:kern w:val="0"/>
                <w:sz w:val="20"/>
                <w:szCs w:val="20"/>
              </w:rPr>
              <w:t>2000.00</w:t>
            </w:r>
          </w:p>
        </w:tc>
      </w:tr>
    </w:tbl>
    <w:p>
      <w:pPr>
        <w:pStyle w:val="Heading2"/>
        <w:spacing w:before="0" w:beforeLines="0" w:after="156" w:afterLines="50" w:line="520" w:lineRule="exact"/>
        <w:rPr>
          <w:rFonts w:ascii="Times New Roman" w:eastAsia="宋体" w:hAnsi="Times New Roman"/>
          <w:color w:val="000000"/>
          <w:sz w:val="26"/>
        </w:rPr>
      </w:pPr>
      <w:bookmarkStart w:id="154" w:name="_Toc1659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44"/>
      <w:bookmarkEnd w:id="145"/>
      <w:bookmarkEnd w:id="154"/>
    </w:p>
    <w:p>
      <w:pPr>
        <w:pStyle w:val="Heading3"/>
        <w:spacing w:before="0" w:after="156" w:afterLines="50" w:line="520" w:lineRule="exact"/>
        <w:rPr>
          <w:rFonts w:hint="eastAsia"/>
          <w:color w:val="000000"/>
          <w:sz w:val="24"/>
        </w:rPr>
      </w:pPr>
      <w:bookmarkStart w:id="155" w:name="_Toc332545565"/>
      <w:bookmarkStart w:id="156" w:name="_Toc25252"/>
      <w:bookmarkStart w:id="157" w:name="_Toc516695512"/>
      <w:bookmarkStart w:id="158" w:name="_Toc359945676"/>
      <w:r>
        <w:rPr>
          <w:rFonts w:hint="eastAsia"/>
          <w:color w:val="000000"/>
          <w:sz w:val="24"/>
        </w:rPr>
        <w:t>5.4.1给排水</w:t>
      </w:r>
      <w:bookmarkEnd w:id="158"/>
      <w:bookmarkEnd w:id="157"/>
      <w:bookmarkEnd w:id="156"/>
      <w:bookmarkEnd w:id="155"/>
    </w:p>
    <w:p>
      <w:pPr>
        <w:spacing w:after="156" w:afterLines="50" w:line="520" w:lineRule="exact"/>
        <w:ind w:firstLine="520" w:firstLineChars="200"/>
        <w:rPr>
          <w:color w:val="000000"/>
          <w:sz w:val="26"/>
        </w:rPr>
      </w:pPr>
      <w:bookmarkStart w:id="159" w:name="_Toc359945679"/>
      <w:bookmarkStart w:id="160" w:name="_Toc516695514"/>
      <w:bookmarkStart w:id="161" w:name="_Toc316296945"/>
      <w:bookmarkStart w:id="162"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32545566"/>
      <w:bookmarkStart w:id="164" w:name="_Toc359945677"/>
      <w:bookmarkStart w:id="165" w:name="_Toc29868"/>
      <w:bookmarkStart w:id="166" w:name="_Toc17728729"/>
      <w:r>
        <w:rPr>
          <w:rFonts w:hint="eastAsia"/>
          <w:color w:val="000000"/>
          <w:sz w:val="24"/>
        </w:rPr>
        <w:t>5.4.2供电</w:t>
      </w:r>
      <w:bookmarkEnd w:id="164"/>
      <w:bookmarkEnd w:id="165"/>
      <w:bookmarkEnd w:id="166"/>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3787"/>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https://d.book118.com/377020046062006043</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F72B3F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2C73CB"/>
    <w:rsid w:val="0726616A"/>
    <w:rsid w:val="0C251CAC"/>
    <w:rsid w:val="0DB577DF"/>
    <w:rsid w:val="0E554CA0"/>
    <w:rsid w:val="10CB51F5"/>
    <w:rsid w:val="158A22DB"/>
    <w:rsid w:val="19E4775A"/>
    <w:rsid w:val="1E842DB0"/>
    <w:rsid w:val="1FA70CBB"/>
    <w:rsid w:val="21950785"/>
    <w:rsid w:val="22AB2F10"/>
    <w:rsid w:val="2335044A"/>
    <w:rsid w:val="2797259A"/>
    <w:rsid w:val="28267E51"/>
    <w:rsid w:val="2C05006E"/>
    <w:rsid w:val="2E196BA9"/>
    <w:rsid w:val="2E1B39DB"/>
    <w:rsid w:val="33387DDF"/>
    <w:rsid w:val="351B3B2C"/>
    <w:rsid w:val="37497D90"/>
    <w:rsid w:val="39F46CCB"/>
    <w:rsid w:val="3A335EEC"/>
    <w:rsid w:val="3AD15945"/>
    <w:rsid w:val="401239B2"/>
    <w:rsid w:val="445D3A7E"/>
    <w:rsid w:val="478943F9"/>
    <w:rsid w:val="4ABB1DD8"/>
    <w:rsid w:val="4CAA49C3"/>
    <w:rsid w:val="543A39C8"/>
    <w:rsid w:val="57EF7807"/>
    <w:rsid w:val="5C594974"/>
    <w:rsid w:val="5C654874"/>
    <w:rsid w:val="5CD676A8"/>
    <w:rsid w:val="628622B7"/>
    <w:rsid w:val="637E3E96"/>
    <w:rsid w:val="642F45A5"/>
    <w:rsid w:val="64E26E75"/>
    <w:rsid w:val="67225367"/>
    <w:rsid w:val="696D38E6"/>
    <w:rsid w:val="698843D2"/>
    <w:rsid w:val="6AE866EC"/>
    <w:rsid w:val="6F3A0936"/>
    <w:rsid w:val="700E26E5"/>
    <w:rsid w:val="70F3200C"/>
    <w:rsid w:val="7F641AD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简单回函地址"/>
    <w:basedOn w:val="Normal"/>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6">
    <w:name w:val="样式6"/>
    <w:basedOn w:val="40"/>
    <w:pPr>
      <w:tabs>
        <w:tab w:val="left" w:pos="425"/>
      </w:tabs>
      <w:ind w:left="425" w:hanging="425"/>
    </w:pPr>
    <w:rPr>
      <w:sz w:val="24"/>
      <w:szCs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5">
    <w:name w:val="样式5"/>
    <w:basedOn w:val="40"/>
    <w:next w:val="Heading1"/>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yperlink" Target="http://baike.baidu.com/view/13087733.htm" TargetMode="External" /><Relationship Id="rId107" Type="http://schemas.openxmlformats.org/officeDocument/2006/relationships/hyperlink" Target="http://baike.baidu.com/view/999821.htm" TargetMode="External" /><Relationship Id="rId108" Type="http://schemas.openxmlformats.org/officeDocument/2006/relationships/hyperlink" Target="http://baike.baidu.com/view/139464.htm" TargetMode="External" /><Relationship Id="rId109" Type="http://schemas.openxmlformats.org/officeDocument/2006/relationships/hyperlink" Target="http://baike.baidu.com/view/30311.htm" TargetMode="External" /><Relationship Id="rId11" Type="http://schemas.openxmlformats.org/officeDocument/2006/relationships/footer" Target="footer4.xml" /><Relationship Id="rId110" Type="http://schemas.openxmlformats.org/officeDocument/2006/relationships/hyperlink" Target="http://baike.baidu.com/view/42651.htm" TargetMode="Externa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eader" Target="header65.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header" Target="header67.xml" /><Relationship Id="rId144" Type="http://schemas.openxmlformats.org/officeDocument/2006/relationships/footer" Target="footer67.xml" /><Relationship Id="rId145" Type="http://schemas.openxmlformats.org/officeDocument/2006/relationships/header" Target="header68.xml" /><Relationship Id="rId146" Type="http://schemas.openxmlformats.org/officeDocument/2006/relationships/footer" Target="footer68.xml" /><Relationship Id="rId147" Type="http://schemas.openxmlformats.org/officeDocument/2006/relationships/hyperlink" Target="https://d.book118.com/377020046062006043" TargetMode="External" /><Relationship Id="rId148" Type="http://schemas.openxmlformats.org/officeDocument/2006/relationships/header" Target="header69.xml" /><Relationship Id="rId149" Type="http://schemas.openxmlformats.org/officeDocument/2006/relationships/footer" Target="footer69.xml" /><Relationship Id="rId15" Type="http://schemas.openxmlformats.org/officeDocument/2006/relationships/footer" Target="footer6.xml" /><Relationship Id="rId150" Type="http://schemas.openxmlformats.org/officeDocument/2006/relationships/header" Target="header70.xml" /><Relationship Id="rId151" Type="http://schemas.openxmlformats.org/officeDocument/2006/relationships/footer" Target="footer70.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29445</Words>
  <Characters>34168</Characters>
  <Application>Microsoft Office Word</Application>
  <DocSecurity>0</DocSecurity>
  <Lines>532</Lines>
  <Paragraphs>149</Paragraphs>
  <ScaleCrop>false</ScaleCrop>
  <Company>dell</Company>
  <LinksUpToDate>false</LinksUpToDate>
  <CharactersWithSpaces>34661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2023-09-18T09:48:39Z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40968E5D4F2D4C499BEEE18941A3885F</vt:lpwstr>
  </property>
  <property fmtid="{D5CDD505-2E9C-101B-9397-08002B2CF9AE}" pid="3" name="KSOProductBuildVer">
    <vt:lpwstr>2052-11.1.0.14309</vt:lpwstr>
  </property>
</Properties>
</file>