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发动机曲轴项目构思建设方案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88" w:history="1">
        <w:r>
          <w:rPr>
            <w:rFonts w:ascii="仿宋" w:eastAsia="仿宋" w:hAnsi="仿宋" w:cs="仿宋" w:hint="eastAsia"/>
            <w:lang w:eastAsia="zh-CN"/>
          </w:rPr>
          <w:t>序言</w:t>
        </w:r>
        <w:r>
          <w:tab/>
        </w:r>
        <w:r>
          <w:fldChar w:fldCharType="begin"/>
        </w:r>
        <w:r>
          <w:instrText xml:space="preserve"> PAGEREF _Toc29788 \h </w:instrText>
        </w:r>
        <w:r>
          <w:fldChar w:fldCharType="separate"/>
        </w:r>
        <w:r>
          <w:t>3</w:t>
        </w:r>
        <w:r>
          <w:fldChar w:fldCharType="end"/>
        </w:r>
      </w:hyperlink>
    </w:p>
    <w:p>
      <w:pPr>
        <w:pStyle w:val="TOC1"/>
        <w:tabs>
          <w:tab w:val="right" w:leader="dot" w:pos="8306"/>
        </w:tabs>
      </w:pPr>
      <w:hyperlink w:anchor="_Toc17616" w:history="1">
        <w:r>
          <w:rPr>
            <w:rFonts w:ascii="仿宋" w:eastAsia="仿宋" w:hAnsi="仿宋" w:cs="仿宋" w:hint="eastAsia"/>
            <w:lang w:eastAsia="zh-CN"/>
          </w:rPr>
          <w:t>一、财务管理与成本控制</w:t>
        </w:r>
        <w:r>
          <w:tab/>
        </w:r>
        <w:r>
          <w:fldChar w:fldCharType="begin"/>
        </w:r>
        <w:r>
          <w:instrText xml:space="preserve"> PAGEREF _Toc17616 \h </w:instrText>
        </w:r>
        <w:r>
          <w:fldChar w:fldCharType="separate"/>
        </w:r>
        <w:r>
          <w:t>3</w:t>
        </w:r>
        <w:r>
          <w:fldChar w:fldCharType="end"/>
        </w:r>
      </w:hyperlink>
    </w:p>
    <w:p>
      <w:pPr>
        <w:pStyle w:val="TOC2"/>
        <w:tabs>
          <w:tab w:val="right" w:leader="dot" w:pos="8306"/>
        </w:tabs>
      </w:pPr>
      <w:hyperlink w:anchor="_Toc32055" w:history="1">
        <w:r>
          <w:rPr>
            <w:rFonts w:ascii="仿宋" w:eastAsia="仿宋" w:hAnsi="仿宋" w:cs="仿宋" w:hint="eastAsia"/>
            <w:lang w:eastAsia="zh-CN"/>
          </w:rPr>
          <w:t>(一)、财务管理体系建设</w:t>
        </w:r>
        <w:r>
          <w:tab/>
        </w:r>
        <w:r>
          <w:fldChar w:fldCharType="begin"/>
        </w:r>
        <w:r>
          <w:instrText xml:space="preserve"> PAGEREF _Toc32055 \h </w:instrText>
        </w:r>
        <w:r>
          <w:fldChar w:fldCharType="separate"/>
        </w:r>
        <w:r>
          <w:t>3</w:t>
        </w:r>
        <w:r>
          <w:fldChar w:fldCharType="end"/>
        </w:r>
      </w:hyperlink>
    </w:p>
    <w:p>
      <w:pPr>
        <w:pStyle w:val="TOC2"/>
        <w:tabs>
          <w:tab w:val="right" w:leader="dot" w:pos="8306"/>
        </w:tabs>
      </w:pPr>
      <w:hyperlink w:anchor="_Toc14249" w:history="1">
        <w:r>
          <w:rPr>
            <w:rFonts w:ascii="仿宋" w:eastAsia="仿宋" w:hAnsi="仿宋" w:cs="仿宋" w:hint="eastAsia"/>
            <w:lang w:eastAsia="zh-CN"/>
          </w:rPr>
          <w:t>(二)、成本控制措施</w:t>
        </w:r>
        <w:r>
          <w:tab/>
        </w:r>
        <w:r>
          <w:fldChar w:fldCharType="begin"/>
        </w:r>
        <w:r>
          <w:instrText xml:space="preserve"> PAGEREF _Toc14249 \h </w:instrText>
        </w:r>
        <w:r>
          <w:fldChar w:fldCharType="separate"/>
        </w:r>
        <w:r>
          <w:t>4</w:t>
        </w:r>
        <w:r>
          <w:fldChar w:fldCharType="end"/>
        </w:r>
      </w:hyperlink>
    </w:p>
    <w:p>
      <w:pPr>
        <w:pStyle w:val="TOC1"/>
        <w:tabs>
          <w:tab w:val="right" w:leader="dot" w:pos="8306"/>
        </w:tabs>
      </w:pPr>
      <w:hyperlink w:anchor="_Toc31380" w:history="1">
        <w:r>
          <w:rPr>
            <w:rFonts w:ascii="仿宋" w:eastAsia="仿宋" w:hAnsi="仿宋" w:cs="仿宋" w:hint="eastAsia"/>
            <w:lang w:eastAsia="zh-CN"/>
          </w:rPr>
          <w:t>二、经济影响分析</w:t>
        </w:r>
        <w:r>
          <w:tab/>
        </w:r>
        <w:r>
          <w:fldChar w:fldCharType="begin"/>
        </w:r>
        <w:r>
          <w:instrText xml:space="preserve"> PAGEREF _Toc31380 \h </w:instrText>
        </w:r>
        <w:r>
          <w:fldChar w:fldCharType="separate"/>
        </w:r>
        <w:r>
          <w:t>5</w:t>
        </w:r>
        <w:r>
          <w:fldChar w:fldCharType="end"/>
        </w:r>
      </w:hyperlink>
    </w:p>
    <w:p>
      <w:pPr>
        <w:pStyle w:val="TOC2"/>
        <w:tabs>
          <w:tab w:val="right" w:leader="dot" w:pos="8306"/>
        </w:tabs>
      </w:pPr>
      <w:hyperlink w:anchor="_Toc17284" w:history="1">
        <w:r>
          <w:rPr>
            <w:rFonts w:ascii="仿宋" w:eastAsia="仿宋" w:hAnsi="仿宋" w:cs="仿宋" w:hint="eastAsia"/>
            <w:lang w:eastAsia="zh-CN"/>
          </w:rPr>
          <w:t>(一)、经济费用效益或费用效果分析</w:t>
        </w:r>
        <w:r>
          <w:tab/>
        </w:r>
        <w:r>
          <w:fldChar w:fldCharType="begin"/>
        </w:r>
        <w:r>
          <w:instrText xml:space="preserve"> PAGEREF _Toc17284 \h </w:instrText>
        </w:r>
        <w:r>
          <w:fldChar w:fldCharType="separate"/>
        </w:r>
        <w:r>
          <w:t>5</w:t>
        </w:r>
        <w:r>
          <w:fldChar w:fldCharType="end"/>
        </w:r>
      </w:hyperlink>
    </w:p>
    <w:p>
      <w:pPr>
        <w:pStyle w:val="TOC2"/>
        <w:tabs>
          <w:tab w:val="right" w:leader="dot" w:pos="8306"/>
        </w:tabs>
      </w:pPr>
      <w:hyperlink w:anchor="_Toc14924" w:history="1">
        <w:r>
          <w:rPr>
            <w:rFonts w:ascii="仿宋" w:eastAsia="仿宋" w:hAnsi="仿宋" w:cs="仿宋" w:hint="eastAsia"/>
            <w:lang w:eastAsia="zh-CN"/>
          </w:rPr>
          <w:t>(二)、行业影响分析</w:t>
        </w:r>
        <w:r>
          <w:tab/>
        </w:r>
        <w:r>
          <w:fldChar w:fldCharType="begin"/>
        </w:r>
        <w:r>
          <w:instrText xml:space="preserve"> PAGEREF _Toc14924 \h </w:instrText>
        </w:r>
        <w:r>
          <w:fldChar w:fldCharType="separate"/>
        </w:r>
        <w:r>
          <w:t>8</w:t>
        </w:r>
        <w:r>
          <w:fldChar w:fldCharType="end"/>
        </w:r>
      </w:hyperlink>
    </w:p>
    <w:p>
      <w:pPr>
        <w:pStyle w:val="TOC2"/>
        <w:tabs>
          <w:tab w:val="right" w:leader="dot" w:pos="8306"/>
        </w:tabs>
      </w:pPr>
      <w:hyperlink w:anchor="_Toc3350" w:history="1">
        <w:r>
          <w:rPr>
            <w:rFonts w:ascii="仿宋" w:eastAsia="仿宋" w:hAnsi="仿宋" w:cs="仿宋" w:hint="eastAsia"/>
            <w:lang w:eastAsia="zh-CN"/>
          </w:rPr>
          <w:t>(三)、区域经济影响分析</w:t>
        </w:r>
        <w:r>
          <w:tab/>
        </w:r>
        <w:r>
          <w:fldChar w:fldCharType="begin"/>
        </w:r>
        <w:r>
          <w:instrText xml:space="preserve"> PAGEREF _Toc3350 \h </w:instrText>
        </w:r>
        <w:r>
          <w:fldChar w:fldCharType="separate"/>
        </w:r>
        <w:r>
          <w:t>9</w:t>
        </w:r>
        <w:r>
          <w:fldChar w:fldCharType="end"/>
        </w:r>
      </w:hyperlink>
    </w:p>
    <w:p>
      <w:pPr>
        <w:pStyle w:val="TOC2"/>
        <w:tabs>
          <w:tab w:val="right" w:leader="dot" w:pos="8306"/>
        </w:tabs>
      </w:pPr>
      <w:hyperlink w:anchor="_Toc11141" w:history="1">
        <w:r>
          <w:rPr>
            <w:rFonts w:ascii="仿宋" w:eastAsia="仿宋" w:hAnsi="仿宋" w:cs="仿宋" w:hint="eastAsia"/>
            <w:lang w:eastAsia="zh-CN"/>
          </w:rPr>
          <w:t>(四)、宏观经济影响分析</w:t>
        </w:r>
        <w:r>
          <w:tab/>
        </w:r>
        <w:r>
          <w:fldChar w:fldCharType="begin"/>
        </w:r>
        <w:r>
          <w:instrText xml:space="preserve"> PAGEREF _Toc11141 \h </w:instrText>
        </w:r>
        <w:r>
          <w:fldChar w:fldCharType="separate"/>
        </w:r>
        <w:r>
          <w:t>10</w:t>
        </w:r>
        <w:r>
          <w:fldChar w:fldCharType="end"/>
        </w:r>
      </w:hyperlink>
    </w:p>
    <w:p>
      <w:pPr>
        <w:pStyle w:val="TOC1"/>
        <w:tabs>
          <w:tab w:val="right" w:leader="dot" w:pos="8306"/>
        </w:tabs>
      </w:pPr>
      <w:hyperlink w:anchor="_Toc5955" w:history="1">
        <w:r>
          <w:rPr>
            <w:rFonts w:ascii="仿宋" w:eastAsia="仿宋" w:hAnsi="仿宋" w:cs="仿宋" w:hint="eastAsia"/>
            <w:lang w:eastAsia="zh-CN"/>
          </w:rPr>
          <w:t>三、发动机曲轴项目概论</w:t>
        </w:r>
        <w:r>
          <w:tab/>
        </w:r>
        <w:r>
          <w:fldChar w:fldCharType="begin"/>
        </w:r>
        <w:r>
          <w:instrText xml:space="preserve"> PAGEREF _Toc5955 \h </w:instrText>
        </w:r>
        <w:r>
          <w:fldChar w:fldCharType="separate"/>
        </w:r>
        <w:r>
          <w:t>12</w:t>
        </w:r>
        <w:r>
          <w:fldChar w:fldCharType="end"/>
        </w:r>
      </w:hyperlink>
    </w:p>
    <w:p>
      <w:pPr>
        <w:pStyle w:val="TOC2"/>
        <w:tabs>
          <w:tab w:val="right" w:leader="dot" w:pos="8306"/>
        </w:tabs>
      </w:pPr>
      <w:hyperlink w:anchor="_Toc7317" w:history="1">
        <w:r>
          <w:rPr>
            <w:rFonts w:ascii="仿宋" w:eastAsia="仿宋" w:hAnsi="仿宋" w:cs="仿宋" w:hint="eastAsia"/>
            <w:lang w:eastAsia="zh-CN"/>
          </w:rPr>
          <w:t>(一)、项目申报单位概况</w:t>
        </w:r>
        <w:r>
          <w:tab/>
        </w:r>
        <w:r>
          <w:fldChar w:fldCharType="begin"/>
        </w:r>
        <w:r>
          <w:instrText xml:space="preserve"> PAGEREF _Toc7317 \h </w:instrText>
        </w:r>
        <w:r>
          <w:fldChar w:fldCharType="separate"/>
        </w:r>
        <w:r>
          <w:t>12</w:t>
        </w:r>
        <w:r>
          <w:fldChar w:fldCharType="end"/>
        </w:r>
      </w:hyperlink>
    </w:p>
    <w:p>
      <w:pPr>
        <w:pStyle w:val="TOC2"/>
        <w:tabs>
          <w:tab w:val="right" w:leader="dot" w:pos="8306"/>
        </w:tabs>
      </w:pPr>
      <w:hyperlink w:anchor="_Toc6633" w:history="1">
        <w:r>
          <w:rPr>
            <w:rFonts w:ascii="仿宋" w:eastAsia="仿宋" w:hAnsi="仿宋" w:cs="仿宋" w:hint="eastAsia"/>
            <w:lang w:eastAsia="zh-CN"/>
          </w:rPr>
          <w:t>(二)、项目概况</w:t>
        </w:r>
        <w:r>
          <w:tab/>
        </w:r>
        <w:r>
          <w:fldChar w:fldCharType="begin"/>
        </w:r>
        <w:r>
          <w:instrText xml:space="preserve"> PAGEREF _Toc6633 \h </w:instrText>
        </w:r>
        <w:r>
          <w:fldChar w:fldCharType="separate"/>
        </w:r>
        <w:r>
          <w:t>13</w:t>
        </w:r>
        <w:r>
          <w:fldChar w:fldCharType="end"/>
        </w:r>
      </w:hyperlink>
    </w:p>
    <w:p>
      <w:pPr>
        <w:pStyle w:val="TOC1"/>
        <w:tabs>
          <w:tab w:val="right" w:leader="dot" w:pos="8306"/>
        </w:tabs>
      </w:pPr>
      <w:hyperlink w:anchor="_Toc1347" w:history="1">
        <w:r>
          <w:rPr>
            <w:rFonts w:ascii="仿宋" w:eastAsia="仿宋" w:hAnsi="仿宋" w:cs="仿宋" w:hint="eastAsia"/>
            <w:lang w:eastAsia="zh-CN"/>
          </w:rPr>
          <w:t>四、项目监理与质量保证</w:t>
        </w:r>
        <w:r>
          <w:tab/>
        </w:r>
        <w:r>
          <w:fldChar w:fldCharType="begin"/>
        </w:r>
        <w:r>
          <w:instrText xml:space="preserve"> PAGEREF _Toc1347 \h </w:instrText>
        </w:r>
        <w:r>
          <w:fldChar w:fldCharType="separate"/>
        </w:r>
        <w:r>
          <w:t>16</w:t>
        </w:r>
        <w:r>
          <w:fldChar w:fldCharType="end"/>
        </w:r>
      </w:hyperlink>
    </w:p>
    <w:p>
      <w:pPr>
        <w:pStyle w:val="TOC2"/>
        <w:tabs>
          <w:tab w:val="right" w:leader="dot" w:pos="8306"/>
        </w:tabs>
      </w:pPr>
      <w:hyperlink w:anchor="_Toc14247" w:history="1">
        <w:r>
          <w:rPr>
            <w:rFonts w:ascii="仿宋" w:eastAsia="仿宋" w:hAnsi="仿宋" w:cs="仿宋" w:hint="eastAsia"/>
            <w:lang w:eastAsia="zh-CN"/>
          </w:rPr>
          <w:t>(一)、监理体系构建</w:t>
        </w:r>
        <w:r>
          <w:tab/>
        </w:r>
        <w:r>
          <w:fldChar w:fldCharType="begin"/>
        </w:r>
        <w:r>
          <w:instrText xml:space="preserve"> PAGEREF _Toc14247 \h </w:instrText>
        </w:r>
        <w:r>
          <w:fldChar w:fldCharType="separate"/>
        </w:r>
        <w:r>
          <w:t>16</w:t>
        </w:r>
        <w:r>
          <w:fldChar w:fldCharType="end"/>
        </w:r>
      </w:hyperlink>
    </w:p>
    <w:p>
      <w:pPr>
        <w:pStyle w:val="TOC2"/>
        <w:tabs>
          <w:tab w:val="right" w:leader="dot" w:pos="8306"/>
        </w:tabs>
      </w:pPr>
      <w:hyperlink w:anchor="_Toc10198" w:history="1">
        <w:r>
          <w:rPr>
            <w:rFonts w:ascii="仿宋" w:eastAsia="仿宋" w:hAnsi="仿宋" w:cs="仿宋" w:hint="eastAsia"/>
            <w:lang w:eastAsia="zh-CN"/>
          </w:rPr>
          <w:t>(二)、质量保证体系实施</w:t>
        </w:r>
        <w:r>
          <w:tab/>
        </w:r>
        <w:r>
          <w:fldChar w:fldCharType="begin"/>
        </w:r>
        <w:r>
          <w:instrText xml:space="preserve"> PAGEREF _Toc10198 \h </w:instrText>
        </w:r>
        <w:r>
          <w:fldChar w:fldCharType="separate"/>
        </w:r>
        <w:r>
          <w:t>17</w:t>
        </w:r>
        <w:r>
          <w:fldChar w:fldCharType="end"/>
        </w:r>
      </w:hyperlink>
    </w:p>
    <w:p>
      <w:pPr>
        <w:pStyle w:val="TOC2"/>
        <w:tabs>
          <w:tab w:val="right" w:leader="dot" w:pos="8306"/>
        </w:tabs>
      </w:pPr>
      <w:hyperlink w:anchor="_Toc21286" w:history="1">
        <w:r>
          <w:rPr>
            <w:rFonts w:ascii="仿宋" w:eastAsia="仿宋" w:hAnsi="仿宋" w:cs="仿宋" w:hint="eastAsia"/>
            <w:lang w:eastAsia="zh-CN"/>
          </w:rPr>
          <w:t>(三)、监理与质量控制流程</w:t>
        </w:r>
        <w:r>
          <w:tab/>
        </w:r>
        <w:r>
          <w:fldChar w:fldCharType="begin"/>
        </w:r>
        <w:r>
          <w:instrText xml:space="preserve"> PAGEREF _Toc21286 \h </w:instrText>
        </w:r>
        <w:r>
          <w:fldChar w:fldCharType="separate"/>
        </w:r>
        <w:r>
          <w:t>17</w:t>
        </w:r>
        <w:r>
          <w:fldChar w:fldCharType="end"/>
        </w:r>
      </w:hyperlink>
    </w:p>
    <w:p>
      <w:pPr>
        <w:pStyle w:val="TOC1"/>
        <w:tabs>
          <w:tab w:val="right" w:leader="dot" w:pos="8306"/>
        </w:tabs>
      </w:pPr>
      <w:hyperlink w:anchor="_Toc26575" w:history="1">
        <w:r>
          <w:rPr>
            <w:rFonts w:ascii="仿宋" w:eastAsia="仿宋" w:hAnsi="仿宋" w:cs="仿宋" w:hint="eastAsia"/>
            <w:lang w:eastAsia="zh-CN"/>
          </w:rPr>
          <w:t>五、项目选址研究</w:t>
        </w:r>
        <w:r>
          <w:tab/>
        </w:r>
        <w:r>
          <w:fldChar w:fldCharType="begin"/>
        </w:r>
        <w:r>
          <w:instrText xml:space="preserve"> PAGEREF _Toc26575 \h </w:instrText>
        </w:r>
        <w:r>
          <w:fldChar w:fldCharType="separate"/>
        </w:r>
        <w:r>
          <w:t>18</w:t>
        </w:r>
        <w:r>
          <w:fldChar w:fldCharType="end"/>
        </w:r>
      </w:hyperlink>
    </w:p>
    <w:p>
      <w:pPr>
        <w:pStyle w:val="TOC2"/>
        <w:tabs>
          <w:tab w:val="right" w:leader="dot" w:pos="8306"/>
        </w:tabs>
      </w:pPr>
      <w:hyperlink w:anchor="_Toc1912" w:history="1">
        <w:r>
          <w:rPr>
            <w:rFonts w:ascii="仿宋" w:eastAsia="仿宋" w:hAnsi="仿宋" w:cs="仿宋" w:hint="eastAsia"/>
            <w:lang w:eastAsia="zh-CN"/>
          </w:rPr>
          <w:t>(一)、项目选址原则</w:t>
        </w:r>
        <w:r>
          <w:tab/>
        </w:r>
        <w:r>
          <w:fldChar w:fldCharType="begin"/>
        </w:r>
        <w:r>
          <w:instrText xml:space="preserve"> PAGEREF _Toc1912 \h </w:instrText>
        </w:r>
        <w:r>
          <w:fldChar w:fldCharType="separate"/>
        </w:r>
        <w:r>
          <w:t>18</w:t>
        </w:r>
        <w:r>
          <w:fldChar w:fldCharType="end"/>
        </w:r>
      </w:hyperlink>
    </w:p>
    <w:p>
      <w:pPr>
        <w:pStyle w:val="TOC2"/>
        <w:tabs>
          <w:tab w:val="right" w:leader="dot" w:pos="8306"/>
        </w:tabs>
      </w:pPr>
      <w:hyperlink w:anchor="_Toc27460" w:history="1">
        <w:r>
          <w:rPr>
            <w:rFonts w:ascii="仿宋" w:eastAsia="仿宋" w:hAnsi="仿宋" w:cs="仿宋" w:hint="eastAsia"/>
            <w:lang w:eastAsia="zh-CN"/>
          </w:rPr>
          <w:t>(二)、项目选址</w:t>
        </w:r>
        <w:r>
          <w:tab/>
        </w:r>
        <w:r>
          <w:fldChar w:fldCharType="begin"/>
        </w:r>
        <w:r>
          <w:instrText xml:space="preserve"> PAGEREF _Toc27460 \h </w:instrText>
        </w:r>
        <w:r>
          <w:fldChar w:fldCharType="separate"/>
        </w:r>
        <w:r>
          <w:t>21</w:t>
        </w:r>
        <w:r>
          <w:fldChar w:fldCharType="end"/>
        </w:r>
      </w:hyperlink>
    </w:p>
    <w:p>
      <w:pPr>
        <w:pStyle w:val="TOC2"/>
        <w:tabs>
          <w:tab w:val="right" w:leader="dot" w:pos="8306"/>
        </w:tabs>
      </w:pPr>
      <w:hyperlink w:anchor="_Toc9339" w:history="1">
        <w:r>
          <w:rPr>
            <w:rFonts w:ascii="仿宋" w:eastAsia="仿宋" w:hAnsi="仿宋" w:cs="仿宋" w:hint="eastAsia"/>
            <w:lang w:eastAsia="zh-CN"/>
          </w:rPr>
          <w:t>(三)、建设条件分析</w:t>
        </w:r>
        <w:r>
          <w:tab/>
        </w:r>
        <w:r>
          <w:fldChar w:fldCharType="begin"/>
        </w:r>
        <w:r>
          <w:instrText xml:space="preserve"> PAGEREF _Toc9339 \h </w:instrText>
        </w:r>
        <w:r>
          <w:fldChar w:fldCharType="separate"/>
        </w:r>
        <w:r>
          <w:t>23</w:t>
        </w:r>
        <w:r>
          <w:fldChar w:fldCharType="end"/>
        </w:r>
      </w:hyperlink>
    </w:p>
    <w:p>
      <w:pPr>
        <w:pStyle w:val="TOC2"/>
        <w:tabs>
          <w:tab w:val="right" w:leader="dot" w:pos="8306"/>
        </w:tabs>
      </w:pPr>
      <w:hyperlink w:anchor="_Toc1072" w:history="1">
        <w:r>
          <w:rPr>
            <w:rFonts w:ascii="仿宋" w:eastAsia="仿宋" w:hAnsi="仿宋" w:cs="仿宋" w:hint="eastAsia"/>
            <w:lang w:eastAsia="zh-CN"/>
          </w:rPr>
          <w:t>(四)、用地控制指标</w:t>
        </w:r>
        <w:r>
          <w:tab/>
        </w:r>
        <w:r>
          <w:fldChar w:fldCharType="begin"/>
        </w:r>
        <w:r>
          <w:instrText xml:space="preserve"> PAGEREF _Toc1072 \h </w:instrText>
        </w:r>
        <w:r>
          <w:fldChar w:fldCharType="separate"/>
        </w:r>
        <w:r>
          <w:t>24</w:t>
        </w:r>
        <w:r>
          <w:fldChar w:fldCharType="end"/>
        </w:r>
      </w:hyperlink>
    </w:p>
    <w:p>
      <w:pPr>
        <w:pStyle w:val="TOC2"/>
        <w:tabs>
          <w:tab w:val="right" w:leader="dot" w:pos="8306"/>
        </w:tabs>
      </w:pPr>
      <w:hyperlink w:anchor="_Toc22385" w:history="1">
        <w:r>
          <w:rPr>
            <w:rFonts w:ascii="仿宋" w:eastAsia="仿宋" w:hAnsi="仿宋" w:cs="仿宋" w:hint="eastAsia"/>
            <w:lang w:eastAsia="zh-CN"/>
          </w:rPr>
          <w:t>(五)、地总体要求</w:t>
        </w:r>
        <w:r>
          <w:tab/>
        </w:r>
        <w:r>
          <w:fldChar w:fldCharType="begin"/>
        </w:r>
        <w:r>
          <w:instrText xml:space="preserve"> PAGEREF _Toc22385 \h </w:instrText>
        </w:r>
        <w:r>
          <w:fldChar w:fldCharType="separate"/>
        </w:r>
        <w:r>
          <w:t>26</w:t>
        </w:r>
        <w:r>
          <w:fldChar w:fldCharType="end"/>
        </w:r>
      </w:hyperlink>
    </w:p>
    <w:p>
      <w:pPr>
        <w:pStyle w:val="TOC2"/>
        <w:tabs>
          <w:tab w:val="right" w:leader="dot" w:pos="8306"/>
        </w:tabs>
      </w:pPr>
      <w:hyperlink w:anchor="_Toc2364" w:history="1">
        <w:r>
          <w:rPr>
            <w:rFonts w:ascii="仿宋" w:eastAsia="仿宋" w:hAnsi="仿宋" w:cs="仿宋" w:hint="eastAsia"/>
            <w:lang w:eastAsia="zh-CN"/>
          </w:rPr>
          <w:t>(六)、节约用地措施</w:t>
        </w:r>
        <w:r>
          <w:tab/>
        </w:r>
        <w:r>
          <w:fldChar w:fldCharType="begin"/>
        </w:r>
        <w:r>
          <w:instrText xml:space="preserve"> PAGEREF _Toc2364 \h </w:instrText>
        </w:r>
        <w:r>
          <w:fldChar w:fldCharType="separate"/>
        </w:r>
        <w:r>
          <w:t>27</w:t>
        </w:r>
        <w:r>
          <w:fldChar w:fldCharType="end"/>
        </w:r>
      </w:hyperlink>
    </w:p>
    <w:p>
      <w:pPr>
        <w:pStyle w:val="TOC2"/>
        <w:tabs>
          <w:tab w:val="right" w:leader="dot" w:pos="8306"/>
        </w:tabs>
      </w:pPr>
      <w:hyperlink w:anchor="_Toc10531" w:history="1">
        <w:r>
          <w:rPr>
            <w:rFonts w:ascii="仿宋" w:eastAsia="仿宋" w:hAnsi="仿宋" w:cs="仿宋" w:hint="eastAsia"/>
            <w:lang w:eastAsia="zh-CN"/>
          </w:rPr>
          <w:t>(七)、选址综合评价</w:t>
        </w:r>
        <w:r>
          <w:tab/>
        </w:r>
        <w:r>
          <w:fldChar w:fldCharType="begin"/>
        </w:r>
        <w:r>
          <w:instrText xml:space="preserve"> PAGEREF _Toc10531 \h </w:instrText>
        </w:r>
        <w:r>
          <w:fldChar w:fldCharType="separate"/>
        </w:r>
        <w:r>
          <w:t>29</w:t>
        </w:r>
        <w:r>
          <w:fldChar w:fldCharType="end"/>
        </w:r>
      </w:hyperlink>
    </w:p>
    <w:p>
      <w:pPr>
        <w:pStyle w:val="TOC1"/>
        <w:tabs>
          <w:tab w:val="right" w:leader="dot" w:pos="8306"/>
        </w:tabs>
      </w:pPr>
      <w:hyperlink w:anchor="_Toc16838" w:history="1">
        <w:r>
          <w:rPr>
            <w:rFonts w:ascii="仿宋" w:eastAsia="仿宋" w:hAnsi="仿宋" w:cs="仿宋" w:hint="eastAsia"/>
            <w:lang w:eastAsia="zh-CN"/>
          </w:rPr>
          <w:t>六、资源开发及综合利用分析</w:t>
        </w:r>
        <w:r>
          <w:tab/>
        </w:r>
        <w:r>
          <w:fldChar w:fldCharType="begin"/>
        </w:r>
        <w:r>
          <w:instrText xml:space="preserve"> PAGEREF _Toc16838 \h </w:instrText>
        </w:r>
        <w:r>
          <w:fldChar w:fldCharType="separate"/>
        </w:r>
        <w:r>
          <w:t>30</w:t>
        </w:r>
        <w:r>
          <w:fldChar w:fldCharType="end"/>
        </w:r>
      </w:hyperlink>
    </w:p>
    <w:p>
      <w:pPr>
        <w:pStyle w:val="TOC2"/>
        <w:tabs>
          <w:tab w:val="right" w:leader="dot" w:pos="8306"/>
        </w:tabs>
      </w:pPr>
      <w:hyperlink w:anchor="_Toc1607" w:history="1">
        <w:r>
          <w:rPr>
            <w:rFonts w:ascii="仿宋" w:eastAsia="仿宋" w:hAnsi="仿宋" w:cs="仿宋" w:hint="eastAsia"/>
            <w:lang w:eastAsia="zh-CN"/>
          </w:rPr>
          <w:t>(一)、资源开发方案</w:t>
        </w:r>
        <w:r>
          <w:tab/>
        </w:r>
        <w:r>
          <w:fldChar w:fldCharType="begin"/>
        </w:r>
        <w:r>
          <w:instrText xml:space="preserve"> PAGEREF _Toc1607 \h </w:instrText>
        </w:r>
        <w:r>
          <w:fldChar w:fldCharType="separate"/>
        </w:r>
        <w:r>
          <w:t>30</w:t>
        </w:r>
        <w:r>
          <w:fldChar w:fldCharType="end"/>
        </w:r>
      </w:hyperlink>
    </w:p>
    <w:p>
      <w:pPr>
        <w:pStyle w:val="TOC2"/>
        <w:tabs>
          <w:tab w:val="right" w:leader="dot" w:pos="8306"/>
        </w:tabs>
      </w:pPr>
      <w:hyperlink w:anchor="_Toc26421" w:history="1">
        <w:r>
          <w:rPr>
            <w:rFonts w:ascii="仿宋" w:eastAsia="仿宋" w:hAnsi="仿宋" w:cs="仿宋" w:hint="eastAsia"/>
            <w:lang w:eastAsia="zh-CN"/>
          </w:rPr>
          <w:t>(二)、资源利用方案</w:t>
        </w:r>
        <w:r>
          <w:tab/>
        </w:r>
        <w:r>
          <w:fldChar w:fldCharType="begin"/>
        </w:r>
        <w:r>
          <w:instrText xml:space="preserve"> PAGEREF _Toc26421 \h </w:instrText>
        </w:r>
        <w:r>
          <w:fldChar w:fldCharType="separate"/>
        </w:r>
        <w:r>
          <w:t>31</w:t>
        </w:r>
        <w:r>
          <w:fldChar w:fldCharType="end"/>
        </w:r>
      </w:hyperlink>
    </w:p>
    <w:p>
      <w:pPr>
        <w:pStyle w:val="TOC2"/>
        <w:tabs>
          <w:tab w:val="right" w:leader="dot" w:pos="8306"/>
        </w:tabs>
      </w:pPr>
      <w:hyperlink w:anchor="_Toc27658" w:history="1">
        <w:r>
          <w:rPr>
            <w:rFonts w:ascii="仿宋" w:eastAsia="仿宋" w:hAnsi="仿宋" w:cs="仿宋" w:hint="eastAsia"/>
            <w:lang w:eastAsia="zh-CN"/>
          </w:rPr>
          <w:t>(三)、资源节约措施</w:t>
        </w:r>
        <w:r>
          <w:tab/>
        </w:r>
        <w:r>
          <w:fldChar w:fldCharType="begin"/>
        </w:r>
        <w:r>
          <w:instrText xml:space="preserve"> PAGEREF _Toc27658 \h </w:instrText>
        </w:r>
        <w:r>
          <w:fldChar w:fldCharType="separate"/>
        </w:r>
        <w:r>
          <w:t>32</w:t>
        </w:r>
        <w:r>
          <w:fldChar w:fldCharType="end"/>
        </w:r>
      </w:hyperlink>
    </w:p>
    <w:p>
      <w:pPr>
        <w:pStyle w:val="TOC1"/>
        <w:tabs>
          <w:tab w:val="right" w:leader="dot" w:pos="8306"/>
        </w:tabs>
      </w:pPr>
      <w:hyperlink w:anchor="_Toc3548" w:history="1">
        <w:r>
          <w:rPr>
            <w:rFonts w:ascii="仿宋" w:eastAsia="仿宋" w:hAnsi="仿宋" w:cs="仿宋" w:hint="eastAsia"/>
            <w:lang w:eastAsia="zh-CN"/>
          </w:rPr>
          <w:t>七、项目变更管理</w:t>
        </w:r>
        <w:r>
          <w:tab/>
        </w:r>
        <w:r>
          <w:fldChar w:fldCharType="begin"/>
        </w:r>
        <w:r>
          <w:instrText xml:space="preserve"> PAGEREF _Toc3548 \h </w:instrText>
        </w:r>
        <w:r>
          <w:fldChar w:fldCharType="separate"/>
        </w:r>
        <w:r>
          <w:t>33</w:t>
        </w:r>
        <w:r>
          <w:fldChar w:fldCharType="end"/>
        </w:r>
      </w:hyperlink>
    </w:p>
    <w:p>
      <w:pPr>
        <w:pStyle w:val="TOC2"/>
        <w:tabs>
          <w:tab w:val="right" w:leader="dot" w:pos="8306"/>
        </w:tabs>
      </w:pPr>
      <w:hyperlink w:anchor="_Toc25063" w:history="1">
        <w:r>
          <w:rPr>
            <w:rFonts w:ascii="仿宋" w:eastAsia="仿宋" w:hAnsi="仿宋" w:cs="仿宋" w:hint="eastAsia"/>
            <w:lang w:eastAsia="zh-CN"/>
          </w:rPr>
          <w:t>(一)、变更控制流程</w:t>
        </w:r>
        <w:r>
          <w:tab/>
        </w:r>
        <w:r>
          <w:fldChar w:fldCharType="begin"/>
        </w:r>
        <w:r>
          <w:instrText xml:space="preserve"> PAGEREF _Toc25063 \h </w:instrText>
        </w:r>
        <w:r>
          <w:fldChar w:fldCharType="separate"/>
        </w:r>
        <w:r>
          <w:t>33</w:t>
        </w:r>
        <w:r>
          <w:fldChar w:fldCharType="end"/>
        </w:r>
      </w:hyperlink>
    </w:p>
    <w:p>
      <w:pPr>
        <w:pStyle w:val="TOC2"/>
        <w:tabs>
          <w:tab w:val="right" w:leader="dot" w:pos="8306"/>
        </w:tabs>
      </w:pPr>
      <w:hyperlink w:anchor="_Toc6644" w:history="1">
        <w:r>
          <w:rPr>
            <w:rFonts w:ascii="仿宋" w:eastAsia="仿宋" w:hAnsi="仿宋" w:cs="仿宋" w:hint="eastAsia"/>
            <w:lang w:eastAsia="zh-CN"/>
          </w:rPr>
          <w:t>(二)、影响评估与处理</w:t>
        </w:r>
        <w:r>
          <w:tab/>
        </w:r>
        <w:r>
          <w:fldChar w:fldCharType="begin"/>
        </w:r>
        <w:r>
          <w:instrText xml:space="preserve"> PAGEREF _Toc6644 \h </w:instrText>
        </w:r>
        <w:r>
          <w:fldChar w:fldCharType="separate"/>
        </w:r>
        <w:r>
          <w:t>34</w:t>
        </w:r>
        <w:r>
          <w:fldChar w:fldCharType="end"/>
        </w:r>
      </w:hyperlink>
    </w:p>
    <w:p>
      <w:pPr>
        <w:pStyle w:val="TOC2"/>
        <w:tabs>
          <w:tab w:val="right" w:leader="dot" w:pos="8306"/>
        </w:tabs>
      </w:pPr>
      <w:hyperlink w:anchor="_Toc29490" w:history="1">
        <w:r>
          <w:rPr>
            <w:rFonts w:ascii="仿宋" w:eastAsia="仿宋" w:hAnsi="仿宋" w:cs="仿宋" w:hint="eastAsia"/>
            <w:lang w:eastAsia="zh-CN"/>
          </w:rPr>
          <w:t>(三)、变更记录与追踪</w:t>
        </w:r>
        <w:r>
          <w:tab/>
        </w:r>
        <w:r>
          <w:fldChar w:fldCharType="begin"/>
        </w:r>
        <w:r>
          <w:instrText xml:space="preserve"> PAGEREF _Toc29490 \h </w:instrText>
        </w:r>
        <w:r>
          <w:fldChar w:fldCharType="separate"/>
        </w:r>
        <w:r>
          <w:t>36</w:t>
        </w:r>
        <w:r>
          <w:fldChar w:fldCharType="end"/>
        </w:r>
      </w:hyperlink>
    </w:p>
    <w:p>
      <w:pPr>
        <w:pStyle w:val="TOC2"/>
        <w:tabs>
          <w:tab w:val="right" w:leader="dot" w:pos="8306"/>
        </w:tabs>
      </w:pPr>
      <w:hyperlink w:anchor="_Toc18812" w:history="1">
        <w:r>
          <w:rPr>
            <w:rFonts w:ascii="仿宋" w:eastAsia="仿宋" w:hAnsi="仿宋" w:cs="仿宋" w:hint="eastAsia"/>
            <w:lang w:eastAsia="zh-CN"/>
          </w:rPr>
          <w:t>(四)、变更管理策略</w:t>
        </w:r>
        <w:r>
          <w:tab/>
        </w:r>
        <w:r>
          <w:fldChar w:fldCharType="begin"/>
        </w:r>
        <w:r>
          <w:instrText xml:space="preserve"> PAGEREF _Toc18812 \h </w:instrText>
        </w:r>
        <w:r>
          <w:fldChar w:fldCharType="separate"/>
        </w:r>
        <w:r>
          <w:t>37</w:t>
        </w:r>
        <w:r>
          <w:fldChar w:fldCharType="end"/>
        </w:r>
      </w:hyperlink>
    </w:p>
    <w:p>
      <w:pPr>
        <w:pStyle w:val="TOC1"/>
        <w:tabs>
          <w:tab w:val="right" w:leader="dot" w:pos="8306"/>
        </w:tabs>
      </w:pPr>
      <w:hyperlink w:anchor="_Toc11775" w:history="1">
        <w:r>
          <w:rPr>
            <w:rFonts w:ascii="仿宋" w:eastAsia="仿宋" w:hAnsi="仿宋" w:cs="仿宋" w:hint="eastAsia"/>
            <w:lang w:eastAsia="zh-CN"/>
          </w:rPr>
          <w:t>八、安全与应急管理</w:t>
        </w:r>
        <w:r>
          <w:tab/>
        </w:r>
        <w:r>
          <w:fldChar w:fldCharType="begin"/>
        </w:r>
        <w:r>
          <w:instrText xml:space="preserve"> PAGEREF _Toc11775 \h </w:instrText>
        </w:r>
        <w:r>
          <w:fldChar w:fldCharType="separate"/>
        </w:r>
        <w:r>
          <w:t>39</w:t>
        </w:r>
        <w:r>
          <w:fldChar w:fldCharType="end"/>
        </w:r>
      </w:hyperlink>
    </w:p>
    <w:p>
      <w:pPr>
        <w:pStyle w:val="TOC2"/>
        <w:tabs>
          <w:tab w:val="right" w:leader="dot" w:pos="8306"/>
        </w:tabs>
      </w:pPr>
      <w:hyperlink w:anchor="_Toc25087" w:history="1">
        <w:r>
          <w:rPr>
            <w:rFonts w:ascii="仿宋" w:eastAsia="仿宋" w:hAnsi="仿宋" w:cs="仿宋" w:hint="eastAsia"/>
            <w:lang w:eastAsia="zh-CN"/>
          </w:rPr>
          <w:t>(一)、安全生产管理</w:t>
        </w:r>
        <w:r>
          <w:tab/>
        </w:r>
        <w:r>
          <w:fldChar w:fldCharType="begin"/>
        </w:r>
        <w:r>
          <w:instrText xml:space="preserve"> PAGEREF _Toc25087 \h </w:instrText>
        </w:r>
        <w:r>
          <w:fldChar w:fldCharType="separate"/>
        </w:r>
        <w:r>
          <w:t>39</w:t>
        </w:r>
        <w:r>
          <w:fldChar w:fldCharType="end"/>
        </w:r>
      </w:hyperlink>
    </w:p>
    <w:p>
      <w:pPr>
        <w:pStyle w:val="TOC2"/>
        <w:tabs>
          <w:tab w:val="right" w:leader="dot" w:pos="8306"/>
        </w:tabs>
      </w:pPr>
      <w:hyperlink w:anchor="_Toc6741" w:history="1">
        <w:r>
          <w:rPr>
            <w:rFonts w:ascii="仿宋" w:eastAsia="仿宋" w:hAnsi="仿宋" w:cs="仿宋" w:hint="eastAsia"/>
            <w:lang w:eastAsia="zh-CN"/>
          </w:rPr>
          <w:t>(二)、应急预案与响应</w:t>
        </w:r>
        <w:r>
          <w:tab/>
        </w:r>
        <w:r>
          <w:fldChar w:fldCharType="begin"/>
        </w:r>
        <w:r>
          <w:instrText xml:space="preserve"> PAGEREF _Toc6741 \h </w:instrText>
        </w:r>
        <w:r>
          <w:fldChar w:fldCharType="separate"/>
        </w:r>
        <w:r>
          <w:t>40</w:t>
        </w:r>
        <w:r>
          <w:fldChar w:fldCharType="end"/>
        </w:r>
      </w:hyperlink>
    </w:p>
    <w:p>
      <w:pPr>
        <w:pStyle w:val="TOC1"/>
        <w:tabs>
          <w:tab w:val="right" w:leader="dot" w:pos="8306"/>
        </w:tabs>
      </w:pPr>
      <w:hyperlink w:anchor="_Toc18823" w:history="1">
        <w:r>
          <w:rPr>
            <w:rFonts w:ascii="仿宋" w:eastAsia="仿宋" w:hAnsi="仿宋" w:cs="仿宋" w:hint="eastAsia"/>
            <w:lang w:eastAsia="zh-CN"/>
          </w:rPr>
          <w:t>九、客户关系管理与市场拓展</w:t>
        </w:r>
        <w:r>
          <w:tab/>
        </w:r>
        <w:r>
          <w:fldChar w:fldCharType="begin"/>
        </w:r>
        <w:r>
          <w:instrText xml:space="preserve"> PAGEREF _Toc18823 \h </w:instrText>
        </w:r>
        <w:r>
          <w:fldChar w:fldCharType="separate"/>
        </w:r>
        <w:r>
          <w:t>42</w:t>
        </w:r>
        <w:r>
          <w:fldChar w:fldCharType="end"/>
        </w:r>
      </w:hyperlink>
    </w:p>
    <w:p>
      <w:pPr>
        <w:pStyle w:val="TOC2"/>
        <w:tabs>
          <w:tab w:val="right" w:leader="dot" w:pos="8306"/>
        </w:tabs>
      </w:pPr>
      <w:hyperlink w:anchor="_Toc29633" w:history="1">
        <w:r>
          <w:rPr>
            <w:rFonts w:ascii="仿宋" w:eastAsia="仿宋" w:hAnsi="仿宋" w:cs="仿宋" w:hint="eastAsia"/>
            <w:lang w:eastAsia="zh-CN"/>
          </w:rPr>
          <w:t>(一)、客户关系管理策略</w:t>
        </w:r>
        <w:r>
          <w:tab/>
        </w:r>
        <w:r>
          <w:fldChar w:fldCharType="begin"/>
        </w:r>
        <w:r>
          <w:instrText xml:space="preserve"> PAGEREF _Toc29633 \h </w:instrText>
        </w:r>
        <w:r>
          <w:fldChar w:fldCharType="separate"/>
        </w:r>
        <w:r>
          <w:t>42</w:t>
        </w:r>
        <w:r>
          <w:fldChar w:fldCharType="end"/>
        </w:r>
      </w:hyperlink>
    </w:p>
    <w:p>
      <w:pPr>
        <w:pStyle w:val="TOC2"/>
        <w:tabs>
          <w:tab w:val="right" w:leader="dot" w:pos="8306"/>
        </w:tabs>
      </w:pPr>
      <w:hyperlink w:anchor="_Toc19539" w:history="1">
        <w:r>
          <w:rPr>
            <w:rFonts w:ascii="仿宋" w:eastAsia="仿宋" w:hAnsi="仿宋" w:cs="仿宋" w:hint="eastAsia"/>
            <w:lang w:eastAsia="zh-CN"/>
          </w:rPr>
          <w:t>(二)、市场拓展方案</w:t>
        </w:r>
        <w:r>
          <w:tab/>
        </w:r>
        <w:r>
          <w:fldChar w:fldCharType="begin"/>
        </w:r>
        <w:r>
          <w:instrText xml:space="preserve"> PAGEREF _Toc19539 \h </w:instrText>
        </w:r>
        <w:r>
          <w:fldChar w:fldCharType="separate"/>
        </w:r>
        <w:r>
          <w:t>43</w:t>
        </w:r>
        <w:r>
          <w:fldChar w:fldCharType="end"/>
        </w:r>
      </w:hyperlink>
    </w:p>
    <w:p>
      <w:pPr>
        <w:pStyle w:val="TOC1"/>
        <w:tabs>
          <w:tab w:val="right" w:leader="dot" w:pos="8306"/>
        </w:tabs>
      </w:pPr>
      <w:hyperlink w:anchor="_Toc204" w:history="1">
        <w:r>
          <w:rPr>
            <w:rFonts w:ascii="仿宋" w:eastAsia="仿宋" w:hAnsi="仿宋" w:cs="仿宋" w:hint="eastAsia"/>
            <w:lang w:eastAsia="zh-CN"/>
          </w:rPr>
          <w:t>十、资金管理与财务规划</w:t>
        </w:r>
        <w:r>
          <w:tab/>
        </w:r>
        <w:r>
          <w:fldChar w:fldCharType="begin"/>
        </w:r>
        <w:r>
          <w:instrText xml:space="preserve"> PAGEREF _Toc204 \h </w:instrText>
        </w:r>
        <w:r>
          <w:fldChar w:fldCharType="separate"/>
        </w:r>
        <w:r>
          <w:t>45</w:t>
        </w:r>
        <w:r>
          <w:fldChar w:fldCharType="end"/>
        </w:r>
      </w:hyperlink>
    </w:p>
    <w:p>
      <w:pPr>
        <w:pStyle w:val="TOC2"/>
        <w:tabs>
          <w:tab w:val="right" w:leader="dot" w:pos="8306"/>
        </w:tabs>
      </w:pPr>
      <w:hyperlink w:anchor="_Toc7429" w:history="1">
        <w:r>
          <w:rPr>
            <w:rFonts w:ascii="仿宋" w:eastAsia="仿宋" w:hAnsi="仿宋" w:cs="仿宋" w:hint="eastAsia"/>
            <w:lang w:eastAsia="zh-CN"/>
          </w:rPr>
          <w:t>(一)、项目资金来源与筹措</w:t>
        </w:r>
        <w:r>
          <w:tab/>
        </w:r>
        <w:r>
          <w:fldChar w:fldCharType="begin"/>
        </w:r>
        <w:r>
          <w:instrText xml:space="preserve"> PAGEREF _Toc7429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84" w:history="1">
        <w:r>
          <w:rPr>
            <w:rFonts w:ascii="仿宋" w:eastAsia="仿宋" w:hAnsi="仿宋" w:cs="仿宋" w:hint="eastAsia"/>
            <w:lang w:eastAsia="zh-CN"/>
          </w:rPr>
          <w:t>(二)、资金使用与监管</w:t>
        </w:r>
        <w:r>
          <w:tab/>
        </w:r>
        <w:r>
          <w:fldChar w:fldCharType="begin"/>
        </w:r>
        <w:r>
          <w:instrText xml:space="preserve"> PAGEREF _Toc32484 \h </w:instrText>
        </w:r>
        <w:r>
          <w:fldChar w:fldCharType="separate"/>
        </w:r>
        <w:r>
          <w:t>46</w:t>
        </w:r>
        <w:r>
          <w:fldChar w:fldCharType="end"/>
        </w:r>
      </w:hyperlink>
    </w:p>
    <w:p>
      <w:pPr>
        <w:pStyle w:val="TOC2"/>
        <w:tabs>
          <w:tab w:val="right" w:leader="dot" w:pos="8306"/>
        </w:tabs>
      </w:pPr>
      <w:hyperlink w:anchor="_Toc19289" w:history="1">
        <w:r>
          <w:rPr>
            <w:rFonts w:ascii="仿宋" w:eastAsia="仿宋" w:hAnsi="仿宋" w:cs="仿宋" w:hint="eastAsia"/>
            <w:lang w:eastAsia="zh-CN"/>
          </w:rPr>
          <w:t>(三)、财务规划与预测</w:t>
        </w:r>
        <w:r>
          <w:tab/>
        </w:r>
        <w:r>
          <w:fldChar w:fldCharType="begin"/>
        </w:r>
        <w:r>
          <w:instrText xml:space="preserve"> PAGEREF _Toc19289 \h </w:instrText>
        </w:r>
        <w:r>
          <w:fldChar w:fldCharType="separate"/>
        </w:r>
        <w:r>
          <w:t>47</w:t>
        </w:r>
        <w:r>
          <w:fldChar w:fldCharType="end"/>
        </w:r>
      </w:hyperlink>
    </w:p>
    <w:p>
      <w:pPr>
        <w:pStyle w:val="TOC1"/>
        <w:tabs>
          <w:tab w:val="right" w:leader="dot" w:pos="8306"/>
        </w:tabs>
      </w:pPr>
      <w:hyperlink w:anchor="_Toc3759" w:history="1">
        <w:r>
          <w:rPr>
            <w:rFonts w:ascii="仿宋" w:eastAsia="仿宋" w:hAnsi="仿宋" w:cs="仿宋" w:hint="eastAsia"/>
            <w:lang w:eastAsia="zh-CN"/>
          </w:rPr>
          <w:t>十一、环境保护与治理方案</w:t>
        </w:r>
        <w:r>
          <w:tab/>
        </w:r>
        <w:r>
          <w:fldChar w:fldCharType="begin"/>
        </w:r>
        <w:r>
          <w:instrText xml:space="preserve"> PAGEREF _Toc3759 \h </w:instrText>
        </w:r>
        <w:r>
          <w:fldChar w:fldCharType="separate"/>
        </w:r>
        <w:r>
          <w:t>48</w:t>
        </w:r>
        <w:r>
          <w:fldChar w:fldCharType="end"/>
        </w:r>
      </w:hyperlink>
    </w:p>
    <w:p>
      <w:pPr>
        <w:pStyle w:val="TOC2"/>
        <w:tabs>
          <w:tab w:val="right" w:leader="dot" w:pos="8306"/>
        </w:tabs>
      </w:pPr>
      <w:hyperlink w:anchor="_Toc3513" w:history="1">
        <w:r>
          <w:rPr>
            <w:rFonts w:ascii="仿宋" w:eastAsia="仿宋" w:hAnsi="仿宋" w:cs="仿宋" w:hint="eastAsia"/>
            <w:lang w:eastAsia="zh-CN"/>
          </w:rPr>
          <w:t>(一)、项目环境影响评估</w:t>
        </w:r>
        <w:r>
          <w:tab/>
        </w:r>
        <w:r>
          <w:fldChar w:fldCharType="begin"/>
        </w:r>
        <w:r>
          <w:instrText xml:space="preserve"> PAGEREF _Toc3513 \h </w:instrText>
        </w:r>
        <w:r>
          <w:fldChar w:fldCharType="separate"/>
        </w:r>
        <w:r>
          <w:t>48</w:t>
        </w:r>
        <w:r>
          <w:fldChar w:fldCharType="end"/>
        </w:r>
      </w:hyperlink>
    </w:p>
    <w:p>
      <w:pPr>
        <w:pStyle w:val="TOC2"/>
        <w:tabs>
          <w:tab w:val="right" w:leader="dot" w:pos="8306"/>
        </w:tabs>
      </w:pPr>
      <w:hyperlink w:anchor="_Toc11243" w:history="1">
        <w:r>
          <w:rPr>
            <w:rFonts w:ascii="仿宋" w:eastAsia="仿宋" w:hAnsi="仿宋" w:cs="仿宋" w:hint="eastAsia"/>
            <w:lang w:eastAsia="zh-CN"/>
          </w:rPr>
          <w:t>(二)、环境保护措施与治理方案</w:t>
        </w:r>
        <w:r>
          <w:tab/>
        </w:r>
        <w:r>
          <w:fldChar w:fldCharType="begin"/>
        </w:r>
        <w:r>
          <w:instrText xml:space="preserve"> PAGEREF _Toc11243 \h </w:instrText>
        </w:r>
        <w:r>
          <w:fldChar w:fldCharType="separate"/>
        </w:r>
        <w:r>
          <w:t>49</w:t>
        </w:r>
        <w:r>
          <w:fldChar w:fldCharType="end"/>
        </w:r>
      </w:hyperlink>
    </w:p>
    <w:p>
      <w:pPr>
        <w:pStyle w:val="TOC1"/>
        <w:tabs>
          <w:tab w:val="right" w:leader="dot" w:pos="8306"/>
        </w:tabs>
      </w:pPr>
      <w:hyperlink w:anchor="_Toc23575" w:history="1">
        <w:r>
          <w:rPr>
            <w:rFonts w:ascii="仿宋" w:eastAsia="仿宋" w:hAnsi="仿宋" w:cs="仿宋" w:hint="eastAsia"/>
            <w:lang w:eastAsia="zh-CN"/>
          </w:rPr>
          <w:t>十二、土地利用与规划方案</w:t>
        </w:r>
        <w:r>
          <w:tab/>
        </w:r>
        <w:r>
          <w:fldChar w:fldCharType="begin"/>
        </w:r>
        <w:r>
          <w:instrText xml:space="preserve"> PAGEREF _Toc23575 \h </w:instrText>
        </w:r>
        <w:r>
          <w:fldChar w:fldCharType="separate"/>
        </w:r>
        <w:r>
          <w:t>49</w:t>
        </w:r>
        <w:r>
          <w:fldChar w:fldCharType="end"/>
        </w:r>
      </w:hyperlink>
    </w:p>
    <w:p>
      <w:pPr>
        <w:pStyle w:val="TOC2"/>
        <w:tabs>
          <w:tab w:val="right" w:leader="dot" w:pos="8306"/>
        </w:tabs>
      </w:pPr>
      <w:hyperlink w:anchor="_Toc21822" w:history="1">
        <w:r>
          <w:rPr>
            <w:rFonts w:ascii="仿宋" w:eastAsia="仿宋" w:hAnsi="仿宋" w:cs="仿宋" w:hint="eastAsia"/>
            <w:lang w:eastAsia="zh-CN"/>
          </w:rPr>
          <w:t>(一)、项目用地情况分析</w:t>
        </w:r>
        <w:r>
          <w:tab/>
        </w:r>
        <w:r>
          <w:fldChar w:fldCharType="begin"/>
        </w:r>
        <w:r>
          <w:instrText xml:space="preserve"> PAGEREF _Toc21822 \h </w:instrText>
        </w:r>
        <w:r>
          <w:fldChar w:fldCharType="separate"/>
        </w:r>
        <w:r>
          <w:t>49</w:t>
        </w:r>
        <w:r>
          <w:fldChar w:fldCharType="end"/>
        </w:r>
      </w:hyperlink>
    </w:p>
    <w:p>
      <w:pPr>
        <w:pStyle w:val="TOC2"/>
        <w:tabs>
          <w:tab w:val="right" w:leader="dot" w:pos="8306"/>
        </w:tabs>
      </w:pPr>
      <w:hyperlink w:anchor="_Toc3832" w:history="1">
        <w:r>
          <w:rPr>
            <w:rFonts w:ascii="仿宋" w:eastAsia="仿宋" w:hAnsi="仿宋" w:cs="仿宋" w:hint="eastAsia"/>
            <w:lang w:eastAsia="zh-CN"/>
          </w:rPr>
          <w:t>(二)、土地利用规划方案</w:t>
        </w:r>
        <w:r>
          <w:tab/>
        </w:r>
        <w:r>
          <w:fldChar w:fldCharType="begin"/>
        </w:r>
        <w:r>
          <w:instrText xml:space="preserve"> PAGEREF _Toc3832 \h </w:instrText>
        </w:r>
        <w:r>
          <w:fldChar w:fldCharType="separate"/>
        </w:r>
        <w:r>
          <w:t>50</w:t>
        </w:r>
        <w:r>
          <w:fldChar w:fldCharType="end"/>
        </w:r>
      </w:hyperlink>
    </w:p>
    <w:p>
      <w:pPr>
        <w:pStyle w:val="TOC1"/>
        <w:tabs>
          <w:tab w:val="right" w:leader="dot" w:pos="8306"/>
        </w:tabs>
      </w:pPr>
      <w:hyperlink w:anchor="_Toc27561" w:history="1">
        <w:r>
          <w:rPr>
            <w:rFonts w:ascii="仿宋" w:eastAsia="仿宋" w:hAnsi="仿宋" w:cs="仿宋" w:hint="eastAsia"/>
            <w:lang w:eastAsia="zh-CN"/>
          </w:rPr>
          <w:t>十三、质量管理与控制</w:t>
        </w:r>
        <w:r>
          <w:tab/>
        </w:r>
        <w:r>
          <w:fldChar w:fldCharType="begin"/>
        </w:r>
        <w:r>
          <w:instrText xml:space="preserve"> PAGEREF _Toc27561 \h </w:instrText>
        </w:r>
        <w:r>
          <w:fldChar w:fldCharType="separate"/>
        </w:r>
        <w:r>
          <w:t>52</w:t>
        </w:r>
        <w:r>
          <w:fldChar w:fldCharType="end"/>
        </w:r>
      </w:hyperlink>
    </w:p>
    <w:p>
      <w:pPr>
        <w:pStyle w:val="TOC2"/>
        <w:tabs>
          <w:tab w:val="right" w:leader="dot" w:pos="8306"/>
        </w:tabs>
      </w:pPr>
      <w:hyperlink w:anchor="_Toc2979" w:history="1">
        <w:r>
          <w:rPr>
            <w:rFonts w:ascii="仿宋" w:eastAsia="仿宋" w:hAnsi="仿宋" w:cs="仿宋" w:hint="eastAsia"/>
            <w:lang w:eastAsia="zh-CN"/>
          </w:rPr>
          <w:t>(一)、质量管理体系建设</w:t>
        </w:r>
        <w:r>
          <w:tab/>
        </w:r>
        <w:r>
          <w:fldChar w:fldCharType="begin"/>
        </w:r>
        <w:r>
          <w:instrText xml:space="preserve"> PAGEREF _Toc2979 \h </w:instrText>
        </w:r>
        <w:r>
          <w:fldChar w:fldCharType="separate"/>
        </w:r>
        <w:r>
          <w:t>52</w:t>
        </w:r>
        <w:r>
          <w:fldChar w:fldCharType="end"/>
        </w:r>
      </w:hyperlink>
    </w:p>
    <w:p>
      <w:pPr>
        <w:pStyle w:val="TOC2"/>
        <w:tabs>
          <w:tab w:val="right" w:leader="dot" w:pos="8306"/>
        </w:tabs>
      </w:pPr>
      <w:hyperlink w:anchor="_Toc20095" w:history="1">
        <w:r>
          <w:rPr>
            <w:rFonts w:ascii="仿宋" w:eastAsia="仿宋" w:hAnsi="仿宋" w:cs="仿宋" w:hint="eastAsia"/>
            <w:lang w:eastAsia="zh-CN"/>
          </w:rPr>
          <w:t>(二)、质量控制措施</w:t>
        </w:r>
        <w:r>
          <w:tab/>
        </w:r>
        <w:r>
          <w:fldChar w:fldCharType="begin"/>
        </w:r>
        <w:r>
          <w:instrText xml:space="preserve"> PAGEREF _Toc20095 \h </w:instrText>
        </w:r>
        <w:r>
          <w:fldChar w:fldCharType="separate"/>
        </w:r>
        <w:r>
          <w:t>53</w:t>
        </w:r>
        <w:r>
          <w:fldChar w:fldCharType="end"/>
        </w:r>
      </w:hyperlink>
    </w:p>
    <w:p>
      <w:pPr>
        <w:pStyle w:val="TOC1"/>
        <w:tabs>
          <w:tab w:val="right" w:leader="dot" w:pos="8306"/>
        </w:tabs>
      </w:pPr>
      <w:hyperlink w:anchor="_Toc3772" w:history="1">
        <w:r>
          <w:rPr>
            <w:rFonts w:ascii="仿宋" w:eastAsia="仿宋" w:hAnsi="仿宋" w:cs="仿宋" w:hint="eastAsia"/>
            <w:lang w:eastAsia="zh-CN"/>
          </w:rPr>
          <w:t>十四、法律法规与政策遵循</w:t>
        </w:r>
        <w:r>
          <w:tab/>
        </w:r>
        <w:r>
          <w:fldChar w:fldCharType="begin"/>
        </w:r>
        <w:r>
          <w:instrText xml:space="preserve"> PAGEREF _Toc3772 \h </w:instrText>
        </w:r>
        <w:r>
          <w:fldChar w:fldCharType="separate"/>
        </w:r>
        <w:r>
          <w:t>54</w:t>
        </w:r>
        <w:r>
          <w:fldChar w:fldCharType="end"/>
        </w:r>
      </w:hyperlink>
    </w:p>
    <w:p>
      <w:pPr>
        <w:pStyle w:val="TOC2"/>
        <w:tabs>
          <w:tab w:val="right" w:leader="dot" w:pos="8306"/>
        </w:tabs>
      </w:pPr>
      <w:hyperlink w:anchor="_Toc8197" w:history="1">
        <w:r>
          <w:rPr>
            <w:rFonts w:ascii="仿宋" w:eastAsia="仿宋" w:hAnsi="仿宋" w:cs="仿宋" w:hint="eastAsia"/>
            <w:lang w:eastAsia="zh-CN"/>
          </w:rPr>
          <w:t>(一)、法律法规遵守</w:t>
        </w:r>
        <w:r>
          <w:tab/>
        </w:r>
        <w:r>
          <w:fldChar w:fldCharType="begin"/>
        </w:r>
        <w:r>
          <w:instrText xml:space="preserve"> PAGEREF _Toc8197 \h </w:instrText>
        </w:r>
        <w:r>
          <w:fldChar w:fldCharType="separate"/>
        </w:r>
        <w:r>
          <w:t>54</w:t>
        </w:r>
        <w:r>
          <w:fldChar w:fldCharType="end"/>
        </w:r>
      </w:hyperlink>
    </w:p>
    <w:p>
      <w:pPr>
        <w:pStyle w:val="TOC2"/>
        <w:tabs>
          <w:tab w:val="right" w:leader="dot" w:pos="8306"/>
        </w:tabs>
      </w:pPr>
      <w:hyperlink w:anchor="_Toc28894" w:history="1">
        <w:r>
          <w:rPr>
            <w:rFonts w:ascii="仿宋" w:eastAsia="仿宋" w:hAnsi="仿宋" w:cs="仿宋" w:hint="eastAsia"/>
            <w:lang w:eastAsia="zh-CN"/>
          </w:rPr>
          <w:t>(二)、政策导向与利用</w:t>
        </w:r>
        <w:r>
          <w:tab/>
        </w:r>
        <w:r>
          <w:fldChar w:fldCharType="begin"/>
        </w:r>
        <w:r>
          <w:instrText xml:space="preserve"> PAGEREF _Toc28894 \h </w:instrText>
        </w:r>
        <w:r>
          <w:fldChar w:fldCharType="separate"/>
        </w:r>
        <w:r>
          <w:t>55</w:t>
        </w:r>
        <w:r>
          <w:fldChar w:fldCharType="end"/>
        </w:r>
      </w:hyperlink>
    </w:p>
    <w:p>
      <w:pPr>
        <w:pStyle w:val="TOC1"/>
        <w:tabs>
          <w:tab w:val="right" w:leader="dot" w:pos="8306"/>
        </w:tabs>
      </w:pPr>
      <w:hyperlink w:anchor="_Toc16425" w:history="1">
        <w:r>
          <w:rPr>
            <w:rFonts w:ascii="仿宋" w:eastAsia="仿宋" w:hAnsi="仿宋" w:cs="仿宋" w:hint="eastAsia"/>
            <w:lang w:eastAsia="zh-CN"/>
          </w:rPr>
          <w:t>十五、设施与设备管理</w:t>
        </w:r>
        <w:r>
          <w:tab/>
        </w:r>
        <w:r>
          <w:fldChar w:fldCharType="begin"/>
        </w:r>
        <w:r>
          <w:instrText xml:space="preserve"> PAGEREF _Toc16425 \h </w:instrText>
        </w:r>
        <w:r>
          <w:fldChar w:fldCharType="separate"/>
        </w:r>
        <w:r>
          <w:t>56</w:t>
        </w:r>
        <w:r>
          <w:fldChar w:fldCharType="end"/>
        </w:r>
      </w:hyperlink>
    </w:p>
    <w:p>
      <w:pPr>
        <w:pStyle w:val="TOC2"/>
        <w:tabs>
          <w:tab w:val="right" w:leader="dot" w:pos="8306"/>
        </w:tabs>
      </w:pPr>
      <w:hyperlink w:anchor="_Toc23797" w:history="1">
        <w:r>
          <w:rPr>
            <w:rFonts w:ascii="仿宋" w:eastAsia="仿宋" w:hAnsi="仿宋" w:cs="仿宋" w:hint="eastAsia"/>
            <w:lang w:eastAsia="zh-CN"/>
          </w:rPr>
          <w:t>(一)、设施规划与配置</w:t>
        </w:r>
        <w:r>
          <w:tab/>
        </w:r>
        <w:r>
          <w:fldChar w:fldCharType="begin"/>
        </w:r>
        <w:r>
          <w:instrText xml:space="preserve"> PAGEREF _Toc23797 \h </w:instrText>
        </w:r>
        <w:r>
          <w:fldChar w:fldCharType="separate"/>
        </w:r>
        <w:r>
          <w:t>56</w:t>
        </w:r>
        <w:r>
          <w:fldChar w:fldCharType="end"/>
        </w:r>
      </w:hyperlink>
    </w:p>
    <w:p>
      <w:pPr>
        <w:pStyle w:val="TOC2"/>
        <w:tabs>
          <w:tab w:val="right" w:leader="dot" w:pos="8306"/>
        </w:tabs>
      </w:pPr>
      <w:hyperlink w:anchor="_Toc13819" w:history="1">
        <w:r>
          <w:rPr>
            <w:rFonts w:ascii="仿宋" w:eastAsia="仿宋" w:hAnsi="仿宋" w:cs="仿宋" w:hint="eastAsia"/>
            <w:lang w:eastAsia="zh-CN"/>
          </w:rPr>
          <w:t>(二)、设备采购与维护管理</w:t>
        </w:r>
        <w:r>
          <w:tab/>
        </w:r>
        <w:r>
          <w:fldChar w:fldCharType="begin"/>
        </w:r>
        <w:r>
          <w:instrText xml:space="preserve"> PAGEREF _Toc13819 \h </w:instrText>
        </w:r>
        <w:r>
          <w:fldChar w:fldCharType="separate"/>
        </w:r>
        <w:r>
          <w:t>57</w:t>
        </w:r>
        <w:r>
          <w:fldChar w:fldCharType="end"/>
        </w:r>
      </w:hyperlink>
    </w:p>
    <w:p>
      <w:pPr>
        <w:pStyle w:val="TOC2"/>
        <w:tabs>
          <w:tab w:val="right" w:leader="dot" w:pos="8306"/>
        </w:tabs>
      </w:pPr>
      <w:hyperlink w:anchor="_Toc28254" w:history="1">
        <w:r>
          <w:rPr>
            <w:rFonts w:ascii="仿宋" w:eastAsia="仿宋" w:hAnsi="仿宋" w:cs="仿宋" w:hint="eastAsia"/>
            <w:lang w:eastAsia="zh-CN"/>
          </w:rPr>
          <w:t>(三)、设施设备升级策略</w:t>
        </w:r>
        <w:r>
          <w:tab/>
        </w:r>
        <w:r>
          <w:fldChar w:fldCharType="begin"/>
        </w:r>
        <w:r>
          <w:instrText xml:space="preserve"> PAGEREF _Toc28254 \h </w:instrText>
        </w:r>
        <w:r>
          <w:fldChar w:fldCharType="separate"/>
        </w:r>
        <w:r>
          <w:t>58</w:t>
        </w:r>
        <w:r>
          <w:fldChar w:fldCharType="end"/>
        </w:r>
      </w:hyperlink>
    </w:p>
    <w:p>
      <w:pPr>
        <w:pStyle w:val="TOC1"/>
        <w:tabs>
          <w:tab w:val="right" w:leader="dot" w:pos="8306"/>
        </w:tabs>
      </w:pPr>
      <w:hyperlink w:anchor="_Toc17857" w:history="1">
        <w:r>
          <w:rPr>
            <w:rFonts w:ascii="仿宋" w:eastAsia="仿宋" w:hAnsi="仿宋" w:cs="仿宋" w:hint="eastAsia"/>
            <w:lang w:eastAsia="zh-CN"/>
          </w:rPr>
          <w:t>十六、成果转化与推广应用</w:t>
        </w:r>
        <w:r>
          <w:tab/>
        </w:r>
        <w:r>
          <w:fldChar w:fldCharType="begin"/>
        </w:r>
        <w:r>
          <w:instrText xml:space="preserve"> PAGEREF _Toc17857 \h </w:instrText>
        </w:r>
        <w:r>
          <w:fldChar w:fldCharType="separate"/>
        </w:r>
        <w:r>
          <w:t>58</w:t>
        </w:r>
        <w:r>
          <w:fldChar w:fldCharType="end"/>
        </w:r>
      </w:hyperlink>
    </w:p>
    <w:p>
      <w:pPr>
        <w:pStyle w:val="TOC2"/>
        <w:tabs>
          <w:tab w:val="right" w:leader="dot" w:pos="8306"/>
        </w:tabs>
      </w:pPr>
      <w:hyperlink w:anchor="_Toc7455" w:history="1">
        <w:r>
          <w:rPr>
            <w:rFonts w:ascii="仿宋" w:eastAsia="仿宋" w:hAnsi="仿宋" w:cs="仿宋" w:hint="eastAsia"/>
            <w:lang w:eastAsia="zh-CN"/>
          </w:rPr>
          <w:t>(一)、成果转化策略制定</w:t>
        </w:r>
        <w:r>
          <w:tab/>
        </w:r>
        <w:r>
          <w:fldChar w:fldCharType="begin"/>
        </w:r>
        <w:r>
          <w:instrText xml:space="preserve"> PAGEREF _Toc7455 \h </w:instrText>
        </w:r>
        <w:r>
          <w:fldChar w:fldCharType="separate"/>
        </w:r>
        <w:r>
          <w:t>58</w:t>
        </w:r>
        <w:r>
          <w:fldChar w:fldCharType="end"/>
        </w:r>
      </w:hyperlink>
    </w:p>
    <w:p>
      <w:pPr>
        <w:pStyle w:val="TOC2"/>
        <w:tabs>
          <w:tab w:val="right" w:leader="dot" w:pos="8306"/>
        </w:tabs>
      </w:pPr>
      <w:hyperlink w:anchor="_Toc8419" w:history="1">
        <w:r>
          <w:rPr>
            <w:rFonts w:ascii="仿宋" w:eastAsia="仿宋" w:hAnsi="仿宋" w:cs="仿宋" w:hint="eastAsia"/>
            <w:lang w:eastAsia="zh-CN"/>
          </w:rPr>
          <w:t>(二)、成果推广应用方案</w:t>
        </w:r>
        <w:r>
          <w:tab/>
        </w:r>
        <w:r>
          <w:fldChar w:fldCharType="begin"/>
        </w:r>
        <w:r>
          <w:instrText xml:space="preserve"> PAGEREF _Toc8419 \h </w:instrText>
        </w:r>
        <w:r>
          <w:fldChar w:fldCharType="separate"/>
        </w:r>
        <w:r>
          <w:t>60</w:t>
        </w:r>
        <w:r>
          <w:fldChar w:fldCharType="end"/>
        </w:r>
      </w:hyperlink>
    </w:p>
    <w:p>
      <w:pPr>
        <w:pStyle w:val="TOC1"/>
        <w:tabs>
          <w:tab w:val="right" w:leader="dot" w:pos="8306"/>
        </w:tabs>
      </w:pPr>
      <w:hyperlink w:anchor="_Toc20652" w:history="1">
        <w:r>
          <w:rPr>
            <w:rFonts w:ascii="仿宋" w:eastAsia="仿宋" w:hAnsi="仿宋" w:cs="仿宋" w:hint="eastAsia"/>
            <w:lang w:eastAsia="zh-CN"/>
          </w:rPr>
          <w:t>十七、创新驱动与持续发展</w:t>
        </w:r>
        <w:r>
          <w:tab/>
        </w:r>
        <w:r>
          <w:fldChar w:fldCharType="begin"/>
        </w:r>
        <w:r>
          <w:instrText xml:space="preserve"> PAGEREF _Toc20652 \h </w:instrText>
        </w:r>
        <w:r>
          <w:fldChar w:fldCharType="separate"/>
        </w:r>
        <w:r>
          <w:t>61</w:t>
        </w:r>
        <w:r>
          <w:fldChar w:fldCharType="end"/>
        </w:r>
      </w:hyperlink>
    </w:p>
    <w:p>
      <w:pPr>
        <w:pStyle w:val="TOC2"/>
        <w:tabs>
          <w:tab w:val="right" w:leader="dot" w:pos="8306"/>
        </w:tabs>
      </w:pPr>
      <w:hyperlink w:anchor="_Toc17923" w:history="1">
        <w:r>
          <w:rPr>
            <w:rFonts w:ascii="仿宋" w:eastAsia="仿宋" w:hAnsi="仿宋" w:cs="仿宋" w:hint="eastAsia"/>
            <w:lang w:eastAsia="zh-CN"/>
          </w:rPr>
          <w:t>(一)、创新驱动战略实施</w:t>
        </w:r>
        <w:r>
          <w:tab/>
        </w:r>
        <w:r>
          <w:fldChar w:fldCharType="begin"/>
        </w:r>
        <w:r>
          <w:instrText xml:space="preserve"> PAGEREF _Toc17923 \h </w:instrText>
        </w:r>
        <w:r>
          <w:fldChar w:fldCharType="separate"/>
        </w:r>
        <w:r>
          <w:t>61</w:t>
        </w:r>
        <w:r>
          <w:fldChar w:fldCharType="end"/>
        </w:r>
      </w:hyperlink>
    </w:p>
    <w:p>
      <w:pPr>
        <w:pStyle w:val="TOC2"/>
        <w:tabs>
          <w:tab w:val="right" w:leader="dot" w:pos="8306"/>
        </w:tabs>
      </w:pPr>
      <w:hyperlink w:anchor="_Toc30233" w:history="1">
        <w:r>
          <w:rPr>
            <w:rFonts w:ascii="仿宋" w:eastAsia="仿宋" w:hAnsi="仿宋" w:cs="仿宋" w:hint="eastAsia"/>
            <w:lang w:eastAsia="zh-CN"/>
          </w:rPr>
          <w:t>(二)、持续发展路径探索</w:t>
        </w:r>
        <w:r>
          <w:tab/>
        </w:r>
        <w:r>
          <w:fldChar w:fldCharType="begin"/>
        </w:r>
        <w:r>
          <w:instrText xml:space="preserve"> PAGEREF _Toc30233 \h </w:instrText>
        </w:r>
        <w:r>
          <w:fldChar w:fldCharType="separate"/>
        </w:r>
        <w:r>
          <w:t>63</w:t>
        </w:r>
        <w:r>
          <w:fldChar w:fldCharType="end"/>
        </w:r>
      </w:hyperlink>
    </w:p>
    <w:p>
      <w:pPr>
        <w:pStyle w:val="TOC1"/>
        <w:tabs>
          <w:tab w:val="right" w:leader="dot" w:pos="8306"/>
        </w:tabs>
      </w:pPr>
      <w:hyperlink w:anchor="_Toc6902" w:history="1">
        <w:r>
          <w:rPr>
            <w:rFonts w:ascii="仿宋" w:eastAsia="仿宋" w:hAnsi="仿宋" w:cs="仿宋" w:hint="eastAsia"/>
            <w:lang w:eastAsia="zh-CN"/>
          </w:rPr>
          <w:t>十八、产业协同与集群发展</w:t>
        </w:r>
        <w:r>
          <w:tab/>
        </w:r>
        <w:r>
          <w:fldChar w:fldCharType="begin"/>
        </w:r>
        <w:r>
          <w:instrText xml:space="preserve"> PAGEREF _Toc6902 \h </w:instrText>
        </w:r>
        <w:r>
          <w:fldChar w:fldCharType="separate"/>
        </w:r>
        <w:r>
          <w:t>67</w:t>
        </w:r>
        <w:r>
          <w:fldChar w:fldCharType="end"/>
        </w:r>
      </w:hyperlink>
    </w:p>
    <w:p>
      <w:pPr>
        <w:pStyle w:val="TOC2"/>
        <w:tabs>
          <w:tab w:val="right" w:leader="dot" w:pos="8306"/>
        </w:tabs>
      </w:pPr>
      <w:hyperlink w:anchor="_Toc7344" w:history="1">
        <w:r>
          <w:rPr>
            <w:rFonts w:ascii="仿宋" w:eastAsia="仿宋" w:hAnsi="仿宋" w:cs="仿宋" w:hint="eastAsia"/>
            <w:lang w:eastAsia="zh-CN"/>
          </w:rPr>
          <w:t>(一)、产业协同机制建设</w:t>
        </w:r>
        <w:r>
          <w:tab/>
        </w:r>
        <w:r>
          <w:fldChar w:fldCharType="begin"/>
        </w:r>
        <w:r>
          <w:instrText xml:space="preserve"> PAGEREF _Toc7344 \h </w:instrText>
        </w:r>
        <w:r>
          <w:fldChar w:fldCharType="separate"/>
        </w:r>
        <w:r>
          <w:t>67</w:t>
        </w:r>
        <w:r>
          <w:fldChar w:fldCharType="end"/>
        </w:r>
      </w:hyperlink>
    </w:p>
    <w:p>
      <w:pPr>
        <w:pStyle w:val="TOC2"/>
        <w:tabs>
          <w:tab w:val="right" w:leader="dot" w:pos="8306"/>
        </w:tabs>
      </w:pPr>
      <w:hyperlink w:anchor="_Toc22403" w:history="1">
        <w:r>
          <w:rPr>
            <w:rFonts w:ascii="仿宋" w:eastAsia="仿宋" w:hAnsi="仿宋" w:cs="仿宋" w:hint="eastAsia"/>
            <w:lang w:eastAsia="zh-CN"/>
          </w:rPr>
          <w:t>(二)、产业集群培育与发展</w:t>
        </w:r>
        <w:r>
          <w:tab/>
        </w:r>
        <w:r>
          <w:fldChar w:fldCharType="begin"/>
        </w:r>
        <w:r>
          <w:instrText xml:space="preserve"> PAGEREF _Toc22403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1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05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发动机曲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24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38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728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直接收益：假设发动机曲轴项目的产品或服务年销售收入为XX万元。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492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若发动机曲轴项目成功推广新型环保产品，比如采用可回收材料的包装，可能会激发消费者对可持续产品的需求。这种需求的增长可能迫使整个行业转向更环保的产品设计和生产方法。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350"/>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发动机曲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1141"/>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发动机曲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发动机曲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https://d.book118.com/377026140006006033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9F1E92"/>
    <w:rsid w:val="369F1E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26140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2024-01-13T03:52:00Z</dcterms:created>
  <dcterms:modified xsi:type="dcterms:W3CDTF">2024-01-13T03:52:39Z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9CCF03FDADC147819B5AAB2FB6FC132E_11</vt:lpwstr>
  </property>
  <property fmtid="{D5CDD505-2E9C-101B-9397-08002B2CF9AE}" pid="3" name="KSOProductBuildVer">
    <vt:lpwstr>2052-12.1.0.16120</vt:lpwstr>
  </property>
</Properties>
</file>