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餐饮机器人资金申请报告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0" w:history="1">
        <w:r>
          <w:rPr>
            <w:rFonts w:ascii="仿宋" w:eastAsia="仿宋" w:hAnsi="仿宋" w:cs="仿宋" w:hint="eastAsia"/>
            <w:lang w:eastAsia="zh-CN"/>
          </w:rPr>
          <w:t>前言</w:t>
        </w:r>
        <w:r>
          <w:tab/>
        </w:r>
        <w:r>
          <w:fldChar w:fldCharType="begin"/>
        </w:r>
        <w:r>
          <w:instrText xml:space="preserve"> PAGEREF _Toc5840 \h </w:instrText>
        </w:r>
        <w:r>
          <w:fldChar w:fldCharType="separate"/>
        </w:r>
        <w:r>
          <w:t>3</w:t>
        </w:r>
        <w:r>
          <w:fldChar w:fldCharType="end"/>
        </w:r>
      </w:hyperlink>
    </w:p>
    <w:p>
      <w:pPr>
        <w:pStyle w:val="TOC1"/>
        <w:tabs>
          <w:tab w:val="right" w:leader="dot" w:pos="8306"/>
        </w:tabs>
      </w:pPr>
      <w:hyperlink w:anchor="_Toc7940" w:history="1">
        <w:r>
          <w:rPr>
            <w:rFonts w:ascii="仿宋" w:eastAsia="仿宋" w:hAnsi="仿宋" w:cs="仿宋" w:hint="eastAsia"/>
            <w:lang w:eastAsia="zh-CN"/>
          </w:rPr>
          <w:t>一、餐饮机器人企业概貌</w:t>
        </w:r>
        <w:r>
          <w:tab/>
        </w:r>
        <w:r>
          <w:fldChar w:fldCharType="begin"/>
        </w:r>
        <w:r>
          <w:instrText xml:space="preserve"> PAGEREF _Toc7940 \h </w:instrText>
        </w:r>
        <w:r>
          <w:fldChar w:fldCharType="separate"/>
        </w:r>
        <w:r>
          <w:t>3</w:t>
        </w:r>
        <w:r>
          <w:fldChar w:fldCharType="end"/>
        </w:r>
      </w:hyperlink>
    </w:p>
    <w:p>
      <w:pPr>
        <w:pStyle w:val="TOC2"/>
        <w:tabs>
          <w:tab w:val="right" w:leader="dot" w:pos="8306"/>
        </w:tabs>
      </w:pPr>
      <w:hyperlink w:anchor="_Toc11055" w:history="1">
        <w:r>
          <w:rPr>
            <w:rFonts w:ascii="仿宋" w:eastAsia="仿宋" w:hAnsi="仿宋" w:cs="仿宋" w:hint="eastAsia"/>
            <w:lang w:eastAsia="zh-CN"/>
          </w:rPr>
          <w:t>(一)、餐饮机器人企业基础信息</w:t>
        </w:r>
        <w:r>
          <w:tab/>
        </w:r>
        <w:r>
          <w:fldChar w:fldCharType="begin"/>
        </w:r>
        <w:r>
          <w:instrText xml:space="preserve"> PAGEREF _Toc11055 \h </w:instrText>
        </w:r>
        <w:r>
          <w:fldChar w:fldCharType="separate"/>
        </w:r>
        <w:r>
          <w:t>3</w:t>
        </w:r>
        <w:r>
          <w:fldChar w:fldCharType="end"/>
        </w:r>
      </w:hyperlink>
    </w:p>
    <w:p>
      <w:pPr>
        <w:pStyle w:val="TOC2"/>
        <w:tabs>
          <w:tab w:val="right" w:leader="dot" w:pos="8306"/>
        </w:tabs>
      </w:pPr>
      <w:hyperlink w:anchor="_Toc29770" w:history="1">
        <w:r>
          <w:rPr>
            <w:rFonts w:ascii="仿宋" w:eastAsia="仿宋" w:hAnsi="仿宋" w:cs="仿宋" w:hint="eastAsia"/>
            <w:lang w:eastAsia="zh-CN"/>
          </w:rPr>
          <w:t>(二)、餐饮机器人企业简要介绍</w:t>
        </w:r>
        <w:r>
          <w:tab/>
        </w:r>
        <w:r>
          <w:fldChar w:fldCharType="begin"/>
        </w:r>
        <w:r>
          <w:instrText xml:space="preserve"> PAGEREF _Toc29770 \h </w:instrText>
        </w:r>
        <w:r>
          <w:fldChar w:fldCharType="separate"/>
        </w:r>
        <w:r>
          <w:t>4</w:t>
        </w:r>
        <w:r>
          <w:fldChar w:fldCharType="end"/>
        </w:r>
      </w:hyperlink>
    </w:p>
    <w:p>
      <w:pPr>
        <w:pStyle w:val="TOC2"/>
        <w:tabs>
          <w:tab w:val="right" w:leader="dot" w:pos="8306"/>
        </w:tabs>
      </w:pPr>
      <w:hyperlink w:anchor="_Toc31824" w:history="1">
        <w:r>
          <w:rPr>
            <w:rFonts w:ascii="仿宋" w:eastAsia="仿宋" w:hAnsi="仿宋" w:cs="仿宋" w:hint="eastAsia"/>
            <w:lang w:eastAsia="zh-CN"/>
          </w:rPr>
          <w:t>(三)、企业竞争优势概览</w:t>
        </w:r>
        <w:r>
          <w:tab/>
        </w:r>
        <w:r>
          <w:fldChar w:fldCharType="begin"/>
        </w:r>
        <w:r>
          <w:instrText xml:space="preserve"> PAGEREF _Toc31824 \h </w:instrText>
        </w:r>
        <w:r>
          <w:fldChar w:fldCharType="separate"/>
        </w:r>
        <w:r>
          <w:t>4</w:t>
        </w:r>
        <w:r>
          <w:fldChar w:fldCharType="end"/>
        </w:r>
      </w:hyperlink>
    </w:p>
    <w:p>
      <w:pPr>
        <w:pStyle w:val="TOC2"/>
        <w:tabs>
          <w:tab w:val="right" w:leader="dot" w:pos="8306"/>
        </w:tabs>
      </w:pPr>
      <w:hyperlink w:anchor="_Toc30118" w:history="1">
        <w:r>
          <w:rPr>
            <w:rFonts w:ascii="仿宋" w:eastAsia="仿宋" w:hAnsi="仿宋" w:cs="仿宋" w:hint="eastAsia"/>
            <w:lang w:eastAsia="zh-CN"/>
          </w:rPr>
          <w:t>(四)、餐饮机器人企业财务数据要略</w:t>
        </w:r>
        <w:r>
          <w:tab/>
        </w:r>
        <w:r>
          <w:fldChar w:fldCharType="begin"/>
        </w:r>
        <w:r>
          <w:instrText xml:space="preserve"> PAGEREF _Toc30118 \h </w:instrText>
        </w:r>
        <w:r>
          <w:fldChar w:fldCharType="separate"/>
        </w:r>
        <w:r>
          <w:t>5</w:t>
        </w:r>
        <w:r>
          <w:fldChar w:fldCharType="end"/>
        </w:r>
      </w:hyperlink>
    </w:p>
    <w:p>
      <w:pPr>
        <w:pStyle w:val="TOC2"/>
        <w:tabs>
          <w:tab w:val="right" w:leader="dot" w:pos="8306"/>
        </w:tabs>
      </w:pPr>
      <w:hyperlink w:anchor="_Toc25374" w:history="1">
        <w:r>
          <w:rPr>
            <w:rFonts w:ascii="仿宋" w:eastAsia="仿宋" w:hAnsi="仿宋" w:cs="仿宋" w:hint="eastAsia"/>
            <w:lang w:eastAsia="zh-CN"/>
          </w:rPr>
          <w:t>(五)、核心团队成员简述</w:t>
        </w:r>
        <w:r>
          <w:tab/>
        </w:r>
        <w:r>
          <w:fldChar w:fldCharType="begin"/>
        </w:r>
        <w:r>
          <w:instrText xml:space="preserve"> PAGEREF _Toc25374 \h </w:instrText>
        </w:r>
        <w:r>
          <w:fldChar w:fldCharType="separate"/>
        </w:r>
        <w:r>
          <w:t>6</w:t>
        </w:r>
        <w:r>
          <w:fldChar w:fldCharType="end"/>
        </w:r>
      </w:hyperlink>
    </w:p>
    <w:p>
      <w:pPr>
        <w:pStyle w:val="TOC2"/>
        <w:tabs>
          <w:tab w:val="right" w:leader="dot" w:pos="8306"/>
        </w:tabs>
      </w:pPr>
      <w:hyperlink w:anchor="_Toc9531" w:history="1">
        <w:r>
          <w:rPr>
            <w:rFonts w:ascii="仿宋" w:eastAsia="仿宋" w:hAnsi="仿宋" w:cs="仿宋" w:hint="eastAsia"/>
            <w:lang w:eastAsia="zh-CN"/>
          </w:rPr>
          <w:t>(六)、餐饮机器人企业经营宗旨阐述</w:t>
        </w:r>
        <w:r>
          <w:tab/>
        </w:r>
        <w:r>
          <w:fldChar w:fldCharType="begin"/>
        </w:r>
        <w:r>
          <w:instrText xml:space="preserve"> PAGEREF _Toc9531 \h </w:instrText>
        </w:r>
        <w:r>
          <w:fldChar w:fldCharType="separate"/>
        </w:r>
        <w:r>
          <w:t>7</w:t>
        </w:r>
        <w:r>
          <w:fldChar w:fldCharType="end"/>
        </w:r>
      </w:hyperlink>
    </w:p>
    <w:p>
      <w:pPr>
        <w:pStyle w:val="TOC2"/>
        <w:tabs>
          <w:tab w:val="right" w:leader="dot" w:pos="8306"/>
        </w:tabs>
      </w:pPr>
      <w:hyperlink w:anchor="_Toc14980" w:history="1">
        <w:r>
          <w:rPr>
            <w:rFonts w:ascii="仿宋" w:eastAsia="仿宋" w:hAnsi="仿宋" w:cs="仿宋" w:hint="eastAsia"/>
            <w:lang w:eastAsia="zh-CN"/>
          </w:rPr>
          <w:t>(七)、餐饮机器人企业未来发展规划</w:t>
        </w:r>
        <w:r>
          <w:tab/>
        </w:r>
        <w:r>
          <w:fldChar w:fldCharType="begin"/>
        </w:r>
        <w:r>
          <w:instrText xml:space="preserve"> PAGEREF _Toc14980 \h </w:instrText>
        </w:r>
        <w:r>
          <w:fldChar w:fldCharType="separate"/>
        </w:r>
        <w:r>
          <w:t>7</w:t>
        </w:r>
        <w:r>
          <w:fldChar w:fldCharType="end"/>
        </w:r>
      </w:hyperlink>
    </w:p>
    <w:p>
      <w:pPr>
        <w:pStyle w:val="TOC1"/>
        <w:tabs>
          <w:tab w:val="right" w:leader="dot" w:pos="8306"/>
        </w:tabs>
      </w:pPr>
      <w:hyperlink w:anchor="_Toc13879" w:history="1">
        <w:r>
          <w:rPr>
            <w:rFonts w:ascii="仿宋" w:eastAsia="仿宋" w:hAnsi="仿宋" w:cs="仿宋" w:hint="eastAsia"/>
            <w:lang w:eastAsia="zh-CN"/>
          </w:rPr>
          <w:t>二、项目后期运营与拓展</w:t>
        </w:r>
        <w:r>
          <w:tab/>
        </w:r>
        <w:r>
          <w:fldChar w:fldCharType="begin"/>
        </w:r>
        <w:r>
          <w:instrText xml:space="preserve"> PAGEREF _Toc13879 \h </w:instrText>
        </w:r>
        <w:r>
          <w:fldChar w:fldCharType="separate"/>
        </w:r>
        <w:r>
          <w:t>9</w:t>
        </w:r>
        <w:r>
          <w:fldChar w:fldCharType="end"/>
        </w:r>
      </w:hyperlink>
    </w:p>
    <w:p>
      <w:pPr>
        <w:pStyle w:val="TOC2"/>
        <w:tabs>
          <w:tab w:val="right" w:leader="dot" w:pos="8306"/>
        </w:tabs>
      </w:pPr>
      <w:hyperlink w:anchor="_Toc25894" w:history="1">
        <w:r>
          <w:rPr>
            <w:rFonts w:ascii="仿宋" w:eastAsia="仿宋" w:hAnsi="仿宋" w:cs="仿宋" w:hint="eastAsia"/>
            <w:lang w:eastAsia="zh-CN"/>
          </w:rPr>
          <w:t>(一)、后期运营计划</w:t>
        </w:r>
        <w:r>
          <w:tab/>
        </w:r>
        <w:r>
          <w:fldChar w:fldCharType="begin"/>
        </w:r>
        <w:r>
          <w:instrText xml:space="preserve"> PAGEREF _Toc25894 \h </w:instrText>
        </w:r>
        <w:r>
          <w:fldChar w:fldCharType="separate"/>
        </w:r>
        <w:r>
          <w:t>9</w:t>
        </w:r>
        <w:r>
          <w:fldChar w:fldCharType="end"/>
        </w:r>
      </w:hyperlink>
    </w:p>
    <w:p>
      <w:pPr>
        <w:pStyle w:val="TOC2"/>
        <w:tabs>
          <w:tab w:val="right" w:leader="dot" w:pos="8306"/>
        </w:tabs>
      </w:pPr>
      <w:hyperlink w:anchor="_Toc13363" w:history="1">
        <w:r>
          <w:rPr>
            <w:rFonts w:ascii="仿宋" w:eastAsia="仿宋" w:hAnsi="仿宋" w:cs="仿宋" w:hint="eastAsia"/>
            <w:lang w:eastAsia="zh-CN"/>
          </w:rPr>
          <w:t>(二)、市场拓展与多元化发展</w:t>
        </w:r>
        <w:r>
          <w:tab/>
        </w:r>
        <w:r>
          <w:fldChar w:fldCharType="begin"/>
        </w:r>
        <w:r>
          <w:instrText xml:space="preserve"> PAGEREF _Toc13363 \h </w:instrText>
        </w:r>
        <w:r>
          <w:fldChar w:fldCharType="separate"/>
        </w:r>
        <w:r>
          <w:t>11</w:t>
        </w:r>
        <w:r>
          <w:fldChar w:fldCharType="end"/>
        </w:r>
      </w:hyperlink>
    </w:p>
    <w:p>
      <w:pPr>
        <w:pStyle w:val="TOC2"/>
        <w:tabs>
          <w:tab w:val="right" w:leader="dot" w:pos="8306"/>
        </w:tabs>
      </w:pPr>
      <w:hyperlink w:anchor="_Toc11698" w:history="1">
        <w:r>
          <w:rPr>
            <w:rFonts w:ascii="仿宋" w:eastAsia="仿宋" w:hAnsi="仿宋" w:cs="仿宋" w:hint="eastAsia"/>
            <w:lang w:eastAsia="zh-CN"/>
          </w:rPr>
          <w:t>(三)、技术创新与升级计划</w:t>
        </w:r>
        <w:r>
          <w:tab/>
        </w:r>
        <w:r>
          <w:fldChar w:fldCharType="begin"/>
        </w:r>
        <w:r>
          <w:instrText xml:space="preserve"> PAGEREF _Toc11698 \h </w:instrText>
        </w:r>
        <w:r>
          <w:fldChar w:fldCharType="separate"/>
        </w:r>
        <w:r>
          <w:t>12</w:t>
        </w:r>
        <w:r>
          <w:fldChar w:fldCharType="end"/>
        </w:r>
      </w:hyperlink>
    </w:p>
    <w:p>
      <w:pPr>
        <w:pStyle w:val="TOC1"/>
        <w:tabs>
          <w:tab w:val="right" w:leader="dot" w:pos="8306"/>
        </w:tabs>
      </w:pPr>
      <w:hyperlink w:anchor="_Toc24244" w:history="1">
        <w:r>
          <w:rPr>
            <w:rFonts w:ascii="仿宋" w:eastAsia="仿宋" w:hAnsi="仿宋" w:cs="仿宋" w:hint="eastAsia"/>
            <w:lang w:eastAsia="zh-CN"/>
          </w:rPr>
          <w:t>三、建设内容与产品方案</w:t>
        </w:r>
        <w:r>
          <w:tab/>
        </w:r>
        <w:r>
          <w:fldChar w:fldCharType="begin"/>
        </w:r>
        <w:r>
          <w:instrText xml:space="preserve"> PAGEREF _Toc24244 \h </w:instrText>
        </w:r>
        <w:r>
          <w:fldChar w:fldCharType="separate"/>
        </w:r>
        <w:r>
          <w:t>13</w:t>
        </w:r>
        <w:r>
          <w:fldChar w:fldCharType="end"/>
        </w:r>
      </w:hyperlink>
    </w:p>
    <w:p>
      <w:pPr>
        <w:pStyle w:val="TOC2"/>
        <w:tabs>
          <w:tab w:val="right" w:leader="dot" w:pos="8306"/>
        </w:tabs>
      </w:pPr>
      <w:hyperlink w:anchor="_Toc16097" w:history="1">
        <w:r>
          <w:rPr>
            <w:rFonts w:ascii="仿宋" w:eastAsia="仿宋" w:hAnsi="仿宋" w:cs="仿宋" w:hint="eastAsia"/>
            <w:lang w:eastAsia="zh-CN"/>
          </w:rPr>
          <w:t>(一)、建设规模及主要建设内容</w:t>
        </w:r>
        <w:r>
          <w:tab/>
        </w:r>
        <w:r>
          <w:fldChar w:fldCharType="begin"/>
        </w:r>
        <w:r>
          <w:instrText xml:space="preserve"> PAGEREF _Toc16097 \h </w:instrText>
        </w:r>
        <w:r>
          <w:fldChar w:fldCharType="separate"/>
        </w:r>
        <w:r>
          <w:t>13</w:t>
        </w:r>
        <w:r>
          <w:fldChar w:fldCharType="end"/>
        </w:r>
      </w:hyperlink>
    </w:p>
    <w:p>
      <w:pPr>
        <w:pStyle w:val="TOC2"/>
        <w:tabs>
          <w:tab w:val="right" w:leader="dot" w:pos="8306"/>
        </w:tabs>
      </w:pPr>
      <w:hyperlink w:anchor="_Toc8626" w:history="1">
        <w:r>
          <w:rPr>
            <w:rFonts w:ascii="仿宋" w:eastAsia="仿宋" w:hAnsi="仿宋" w:cs="仿宋" w:hint="eastAsia"/>
            <w:lang w:eastAsia="zh-CN"/>
          </w:rPr>
          <w:t>(二)、餐饮机器人产品规划方案及生产纲领</w:t>
        </w:r>
        <w:r>
          <w:tab/>
        </w:r>
        <w:r>
          <w:fldChar w:fldCharType="begin"/>
        </w:r>
        <w:r>
          <w:instrText xml:space="preserve"> PAGEREF _Toc8626 \h </w:instrText>
        </w:r>
        <w:r>
          <w:fldChar w:fldCharType="separate"/>
        </w:r>
        <w:r>
          <w:t>14</w:t>
        </w:r>
        <w:r>
          <w:fldChar w:fldCharType="end"/>
        </w:r>
      </w:hyperlink>
    </w:p>
    <w:p>
      <w:pPr>
        <w:pStyle w:val="TOC1"/>
        <w:tabs>
          <w:tab w:val="right" w:leader="dot" w:pos="8306"/>
        </w:tabs>
      </w:pPr>
      <w:hyperlink w:anchor="_Toc6244" w:history="1">
        <w:r>
          <w:rPr>
            <w:rFonts w:ascii="仿宋" w:eastAsia="仿宋" w:hAnsi="仿宋" w:cs="仿宋" w:hint="eastAsia"/>
            <w:lang w:eastAsia="zh-CN"/>
          </w:rPr>
          <w:t>四、建筑物技术方案</w:t>
        </w:r>
        <w:r>
          <w:tab/>
        </w:r>
        <w:r>
          <w:fldChar w:fldCharType="begin"/>
        </w:r>
        <w:r>
          <w:instrText xml:space="preserve"> PAGEREF _Toc6244 \h </w:instrText>
        </w:r>
        <w:r>
          <w:fldChar w:fldCharType="separate"/>
        </w:r>
        <w:r>
          <w:t>14</w:t>
        </w:r>
        <w:r>
          <w:fldChar w:fldCharType="end"/>
        </w:r>
      </w:hyperlink>
    </w:p>
    <w:p>
      <w:pPr>
        <w:pStyle w:val="TOC2"/>
        <w:tabs>
          <w:tab w:val="right" w:leader="dot" w:pos="8306"/>
        </w:tabs>
      </w:pPr>
      <w:hyperlink w:anchor="_Toc6987" w:history="1">
        <w:r>
          <w:rPr>
            <w:rFonts w:ascii="仿宋" w:eastAsia="仿宋" w:hAnsi="仿宋" w:cs="仿宋" w:hint="eastAsia"/>
            <w:lang w:eastAsia="zh-CN"/>
          </w:rPr>
          <w:t>(一)、项目工程设计总体要求</w:t>
        </w:r>
        <w:r>
          <w:tab/>
        </w:r>
        <w:r>
          <w:fldChar w:fldCharType="begin"/>
        </w:r>
        <w:r>
          <w:instrText xml:space="preserve"> PAGEREF _Toc6987 \h </w:instrText>
        </w:r>
        <w:r>
          <w:fldChar w:fldCharType="separate"/>
        </w:r>
        <w:r>
          <w:t>14</w:t>
        </w:r>
        <w:r>
          <w:fldChar w:fldCharType="end"/>
        </w:r>
      </w:hyperlink>
    </w:p>
    <w:p>
      <w:pPr>
        <w:pStyle w:val="TOC2"/>
        <w:tabs>
          <w:tab w:val="right" w:leader="dot" w:pos="8306"/>
        </w:tabs>
      </w:pPr>
      <w:hyperlink w:anchor="_Toc20559" w:history="1">
        <w:r>
          <w:rPr>
            <w:rFonts w:ascii="仿宋" w:eastAsia="仿宋" w:hAnsi="仿宋" w:cs="仿宋" w:hint="eastAsia"/>
            <w:lang w:eastAsia="zh-CN"/>
          </w:rPr>
          <w:t>(二)、建设方案</w:t>
        </w:r>
        <w:r>
          <w:tab/>
        </w:r>
        <w:r>
          <w:fldChar w:fldCharType="begin"/>
        </w:r>
        <w:r>
          <w:instrText xml:space="preserve"> PAGEREF _Toc20559 \h </w:instrText>
        </w:r>
        <w:r>
          <w:fldChar w:fldCharType="separate"/>
        </w:r>
        <w:r>
          <w:t>15</w:t>
        </w:r>
        <w:r>
          <w:fldChar w:fldCharType="end"/>
        </w:r>
      </w:hyperlink>
    </w:p>
    <w:p>
      <w:pPr>
        <w:pStyle w:val="TOC2"/>
        <w:tabs>
          <w:tab w:val="right" w:leader="dot" w:pos="8306"/>
        </w:tabs>
      </w:pPr>
      <w:hyperlink w:anchor="_Toc24585" w:history="1">
        <w:r>
          <w:rPr>
            <w:rFonts w:ascii="仿宋" w:eastAsia="仿宋" w:hAnsi="仿宋" w:cs="仿宋" w:hint="eastAsia"/>
            <w:lang w:eastAsia="zh-CN"/>
          </w:rPr>
          <w:t>(三)、建筑工程建设指标</w:t>
        </w:r>
        <w:r>
          <w:tab/>
        </w:r>
        <w:r>
          <w:fldChar w:fldCharType="begin"/>
        </w:r>
        <w:r>
          <w:instrText xml:space="preserve"> PAGEREF _Toc24585 \h </w:instrText>
        </w:r>
        <w:r>
          <w:fldChar w:fldCharType="separate"/>
        </w:r>
        <w:r>
          <w:t>16</w:t>
        </w:r>
        <w:r>
          <w:fldChar w:fldCharType="end"/>
        </w:r>
      </w:hyperlink>
    </w:p>
    <w:p>
      <w:pPr>
        <w:pStyle w:val="TOC1"/>
        <w:tabs>
          <w:tab w:val="right" w:leader="dot" w:pos="8306"/>
        </w:tabs>
      </w:pPr>
      <w:hyperlink w:anchor="_Toc11454" w:history="1">
        <w:r>
          <w:rPr>
            <w:rFonts w:ascii="仿宋" w:eastAsia="仿宋" w:hAnsi="仿宋" w:cs="仿宋" w:hint="eastAsia"/>
            <w:lang w:eastAsia="zh-CN"/>
          </w:rPr>
          <w:t>五、人才队伍建设</w:t>
        </w:r>
        <w:r>
          <w:tab/>
        </w:r>
        <w:r>
          <w:fldChar w:fldCharType="begin"/>
        </w:r>
        <w:r>
          <w:instrText xml:space="preserve"> PAGEREF _Toc11454 \h </w:instrText>
        </w:r>
        <w:r>
          <w:fldChar w:fldCharType="separate"/>
        </w:r>
        <w:r>
          <w:t>16</w:t>
        </w:r>
        <w:r>
          <w:fldChar w:fldCharType="end"/>
        </w:r>
      </w:hyperlink>
    </w:p>
    <w:p>
      <w:pPr>
        <w:pStyle w:val="TOC2"/>
        <w:tabs>
          <w:tab w:val="right" w:leader="dot" w:pos="8306"/>
        </w:tabs>
      </w:pPr>
      <w:hyperlink w:anchor="_Toc31333" w:history="1">
        <w:r>
          <w:rPr>
            <w:rFonts w:ascii="仿宋" w:eastAsia="仿宋" w:hAnsi="仿宋" w:cs="仿宋" w:hint="eastAsia"/>
            <w:lang w:eastAsia="zh-CN"/>
          </w:rPr>
          <w:t>(一)、人才引进与培养计划</w:t>
        </w:r>
        <w:r>
          <w:tab/>
        </w:r>
        <w:r>
          <w:fldChar w:fldCharType="begin"/>
        </w:r>
        <w:r>
          <w:instrText xml:space="preserve"> PAGEREF _Toc31333 \h </w:instrText>
        </w:r>
        <w:r>
          <w:fldChar w:fldCharType="separate"/>
        </w:r>
        <w:r>
          <w:t>16</w:t>
        </w:r>
        <w:r>
          <w:fldChar w:fldCharType="end"/>
        </w:r>
      </w:hyperlink>
    </w:p>
    <w:p>
      <w:pPr>
        <w:pStyle w:val="TOC2"/>
        <w:tabs>
          <w:tab w:val="right" w:leader="dot" w:pos="8306"/>
        </w:tabs>
      </w:pPr>
      <w:hyperlink w:anchor="_Toc16331" w:history="1">
        <w:r>
          <w:rPr>
            <w:rFonts w:ascii="仿宋" w:eastAsia="仿宋" w:hAnsi="仿宋" w:cs="仿宋" w:hint="eastAsia"/>
            <w:lang w:eastAsia="zh-CN"/>
          </w:rPr>
          <w:t>(二)、员工激励与福利政策</w:t>
        </w:r>
        <w:r>
          <w:tab/>
        </w:r>
        <w:r>
          <w:fldChar w:fldCharType="begin"/>
        </w:r>
        <w:r>
          <w:instrText xml:space="preserve"> PAGEREF _Toc16331 \h </w:instrText>
        </w:r>
        <w:r>
          <w:fldChar w:fldCharType="separate"/>
        </w:r>
        <w:r>
          <w:t>17</w:t>
        </w:r>
        <w:r>
          <w:fldChar w:fldCharType="end"/>
        </w:r>
      </w:hyperlink>
    </w:p>
    <w:p>
      <w:pPr>
        <w:pStyle w:val="TOC2"/>
        <w:tabs>
          <w:tab w:val="right" w:leader="dot" w:pos="8306"/>
        </w:tabs>
      </w:pPr>
      <w:hyperlink w:anchor="_Toc18295" w:history="1">
        <w:r>
          <w:rPr>
            <w:rFonts w:ascii="仿宋" w:eastAsia="仿宋" w:hAnsi="仿宋" w:cs="仿宋" w:hint="eastAsia"/>
            <w:lang w:eastAsia="zh-CN"/>
          </w:rPr>
          <w:t>(三)、团队建设与管理</w:t>
        </w:r>
        <w:r>
          <w:tab/>
        </w:r>
        <w:r>
          <w:fldChar w:fldCharType="begin"/>
        </w:r>
        <w:r>
          <w:instrText xml:space="preserve"> PAGEREF _Toc18295 \h </w:instrText>
        </w:r>
        <w:r>
          <w:fldChar w:fldCharType="separate"/>
        </w:r>
        <w:r>
          <w:t>18</w:t>
        </w:r>
        <w:r>
          <w:fldChar w:fldCharType="end"/>
        </w:r>
      </w:hyperlink>
    </w:p>
    <w:p>
      <w:pPr>
        <w:pStyle w:val="TOC1"/>
        <w:tabs>
          <w:tab w:val="right" w:leader="dot" w:pos="8306"/>
        </w:tabs>
      </w:pPr>
      <w:hyperlink w:anchor="_Toc16398" w:history="1">
        <w:r>
          <w:rPr>
            <w:rFonts w:ascii="仿宋" w:eastAsia="仿宋" w:hAnsi="仿宋" w:cs="仿宋" w:hint="eastAsia"/>
            <w:lang w:eastAsia="zh-CN"/>
          </w:rPr>
          <w:t>六、项目风险分析及防范措施</w:t>
        </w:r>
        <w:r>
          <w:tab/>
        </w:r>
        <w:r>
          <w:fldChar w:fldCharType="begin"/>
        </w:r>
        <w:r>
          <w:instrText xml:space="preserve"> PAGEREF _Toc16398 \h </w:instrText>
        </w:r>
        <w:r>
          <w:fldChar w:fldCharType="separate"/>
        </w:r>
        <w:r>
          <w:t>19</w:t>
        </w:r>
        <w:r>
          <w:fldChar w:fldCharType="end"/>
        </w:r>
      </w:hyperlink>
    </w:p>
    <w:p>
      <w:pPr>
        <w:pStyle w:val="TOC2"/>
        <w:tabs>
          <w:tab w:val="right" w:leader="dot" w:pos="8306"/>
        </w:tabs>
      </w:pPr>
      <w:hyperlink w:anchor="_Toc8676" w:history="1">
        <w:r>
          <w:rPr>
            <w:rFonts w:ascii="仿宋" w:eastAsia="仿宋" w:hAnsi="仿宋" w:cs="仿宋" w:hint="eastAsia"/>
            <w:lang w:eastAsia="zh-CN"/>
          </w:rPr>
          <w:t>(一)、项目的要紧风险因素识别</w:t>
        </w:r>
        <w:r>
          <w:tab/>
        </w:r>
        <w:r>
          <w:fldChar w:fldCharType="begin"/>
        </w:r>
        <w:r>
          <w:instrText xml:space="preserve"> PAGEREF _Toc8676 \h </w:instrText>
        </w:r>
        <w:r>
          <w:fldChar w:fldCharType="separate"/>
        </w:r>
        <w:r>
          <w:t>19</w:t>
        </w:r>
        <w:r>
          <w:fldChar w:fldCharType="end"/>
        </w:r>
      </w:hyperlink>
    </w:p>
    <w:p>
      <w:pPr>
        <w:pStyle w:val="TOC2"/>
        <w:tabs>
          <w:tab w:val="right" w:leader="dot" w:pos="8306"/>
        </w:tabs>
      </w:pPr>
      <w:hyperlink w:anchor="_Toc27197" w:history="1">
        <w:r>
          <w:rPr>
            <w:rFonts w:ascii="仿宋" w:eastAsia="仿宋" w:hAnsi="仿宋" w:cs="仿宋" w:hint="eastAsia"/>
            <w:lang w:eastAsia="zh-CN"/>
          </w:rPr>
          <w:t>(二)、风险程度分析</w:t>
        </w:r>
        <w:r>
          <w:tab/>
        </w:r>
        <w:r>
          <w:fldChar w:fldCharType="begin"/>
        </w:r>
        <w:r>
          <w:instrText xml:space="preserve"> PAGEREF _Toc27197 \h </w:instrText>
        </w:r>
        <w:r>
          <w:fldChar w:fldCharType="separate"/>
        </w:r>
        <w:r>
          <w:t>20</w:t>
        </w:r>
        <w:r>
          <w:fldChar w:fldCharType="end"/>
        </w:r>
      </w:hyperlink>
    </w:p>
    <w:p>
      <w:pPr>
        <w:pStyle w:val="TOC2"/>
        <w:tabs>
          <w:tab w:val="right" w:leader="dot" w:pos="8306"/>
        </w:tabs>
      </w:pPr>
      <w:hyperlink w:anchor="_Toc5522" w:history="1">
        <w:r>
          <w:rPr>
            <w:rFonts w:ascii="仿宋" w:eastAsia="仿宋" w:hAnsi="仿宋" w:cs="仿宋" w:hint="eastAsia"/>
            <w:lang w:eastAsia="zh-CN"/>
          </w:rPr>
          <w:t>(三)、防范与降低风险的计策</w:t>
        </w:r>
        <w:r>
          <w:tab/>
        </w:r>
        <w:r>
          <w:fldChar w:fldCharType="begin"/>
        </w:r>
        <w:r>
          <w:instrText xml:space="preserve"> PAGEREF _Toc5522 \h </w:instrText>
        </w:r>
        <w:r>
          <w:fldChar w:fldCharType="separate"/>
        </w:r>
        <w:r>
          <w:t>21</w:t>
        </w:r>
        <w:r>
          <w:fldChar w:fldCharType="end"/>
        </w:r>
      </w:hyperlink>
    </w:p>
    <w:p>
      <w:pPr>
        <w:pStyle w:val="TOC1"/>
        <w:tabs>
          <w:tab w:val="right" w:leader="dot" w:pos="8306"/>
        </w:tabs>
      </w:pPr>
      <w:hyperlink w:anchor="_Toc23717" w:history="1">
        <w:r>
          <w:rPr>
            <w:rFonts w:ascii="仿宋" w:eastAsia="仿宋" w:hAnsi="仿宋" w:cs="仿宋" w:hint="eastAsia"/>
            <w:lang w:eastAsia="zh-CN"/>
          </w:rPr>
          <w:t>七、项目进度计划</w:t>
        </w:r>
        <w:r>
          <w:tab/>
        </w:r>
        <w:r>
          <w:fldChar w:fldCharType="begin"/>
        </w:r>
        <w:r>
          <w:instrText xml:space="preserve"> PAGEREF _Toc23717 \h </w:instrText>
        </w:r>
        <w:r>
          <w:fldChar w:fldCharType="separate"/>
        </w:r>
        <w:r>
          <w:t>23</w:t>
        </w:r>
        <w:r>
          <w:fldChar w:fldCharType="end"/>
        </w:r>
      </w:hyperlink>
    </w:p>
    <w:p>
      <w:pPr>
        <w:pStyle w:val="TOC2"/>
        <w:tabs>
          <w:tab w:val="right" w:leader="dot" w:pos="8306"/>
        </w:tabs>
      </w:pPr>
      <w:hyperlink w:anchor="_Toc27049" w:history="1">
        <w:r>
          <w:rPr>
            <w:rFonts w:ascii="仿宋" w:eastAsia="仿宋" w:hAnsi="仿宋" w:cs="仿宋" w:hint="eastAsia"/>
            <w:lang w:eastAsia="zh-CN"/>
          </w:rPr>
          <w:t>(一)、项目进度安排</w:t>
        </w:r>
        <w:r>
          <w:tab/>
        </w:r>
        <w:r>
          <w:fldChar w:fldCharType="begin"/>
        </w:r>
        <w:r>
          <w:instrText xml:space="preserve"> PAGEREF _Toc27049 \h </w:instrText>
        </w:r>
        <w:r>
          <w:fldChar w:fldCharType="separate"/>
        </w:r>
        <w:r>
          <w:t>23</w:t>
        </w:r>
        <w:r>
          <w:fldChar w:fldCharType="end"/>
        </w:r>
      </w:hyperlink>
    </w:p>
    <w:p>
      <w:pPr>
        <w:pStyle w:val="TOC2"/>
        <w:tabs>
          <w:tab w:val="right" w:leader="dot" w:pos="8306"/>
        </w:tabs>
      </w:pPr>
      <w:hyperlink w:anchor="_Toc9106" w:history="1">
        <w:r>
          <w:rPr>
            <w:rFonts w:ascii="仿宋" w:eastAsia="仿宋" w:hAnsi="仿宋" w:cs="仿宋" w:hint="eastAsia"/>
            <w:lang w:eastAsia="zh-CN"/>
          </w:rPr>
          <w:t>(二)、项目实施保障措施</w:t>
        </w:r>
        <w:r>
          <w:tab/>
        </w:r>
        <w:r>
          <w:fldChar w:fldCharType="begin"/>
        </w:r>
        <w:r>
          <w:instrText xml:space="preserve"> PAGEREF _Toc9106 \h </w:instrText>
        </w:r>
        <w:r>
          <w:fldChar w:fldCharType="separate"/>
        </w:r>
        <w:r>
          <w:t>24</w:t>
        </w:r>
        <w:r>
          <w:fldChar w:fldCharType="end"/>
        </w:r>
      </w:hyperlink>
    </w:p>
    <w:p>
      <w:pPr>
        <w:pStyle w:val="TOC1"/>
        <w:tabs>
          <w:tab w:val="right" w:leader="dot" w:pos="8306"/>
        </w:tabs>
      </w:pPr>
      <w:hyperlink w:anchor="_Toc31720" w:history="1">
        <w:r>
          <w:rPr>
            <w:rFonts w:ascii="仿宋" w:eastAsia="仿宋" w:hAnsi="仿宋" w:cs="仿宋" w:hint="eastAsia"/>
            <w:lang w:eastAsia="zh-CN"/>
          </w:rPr>
          <w:t>八、项目市场分析</w:t>
        </w:r>
        <w:r>
          <w:tab/>
        </w:r>
        <w:r>
          <w:fldChar w:fldCharType="begin"/>
        </w:r>
        <w:r>
          <w:instrText xml:space="preserve"> PAGEREF _Toc31720 \h </w:instrText>
        </w:r>
        <w:r>
          <w:fldChar w:fldCharType="separate"/>
        </w:r>
        <w:r>
          <w:t>26</w:t>
        </w:r>
        <w:r>
          <w:fldChar w:fldCharType="end"/>
        </w:r>
      </w:hyperlink>
    </w:p>
    <w:p>
      <w:pPr>
        <w:pStyle w:val="TOC2"/>
        <w:tabs>
          <w:tab w:val="right" w:leader="dot" w:pos="8306"/>
        </w:tabs>
      </w:pPr>
      <w:hyperlink w:anchor="_Toc9702" w:history="1">
        <w:r>
          <w:rPr>
            <w:rFonts w:ascii="仿宋" w:eastAsia="仿宋" w:hAnsi="仿宋" w:cs="仿宋" w:hint="eastAsia"/>
            <w:lang w:eastAsia="zh-CN"/>
          </w:rPr>
          <w:t>(一)、XXX市场分析</w:t>
        </w:r>
        <w:r>
          <w:tab/>
        </w:r>
        <w:r>
          <w:fldChar w:fldCharType="begin"/>
        </w:r>
        <w:r>
          <w:instrText xml:space="preserve"> PAGEREF _Toc9702 \h </w:instrText>
        </w:r>
        <w:r>
          <w:fldChar w:fldCharType="separate"/>
        </w:r>
        <w:r>
          <w:t>26</w:t>
        </w:r>
        <w:r>
          <w:fldChar w:fldCharType="end"/>
        </w:r>
      </w:hyperlink>
    </w:p>
    <w:p>
      <w:pPr>
        <w:pStyle w:val="TOC2"/>
        <w:tabs>
          <w:tab w:val="right" w:leader="dot" w:pos="8306"/>
        </w:tabs>
      </w:pPr>
      <w:hyperlink w:anchor="_Toc32602" w:history="1">
        <w:r>
          <w:rPr>
            <w:rFonts w:ascii="仿宋" w:eastAsia="仿宋" w:hAnsi="仿宋" w:cs="仿宋" w:hint="eastAsia"/>
            <w:lang w:eastAsia="zh-CN"/>
          </w:rPr>
          <w:t>(二)、区域经济市场分析</w:t>
        </w:r>
        <w:r>
          <w:tab/>
        </w:r>
        <w:r>
          <w:fldChar w:fldCharType="begin"/>
        </w:r>
        <w:r>
          <w:instrText xml:space="preserve"> PAGEREF _Toc32602 \h </w:instrText>
        </w:r>
        <w:r>
          <w:fldChar w:fldCharType="separate"/>
        </w:r>
        <w:r>
          <w:t>27</w:t>
        </w:r>
        <w:r>
          <w:fldChar w:fldCharType="end"/>
        </w:r>
      </w:hyperlink>
    </w:p>
    <w:p>
      <w:pPr>
        <w:pStyle w:val="TOC2"/>
        <w:tabs>
          <w:tab w:val="right" w:leader="dot" w:pos="8306"/>
        </w:tabs>
      </w:pPr>
      <w:hyperlink w:anchor="_Toc23401" w:history="1">
        <w:r>
          <w:rPr>
            <w:rFonts w:ascii="仿宋" w:eastAsia="仿宋" w:hAnsi="仿宋" w:cs="仿宋" w:hint="eastAsia"/>
            <w:lang w:eastAsia="zh-CN"/>
          </w:rPr>
          <w:t>(三)、项目建设的必要性</w:t>
        </w:r>
        <w:r>
          <w:tab/>
        </w:r>
        <w:r>
          <w:fldChar w:fldCharType="begin"/>
        </w:r>
        <w:r>
          <w:instrText xml:space="preserve"> PAGEREF _Toc23401 \h </w:instrText>
        </w:r>
        <w:r>
          <w:fldChar w:fldCharType="separate"/>
        </w:r>
        <w:r>
          <w:t>28</w:t>
        </w:r>
        <w:r>
          <w:fldChar w:fldCharType="end"/>
        </w:r>
      </w:hyperlink>
    </w:p>
    <w:p>
      <w:pPr>
        <w:pStyle w:val="TOC1"/>
        <w:tabs>
          <w:tab w:val="right" w:leader="dot" w:pos="8306"/>
        </w:tabs>
      </w:pPr>
      <w:hyperlink w:anchor="_Toc487" w:history="1">
        <w:r>
          <w:rPr>
            <w:rFonts w:ascii="仿宋" w:eastAsia="仿宋" w:hAnsi="仿宋" w:cs="仿宋" w:hint="eastAsia"/>
            <w:lang w:eastAsia="zh-CN"/>
          </w:rPr>
          <w:t>九、社会效益评价</w:t>
        </w:r>
        <w:r>
          <w:tab/>
        </w:r>
        <w:r>
          <w:fldChar w:fldCharType="begin"/>
        </w:r>
        <w:r>
          <w:instrText xml:space="preserve"> PAGEREF _Toc487 \h </w:instrText>
        </w:r>
        <w:r>
          <w:fldChar w:fldCharType="separate"/>
        </w:r>
        <w:r>
          <w:t>28</w:t>
        </w:r>
        <w:r>
          <w:fldChar w:fldCharType="end"/>
        </w:r>
      </w:hyperlink>
    </w:p>
    <w:p>
      <w:pPr>
        <w:pStyle w:val="TOC2"/>
        <w:tabs>
          <w:tab w:val="right" w:leader="dot" w:pos="8306"/>
        </w:tabs>
      </w:pPr>
      <w:hyperlink w:anchor="_Toc17052" w:history="1">
        <w:r>
          <w:rPr>
            <w:rFonts w:ascii="仿宋" w:eastAsia="仿宋" w:hAnsi="仿宋" w:cs="仿宋" w:hint="eastAsia"/>
            <w:lang w:eastAsia="zh-CN"/>
          </w:rPr>
          <w:t>(一)、促进当地经济进展</w:t>
        </w:r>
        <w:r>
          <w:tab/>
        </w:r>
        <w:r>
          <w:fldChar w:fldCharType="begin"/>
        </w:r>
        <w:r>
          <w:instrText xml:space="preserve"> PAGEREF _Toc17052 \h </w:instrText>
        </w:r>
        <w:r>
          <w:fldChar w:fldCharType="separate"/>
        </w:r>
        <w:r>
          <w:t>28</w:t>
        </w:r>
        <w:r>
          <w:fldChar w:fldCharType="end"/>
        </w:r>
      </w:hyperlink>
    </w:p>
    <w:p>
      <w:pPr>
        <w:pStyle w:val="TOC2"/>
        <w:tabs>
          <w:tab w:val="right" w:leader="dot" w:pos="8306"/>
        </w:tabs>
      </w:pPr>
      <w:hyperlink w:anchor="_Toc30562" w:history="1">
        <w:r>
          <w:rPr>
            <w:rFonts w:ascii="仿宋" w:eastAsia="仿宋" w:hAnsi="仿宋" w:cs="仿宋" w:hint="eastAsia"/>
            <w:lang w:eastAsia="zh-CN"/>
          </w:rPr>
          <w:t>(二)、带动有关产业进展</w:t>
        </w:r>
        <w:r>
          <w:tab/>
        </w:r>
        <w:r>
          <w:fldChar w:fldCharType="begin"/>
        </w:r>
        <w:r>
          <w:instrText xml:space="preserve"> PAGEREF _Toc30562 \h </w:instrText>
        </w:r>
        <w:r>
          <w:fldChar w:fldCharType="separate"/>
        </w:r>
        <w:r>
          <w:t>29</w:t>
        </w:r>
        <w:r>
          <w:fldChar w:fldCharType="end"/>
        </w:r>
      </w:hyperlink>
    </w:p>
    <w:p>
      <w:pPr>
        <w:pStyle w:val="TOC2"/>
        <w:tabs>
          <w:tab w:val="right" w:leader="dot" w:pos="8306"/>
        </w:tabs>
      </w:pPr>
      <w:hyperlink w:anchor="_Toc31247" w:history="1">
        <w:r>
          <w:rPr>
            <w:rFonts w:ascii="仿宋" w:eastAsia="仿宋" w:hAnsi="仿宋" w:cs="仿宋" w:hint="eastAsia"/>
            <w:lang w:eastAsia="zh-CN"/>
          </w:rPr>
          <w:t>(三)、增加地方财政收入</w:t>
        </w:r>
        <w:r>
          <w:tab/>
        </w:r>
        <w:r>
          <w:fldChar w:fldCharType="begin"/>
        </w:r>
        <w:r>
          <w:instrText xml:space="preserve"> PAGEREF _Toc31247 \h </w:instrText>
        </w:r>
        <w:r>
          <w:fldChar w:fldCharType="separate"/>
        </w:r>
        <w:r>
          <w:t>29</w:t>
        </w:r>
        <w:r>
          <w:fldChar w:fldCharType="end"/>
        </w:r>
      </w:hyperlink>
    </w:p>
    <w:p>
      <w:pPr>
        <w:pStyle w:val="TOC2"/>
        <w:tabs>
          <w:tab w:val="right" w:leader="dot" w:pos="8306"/>
        </w:tabs>
      </w:pPr>
      <w:hyperlink w:anchor="_Toc15866" w:history="1">
        <w:r>
          <w:rPr>
            <w:rFonts w:ascii="仿宋" w:eastAsia="仿宋" w:hAnsi="仿宋" w:cs="仿宋" w:hint="eastAsia"/>
            <w:lang w:eastAsia="zh-CN"/>
          </w:rPr>
          <w:t>(四)、增加就业机会</w:t>
        </w:r>
        <w:r>
          <w:tab/>
        </w:r>
        <w:r>
          <w:fldChar w:fldCharType="begin"/>
        </w:r>
        <w:r>
          <w:instrText xml:space="preserve"> PAGEREF _Toc15866 \h </w:instrText>
        </w:r>
        <w:r>
          <w:fldChar w:fldCharType="separate"/>
        </w:r>
        <w:r>
          <w:t>30</w:t>
        </w:r>
        <w:r>
          <w:fldChar w:fldCharType="end"/>
        </w:r>
      </w:hyperlink>
    </w:p>
    <w:p>
      <w:pPr>
        <w:pStyle w:val="TOC1"/>
        <w:tabs>
          <w:tab w:val="right" w:leader="dot" w:pos="8306"/>
        </w:tabs>
      </w:pPr>
      <w:hyperlink w:anchor="_Toc16785" w:history="1">
        <w:r>
          <w:rPr>
            <w:rFonts w:ascii="仿宋" w:eastAsia="仿宋" w:hAnsi="仿宋" w:cs="仿宋" w:hint="eastAsia"/>
            <w:lang w:eastAsia="zh-CN"/>
          </w:rPr>
          <w:t>十、风险评估</w:t>
        </w:r>
        <w:r>
          <w:tab/>
        </w:r>
        <w:r>
          <w:fldChar w:fldCharType="begin"/>
        </w:r>
        <w:r>
          <w:instrText xml:space="preserve"> PAGEREF _Toc16785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73" w:history="1">
        <w:r>
          <w:rPr>
            <w:rFonts w:ascii="仿宋" w:eastAsia="仿宋" w:hAnsi="仿宋" w:cs="仿宋" w:hint="eastAsia"/>
            <w:lang w:eastAsia="zh-CN"/>
          </w:rPr>
          <w:t>(一)、项目风险分析</w:t>
        </w:r>
        <w:r>
          <w:tab/>
        </w:r>
        <w:r>
          <w:fldChar w:fldCharType="begin"/>
        </w:r>
        <w:r>
          <w:instrText xml:space="preserve"> PAGEREF _Toc28473 \h </w:instrText>
        </w:r>
        <w:r>
          <w:fldChar w:fldCharType="separate"/>
        </w:r>
        <w:r>
          <w:t>31</w:t>
        </w:r>
        <w:r>
          <w:fldChar w:fldCharType="end"/>
        </w:r>
      </w:hyperlink>
    </w:p>
    <w:p>
      <w:pPr>
        <w:pStyle w:val="TOC2"/>
        <w:tabs>
          <w:tab w:val="right" w:leader="dot" w:pos="8306"/>
        </w:tabs>
      </w:pPr>
      <w:hyperlink w:anchor="_Toc2478" w:history="1">
        <w:r>
          <w:rPr>
            <w:rFonts w:ascii="仿宋" w:eastAsia="仿宋" w:hAnsi="仿宋" w:cs="仿宋" w:hint="eastAsia"/>
            <w:lang w:eastAsia="zh-CN"/>
          </w:rPr>
          <w:t>(二)、项目风险对策</w:t>
        </w:r>
        <w:r>
          <w:tab/>
        </w:r>
        <w:r>
          <w:fldChar w:fldCharType="begin"/>
        </w:r>
        <w:r>
          <w:instrText xml:space="preserve"> PAGEREF _Toc2478 \h </w:instrText>
        </w:r>
        <w:r>
          <w:fldChar w:fldCharType="separate"/>
        </w:r>
        <w:r>
          <w:t>33</w:t>
        </w:r>
        <w:r>
          <w:fldChar w:fldCharType="end"/>
        </w:r>
      </w:hyperlink>
    </w:p>
    <w:p>
      <w:pPr>
        <w:pStyle w:val="TOC1"/>
        <w:tabs>
          <w:tab w:val="right" w:leader="dot" w:pos="8306"/>
        </w:tabs>
      </w:pPr>
      <w:hyperlink w:anchor="_Toc10741" w:history="1">
        <w:r>
          <w:rPr>
            <w:rFonts w:ascii="仿宋" w:eastAsia="仿宋" w:hAnsi="仿宋" w:cs="仿宋" w:hint="eastAsia"/>
            <w:lang w:eastAsia="zh-CN"/>
          </w:rPr>
          <w:t>十一、市场营销策略</w:t>
        </w:r>
        <w:r>
          <w:tab/>
        </w:r>
        <w:r>
          <w:fldChar w:fldCharType="begin"/>
        </w:r>
        <w:r>
          <w:instrText xml:space="preserve"> PAGEREF _Toc10741 \h </w:instrText>
        </w:r>
        <w:r>
          <w:fldChar w:fldCharType="separate"/>
        </w:r>
        <w:r>
          <w:t>35</w:t>
        </w:r>
        <w:r>
          <w:fldChar w:fldCharType="end"/>
        </w:r>
      </w:hyperlink>
    </w:p>
    <w:p>
      <w:pPr>
        <w:pStyle w:val="TOC2"/>
        <w:tabs>
          <w:tab w:val="right" w:leader="dot" w:pos="8306"/>
        </w:tabs>
      </w:pPr>
      <w:hyperlink w:anchor="_Toc11356" w:history="1">
        <w:r>
          <w:rPr>
            <w:rFonts w:ascii="仿宋" w:eastAsia="仿宋" w:hAnsi="仿宋" w:cs="仿宋" w:hint="eastAsia"/>
            <w:lang w:eastAsia="zh-CN"/>
          </w:rPr>
          <w:t>(一)、市场定位与目标客户</w:t>
        </w:r>
        <w:r>
          <w:tab/>
        </w:r>
        <w:r>
          <w:fldChar w:fldCharType="begin"/>
        </w:r>
        <w:r>
          <w:instrText xml:space="preserve"> PAGEREF _Toc11356 \h </w:instrText>
        </w:r>
        <w:r>
          <w:fldChar w:fldCharType="separate"/>
        </w:r>
        <w:r>
          <w:t>35</w:t>
        </w:r>
        <w:r>
          <w:fldChar w:fldCharType="end"/>
        </w:r>
      </w:hyperlink>
    </w:p>
    <w:p>
      <w:pPr>
        <w:pStyle w:val="TOC2"/>
        <w:tabs>
          <w:tab w:val="right" w:leader="dot" w:pos="8306"/>
        </w:tabs>
      </w:pPr>
      <w:hyperlink w:anchor="_Toc9445" w:history="1">
        <w:r>
          <w:rPr>
            <w:rFonts w:ascii="仿宋" w:eastAsia="仿宋" w:hAnsi="仿宋" w:cs="仿宋" w:hint="eastAsia"/>
            <w:lang w:eastAsia="zh-CN"/>
          </w:rPr>
          <w:t>(二)、产品定位及差异化策略</w:t>
        </w:r>
        <w:r>
          <w:tab/>
        </w:r>
        <w:r>
          <w:fldChar w:fldCharType="begin"/>
        </w:r>
        <w:r>
          <w:instrText xml:space="preserve"> PAGEREF _Toc9445 \h </w:instrText>
        </w:r>
        <w:r>
          <w:fldChar w:fldCharType="separate"/>
        </w:r>
        <w:r>
          <w:t>36</w:t>
        </w:r>
        <w:r>
          <w:fldChar w:fldCharType="end"/>
        </w:r>
      </w:hyperlink>
    </w:p>
    <w:p>
      <w:pPr>
        <w:pStyle w:val="TOC2"/>
        <w:tabs>
          <w:tab w:val="right" w:leader="dot" w:pos="8306"/>
        </w:tabs>
      </w:pPr>
      <w:hyperlink w:anchor="_Toc32705" w:history="1">
        <w:r>
          <w:rPr>
            <w:rFonts w:ascii="仿宋" w:eastAsia="仿宋" w:hAnsi="仿宋" w:cs="仿宋" w:hint="eastAsia"/>
            <w:lang w:eastAsia="zh-CN"/>
          </w:rPr>
          <w:t>(三)、价格策略</w:t>
        </w:r>
        <w:r>
          <w:tab/>
        </w:r>
        <w:r>
          <w:fldChar w:fldCharType="begin"/>
        </w:r>
        <w:r>
          <w:instrText xml:space="preserve"> PAGEREF _Toc32705 \h </w:instrText>
        </w:r>
        <w:r>
          <w:fldChar w:fldCharType="separate"/>
        </w:r>
        <w:r>
          <w:t>37</w:t>
        </w:r>
        <w:r>
          <w:fldChar w:fldCharType="end"/>
        </w:r>
      </w:hyperlink>
    </w:p>
    <w:p>
      <w:pPr>
        <w:pStyle w:val="TOC2"/>
        <w:tabs>
          <w:tab w:val="right" w:leader="dot" w:pos="8306"/>
        </w:tabs>
      </w:pPr>
      <w:hyperlink w:anchor="_Toc5811" w:history="1">
        <w:r>
          <w:rPr>
            <w:rFonts w:ascii="仿宋" w:eastAsia="仿宋" w:hAnsi="仿宋" w:cs="仿宋" w:hint="eastAsia"/>
            <w:lang w:eastAsia="zh-CN"/>
          </w:rPr>
          <w:t>(四)、销售渠道与推广</w:t>
        </w:r>
        <w:r>
          <w:tab/>
        </w:r>
        <w:r>
          <w:fldChar w:fldCharType="begin"/>
        </w:r>
        <w:r>
          <w:instrText xml:space="preserve"> PAGEREF _Toc5811 \h </w:instrText>
        </w:r>
        <w:r>
          <w:fldChar w:fldCharType="separate"/>
        </w:r>
        <w:r>
          <w:t>38</w:t>
        </w:r>
        <w:r>
          <w:fldChar w:fldCharType="end"/>
        </w:r>
      </w:hyperlink>
    </w:p>
    <w:p>
      <w:pPr>
        <w:pStyle w:val="TOC2"/>
        <w:tabs>
          <w:tab w:val="right" w:leader="dot" w:pos="8306"/>
        </w:tabs>
      </w:pPr>
      <w:hyperlink w:anchor="_Toc15482" w:history="1">
        <w:r>
          <w:rPr>
            <w:rFonts w:ascii="仿宋" w:eastAsia="仿宋" w:hAnsi="仿宋" w:cs="仿宋" w:hint="eastAsia"/>
            <w:lang w:eastAsia="zh-CN"/>
          </w:rPr>
          <w:t>(五)、市场营销风险与对策</w:t>
        </w:r>
        <w:r>
          <w:tab/>
        </w:r>
        <w:r>
          <w:fldChar w:fldCharType="begin"/>
        </w:r>
        <w:r>
          <w:instrText xml:space="preserve"> PAGEREF _Toc15482 \h </w:instrText>
        </w:r>
        <w:r>
          <w:fldChar w:fldCharType="separate"/>
        </w:r>
        <w:r>
          <w:t>39</w:t>
        </w:r>
        <w:r>
          <w:fldChar w:fldCharType="end"/>
        </w:r>
      </w:hyperlink>
    </w:p>
    <w:p>
      <w:pPr>
        <w:pStyle w:val="TOC1"/>
        <w:tabs>
          <w:tab w:val="right" w:leader="dot" w:pos="8306"/>
        </w:tabs>
      </w:pPr>
      <w:hyperlink w:anchor="_Toc10177" w:history="1">
        <w:r>
          <w:rPr>
            <w:rFonts w:ascii="仿宋" w:eastAsia="仿宋" w:hAnsi="仿宋" w:cs="仿宋" w:hint="eastAsia"/>
            <w:lang w:eastAsia="zh-CN"/>
          </w:rPr>
          <w:t>十二、项目运营管理</w:t>
        </w:r>
        <w:r>
          <w:tab/>
        </w:r>
        <w:r>
          <w:fldChar w:fldCharType="begin"/>
        </w:r>
        <w:r>
          <w:instrText xml:space="preserve"> PAGEREF _Toc10177 \h </w:instrText>
        </w:r>
        <w:r>
          <w:fldChar w:fldCharType="separate"/>
        </w:r>
        <w:r>
          <w:t>40</w:t>
        </w:r>
        <w:r>
          <w:fldChar w:fldCharType="end"/>
        </w:r>
      </w:hyperlink>
    </w:p>
    <w:p>
      <w:pPr>
        <w:pStyle w:val="TOC2"/>
        <w:tabs>
          <w:tab w:val="right" w:leader="dot" w:pos="8306"/>
        </w:tabs>
      </w:pPr>
      <w:hyperlink w:anchor="_Toc15051" w:history="1">
        <w:r>
          <w:rPr>
            <w:rFonts w:ascii="仿宋" w:eastAsia="仿宋" w:hAnsi="仿宋" w:cs="仿宋" w:hint="eastAsia"/>
            <w:lang w:eastAsia="zh-CN"/>
          </w:rPr>
          <w:t>(一)、项目管理体系建设</w:t>
        </w:r>
        <w:r>
          <w:tab/>
        </w:r>
        <w:r>
          <w:fldChar w:fldCharType="begin"/>
        </w:r>
        <w:r>
          <w:instrText xml:space="preserve"> PAGEREF _Toc15051 \h </w:instrText>
        </w:r>
        <w:r>
          <w:fldChar w:fldCharType="separate"/>
        </w:r>
        <w:r>
          <w:t>40</w:t>
        </w:r>
        <w:r>
          <w:fldChar w:fldCharType="end"/>
        </w:r>
      </w:hyperlink>
    </w:p>
    <w:p>
      <w:pPr>
        <w:pStyle w:val="TOC2"/>
        <w:tabs>
          <w:tab w:val="right" w:leader="dot" w:pos="8306"/>
        </w:tabs>
      </w:pPr>
      <w:hyperlink w:anchor="_Toc765" w:history="1">
        <w:r>
          <w:rPr>
            <w:rFonts w:ascii="仿宋" w:eastAsia="仿宋" w:hAnsi="仿宋" w:cs="仿宋" w:hint="eastAsia"/>
            <w:lang w:eastAsia="zh-CN"/>
          </w:rPr>
          <w:t>(二)、运营计划</w:t>
        </w:r>
        <w:r>
          <w:tab/>
        </w:r>
        <w:r>
          <w:fldChar w:fldCharType="begin"/>
        </w:r>
        <w:r>
          <w:instrText xml:space="preserve"> PAGEREF _Toc765 \h </w:instrText>
        </w:r>
        <w:r>
          <w:fldChar w:fldCharType="separate"/>
        </w:r>
        <w:r>
          <w:t>41</w:t>
        </w:r>
        <w:r>
          <w:fldChar w:fldCharType="end"/>
        </w:r>
      </w:hyperlink>
    </w:p>
    <w:p>
      <w:pPr>
        <w:pStyle w:val="TOC2"/>
        <w:tabs>
          <w:tab w:val="right" w:leader="dot" w:pos="8306"/>
        </w:tabs>
      </w:pPr>
      <w:hyperlink w:anchor="_Toc26272" w:history="1">
        <w:r>
          <w:rPr>
            <w:rFonts w:ascii="仿宋" w:eastAsia="仿宋" w:hAnsi="仿宋" w:cs="仿宋" w:hint="eastAsia"/>
            <w:lang w:eastAsia="zh-CN"/>
          </w:rPr>
          <w:t>(三)、运营管理措施</w:t>
        </w:r>
        <w:r>
          <w:tab/>
        </w:r>
        <w:r>
          <w:fldChar w:fldCharType="begin"/>
        </w:r>
        <w:r>
          <w:instrText xml:space="preserve"> PAGEREF _Toc26272 \h </w:instrText>
        </w:r>
        <w:r>
          <w:fldChar w:fldCharType="separate"/>
        </w:r>
        <w:r>
          <w:t>42</w:t>
        </w:r>
        <w:r>
          <w:fldChar w:fldCharType="end"/>
        </w:r>
      </w:hyperlink>
    </w:p>
    <w:p>
      <w:pPr>
        <w:pStyle w:val="TOC2"/>
        <w:tabs>
          <w:tab w:val="right" w:leader="dot" w:pos="8306"/>
        </w:tabs>
      </w:pPr>
      <w:hyperlink w:anchor="_Toc1661" w:history="1">
        <w:r>
          <w:rPr>
            <w:rFonts w:ascii="仿宋" w:eastAsia="仿宋" w:hAnsi="仿宋" w:cs="仿宋" w:hint="eastAsia"/>
            <w:lang w:eastAsia="zh-CN"/>
          </w:rPr>
          <w:t>(四)、项目监测与改进</w:t>
        </w:r>
        <w:r>
          <w:tab/>
        </w:r>
        <w:r>
          <w:fldChar w:fldCharType="begin"/>
        </w:r>
        <w:r>
          <w:instrText xml:space="preserve"> PAGEREF _Toc1661 \h </w:instrText>
        </w:r>
        <w:r>
          <w:fldChar w:fldCharType="separate"/>
        </w:r>
        <w:r>
          <w:t>43</w:t>
        </w:r>
        <w:r>
          <w:fldChar w:fldCharType="end"/>
        </w:r>
      </w:hyperlink>
    </w:p>
    <w:p>
      <w:pPr>
        <w:pStyle w:val="TOC1"/>
        <w:tabs>
          <w:tab w:val="right" w:leader="dot" w:pos="8306"/>
        </w:tabs>
      </w:pPr>
      <w:hyperlink w:anchor="_Toc2121" w:history="1">
        <w:r>
          <w:rPr>
            <w:rFonts w:ascii="仿宋" w:eastAsia="仿宋" w:hAnsi="仿宋" w:cs="仿宋" w:hint="eastAsia"/>
            <w:lang w:eastAsia="zh-CN"/>
          </w:rPr>
          <w:t>十三、项目验收与收尾工作</w:t>
        </w:r>
        <w:r>
          <w:tab/>
        </w:r>
        <w:r>
          <w:fldChar w:fldCharType="begin"/>
        </w:r>
        <w:r>
          <w:instrText xml:space="preserve"> PAGEREF _Toc2121 \h </w:instrText>
        </w:r>
        <w:r>
          <w:fldChar w:fldCharType="separate"/>
        </w:r>
        <w:r>
          <w:t>45</w:t>
        </w:r>
        <w:r>
          <w:fldChar w:fldCharType="end"/>
        </w:r>
      </w:hyperlink>
    </w:p>
    <w:p>
      <w:pPr>
        <w:pStyle w:val="TOC2"/>
        <w:tabs>
          <w:tab w:val="right" w:leader="dot" w:pos="8306"/>
        </w:tabs>
      </w:pPr>
      <w:hyperlink w:anchor="_Toc22958" w:history="1">
        <w:r>
          <w:rPr>
            <w:rFonts w:ascii="仿宋" w:eastAsia="仿宋" w:hAnsi="仿宋" w:cs="仿宋" w:hint="eastAsia"/>
            <w:lang w:eastAsia="zh-CN"/>
          </w:rPr>
          <w:t>(一)、项目竣工验收</w:t>
        </w:r>
        <w:r>
          <w:tab/>
        </w:r>
        <w:r>
          <w:fldChar w:fldCharType="begin"/>
        </w:r>
        <w:r>
          <w:instrText xml:space="preserve"> PAGEREF _Toc22958 \h </w:instrText>
        </w:r>
        <w:r>
          <w:fldChar w:fldCharType="separate"/>
        </w:r>
        <w:r>
          <w:t>45</w:t>
        </w:r>
        <w:r>
          <w:fldChar w:fldCharType="end"/>
        </w:r>
      </w:hyperlink>
    </w:p>
    <w:p>
      <w:pPr>
        <w:pStyle w:val="TOC2"/>
        <w:tabs>
          <w:tab w:val="right" w:leader="dot" w:pos="8306"/>
        </w:tabs>
      </w:pPr>
      <w:hyperlink w:anchor="_Toc12368" w:history="1">
        <w:r>
          <w:rPr>
            <w:rFonts w:ascii="仿宋" w:eastAsia="仿宋" w:hAnsi="仿宋" w:cs="仿宋" w:hint="eastAsia"/>
            <w:lang w:eastAsia="zh-CN"/>
          </w:rPr>
          <w:t>(二)、收尾工作计划</w:t>
        </w:r>
        <w:r>
          <w:tab/>
        </w:r>
        <w:r>
          <w:fldChar w:fldCharType="begin"/>
        </w:r>
        <w:r>
          <w:instrText xml:space="preserve"> PAGEREF _Toc12368 \h </w:instrText>
        </w:r>
        <w:r>
          <w:fldChar w:fldCharType="separate"/>
        </w:r>
        <w:r>
          <w:t>46</w:t>
        </w:r>
        <w:r>
          <w:fldChar w:fldCharType="end"/>
        </w:r>
      </w:hyperlink>
    </w:p>
    <w:p>
      <w:pPr>
        <w:pStyle w:val="TOC2"/>
        <w:tabs>
          <w:tab w:val="right" w:leader="dot" w:pos="8306"/>
        </w:tabs>
      </w:pPr>
      <w:hyperlink w:anchor="_Toc7782" w:history="1">
        <w:r>
          <w:rPr>
            <w:rFonts w:ascii="仿宋" w:eastAsia="仿宋" w:hAnsi="仿宋" w:cs="仿宋" w:hint="eastAsia"/>
            <w:lang w:eastAsia="zh-CN"/>
          </w:rPr>
          <w:t>(三)、移交与运营</w:t>
        </w:r>
        <w:r>
          <w:tab/>
        </w:r>
        <w:r>
          <w:fldChar w:fldCharType="begin"/>
        </w:r>
        <w:r>
          <w:instrText xml:space="preserve"> PAGEREF _Toc7782 \h </w:instrText>
        </w:r>
        <w:r>
          <w:fldChar w:fldCharType="separate"/>
        </w:r>
        <w:r>
          <w:t>47</w:t>
        </w:r>
        <w:r>
          <w:fldChar w:fldCharType="end"/>
        </w:r>
      </w:hyperlink>
    </w:p>
    <w:p>
      <w:pPr>
        <w:pStyle w:val="TOC1"/>
        <w:tabs>
          <w:tab w:val="right" w:leader="dot" w:pos="8306"/>
        </w:tabs>
      </w:pPr>
      <w:hyperlink w:anchor="_Toc18149" w:history="1">
        <w:r>
          <w:rPr>
            <w:rFonts w:ascii="仿宋" w:eastAsia="仿宋" w:hAnsi="仿宋" w:cs="仿宋" w:hint="eastAsia"/>
            <w:lang w:eastAsia="zh-CN"/>
          </w:rPr>
          <w:t>十四、合同与法务管理</w:t>
        </w:r>
        <w:r>
          <w:tab/>
        </w:r>
        <w:r>
          <w:fldChar w:fldCharType="begin"/>
        </w:r>
        <w:r>
          <w:instrText xml:space="preserve"> PAGEREF _Toc18149 \h </w:instrText>
        </w:r>
        <w:r>
          <w:fldChar w:fldCharType="separate"/>
        </w:r>
        <w:r>
          <w:t>49</w:t>
        </w:r>
        <w:r>
          <w:fldChar w:fldCharType="end"/>
        </w:r>
      </w:hyperlink>
    </w:p>
    <w:p>
      <w:pPr>
        <w:pStyle w:val="TOC2"/>
        <w:tabs>
          <w:tab w:val="right" w:leader="dot" w:pos="8306"/>
        </w:tabs>
      </w:pPr>
      <w:hyperlink w:anchor="_Toc23317" w:history="1">
        <w:r>
          <w:rPr>
            <w:rFonts w:ascii="仿宋" w:eastAsia="仿宋" w:hAnsi="仿宋" w:cs="仿宋" w:hint="eastAsia"/>
            <w:lang w:eastAsia="zh-CN"/>
          </w:rPr>
          <w:t>(一)、合同管理</w:t>
        </w:r>
        <w:r>
          <w:tab/>
        </w:r>
        <w:r>
          <w:fldChar w:fldCharType="begin"/>
        </w:r>
        <w:r>
          <w:instrText xml:space="preserve"> PAGEREF _Toc23317 \h </w:instrText>
        </w:r>
        <w:r>
          <w:fldChar w:fldCharType="separate"/>
        </w:r>
        <w:r>
          <w:t>49</w:t>
        </w:r>
        <w:r>
          <w:fldChar w:fldCharType="end"/>
        </w:r>
      </w:hyperlink>
    </w:p>
    <w:p>
      <w:pPr>
        <w:pStyle w:val="TOC2"/>
        <w:tabs>
          <w:tab w:val="right" w:leader="dot" w:pos="8306"/>
        </w:tabs>
      </w:pPr>
      <w:hyperlink w:anchor="_Toc939" w:history="1">
        <w:r>
          <w:rPr>
            <w:rFonts w:ascii="仿宋" w:eastAsia="仿宋" w:hAnsi="仿宋" w:cs="仿宋" w:hint="eastAsia"/>
            <w:lang w:eastAsia="zh-CN"/>
          </w:rPr>
          <w:t>(二)、法务风险分析</w:t>
        </w:r>
        <w:r>
          <w:tab/>
        </w:r>
        <w:r>
          <w:fldChar w:fldCharType="begin"/>
        </w:r>
        <w:r>
          <w:instrText xml:space="preserve"> PAGEREF _Toc939 \h </w:instrText>
        </w:r>
        <w:r>
          <w:fldChar w:fldCharType="separate"/>
        </w:r>
        <w:r>
          <w:t>50</w:t>
        </w:r>
        <w:r>
          <w:fldChar w:fldCharType="end"/>
        </w:r>
      </w:hyperlink>
    </w:p>
    <w:p>
      <w:pPr>
        <w:pStyle w:val="TOC2"/>
        <w:tabs>
          <w:tab w:val="right" w:leader="dot" w:pos="8306"/>
        </w:tabs>
      </w:pPr>
      <w:hyperlink w:anchor="_Toc28647" w:history="1">
        <w:r>
          <w:rPr>
            <w:rFonts w:ascii="仿宋" w:eastAsia="仿宋" w:hAnsi="仿宋" w:cs="仿宋" w:hint="eastAsia"/>
            <w:lang w:eastAsia="zh-CN"/>
          </w:rPr>
          <w:t>(三)、合同纠纷解决机制</w:t>
        </w:r>
        <w:r>
          <w:tab/>
        </w:r>
        <w:r>
          <w:fldChar w:fldCharType="begin"/>
        </w:r>
        <w:r>
          <w:instrText xml:space="preserve"> PAGEREF _Toc28647 \h </w:instrText>
        </w:r>
        <w:r>
          <w:fldChar w:fldCharType="separate"/>
        </w:r>
        <w:r>
          <w:t>50</w:t>
        </w:r>
        <w:r>
          <w:fldChar w:fldCharType="end"/>
        </w:r>
      </w:hyperlink>
    </w:p>
    <w:p>
      <w:pPr>
        <w:pStyle w:val="TOC1"/>
        <w:tabs>
          <w:tab w:val="right" w:leader="dot" w:pos="8306"/>
        </w:tabs>
      </w:pPr>
      <w:hyperlink w:anchor="_Toc30956" w:history="1">
        <w:r>
          <w:rPr>
            <w:rFonts w:ascii="仿宋" w:eastAsia="仿宋" w:hAnsi="仿宋" w:cs="仿宋" w:hint="eastAsia"/>
            <w:lang w:eastAsia="zh-CN"/>
          </w:rPr>
          <w:t>十五、法律法规及环境影响评价</w:t>
        </w:r>
        <w:r>
          <w:tab/>
        </w:r>
        <w:r>
          <w:fldChar w:fldCharType="begin"/>
        </w:r>
        <w:r>
          <w:instrText xml:space="preserve"> PAGEREF _Toc30956 \h </w:instrText>
        </w:r>
        <w:r>
          <w:fldChar w:fldCharType="separate"/>
        </w:r>
        <w:r>
          <w:t>51</w:t>
        </w:r>
        <w:r>
          <w:fldChar w:fldCharType="end"/>
        </w:r>
      </w:hyperlink>
    </w:p>
    <w:p>
      <w:pPr>
        <w:pStyle w:val="TOC2"/>
        <w:tabs>
          <w:tab w:val="right" w:leader="dot" w:pos="8306"/>
        </w:tabs>
      </w:pPr>
      <w:hyperlink w:anchor="_Toc13723" w:history="1">
        <w:r>
          <w:rPr>
            <w:rFonts w:ascii="仿宋" w:eastAsia="仿宋" w:hAnsi="仿宋" w:cs="仿宋" w:hint="eastAsia"/>
            <w:lang w:eastAsia="zh-CN"/>
          </w:rPr>
          <w:t>(一)、法律法规的遵守</w:t>
        </w:r>
        <w:r>
          <w:tab/>
        </w:r>
        <w:r>
          <w:fldChar w:fldCharType="begin"/>
        </w:r>
        <w:r>
          <w:instrText xml:space="preserve"> PAGEREF _Toc13723 \h </w:instrText>
        </w:r>
        <w:r>
          <w:fldChar w:fldCharType="separate"/>
        </w:r>
        <w:r>
          <w:t>51</w:t>
        </w:r>
        <w:r>
          <w:fldChar w:fldCharType="end"/>
        </w:r>
      </w:hyperlink>
    </w:p>
    <w:p>
      <w:pPr>
        <w:pStyle w:val="TOC2"/>
        <w:tabs>
          <w:tab w:val="right" w:leader="dot" w:pos="8306"/>
        </w:tabs>
      </w:pPr>
      <w:hyperlink w:anchor="_Toc30086" w:history="1">
        <w:r>
          <w:rPr>
            <w:rFonts w:ascii="仿宋" w:eastAsia="仿宋" w:hAnsi="仿宋" w:cs="仿宋" w:hint="eastAsia"/>
            <w:lang w:eastAsia="zh-CN"/>
          </w:rPr>
          <w:t>(二)、环境影响评价</w:t>
        </w:r>
        <w:r>
          <w:tab/>
        </w:r>
        <w:r>
          <w:fldChar w:fldCharType="begin"/>
        </w:r>
        <w:r>
          <w:instrText xml:space="preserve"> PAGEREF _Toc30086 \h </w:instrText>
        </w:r>
        <w:r>
          <w:fldChar w:fldCharType="separate"/>
        </w:r>
        <w:r>
          <w:t>52</w:t>
        </w:r>
        <w:r>
          <w:fldChar w:fldCharType="end"/>
        </w:r>
      </w:hyperlink>
    </w:p>
    <w:p>
      <w:pPr>
        <w:pStyle w:val="TOC2"/>
        <w:tabs>
          <w:tab w:val="right" w:leader="dot" w:pos="8306"/>
        </w:tabs>
      </w:pPr>
      <w:hyperlink w:anchor="_Toc7248" w:history="1">
        <w:r>
          <w:rPr>
            <w:rFonts w:ascii="仿宋" w:eastAsia="仿宋" w:hAnsi="仿宋" w:cs="仿宋" w:hint="eastAsia"/>
            <w:lang w:eastAsia="zh-CN"/>
          </w:rPr>
          <w:t>(三)、环保手续办理</w:t>
        </w:r>
        <w:r>
          <w:tab/>
        </w:r>
        <w:r>
          <w:fldChar w:fldCharType="begin"/>
        </w:r>
        <w:r>
          <w:instrText xml:space="preserve"> PAGEREF _Toc7248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餐饮机器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7940"/>
      <w:r>
        <w:rPr>
          <w:rFonts w:ascii="仿宋" w:eastAsia="仿宋" w:hAnsi="仿宋" w:cs="仿宋" w:hint="eastAsia"/>
          <w:sz w:val="28"/>
          <w:lang w:eastAsia="zh-CN"/>
        </w:rPr>
        <w:t>一、餐饮机器人企业概貌</w:t>
      </w:r>
      <w:bookmarkEnd w:id="2"/>
    </w:p>
    <w:p>
      <w:pPr>
        <w:pStyle w:val="Heading2"/>
        <w:rPr>
          <w:rFonts w:ascii="仿宋" w:eastAsia="仿宋" w:hAnsi="仿宋" w:cs="仿宋" w:hint="eastAsia"/>
          <w:lang w:eastAsia="zh-CN"/>
        </w:rPr>
      </w:pPr>
      <w:bookmarkStart w:id="3" w:name="_Toc11055"/>
      <w:r>
        <w:rPr>
          <w:rFonts w:ascii="仿宋" w:eastAsia="仿宋" w:hAnsi="仿宋" w:cs="仿宋" w:hint="eastAsia"/>
          <w:lang w:eastAsia="zh-CN"/>
        </w:rPr>
        <w:t>(一)、餐饮机器人企业基础信息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经营范围：从事餐饮机器人相关业务（企业依法自主选择经营项目，开展经营活动；依法须经批准的项目，经相关部门批准后依批准的内容开展经营活动；不得从事本市产业政策禁止和限制类项目的经营活动。）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9770"/>
      <w:r>
        <w:rPr>
          <w:rFonts w:ascii="仿宋" w:eastAsia="仿宋" w:hAnsi="仿宋" w:cs="仿宋" w:hint="eastAsia"/>
          <w:sz w:val="28"/>
          <w:lang w:eastAsia="zh-CN"/>
        </w:rPr>
        <w:t>(二)、餐饮机器人企业简要介绍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31824"/>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餐饮机器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餐饮机器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餐饮机器人行业头部客户群体。凭借卓越的技术创新、产品质量和服务水平，公司树立了良好的品牌形象，赢得了高度的客户认可。通过与这些优质客户保持稳定的合作关系，公司更深刻地了解了餐饮机器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餐饮机器人行业中占据着有利的竞争地位。通过多年的深耕，公司在技术、品牌和运营效率等方面积累了竞争优势。随着餐饮机器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30118"/>
      <w:r>
        <w:rPr>
          <w:rFonts w:ascii="仿宋" w:eastAsia="仿宋" w:hAnsi="仿宋" w:cs="仿宋" w:hint="eastAsia"/>
          <w:sz w:val="28"/>
          <w:lang w:eastAsia="zh-CN"/>
        </w:rPr>
        <w:t>(四)、餐饮机器人企业财务数据要略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营业收入：餐饮机器人公司年度营业收入持续增长，稳健的经营业绩为公司奠定了坚实基础。过去几年，公司营业收入呈现出显著的增长趋势，达到了XX万元，反映了其在市场中的强大竞争力和客户认可度。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净利润：餐饮机器人公司实现了可观的净利润，表明其在成本控制、运营效率和财务管理方面取得了显著的成就。净利润的稳步增长显示了公司良好的盈利能力和财务稳健性，达到了XX万元。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现金流：餐饮机器人公司现金流状况良好，充足的现金储备为公司提供了灵活性和抵御风险的能力。稳定的现金流是公司可持续经营的重要保障，达到了XX万元。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5374"/>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9531"/>
      <w:r>
        <w:rPr>
          <w:rFonts w:ascii="仿宋" w:eastAsia="仿宋" w:hAnsi="仿宋" w:cs="仿宋" w:hint="eastAsia"/>
          <w:sz w:val="28"/>
          <w:lang w:eastAsia="zh-CN"/>
        </w:rPr>
        <w:t>(六)、餐饮机器人企业经营宗旨阐述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机器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4980"/>
      <w:r>
        <w:rPr>
          <w:rFonts w:ascii="仿宋" w:eastAsia="仿宋" w:hAnsi="仿宋" w:cs="仿宋" w:hint="eastAsia"/>
          <w:sz w:val="28"/>
          <w:lang w:eastAsia="zh-CN"/>
        </w:rPr>
        <w:t>(七)、餐饮机器人企业未来发展规划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餐饮机器人公司战略目标与发展规划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公司致力于跨足多个餐饮机器人产业领域，为不同客户提供全方位的服务。通过不断拓展业务领域，实现业务的多元化和产业的全方位覆盖。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公司将持续投入研发，提升技术水平，确保产品始终符合日益提升的质量标准和技术进步要求。通过技术创新，为国内外餐饮机器人生产商提供领先的产品。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公司将持续投入研发，推动技术和产品的创新，以满足市场不断提升的需求。通过先进技术和高品质产品提升餐饮机器人行业标准。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公司倡导创新引领、合作共赢的合作模式，与产业链企业深度融合，建立稳定的合作关系，推动整个餐饮机器人行业的发展。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公司在未来三至五年的规划中，将聚焦于餐饮机器人产业的研发、智能制造和销售，并积极布局产业结构调整所需的领域。具体措施包括：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公司将利用中国市场的蓬勃发展，通过独立创新、联合开发、并购和收购等手段，迅速拓展国际市场，成为国际领先的餐饮机器人创新型企业。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公司将通过与产业链上下游的深度合作，掌握国际领先的技术，实现产业链的深度整合，推动公司成为餐饮机器人行业的领军企业。</w:t>
      </w:r>
    </w:p>
    <w:p>
      <w:pPr>
        <w:pStyle w:val="Heading1"/>
        <w:ind w:firstLine="560" w:firstLineChars="200"/>
        <w:rPr>
          <w:rFonts w:ascii="仿宋" w:eastAsia="仿宋" w:hAnsi="仿宋" w:cs="仿宋" w:hint="eastAsia"/>
          <w:sz w:val="28"/>
          <w:lang w:eastAsia="zh-CN"/>
        </w:rPr>
      </w:pPr>
      <w:bookmarkStart w:id="10" w:name="_Toc13879"/>
      <w:r>
        <w:rPr>
          <w:rFonts w:ascii="仿宋" w:eastAsia="仿宋" w:hAnsi="仿宋" w:cs="仿宋" w:hint="eastAsia"/>
          <w:sz w:val="28"/>
          <w:lang w:eastAsia="zh-CN"/>
        </w:rPr>
        <w:t>二、项目后期运营与拓展</w:t>
      </w:r>
      <w:bookmarkEnd w:id="10"/>
    </w:p>
    <w:p>
      <w:pPr>
        <w:pStyle w:val="Heading2"/>
        <w:rPr>
          <w:rFonts w:ascii="仿宋" w:eastAsia="仿宋" w:hAnsi="仿宋" w:cs="仿宋" w:hint="eastAsia"/>
          <w:lang w:eastAsia="zh-CN"/>
        </w:rPr>
      </w:pPr>
      <w:bookmarkStart w:id="11" w:name="_Toc25894"/>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餐饮机器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13363"/>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11698"/>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随着科技的不断进步，技术创新和升级是项目后期运营的关键。我们将制定全面的技术创新与升级计划，以确保项目始终保持在餐饮机器人行业的前沿。以下是计划的主要内容：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餐饮机器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餐饮机器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24244"/>
      <w:r>
        <w:rPr>
          <w:rFonts w:ascii="仿宋" w:eastAsia="仿宋" w:hAnsi="仿宋" w:cs="仿宋" w:hint="eastAsia"/>
          <w:sz w:val="28"/>
          <w:lang w:eastAsia="zh-CN"/>
        </w:rPr>
        <w:t>三、建设内容与产品方案</w:t>
      </w:r>
      <w:bookmarkEnd w:id="14"/>
    </w:p>
    <w:p>
      <w:pPr>
        <w:pStyle w:val="Heading2"/>
        <w:rPr>
          <w:rFonts w:ascii="仿宋" w:eastAsia="仿宋" w:hAnsi="仿宋" w:cs="仿宋" w:hint="eastAsia"/>
          <w:lang w:eastAsia="zh-CN"/>
        </w:rPr>
      </w:pPr>
      <w:bookmarkStart w:id="15" w:name="_Toc16097"/>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餐饮机器人项目总用地面积为XX平方米，相当于XX亩，按照规划，整个场区总建筑面积预计为XX平方米。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8626"/>
      <w:r>
        <w:rPr>
          <w:rFonts w:ascii="仿宋" w:eastAsia="仿宋" w:hAnsi="仿宋" w:cs="仿宋" w:hint="eastAsia"/>
          <w:sz w:val="28"/>
          <w:lang w:eastAsia="zh-CN"/>
        </w:rPr>
        <w:t>(二)、餐饮机器人产品规划方案及生产纲领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机器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6244"/>
      <w:r>
        <w:rPr>
          <w:rFonts w:ascii="仿宋" w:eastAsia="仿宋" w:hAnsi="仿宋" w:cs="仿宋" w:hint="eastAsia"/>
          <w:sz w:val="28"/>
          <w:lang w:eastAsia="zh-CN"/>
        </w:rPr>
        <w:t>四、建筑物技术方案</w:t>
      </w:r>
      <w:bookmarkEnd w:id="17"/>
    </w:p>
    <w:p>
      <w:pPr>
        <w:pStyle w:val="Heading2"/>
        <w:rPr>
          <w:rFonts w:ascii="仿宋" w:eastAsia="仿宋" w:hAnsi="仿宋" w:cs="仿宋" w:hint="eastAsia"/>
          <w:lang w:eastAsia="zh-CN"/>
        </w:rPr>
      </w:pPr>
      <w:bookmarkStart w:id="18" w:name="_Toc6987"/>
      <w:r>
        <w:rPr>
          <w:rFonts w:ascii="仿宋" w:eastAsia="仿宋" w:hAnsi="仿宋" w:cs="仿宋" w:hint="eastAsia"/>
          <w:lang w:eastAsia="zh-CN"/>
        </w:rPr>
        <w:t>(一)、项目工程设计总体要求</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https://d.book118.com/377035031025006053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671444"/>
    <w:rsid w:val="282E6701"/>
    <w:rsid w:val="3E675B86"/>
    <w:rsid w:val="44335160"/>
    <w:rsid w:val="497C50C6"/>
    <w:rsid w:val="56671444"/>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77035031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2024-02-10T21:05:00Z</dcterms:created>
  <dcterms:modified xsi:type="dcterms:W3CDTF">2024-02-10T21:05:29Z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3C2E4D910DE744F2A5197F12D9D43F29_11</vt:lpwstr>
  </property>
  <property fmtid="{D5CDD505-2E9C-101B-9397-08002B2CF9AE}" pid="3" name="KSOProductBuildVer">
    <vt:lpwstr>2052-12.1.0.16250</vt:lpwstr>
  </property>
</Properties>
</file>