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Title"/>
        <w:spacing w:before="1"/>
      </w:pPr>
      <w:r>
        <w:rPr>
          <w:spacing w:val="-1"/>
        </w:rPr>
        <w:t>河南农业大学学术研究水平分析报告</w:t>
      </w:r>
    </w:p>
    <w:p>
      <w:pPr>
        <w:pStyle w:val="Title"/>
      </w:pPr>
      <w:r>
        <w:t>（内部参考</w:t>
      </w:r>
      <w:r>
        <w:rPr>
          <w:spacing w:val="-10"/>
        </w:rPr>
        <w:t>）</w:t>
      </w:r>
    </w:p>
    <w:p>
      <w:pPr>
        <w:spacing w:before="1"/>
        <w:ind w:left="1816" w:right="1954" w:firstLine="0"/>
        <w:jc w:val="center"/>
        <w:rPr>
          <w:sz w:val="32"/>
        </w:rPr>
      </w:pPr>
      <w:r>
        <w:rPr>
          <w:spacing w:val="-14"/>
          <w:sz w:val="32"/>
        </w:rPr>
        <w:t xml:space="preserve">——基于对 </w:t>
      </w:r>
      <w:r>
        <w:rPr>
          <w:rFonts w:ascii="Times New Roman" w:eastAsia="Times New Roman" w:hAnsi="Times New Roman"/>
          <w:sz w:val="32"/>
        </w:rPr>
        <w:t>SCI</w:t>
      </w:r>
      <w:r>
        <w:rPr>
          <w:rFonts w:ascii="Times New Roman" w:eastAsia="Times New Roman" w:hAnsi="Times New Roman"/>
          <w:spacing w:val="-3"/>
          <w:sz w:val="32"/>
        </w:rPr>
        <w:t xml:space="preserve"> </w:t>
      </w:r>
      <w:r>
        <w:rPr>
          <w:spacing w:val="-1"/>
          <w:sz w:val="32"/>
        </w:rPr>
        <w:t>科学引文数据库的调查分析</w:t>
      </w: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spacing w:before="5"/>
        <w:rPr>
          <w:sz w:val="49"/>
        </w:rPr>
      </w:pPr>
    </w:p>
    <w:p>
      <w:pPr>
        <w:spacing w:before="0" w:line="718" w:lineRule="exact"/>
        <w:ind w:left="0" w:right="139" w:firstLine="0"/>
        <w:jc w:val="center"/>
        <w:rPr>
          <w:rFonts w:ascii="微软雅黑" w:eastAsia="微软雅黑"/>
          <w:b/>
          <w:sz w:val="44"/>
        </w:rPr>
      </w:pPr>
      <w:r>
        <w:rPr>
          <w:rFonts w:ascii="微软雅黑" w:eastAsia="微软雅黑"/>
          <w:b/>
          <w:spacing w:val="-4"/>
          <w:sz w:val="44"/>
        </w:rPr>
        <w:t>图书馆</w:t>
      </w:r>
    </w:p>
    <w:p>
      <w:pPr>
        <w:spacing w:before="0" w:line="718" w:lineRule="exact"/>
        <w:ind w:left="1816" w:right="1782" w:firstLine="0"/>
        <w:jc w:val="center"/>
        <w:rPr>
          <w:rFonts w:ascii="微软雅黑" w:eastAsia="微软雅黑"/>
          <w:b/>
          <w:sz w:val="44"/>
        </w:rPr>
      </w:pPr>
      <w:r>
        <w:rPr>
          <w:rFonts w:ascii="Times New Roman" w:eastAsia="Times New Roman"/>
          <w:b/>
          <w:sz w:val="44"/>
        </w:rPr>
        <w:t xml:space="preserve">2014 </w:t>
      </w:r>
      <w:r>
        <w:rPr>
          <w:rFonts w:ascii="微软雅黑" w:eastAsia="微软雅黑"/>
          <w:b/>
          <w:spacing w:val="-10"/>
          <w:sz w:val="44"/>
        </w:rPr>
        <w:t xml:space="preserve">年 </w:t>
      </w:r>
      <w:r>
        <w:rPr>
          <w:rFonts w:ascii="Times New Roman" w:eastAsia="Times New Roman"/>
          <w:b/>
          <w:sz w:val="44"/>
        </w:rPr>
        <w:t xml:space="preserve">5 </w:t>
      </w:r>
      <w:r>
        <w:rPr>
          <w:rFonts w:ascii="微软雅黑" w:eastAsia="微软雅黑"/>
          <w:b/>
          <w:spacing w:val="-10"/>
          <w:sz w:val="44"/>
        </w:rPr>
        <w:t xml:space="preserve">月 </w:t>
      </w:r>
      <w:r>
        <w:rPr>
          <w:rFonts w:ascii="Times New Roman" w:eastAsia="Times New Roman"/>
          <w:b/>
          <w:sz w:val="44"/>
        </w:rPr>
        <w:t xml:space="preserve">20 </w:t>
      </w:r>
      <w:r>
        <w:rPr>
          <w:rFonts w:ascii="微软雅黑" w:eastAsia="微软雅黑"/>
          <w:b/>
          <w:spacing w:val="-10"/>
          <w:sz w:val="44"/>
        </w:rPr>
        <w:t>日</w:t>
      </w:r>
    </w:p>
    <w:p>
      <w:pPr>
        <w:spacing w:after="0" w:line="718" w:lineRule="exact"/>
        <w:jc w:val="center"/>
        <w:rPr>
          <w:rFonts w:ascii="微软雅黑" w:eastAsia="微软雅黑"/>
          <w:sz w:val="44"/>
        </w:rPr>
        <w:sectPr>
          <w:headerReference w:type="default" r:id="rId4"/>
          <w:footerReference w:type="default" r:id="rId5"/>
          <w:type w:val="continuous"/>
          <w:pgSz w:w="11910" w:h="16840"/>
          <w:pgMar w:top="1780" w:right="940" w:bottom="1180" w:left="1080" w:header="873" w:footer="990"/>
          <w:pgNumType w:start="1"/>
          <w:cols w:space="708"/>
        </w:sectPr>
      </w:pPr>
    </w:p>
    <w:p>
      <w:pPr>
        <w:pStyle w:val="Heading1"/>
        <w:tabs>
          <w:tab w:val="left" w:pos="721"/>
        </w:tabs>
        <w:spacing w:line="583" w:lineRule="exact"/>
        <w:ind w:left="0" w:right="139"/>
      </w:pPr>
      <w:r>
        <w:rPr>
          <w:spacing w:val="-10"/>
        </w:rPr>
        <w:t>前</w:t>
      </w:r>
      <w:r>
        <w:tab/>
      </w:r>
      <w:r>
        <w:rPr>
          <w:spacing w:val="-10"/>
        </w:rPr>
        <w:t>言</w:t>
      </w:r>
    </w:p>
    <w:p>
      <w:pPr>
        <w:pStyle w:val="BodyText"/>
        <w:spacing w:before="2"/>
        <w:rPr>
          <w:rFonts w:ascii="Microsoft JhengHei"/>
          <w:b/>
          <w:sz w:val="24"/>
        </w:rPr>
      </w:pPr>
    </w:p>
    <w:p>
      <w:pPr>
        <w:pStyle w:val="BodyText"/>
        <w:spacing w:line="417" w:lineRule="auto"/>
        <w:ind w:left="110" w:right="249" w:firstLine="560"/>
        <w:jc w:val="both"/>
      </w:pPr>
      <w:r>
        <w:rPr>
          <w:spacing w:val="-4"/>
        </w:rPr>
        <w:t>SCI</w:t>
      </w:r>
      <w:r>
        <w:rPr>
          <w:spacing w:val="-23"/>
        </w:rPr>
        <w:t xml:space="preserve"> 是 </w:t>
      </w:r>
      <w:r>
        <w:rPr>
          <w:spacing w:val="-4"/>
        </w:rPr>
        <w:t>Scientific</w:t>
      </w:r>
      <w:r>
        <w:rPr>
          <w:spacing w:val="-31"/>
        </w:rPr>
        <w:t xml:space="preserve"> </w:t>
      </w:r>
      <w:r>
        <w:rPr>
          <w:spacing w:val="-4"/>
        </w:rPr>
        <w:t>Citation</w:t>
      </w:r>
      <w:r>
        <w:rPr>
          <w:spacing w:val="-14"/>
        </w:rPr>
        <w:t xml:space="preserve"> </w:t>
      </w:r>
      <w:r>
        <w:rPr>
          <w:spacing w:val="-4"/>
        </w:rPr>
        <w:t>Index</w:t>
      </w:r>
      <w:r>
        <w:rPr>
          <w:spacing w:val="-19"/>
        </w:rPr>
        <w:t xml:space="preserve"> 的缩写，即《科学引文索引》，是自然</w:t>
      </w:r>
      <w:r>
        <w:rPr>
          <w:spacing w:val="-2"/>
        </w:rPr>
        <w:t>科学领域基础理论学科方面的重要期刊文摘索引数据库。利用它可以检索自然</w:t>
      </w:r>
      <w:r>
        <w:t>科学领域重要的学术成果信息。SCI</w:t>
      </w:r>
      <w:r>
        <w:rPr>
          <w:spacing w:val="-6"/>
        </w:rPr>
        <w:t xml:space="preserve"> 还被国内外学术界当做制定学科发展规划</w:t>
      </w:r>
      <w:r>
        <w:rPr>
          <w:spacing w:val="-5"/>
        </w:rPr>
        <w:t xml:space="preserve">和进行学术排名的重要依据。发表 </w:t>
      </w:r>
      <w:r>
        <w:rPr>
          <w:spacing w:val="-4"/>
        </w:rPr>
        <w:t>SCI</w:t>
      </w:r>
      <w:r>
        <w:rPr>
          <w:spacing w:val="-7"/>
        </w:rPr>
        <w:t xml:space="preserve"> 论文的多少和论文被引用率的高低，是</w:t>
      </w:r>
      <w:r>
        <w:rPr>
          <w:spacing w:val="-2"/>
        </w:rPr>
        <w:t>国际上通用的评价基础研究成果水平的标准。</w:t>
      </w:r>
    </w:p>
    <w:p>
      <w:pPr>
        <w:pStyle w:val="BodyText"/>
        <w:spacing w:line="358" w:lineRule="exact"/>
        <w:ind w:left="670"/>
      </w:pPr>
      <w:r>
        <w:rPr>
          <w:spacing w:val="-8"/>
        </w:rPr>
        <w:t>为了满足我校科研人员的强烈需求，图书馆于去年年底订购并开通了</w:t>
      </w:r>
      <w:r>
        <w:rPr>
          <w:spacing w:val="-4"/>
        </w:rPr>
        <w:t>“SCI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10" w:right="249"/>
        <w:jc w:val="both"/>
      </w:pPr>
      <w:r>
        <w:rPr>
          <w:spacing w:val="-2"/>
        </w:rPr>
        <w:t>－科学引文索引”数据库。该数据库不仅能为我校教学和科研人员提供自然科</w:t>
      </w:r>
      <w:r>
        <w:rPr>
          <w:spacing w:val="-2"/>
        </w:rPr>
        <w:t>学领域的最新成果信息，同时也为我们进行机构和个人学术评价分析提供了有</w:t>
      </w:r>
      <w:r>
        <w:rPr>
          <w:spacing w:val="-5"/>
        </w:rPr>
        <w:t xml:space="preserve">效的数据和工具支持。本报告的大部分数据和分析工具来自于 </w:t>
      </w:r>
      <w:r>
        <w:rPr>
          <w:spacing w:val="-4"/>
        </w:rPr>
        <w:t>SCI</w:t>
      </w:r>
      <w:r>
        <w:rPr>
          <w:spacing w:val="-7"/>
        </w:rPr>
        <w:t xml:space="preserve"> 数据库，少</w:t>
      </w:r>
      <w:r>
        <w:rPr>
          <w:spacing w:val="-13"/>
        </w:rPr>
        <w:t xml:space="preserve">部分数据来源于其他渠道。调查时间截至 </w:t>
      </w:r>
      <w:r>
        <w:rPr>
          <w:spacing w:val="-12"/>
        </w:rPr>
        <w:t>2014</w:t>
      </w:r>
      <w:r>
        <w:rPr>
          <w:spacing w:val="-18"/>
        </w:rPr>
        <w:t xml:space="preserve"> 年 </w:t>
      </w:r>
      <w:r>
        <w:rPr>
          <w:spacing w:val="-12"/>
        </w:rPr>
        <w:t>5</w:t>
      </w:r>
      <w:r>
        <w:rPr>
          <w:spacing w:val="-18"/>
        </w:rPr>
        <w:t xml:space="preserve"> 月 </w:t>
      </w:r>
      <w:r>
        <w:rPr>
          <w:spacing w:val="-12"/>
        </w:rPr>
        <w:t>20</w:t>
      </w:r>
      <w:r>
        <w:rPr>
          <w:spacing w:val="-16"/>
        </w:rPr>
        <w:t xml:space="preserve"> 日，起始年限为 </w:t>
      </w:r>
      <w:r>
        <w:rPr>
          <w:spacing w:val="-12"/>
        </w:rPr>
        <w:t>200</w:t>
      </w:r>
      <w:r>
        <w:rPr>
          <w:spacing w:val="-12"/>
        </w:rPr>
        <w:t>8</w:t>
      </w:r>
      <w:r>
        <w:rPr>
          <w:spacing w:val="-2"/>
        </w:rPr>
        <w:t>年。报告分为四大部分：</w:t>
      </w:r>
    </w:p>
    <w:p>
      <w:pPr>
        <w:pStyle w:val="BodyText"/>
        <w:spacing w:line="417" w:lineRule="auto"/>
        <w:ind w:left="110" w:right="249" w:firstLine="560"/>
        <w:jc w:val="both"/>
      </w:pPr>
      <w:r>
        <w:rPr>
          <w:spacing w:val="-5"/>
        </w:rPr>
        <w:t xml:space="preserve">第一部分：全面揭示。我校所有发表的 </w:t>
      </w:r>
      <w:r>
        <w:rPr>
          <w:spacing w:val="-4"/>
        </w:rPr>
        <w:t>SCI</w:t>
      </w:r>
      <w:r>
        <w:rPr>
          <w:spacing w:val="-8"/>
        </w:rPr>
        <w:t xml:space="preserve"> 论文中部分论文的结构指标，</w:t>
      </w:r>
      <w:r>
        <w:rPr>
          <w:spacing w:val="-4"/>
        </w:rPr>
        <w:t>包括发表年代、研究方向*、来源期刊*、资助基金*等，从中可以看出我校学术</w:t>
      </w:r>
      <w:r>
        <w:rPr>
          <w:spacing w:val="-2"/>
        </w:rPr>
        <w:t>研究的细微结构水平。</w:t>
      </w:r>
    </w:p>
    <w:p>
      <w:pPr>
        <w:pStyle w:val="BodyText"/>
        <w:spacing w:line="417" w:lineRule="auto"/>
        <w:ind w:left="110" w:right="114" w:firstLine="560"/>
      </w:pPr>
      <w:r>
        <w:rPr>
          <w:spacing w:val="-2"/>
        </w:rPr>
        <w:t>第二部分：纵向分析**</w:t>
      </w:r>
      <w:r>
        <w:rPr>
          <w:spacing w:val="-11"/>
        </w:rPr>
        <w:t xml:space="preserve">。关于全国 </w:t>
      </w:r>
      <w:r>
        <w:rPr>
          <w:spacing w:val="-2"/>
        </w:rPr>
        <w:t>21</w:t>
      </w:r>
      <w:r>
        <w:rPr>
          <w:spacing w:val="-10"/>
        </w:rPr>
        <w:t xml:space="preserve"> 所农业大学相关指标调查结果排名，</w:t>
      </w:r>
      <w:r>
        <w:t>包括论文总数、被引频次总数、施引文献总数、平均引用次数、h</w:t>
      </w:r>
      <w:r>
        <w:rPr>
          <w:spacing w:val="-14"/>
        </w:rPr>
        <w:t xml:space="preserve"> 指数</w:t>
      </w:r>
      <w:r>
        <w:t>***等指</w:t>
      </w:r>
      <w:r>
        <w:rPr>
          <w:spacing w:val="-2"/>
        </w:rPr>
        <w:t xml:space="preserve">标。从中可以看出我校各项指标在全国 </w:t>
      </w:r>
      <w:r>
        <w:t>21</w:t>
      </w:r>
      <w:r>
        <w:rPr>
          <w:spacing w:val="-5"/>
        </w:rPr>
        <w:t xml:space="preserve"> 所农业大学中的排名情况。</w:t>
      </w:r>
    </w:p>
    <w:p>
      <w:pPr>
        <w:pStyle w:val="BodyText"/>
        <w:spacing w:line="358" w:lineRule="exact"/>
        <w:ind w:left="670"/>
      </w:pPr>
      <w:r>
        <w:rPr>
          <w:spacing w:val="-4"/>
        </w:rPr>
        <w:t xml:space="preserve">第三部分：横向分析。横向比较河南省内 </w:t>
      </w:r>
      <w:r>
        <w:t>5</w:t>
      </w:r>
      <w:r>
        <w:rPr>
          <w:spacing w:val="-11"/>
        </w:rPr>
        <w:t xml:space="preserve"> 所大学相关指标。</w:t>
      </w:r>
    </w:p>
    <w:p>
      <w:pPr>
        <w:pStyle w:val="BodyText"/>
        <w:spacing w:before="7"/>
        <w:rPr>
          <w:sz w:val="20"/>
        </w:rPr>
      </w:pPr>
    </w:p>
    <w:p>
      <w:pPr>
        <w:pStyle w:val="BodyText"/>
        <w:spacing w:line="417" w:lineRule="auto"/>
        <w:ind w:left="110" w:right="254" w:firstLine="560"/>
      </w:pPr>
      <w:r>
        <w:rPr>
          <w:spacing w:val="-4"/>
        </w:rPr>
        <w:t xml:space="preserve">第四部分：深层对比。针对深层指标选取了位列我校之前的 </w:t>
      </w:r>
      <w:r>
        <w:rPr>
          <w:spacing w:val="-2"/>
        </w:rPr>
        <w:t>3</w:t>
      </w:r>
      <w:r>
        <w:rPr>
          <w:spacing w:val="-12"/>
        </w:rPr>
        <w:t xml:space="preserve"> 所农业大学</w:t>
      </w:r>
      <w:r>
        <w:rPr>
          <w:spacing w:val="-2"/>
        </w:rPr>
        <w:t>与我校进行对比，从而可以判定我校目前距离一流农业大学的差距。</w:t>
      </w:r>
    </w:p>
    <w:p>
      <w:pPr>
        <w:spacing w:after="0" w:line="417" w:lineRule="auto"/>
        <w:sectPr>
          <w:headerReference w:type="default" r:id="rId6"/>
          <w:footerReference w:type="default" r:id="rId7"/>
          <w:pgSz w:w="11910" w:h="16840"/>
          <w:pgMar w:top="1780" w:right="940" w:bottom="1180" w:left="1080" w:header="873" w:footer="990"/>
          <w:pgNumType w:start="2"/>
          <w:cols w:space="708"/>
        </w:sectPr>
      </w:pPr>
    </w:p>
    <w:p>
      <w:pPr>
        <w:pStyle w:val="BodyText"/>
        <w:spacing w:before="8"/>
        <w:rPr>
          <w:sz w:val="26"/>
        </w:rPr>
      </w:pPr>
    </w:p>
    <w:p>
      <w:pPr>
        <w:pStyle w:val="BodyText"/>
        <w:spacing w:line="487" w:lineRule="exact"/>
        <w:ind w:left="670"/>
      </w:pPr>
      <w:r>
        <w:rPr>
          <w:rFonts w:ascii="微软雅黑" w:eastAsia="微软雅黑"/>
          <w:b/>
        </w:rPr>
        <w:t>注</w:t>
      </w:r>
      <w:r>
        <w:t>：*</w:t>
      </w:r>
      <w:r>
        <w:rPr>
          <w:spacing w:val="-1"/>
        </w:rPr>
        <w:t xml:space="preserve"> 由于软件局限，部分指标的分析不能针对全部数据样本，因此只取</w:t>
      </w:r>
    </w:p>
    <w:p>
      <w:pPr>
        <w:pStyle w:val="BodyText"/>
        <w:spacing w:before="197"/>
        <w:ind w:left="110"/>
      </w:pPr>
      <w:r>
        <w:rPr>
          <w:spacing w:val="-14"/>
        </w:rPr>
        <w:t xml:space="preserve">记录数为 </w:t>
      </w:r>
      <w:r>
        <w:t>10</w:t>
      </w:r>
      <w:r>
        <w:rPr>
          <w:spacing w:val="-10"/>
        </w:rPr>
        <w:t xml:space="preserve"> 以上的部分数据进行分析对比。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10" w:right="109" w:firstLine="1120"/>
      </w:pPr>
      <w:r>
        <w:rPr>
          <w:spacing w:val="-2"/>
        </w:rPr>
        <w:t>**</w:t>
      </w:r>
      <w:r>
        <w:rPr>
          <w:spacing w:val="-14"/>
        </w:rPr>
        <w:t>由于分析软件的局限，也由于中国农业大学在国内所处的特殊地位，</w:t>
      </w:r>
      <w:r>
        <w:rPr>
          <w:spacing w:val="-2"/>
        </w:rPr>
        <w:t>此次纵向分析时没有将其纳入其中。</w:t>
      </w:r>
    </w:p>
    <w:p>
      <w:pPr>
        <w:pStyle w:val="BodyText"/>
        <w:spacing w:line="417" w:lineRule="auto"/>
        <w:ind w:left="110" w:right="249" w:firstLine="1015"/>
        <w:jc w:val="both"/>
      </w:pPr>
      <w:r>
        <w:rPr>
          <w:spacing w:val="-2"/>
        </w:rPr>
        <w:t>***</w:t>
      </w:r>
      <w:r>
        <w:rPr>
          <w:spacing w:val="-33"/>
        </w:rPr>
        <w:t xml:space="preserve"> </w:t>
      </w:r>
      <w:r>
        <w:rPr>
          <w:spacing w:val="-2"/>
        </w:rPr>
        <w:t>h</w:t>
      </w:r>
      <w:r>
        <w:rPr>
          <w:spacing w:val="-14"/>
        </w:rPr>
        <w:t xml:space="preserve"> 指数，即 </w:t>
      </w:r>
      <w:r>
        <w:rPr>
          <w:spacing w:val="-2"/>
        </w:rPr>
        <w:t>h-index，是一种评价学术成就的新方法。h</w:t>
      </w:r>
      <w:r>
        <w:rPr>
          <w:spacing w:val="-10"/>
        </w:rPr>
        <w:t xml:space="preserve"> 代表“高</w:t>
      </w:r>
      <w:r>
        <w:rPr>
          <w:spacing w:val="-42"/>
        </w:rPr>
        <w:t>引用次数”</w:t>
      </w:r>
      <w:r>
        <w:rPr>
          <w:spacing w:val="5"/>
        </w:rPr>
        <w:t>（high</w:t>
      </w:r>
      <w:r>
        <w:rPr>
          <w:spacing w:val="-17"/>
        </w:rPr>
        <w:t xml:space="preserve"> </w:t>
      </w:r>
      <w:r>
        <w:rPr>
          <w:spacing w:val="1"/>
        </w:rPr>
        <w:t>citations</w:t>
      </w:r>
      <w:r>
        <w:rPr>
          <w:spacing w:val="-139"/>
        </w:rPr>
        <w:t>）</w:t>
      </w:r>
      <w:r>
        <w:rPr>
          <w:spacing w:val="-25"/>
        </w:rPr>
        <w:t xml:space="preserve">，一名科研人员的 </w:t>
      </w:r>
      <w:r>
        <w:rPr>
          <w:spacing w:val="-18"/>
        </w:rPr>
        <w:t>h 指数是 n，是指他至多有 n 篇</w:t>
      </w:r>
      <w:r>
        <w:rPr>
          <w:spacing w:val="-8"/>
        </w:rPr>
        <w:t xml:space="preserve">论文分别被引用了至少 </w:t>
      </w:r>
      <w:r>
        <w:rPr>
          <w:spacing w:val="-6"/>
        </w:rPr>
        <w:t>n</w:t>
      </w:r>
      <w:r>
        <w:rPr>
          <w:spacing w:val="-13"/>
        </w:rPr>
        <w:t xml:space="preserve"> 次。一个人的 </w:t>
      </w:r>
      <w:r>
        <w:rPr>
          <w:spacing w:val="-6"/>
        </w:rPr>
        <w:t>h</w:t>
      </w:r>
      <w:r>
        <w:rPr>
          <w:spacing w:val="-11"/>
        </w:rPr>
        <w:t xml:space="preserve"> 指数越高，则表明他的论文影响力越</w:t>
      </w:r>
      <w:r>
        <w:rPr>
          <w:spacing w:val="-3"/>
        </w:rPr>
        <w:t xml:space="preserve">大。而一个机构的 </w:t>
      </w:r>
      <w:r>
        <w:t>H</w:t>
      </w:r>
      <w:r>
        <w:rPr>
          <w:spacing w:val="-5"/>
        </w:rPr>
        <w:t xml:space="preserve"> 指数则代表了该机构所产生的论文的影响力。</w:t>
      </w:r>
    </w:p>
    <w:p>
      <w:pPr>
        <w:spacing w:after="0" w:line="417" w:lineRule="auto"/>
        <w:jc w:val="both"/>
        <w:sectPr>
          <w:headerReference w:type="default" r:id="rId8"/>
          <w:footerReference w:type="default" r:id="rId9"/>
          <w:pgSz w:w="11910" w:h="16840"/>
          <w:pgMar w:top="1780" w:right="940" w:bottom="1180" w:left="1080" w:header="873" w:footer="990"/>
          <w:pgNumType w:start="3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14"/>
        </w:rPr>
      </w:pPr>
    </w:p>
    <w:p>
      <w:pPr>
        <w:pStyle w:val="Heading1"/>
        <w:spacing w:line="593" w:lineRule="exact"/>
      </w:pPr>
      <w:r>
        <w:rPr>
          <w:spacing w:val="-2"/>
        </w:rPr>
        <w:t>第一部分：</w:t>
      </w:r>
    </w:p>
    <w:p>
      <w:pPr>
        <w:pStyle w:val="BodyText"/>
        <w:spacing w:before="15"/>
        <w:rPr>
          <w:rFonts w:ascii="Microsoft JhengHei"/>
          <w:b/>
          <w:sz w:val="31"/>
        </w:rPr>
      </w:pPr>
    </w:p>
    <w:p>
      <w:pPr>
        <w:spacing w:before="1"/>
        <w:ind w:left="4113" w:right="4652" w:firstLine="0"/>
        <w:jc w:val="center"/>
        <w:rPr>
          <w:rFonts w:ascii="Microsoft JhengHei" w:eastAsia="Microsoft JhengHei"/>
          <w:b/>
          <w:sz w:val="36"/>
        </w:rPr>
      </w:pPr>
      <w:r>
        <w:rPr>
          <w:rFonts w:ascii="Microsoft JhengHei" w:eastAsia="Microsoft JhengHei"/>
          <w:b/>
          <w:spacing w:val="5"/>
          <w:sz w:val="36"/>
        </w:rPr>
        <w:t xml:space="preserve">我校发表的 </w:t>
      </w:r>
      <w:r>
        <w:rPr>
          <w:rFonts w:ascii="Microsoft JhengHei" w:eastAsia="Microsoft JhengHei"/>
          <w:b/>
          <w:w w:val="77"/>
          <w:sz w:val="36"/>
        </w:rPr>
        <w:t>S</w:t>
      </w:r>
      <w:r>
        <w:rPr>
          <w:rFonts w:ascii="Microsoft JhengHei" w:eastAsia="Microsoft JhengHei"/>
          <w:b/>
          <w:w w:val="66"/>
          <w:sz w:val="36"/>
        </w:rPr>
        <w:t>C</w:t>
      </w:r>
      <w:r>
        <w:rPr>
          <w:rFonts w:ascii="Microsoft JhengHei" w:eastAsia="Microsoft JhengHei"/>
          <w:b/>
          <w:spacing w:val="-1"/>
          <w:w w:val="155"/>
          <w:sz w:val="36"/>
        </w:rPr>
        <w:t>I</w:t>
      </w:r>
      <w:r>
        <w:rPr>
          <w:rFonts w:ascii="Microsoft JhengHei" w:eastAsia="Microsoft JhengHei"/>
          <w:b/>
          <w:sz w:val="36"/>
        </w:rPr>
        <w:t xml:space="preserve"> 论文结构指标分析</w:t>
      </w:r>
    </w:p>
    <w:p>
      <w:pPr>
        <w:spacing w:after="0"/>
        <w:jc w:val="center"/>
        <w:rPr>
          <w:rFonts w:ascii="Microsoft JhengHei" w:eastAsia="Microsoft JhengHei"/>
          <w:sz w:val="36"/>
        </w:rPr>
        <w:sectPr>
          <w:headerReference w:type="default" r:id="rId10"/>
          <w:footerReference w:type="default" r:id="rId11"/>
          <w:pgSz w:w="16840" w:h="11910" w:orient="landscape"/>
          <w:pgMar w:top="1380" w:right="800" w:bottom="1180" w:left="1340" w:header="873" w:footer="990"/>
          <w:pgNumType w:start="4"/>
          <w:cols w:space="708"/>
        </w:sectPr>
      </w:pPr>
    </w:p>
    <w:p>
      <w:pPr>
        <w:pStyle w:val="BodyText"/>
        <w:spacing w:before="12"/>
        <w:rPr>
          <w:rFonts w:ascii="Microsoft JhengHei"/>
          <w:b/>
          <w:sz w:val="26"/>
        </w:rPr>
      </w:pPr>
    </w:p>
    <w:p>
      <w:pPr>
        <w:spacing w:before="0" w:line="483" w:lineRule="exact"/>
        <w:ind w:left="648" w:right="0" w:firstLine="0"/>
        <w:jc w:val="left"/>
        <w:rPr>
          <w:rFonts w:ascii="Microsoft JhengHei" w:eastAsia="Microsoft JhengHei"/>
          <w:b/>
          <w:sz w:val="28"/>
        </w:rPr>
      </w:pPr>
      <w:r>
        <w:rPr>
          <w:rFonts w:ascii="Microsoft JhengHei" w:eastAsia="Microsoft JhengHei"/>
          <w:b/>
          <w:w w:val="95"/>
          <w:sz w:val="28"/>
        </w:rPr>
        <w:t>截至</w:t>
      </w:r>
      <w:r>
        <w:rPr>
          <w:rFonts w:ascii="Microsoft JhengHei" w:eastAsia="Microsoft JhengHei"/>
          <w:b/>
          <w:spacing w:val="30"/>
          <w:sz w:val="28"/>
        </w:rPr>
        <w:t xml:space="preserve"> </w:t>
      </w:r>
      <w:r>
        <w:rPr>
          <w:rFonts w:ascii="Microsoft JhengHei" w:eastAsia="Microsoft JhengHei"/>
          <w:b/>
          <w:w w:val="95"/>
          <w:sz w:val="28"/>
        </w:rPr>
        <w:t>2014</w:t>
      </w:r>
      <w:r>
        <w:rPr>
          <w:rFonts w:ascii="Microsoft JhengHei" w:eastAsia="Microsoft JhengHei"/>
          <w:b/>
          <w:spacing w:val="31"/>
          <w:sz w:val="28"/>
        </w:rPr>
        <w:t xml:space="preserve"> </w:t>
      </w:r>
      <w:r>
        <w:rPr>
          <w:rFonts w:ascii="Microsoft JhengHei" w:eastAsia="Microsoft JhengHei"/>
          <w:b/>
          <w:w w:val="95"/>
          <w:sz w:val="28"/>
        </w:rPr>
        <w:t>年</w:t>
      </w:r>
      <w:r>
        <w:rPr>
          <w:rFonts w:ascii="Microsoft JhengHei" w:eastAsia="Microsoft JhengHei"/>
          <w:b/>
          <w:spacing w:val="30"/>
          <w:sz w:val="28"/>
        </w:rPr>
        <w:t xml:space="preserve"> </w:t>
      </w:r>
      <w:r>
        <w:rPr>
          <w:rFonts w:ascii="Microsoft JhengHei" w:eastAsia="Microsoft JhengHei"/>
          <w:b/>
          <w:w w:val="95"/>
          <w:sz w:val="28"/>
        </w:rPr>
        <w:t>5</w:t>
      </w:r>
      <w:r>
        <w:rPr>
          <w:rFonts w:ascii="Microsoft JhengHei" w:eastAsia="Microsoft JhengHei"/>
          <w:b/>
          <w:spacing w:val="31"/>
          <w:sz w:val="28"/>
        </w:rPr>
        <w:t xml:space="preserve"> </w:t>
      </w:r>
      <w:r>
        <w:rPr>
          <w:rFonts w:ascii="Microsoft JhengHei" w:eastAsia="Microsoft JhengHei"/>
          <w:b/>
          <w:w w:val="95"/>
          <w:sz w:val="28"/>
        </w:rPr>
        <w:t>月</w:t>
      </w:r>
      <w:r>
        <w:rPr>
          <w:rFonts w:ascii="Microsoft JhengHei" w:eastAsia="Microsoft JhengHei"/>
          <w:b/>
          <w:spacing w:val="30"/>
          <w:sz w:val="28"/>
        </w:rPr>
        <w:t xml:space="preserve"> </w:t>
      </w:r>
      <w:r>
        <w:rPr>
          <w:rFonts w:ascii="Microsoft JhengHei" w:eastAsia="Microsoft JhengHei"/>
          <w:b/>
          <w:w w:val="95"/>
          <w:sz w:val="28"/>
        </w:rPr>
        <w:t>20</w:t>
      </w:r>
      <w:r>
        <w:rPr>
          <w:rFonts w:ascii="Microsoft JhengHei" w:eastAsia="Microsoft JhengHei"/>
          <w:b/>
          <w:spacing w:val="31"/>
          <w:sz w:val="28"/>
        </w:rPr>
        <w:t xml:space="preserve"> </w:t>
      </w:r>
      <w:r>
        <w:rPr>
          <w:rFonts w:ascii="Microsoft JhengHei" w:eastAsia="Microsoft JhengHei"/>
          <w:b/>
          <w:w w:val="95"/>
          <w:sz w:val="28"/>
        </w:rPr>
        <w:t>日</w:t>
      </w:r>
      <w:r>
        <w:rPr>
          <w:rFonts w:ascii="Microsoft JhengHei" w:eastAsia="Microsoft JhengHei"/>
          <w:b/>
          <w:w w:val="95"/>
          <w:sz w:val="28"/>
        </w:rPr>
        <w:t>，</w:t>
      </w:r>
      <w:r>
        <w:rPr>
          <w:rFonts w:ascii="Microsoft JhengHei" w:eastAsia="Microsoft JhengHei"/>
          <w:b/>
          <w:w w:val="95"/>
          <w:sz w:val="28"/>
        </w:rPr>
        <w:t>我</w:t>
      </w:r>
      <w:r>
        <w:rPr>
          <w:rFonts w:ascii="Microsoft JhengHei" w:eastAsia="Microsoft JhengHei"/>
          <w:b/>
          <w:w w:val="95"/>
          <w:sz w:val="28"/>
        </w:rPr>
        <w:t>校</w:t>
      </w:r>
      <w:r>
        <w:rPr>
          <w:rFonts w:ascii="Microsoft JhengHei" w:eastAsia="Microsoft JhengHei"/>
          <w:b/>
          <w:w w:val="95"/>
          <w:sz w:val="28"/>
        </w:rPr>
        <w:t>发</w:t>
      </w:r>
      <w:r>
        <w:rPr>
          <w:rFonts w:ascii="Microsoft JhengHei" w:eastAsia="Microsoft JhengHei"/>
          <w:b/>
          <w:w w:val="95"/>
          <w:sz w:val="28"/>
        </w:rPr>
        <w:t>表</w:t>
      </w:r>
      <w:r>
        <w:rPr>
          <w:rFonts w:ascii="Microsoft JhengHei" w:eastAsia="Microsoft JhengHei"/>
          <w:b/>
          <w:w w:val="95"/>
          <w:sz w:val="28"/>
        </w:rPr>
        <w:t>的</w:t>
      </w:r>
      <w:r>
        <w:rPr>
          <w:rFonts w:ascii="Microsoft JhengHei" w:eastAsia="Microsoft JhengHei"/>
          <w:b/>
          <w:spacing w:val="30"/>
          <w:sz w:val="28"/>
        </w:rPr>
        <w:t xml:space="preserve"> </w:t>
      </w:r>
      <w:r>
        <w:rPr>
          <w:rFonts w:ascii="Microsoft JhengHei" w:eastAsia="Microsoft JhengHei"/>
          <w:b/>
          <w:w w:val="72"/>
          <w:sz w:val="28"/>
        </w:rPr>
        <w:t>S</w:t>
      </w:r>
      <w:r>
        <w:rPr>
          <w:rFonts w:ascii="Microsoft JhengHei" w:eastAsia="Microsoft JhengHei"/>
          <w:b/>
          <w:w w:val="61"/>
          <w:sz w:val="28"/>
        </w:rPr>
        <w:t>C</w:t>
      </w:r>
      <w:r>
        <w:rPr>
          <w:rFonts w:ascii="Microsoft JhengHei" w:eastAsia="Microsoft JhengHei"/>
          <w:b/>
          <w:spacing w:val="-1"/>
          <w:w w:val="150"/>
          <w:sz w:val="28"/>
        </w:rPr>
        <w:t>I</w:t>
      </w:r>
      <w:r>
        <w:rPr>
          <w:rFonts w:ascii="Microsoft JhengHei" w:eastAsia="Microsoft JhengHei"/>
          <w:b/>
          <w:spacing w:val="31"/>
          <w:sz w:val="28"/>
        </w:rPr>
        <w:t xml:space="preserve"> </w:t>
      </w:r>
      <w:r>
        <w:rPr>
          <w:rFonts w:ascii="Microsoft JhengHei" w:eastAsia="Microsoft JhengHei"/>
          <w:b/>
          <w:w w:val="95"/>
          <w:sz w:val="28"/>
        </w:rPr>
        <w:t>论</w:t>
      </w:r>
      <w:r>
        <w:rPr>
          <w:rFonts w:ascii="Microsoft JhengHei" w:eastAsia="Microsoft JhengHei"/>
          <w:b/>
          <w:w w:val="95"/>
          <w:sz w:val="28"/>
        </w:rPr>
        <w:t>文</w:t>
      </w:r>
      <w:r>
        <w:rPr>
          <w:rFonts w:ascii="Microsoft JhengHei" w:eastAsia="Microsoft JhengHei"/>
          <w:b/>
          <w:w w:val="95"/>
          <w:sz w:val="28"/>
        </w:rPr>
        <w:t>总</w:t>
      </w:r>
      <w:r>
        <w:rPr>
          <w:rFonts w:ascii="Microsoft JhengHei" w:eastAsia="Microsoft JhengHei"/>
          <w:b/>
          <w:w w:val="95"/>
          <w:sz w:val="28"/>
        </w:rPr>
        <w:t>数</w:t>
      </w:r>
      <w:r>
        <w:rPr>
          <w:rFonts w:ascii="Microsoft JhengHei" w:eastAsia="Microsoft JhengHei"/>
          <w:b/>
          <w:w w:val="95"/>
          <w:sz w:val="28"/>
        </w:rPr>
        <w:t>为</w:t>
      </w:r>
      <w:r>
        <w:rPr>
          <w:rFonts w:ascii="Microsoft JhengHei" w:eastAsia="Microsoft JhengHei"/>
          <w:b/>
          <w:spacing w:val="31"/>
          <w:sz w:val="28"/>
        </w:rPr>
        <w:t xml:space="preserve"> </w:t>
      </w:r>
      <w:r>
        <w:rPr>
          <w:rFonts w:ascii="Microsoft JhengHei" w:eastAsia="Microsoft JhengHei"/>
          <w:b/>
          <w:w w:val="95"/>
          <w:sz w:val="28"/>
        </w:rPr>
        <w:t>968</w:t>
      </w:r>
      <w:r>
        <w:rPr>
          <w:rFonts w:ascii="Microsoft JhengHei" w:eastAsia="Microsoft JhengHei"/>
          <w:b/>
          <w:spacing w:val="30"/>
          <w:sz w:val="28"/>
        </w:rPr>
        <w:t xml:space="preserve"> </w:t>
      </w:r>
      <w:r>
        <w:rPr>
          <w:rFonts w:ascii="Microsoft JhengHei" w:eastAsia="Microsoft JhengHei"/>
          <w:b/>
          <w:w w:val="95"/>
          <w:sz w:val="28"/>
        </w:rPr>
        <w:t>篇</w:t>
      </w:r>
      <w:r>
        <w:rPr>
          <w:rFonts w:ascii="Microsoft JhengHei" w:eastAsia="Microsoft JhengHei"/>
          <w:b/>
          <w:w w:val="95"/>
          <w:sz w:val="28"/>
        </w:rPr>
        <w:t>，</w:t>
      </w:r>
      <w:r>
        <w:rPr>
          <w:rFonts w:ascii="Microsoft JhengHei" w:eastAsia="Microsoft JhengHei"/>
          <w:b/>
          <w:w w:val="95"/>
          <w:sz w:val="28"/>
        </w:rPr>
        <w:t>相</w:t>
      </w:r>
      <w:r>
        <w:rPr>
          <w:rFonts w:ascii="Microsoft JhengHei" w:eastAsia="Microsoft JhengHei"/>
          <w:b/>
          <w:w w:val="95"/>
          <w:sz w:val="28"/>
        </w:rPr>
        <w:t>关</w:t>
      </w:r>
      <w:r>
        <w:rPr>
          <w:rFonts w:ascii="Microsoft JhengHei" w:eastAsia="Microsoft JhengHei"/>
          <w:b/>
          <w:w w:val="95"/>
          <w:sz w:val="28"/>
        </w:rPr>
        <w:t>引</w:t>
      </w:r>
      <w:r>
        <w:rPr>
          <w:rFonts w:ascii="Microsoft JhengHei" w:eastAsia="Microsoft JhengHei"/>
          <w:b/>
          <w:w w:val="95"/>
          <w:sz w:val="28"/>
        </w:rPr>
        <w:t>文</w:t>
      </w:r>
      <w:r>
        <w:rPr>
          <w:rFonts w:ascii="Microsoft JhengHei" w:eastAsia="Microsoft JhengHei"/>
          <w:b/>
          <w:w w:val="95"/>
          <w:sz w:val="28"/>
        </w:rPr>
        <w:t>报</w:t>
      </w:r>
      <w:r>
        <w:rPr>
          <w:rFonts w:ascii="Microsoft JhengHei" w:eastAsia="Microsoft JhengHei"/>
          <w:b/>
          <w:w w:val="95"/>
          <w:sz w:val="28"/>
        </w:rPr>
        <w:t>告</w:t>
      </w:r>
      <w:r>
        <w:rPr>
          <w:rFonts w:ascii="Microsoft JhengHei" w:eastAsia="Microsoft JhengHei"/>
          <w:b/>
          <w:w w:val="95"/>
          <w:sz w:val="28"/>
        </w:rPr>
        <w:t>如</w:t>
      </w:r>
      <w:r>
        <w:rPr>
          <w:rFonts w:ascii="Microsoft JhengHei" w:eastAsia="Microsoft JhengHei"/>
          <w:b/>
          <w:w w:val="95"/>
          <w:sz w:val="28"/>
        </w:rPr>
        <w:t>下</w:t>
      </w:r>
      <w:r>
        <w:rPr>
          <w:rFonts w:ascii="Microsoft JhengHei" w:eastAsia="Microsoft JhengHei"/>
          <w:b/>
          <w:w w:val="95"/>
          <w:sz w:val="28"/>
        </w:rPr>
        <w:t>图</w:t>
      </w:r>
      <w:r>
        <w:rPr>
          <w:rFonts w:ascii="Microsoft JhengHei" w:eastAsia="Microsoft JhengHei"/>
          <w:b/>
          <w:w w:val="95"/>
          <w:sz w:val="28"/>
        </w:rPr>
        <w:t>所</w:t>
      </w:r>
      <w:r>
        <w:rPr>
          <w:rFonts w:ascii="Microsoft JhengHei" w:eastAsia="Microsoft JhengHei"/>
          <w:b/>
          <w:w w:val="95"/>
          <w:sz w:val="28"/>
        </w:rPr>
        <w:t>示</w:t>
      </w:r>
      <w:r>
        <w:rPr>
          <w:rFonts w:ascii="Microsoft JhengHei" w:eastAsia="Microsoft JhengHei"/>
          <w:b/>
          <w:spacing w:val="-10"/>
          <w:w w:val="95"/>
          <w:sz w:val="28"/>
        </w:rPr>
        <w:t>。</w:t>
      </w:r>
    </w:p>
    <w:p>
      <w:pPr>
        <w:pStyle w:val="BodyText"/>
        <w:spacing w:before="1"/>
        <w:rPr>
          <w:rFonts w:ascii="Microsoft JhengHei"/>
          <w:b/>
          <w:sz w:val="6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914400</wp:posOffset>
            </wp:positionH>
            <wp:positionV relativeFrom="paragraph">
              <wp:posOffset>86079</wp:posOffset>
            </wp:positionV>
            <wp:extent cx="9173985" cy="4257865"/>
            <wp:effectExtent l="0" t="0" r="0" b="0"/>
            <wp:wrapTopAndBottom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jpe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73985" cy="42578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rFonts w:ascii="Microsoft JhengHei"/>
          <w:sz w:val="6"/>
        </w:rPr>
        <w:sectPr>
          <w:headerReference w:type="default" r:id="rId13"/>
          <w:footerReference w:type="default" r:id="rId14"/>
          <w:pgSz w:w="16840" w:h="11910" w:orient="landscape"/>
          <w:pgMar w:top="1380" w:right="800" w:bottom="1180" w:left="1340" w:header="873" w:footer="990"/>
          <w:pgNumType w:start="5"/>
          <w:cols w:space="708"/>
        </w:sectPr>
      </w:pPr>
    </w:p>
    <w:p>
      <w:pPr>
        <w:pStyle w:val="BodyText"/>
        <w:spacing w:before="11"/>
        <w:rPr>
          <w:rFonts w:ascii="Microsoft JhengHei"/>
          <w:b/>
          <w:sz w:val="8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5" type="#_x0000_t202" style="width:7.6pt;height:24.85pt;margin-top:296.7pt;margin-left:100.67pt;mso-position-horizontal-relative:page;mso-position-vertical-relative:page;position:absolute;z-index:251661312" filled="f" stroked="f">
            <v:textbox style="layout-flow:vertical;mso-layout-flow-alt:bottom-to-top" inset="0,0,0,0">
              <w:txbxContent>
                <w:p>
                  <w:pPr>
                    <w:spacing w:before="5"/>
                    <w:ind w:left="20" w:right="0" w:firstLine="0"/>
                    <w:jc w:val="left"/>
                    <w:rPr>
                      <w:sz w:val="11"/>
                    </w:rPr>
                  </w:pPr>
                  <w:r>
                    <w:rPr>
                      <w:w w:val="205"/>
                      <w:sz w:val="11"/>
                    </w:rPr>
                    <w:t>数</w:t>
                  </w:r>
                  <w:r>
                    <w:rPr>
                      <w:spacing w:val="-10"/>
                      <w:w w:val="205"/>
                      <w:sz w:val="11"/>
                    </w:rPr>
                    <w:t>值</w:t>
                  </w:r>
                </w:p>
              </w:txbxContent>
            </v:textbox>
          </v:shape>
        </w:pict>
      </w:r>
    </w:p>
    <w:p>
      <w:pPr>
        <w:spacing w:before="0" w:line="538" w:lineRule="exact"/>
        <w:ind w:left="4113" w:right="4652" w:firstLine="0"/>
        <w:jc w:val="center"/>
        <w:rPr>
          <w:rFonts w:ascii="Microsoft JhengHei" w:eastAsia="Microsoft JhengHei"/>
          <w:b/>
          <w:sz w:val="32"/>
        </w:rPr>
      </w:pPr>
      <w:r>
        <w:pict>
          <v:group id="_x0000_s1026" style="width:219.05pt;height:357.95pt;margin-top:53.34pt;margin-left:94.69pt;mso-position-horizontal-relative:page;position:absolute;z-index:251660288" coordorigin="1894,1067" coordsize="4381,7159">
            <v:rect id="_x0000_s1027" style="width:4365;height:7142;left:1902;position:absolute;top:1075" filled="f" stroked="t" strokecolor="black" strokeweight="0.65pt">
              <v:stroke dashstyle="solid"/>
            </v:rect>
            <v:rect id="_x0000_s1028" style="width:2647;height:4983;left:2477;position:absolute;top:2133" filled="t" fillcolor="silver" stroked="f">
              <v:fill type="solid"/>
            </v:rect>
            <v:shape id="_x0000_s1029" style="width:2647;height:4007;left:2477;position:absolute;top:2123" coordorigin="2478,2124" coordsize="2647,4007" path="m5125,6110l2478,6110,2478,6131,5125,6131,5125,6110xm5125,5113l2478,5113,2478,5134,5125,5134,5125,5113xm5125,4117l2478,4117,2478,4137,5125,4137,5125,4117xm5125,3120l2478,3120,2478,3141,5125,3141,5125,3120xm5125,2124l2478,2124,2478,2144,5125,2144,5125,2124xe" filled="t" fillcolor="black" stroked="f">
              <v:fill type="solid"/>
              <v:path arrowok="t"/>
            </v:shape>
            <v:shape id="_x0000_s1030" style="width:2657;height:5004;left:2472;position:absolute;top:2123" coordorigin="2473,2124" coordsize="2657,5004" path="m5130,2134l5125,2134,5125,2124,5120,2124,5120,2144,5120,7106,2483,7106,2483,2144,5120,2144,5120,2124,2478,2124,2478,2134,2473,2134,2473,7117,2478,7117,2478,7127,5125,7127,5125,7117,5130,7117,5130,2134xe" filled="t" fillcolor="gray" stroked="f">
              <v:fill type="solid"/>
              <v:path arrowok="t"/>
            </v:shape>
            <v:shape id="_x0000_s1031" style="width:31;height:4983;left:2477;position:absolute;top:2133" coordorigin="2478,2134" coordsize="31,4983" path="m2478,2134l2478,7117m2478,7117l2508,7117m2478,6120l2508,6120m2478,5124l2508,5124m2478,4127l2508,4127m2478,3131l2508,3131m2478,2134l2508,2134e" filled="f" stroked="t" strokecolor="black" strokeweight="0.77pt">
              <v:stroke dashstyle="solid"/>
              <v:path arrowok="t"/>
            </v:shape>
            <v:rect id="_x0000_s1032" style="width:2647;height:21;left:2477;position:absolute;top:7106" filled="t" fillcolor="black" stroked="f">
              <v:fill type="solid"/>
            </v:rect>
            <v:shape id="_x0000_s1033" style="width:2647;height:63;left:2477;position:absolute;top:7054" coordorigin="2478,7054" coordsize="2647,63" path="m2478,7117l2478,7054m2922,7117l2922,7054m3357,7117l3357,7054m3801,7117l3801,7054m4246,7117l4246,7054m4680,7117l4680,7054m5125,7117l5125,7054e" filled="f" stroked="t" strokecolor="black" strokeweight="0.77pt">
              <v:stroke dashstyle="solid"/>
              <v:path arrowok="t"/>
            </v:shape>
            <v:shape id="_x0000_s1034" style="width:2203;height:2533;left:2700;position:absolute;top:2839" coordorigin="2700,2840" coordsize="2203,2533" path="m2700,5373l3145,4605m3145,4605l3579,4833m3579,4833l4024,3940m4024,3940l4468,2944m4468,2944l4902,2840e" filled="f" stroked="t" strokecolor="navy" strokeweight="0.77pt">
              <v:stroke dashstyle="solid"/>
              <v:path arrowok="t"/>
            </v:shape>
            <v:shape id="_x0000_s1035" style="width:2203;height:250;left:2700;position:absolute;top:6680" coordorigin="2700,6681" coordsize="2203,250" path="m2700,6930l3145,6868m3145,6868l3579,6888m3579,6888l4024,6785m4024,6785l4468,6681m4468,6681l4902,6681e" filled="f" stroked="t" strokecolor="fuchsia" strokeweight="0.77pt">
              <v:stroke dashstyle="solid"/>
              <v:path arrowok="t"/>
            </v:shape>
            <v:shape id="_x0000_s1036" style="width:61;height:125;left:2669;position:absolute;top:5310" coordorigin="2670,5310" coordsize="61,125" path="m2700,5435l2670,5373,2700,5310,2730,5373,2700,5435xe" filled="t" fillcolor="navy" stroked="f">
              <v:fill type="solid"/>
              <v:path arrowok="t"/>
            </v:shape>
            <v:shape id="_x0000_s1037" style="width:61;height:125;left:2669;position:absolute;top:5310" coordorigin="2670,5310" coordsize="61,125" path="m2700,5310l2730,5373,2700,5435,2670,5373,2700,5310xe" filled="f" stroked="t" strokecolor="navy" strokeweight="0.61pt">
              <v:stroke dashstyle="solid"/>
              <v:path arrowok="t"/>
            </v:shape>
            <v:shape id="_x0000_s1038" style="width:61;height:125;left:3114;position:absolute;top:4542" coordorigin="3114,4542" coordsize="61,125" path="m3145,4667l3114,4605,3145,4542,3175,4605,3145,4667xe" filled="t" fillcolor="navy" stroked="f">
              <v:fill type="solid"/>
              <v:path arrowok="t"/>
            </v:shape>
            <v:shape id="_x0000_s1039" style="width:61;height:125;left:3114;position:absolute;top:4542" coordorigin="3114,4542" coordsize="61,125" path="m3145,4542l3175,4605,3145,4667,3114,4605,3145,4542xe" filled="f" stroked="t" strokecolor="navy" strokeweight="0.61pt">
              <v:stroke dashstyle="solid"/>
              <v:path arrowok="t"/>
            </v:shape>
            <v:shape id="_x0000_s1040" style="width:61;height:125;left:3548;position:absolute;top:4770" coordorigin="3549,4771" coordsize="61,125" path="m3579,4895l3549,4833,3579,4771,3609,4833,3579,4895xe" filled="t" fillcolor="navy" stroked="f">
              <v:fill type="solid"/>
              <v:path arrowok="t"/>
            </v:shape>
            <v:shape id="_x0000_s1041" style="width:61;height:125;left:3548;position:absolute;top:4770" coordorigin="3549,4771" coordsize="61,125" path="m3579,4771l3609,4833,3579,4895,3549,4833,3579,4771xe" filled="f" stroked="t" strokecolor="navy" strokeweight="0.61pt">
              <v:stroke dashstyle="solid"/>
              <v:path arrowok="t"/>
            </v:shape>
            <v:shape id="_x0000_s1042" style="width:61;height:125;left:3993;position:absolute;top:3877" coordorigin="3993,3878" coordsize="61,125" path="m4024,4002l3993,3940,4024,3878,4054,3940,4024,4002xe" filled="t" fillcolor="navy" stroked="f">
              <v:fill type="solid"/>
              <v:path arrowok="t"/>
            </v:shape>
            <v:shape id="_x0000_s1043" style="width:61;height:125;left:3993;position:absolute;top:3877" coordorigin="3993,3878" coordsize="61,125" path="m4024,3878l4054,3940,4024,4002,3993,3940,4024,3878xe" filled="f" stroked="t" strokecolor="navy" strokeweight="0.61pt">
              <v:stroke dashstyle="solid"/>
              <v:path arrowok="t"/>
            </v:shape>
            <v:shape id="_x0000_s1044" style="width:61;height:125;left:4437;position:absolute;top:2881" coordorigin="4438,2881" coordsize="61,125" path="m4468,3006l4438,2944,4468,2881,4498,2944,4468,3006xe" filled="t" fillcolor="navy" stroked="f">
              <v:fill type="solid"/>
              <v:path arrowok="t"/>
            </v:shape>
            <v:shape id="_x0000_s1045" style="width:61;height:125;left:4437;position:absolute;top:2881" coordorigin="4438,2881" coordsize="61,125" path="m4468,2881l4498,2944,4468,3006,4438,2944,4468,2881xe" filled="f" stroked="t" strokecolor="navy" strokeweight="0.61pt">
              <v:stroke dashstyle="solid"/>
              <v:path arrowok="t"/>
            </v:shape>
            <v:shape id="_x0000_s1046" style="width:61;height:125;left:4872;position:absolute;top:2777" coordorigin="4872,2778" coordsize="61,125" path="m4902,2902l4872,2840,4902,2778,4933,2840,4902,2902xe" filled="t" fillcolor="navy" stroked="f">
              <v:fill type="solid"/>
              <v:path arrowok="t"/>
            </v:shape>
            <v:shape id="_x0000_s1047" style="width:61;height:125;left:4872;position:absolute;top:2777" coordorigin="4872,2778" coordsize="61,125" path="m4902,2778l4933,2840,4902,2902,4872,2840,4902,2778xe" filled="f" stroked="t" strokecolor="navy" strokeweight="0.61pt">
              <v:stroke dashstyle="solid"/>
              <v:path arrowok="t"/>
            </v:shape>
            <v:shape id="_x0000_s1048" style="width:2253;height:353;left:2669;position:absolute;top:6618" coordorigin="2670,6618" coordsize="2253,353" path="m2720,6868l2670,6868,2670,6971,2720,6971,2720,6868xm3165,6805l3114,6805,3114,6909,3165,6909,3165,6805xm3599,6826l3549,6826,3549,6930,3599,6930,3599,6826xm4044,6722l3993,6722,3993,6826,4044,6826,4044,6722xm4488,6618l4438,6618,4438,6722,4488,6722,4488,6618xm4923,6618l4872,6618,4872,6722,4923,6722,4923,6618xe" filled="t" fillcolor="fuchsia" stroked="f">
              <v:fill type="solid"/>
              <v:path arrowok="t"/>
            </v:shape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49" type="#_x0000_t75" style="width:273;height:140;left:5276;position:absolute;top:4410" stroked="f">
              <v:imagedata r:id="rId15" o:title=""/>
            </v:shape>
            <v:line id="_x0000_s1050" style="position:absolute" from="5276,4812" to="5549,4812" stroked="t" strokecolor="fuchsia" strokeweight="1.04pt">
              <v:stroke dashstyle="solid"/>
            </v:line>
            <v:rect id="_x0000_s1051" style="width:51;height:104;left:5377;position:absolute;top:4749" filled="t" fillcolor="fuchsia" stroked="f">
              <v:fill type="solid"/>
            </v:rect>
            <v:rect id="_x0000_s1052" style="width:4365;height:7142;left:1902;position:absolute;top:1075" filled="f" stroked="t" strokecolor="black" strokeweight="0.65pt">
              <v:stroke dashstyle="solid"/>
            </v:rect>
            <v:shape id="_x0000_s1053" type="#_x0000_t202" style="width:1399;height:229;left:3397;position:absolute;top:1303" filled="f" stroked="f">
              <v:textbox inset="0,0,0,0">
                <w:txbxContent>
                  <w:p>
                    <w:pPr>
                      <w:spacing w:before="0" w:line="228" w:lineRule="exact"/>
                      <w:ind w:left="0" w:right="0" w:firstLine="0"/>
                      <w:jc w:val="left"/>
                      <w:rPr>
                        <w:sz w:val="23"/>
                      </w:rPr>
                    </w:pPr>
                    <w:r>
                      <w:rPr>
                        <w:w w:val="45"/>
                        <w:sz w:val="23"/>
                      </w:rPr>
                      <w:t>2008-2013</w:t>
                    </w:r>
                    <w:r>
                      <w:rPr>
                        <w:w w:val="45"/>
                        <w:sz w:val="23"/>
                      </w:rPr>
                      <w:t>发</w:t>
                    </w:r>
                    <w:r>
                      <w:rPr>
                        <w:w w:val="45"/>
                        <w:sz w:val="23"/>
                      </w:rPr>
                      <w:t>文</w:t>
                    </w:r>
                    <w:r>
                      <w:rPr>
                        <w:w w:val="45"/>
                        <w:sz w:val="23"/>
                      </w:rPr>
                      <w:t>量</w:t>
                    </w:r>
                    <w:r>
                      <w:rPr>
                        <w:w w:val="45"/>
                        <w:sz w:val="23"/>
                      </w:rPr>
                      <w:t>及</w:t>
                    </w:r>
                    <w:r>
                      <w:rPr>
                        <w:w w:val="45"/>
                        <w:sz w:val="23"/>
                      </w:rPr>
                      <w:t>占</w:t>
                    </w:r>
                    <w:r>
                      <w:rPr>
                        <w:w w:val="45"/>
                        <w:sz w:val="23"/>
                      </w:rPr>
                      <w:t>总</w:t>
                    </w:r>
                    <w:r>
                      <w:rPr>
                        <w:w w:val="45"/>
                        <w:sz w:val="23"/>
                      </w:rPr>
                      <w:t>数</w:t>
                    </w:r>
                    <w:r>
                      <w:rPr>
                        <w:spacing w:val="-10"/>
                        <w:w w:val="45"/>
                        <w:sz w:val="23"/>
                      </w:rPr>
                      <w:t>%</w:t>
                    </w:r>
                  </w:p>
                </w:txbxContent>
              </v:textbox>
            </v:shape>
            <v:shape id="_x0000_s1054" type="#_x0000_t202" style="width:197;height:229;left:2215;position:absolute;top:2030" filled="f" stroked="f">
              <v:textbox inset="0,0,0,0">
                <w:txbxContent>
                  <w:p>
                    <w:pPr>
                      <w:spacing w:before="0" w:line="228" w:lineRule="exact"/>
                      <w:ind w:left="0" w:right="0" w:firstLine="0"/>
                      <w:jc w:val="left"/>
                      <w:rPr>
                        <w:sz w:val="23"/>
                      </w:rPr>
                    </w:pPr>
                    <w:r>
                      <w:rPr>
                        <w:spacing w:val="-5"/>
                        <w:w w:val="50"/>
                        <w:sz w:val="23"/>
                      </w:rPr>
                      <w:t>250</w:t>
                    </w:r>
                  </w:p>
                </w:txbxContent>
              </v:textbox>
            </v:shape>
            <v:shape id="_x0000_s1055" type="#_x0000_t202" style="width:197;height:229;left:2215;position:absolute;top:3026" filled="f" stroked="f">
              <v:textbox inset="0,0,0,0">
                <w:txbxContent>
                  <w:p>
                    <w:pPr>
                      <w:spacing w:before="0" w:line="228" w:lineRule="exact"/>
                      <w:ind w:left="0" w:right="0" w:firstLine="0"/>
                      <w:jc w:val="left"/>
                      <w:rPr>
                        <w:sz w:val="23"/>
                      </w:rPr>
                    </w:pPr>
                    <w:r>
                      <w:rPr>
                        <w:spacing w:val="-5"/>
                        <w:w w:val="50"/>
                        <w:sz w:val="23"/>
                      </w:rPr>
                      <w:t>200</w:t>
                    </w:r>
                  </w:p>
                </w:txbxContent>
              </v:textbox>
            </v:shape>
            <v:shape id="_x0000_s1056" type="#_x0000_t202" style="width:197;height:229;left:2215;position:absolute;top:4023" filled="f" stroked="f">
              <v:textbox inset="0,0,0,0">
                <w:txbxContent>
                  <w:p>
                    <w:pPr>
                      <w:spacing w:before="0" w:line="228" w:lineRule="exact"/>
                      <w:ind w:left="0" w:right="0" w:firstLine="0"/>
                      <w:jc w:val="left"/>
                      <w:rPr>
                        <w:sz w:val="23"/>
                      </w:rPr>
                    </w:pPr>
                    <w:r>
                      <w:rPr>
                        <w:spacing w:val="-5"/>
                        <w:w w:val="50"/>
                        <w:sz w:val="23"/>
                      </w:rPr>
                      <w:t>150</w:t>
                    </w:r>
                  </w:p>
                </w:txbxContent>
              </v:textbox>
            </v:shape>
            <v:shape id="_x0000_s1057" type="#_x0000_t202" style="width:197;height:229;left:2215;position:absolute;top:5019" filled="f" stroked="f">
              <v:textbox inset="0,0,0,0">
                <w:txbxContent>
                  <w:p>
                    <w:pPr>
                      <w:spacing w:before="0" w:line="228" w:lineRule="exact"/>
                      <w:ind w:left="0" w:right="0" w:firstLine="0"/>
                      <w:jc w:val="left"/>
                      <w:rPr>
                        <w:sz w:val="23"/>
                      </w:rPr>
                    </w:pPr>
                    <w:r>
                      <w:rPr>
                        <w:spacing w:val="-5"/>
                        <w:w w:val="50"/>
                        <w:sz w:val="23"/>
                      </w:rPr>
                      <w:t>100</w:t>
                    </w:r>
                  </w:p>
                </w:txbxContent>
              </v:textbox>
            </v:shape>
            <v:shape id="_x0000_s1058" type="#_x0000_t202" style="width:137;height:229;left:2275;position:absolute;top:6016" filled="f" stroked="f">
              <v:textbox inset="0,0,0,0">
                <w:txbxContent>
                  <w:p>
                    <w:pPr>
                      <w:spacing w:before="0" w:line="228" w:lineRule="exact"/>
                      <w:ind w:left="0" w:right="0" w:firstLine="0"/>
                      <w:jc w:val="left"/>
                      <w:rPr>
                        <w:sz w:val="23"/>
                      </w:rPr>
                    </w:pPr>
                    <w:r>
                      <w:rPr>
                        <w:spacing w:val="-5"/>
                        <w:w w:val="55"/>
                        <w:sz w:val="23"/>
                      </w:rPr>
                      <w:t>50</w:t>
                    </w:r>
                  </w:p>
                </w:txbxContent>
              </v:textbox>
            </v:shape>
            <v:shape id="_x0000_s1059" type="#_x0000_t202" style="width:76;height:229;left:2336;position:absolute;top:7012" filled="f" stroked="f">
              <v:textbox inset="0,0,0,0">
                <w:txbxContent>
                  <w:p>
                    <w:pPr>
                      <w:spacing w:before="0" w:line="228" w:lineRule="exact"/>
                      <w:ind w:left="0" w:right="0" w:firstLine="0"/>
                      <w:jc w:val="left"/>
                      <w:rPr>
                        <w:sz w:val="23"/>
                      </w:rPr>
                    </w:pPr>
                    <w:r>
                      <w:rPr>
                        <w:w w:val="48"/>
                        <w:sz w:val="23"/>
                      </w:rPr>
                      <w:t>0</w:t>
                    </w:r>
                  </w:p>
                </w:txbxContent>
              </v:textbox>
            </v:shape>
            <v:shape id="_x0000_s1060" type="#_x0000_t202" style="width:2460;height:603;left:2578;position:absolute;top:7324" filled="f" stroked="f">
              <v:textbox inset="0,0,0,0">
                <w:txbxContent>
                  <w:p>
                    <w:pPr>
                      <w:spacing w:before="0" w:line="261" w:lineRule="exact"/>
                      <w:ind w:left="0" w:right="18" w:firstLine="0"/>
                      <w:jc w:val="center"/>
                      <w:rPr>
                        <w:sz w:val="23"/>
                      </w:rPr>
                    </w:pPr>
                    <w:r>
                      <w:rPr>
                        <w:w w:val="60"/>
                        <w:sz w:val="23"/>
                      </w:rPr>
                      <w:t>2008</w:t>
                    </w:r>
                    <w:r>
                      <w:rPr>
                        <w:spacing w:val="49"/>
                        <w:sz w:val="23"/>
                      </w:rPr>
                      <w:t xml:space="preserve"> </w:t>
                    </w:r>
                    <w:r>
                      <w:rPr>
                        <w:w w:val="60"/>
                        <w:sz w:val="23"/>
                      </w:rPr>
                      <w:t>2009</w:t>
                    </w:r>
                    <w:r>
                      <w:rPr>
                        <w:spacing w:val="43"/>
                        <w:sz w:val="23"/>
                      </w:rPr>
                      <w:t xml:space="preserve"> </w:t>
                    </w:r>
                    <w:r>
                      <w:rPr>
                        <w:w w:val="60"/>
                        <w:sz w:val="23"/>
                      </w:rPr>
                      <w:t>2010</w:t>
                    </w:r>
                    <w:r>
                      <w:rPr>
                        <w:spacing w:val="51"/>
                        <w:sz w:val="23"/>
                      </w:rPr>
                      <w:t xml:space="preserve"> </w:t>
                    </w:r>
                    <w:r>
                      <w:rPr>
                        <w:w w:val="60"/>
                        <w:sz w:val="23"/>
                      </w:rPr>
                      <w:t>2011</w:t>
                    </w:r>
                    <w:r>
                      <w:rPr>
                        <w:spacing w:val="51"/>
                        <w:sz w:val="23"/>
                      </w:rPr>
                      <w:t xml:space="preserve"> </w:t>
                    </w:r>
                    <w:r>
                      <w:rPr>
                        <w:w w:val="60"/>
                        <w:sz w:val="23"/>
                      </w:rPr>
                      <w:t>2012</w:t>
                    </w:r>
                    <w:r>
                      <w:rPr>
                        <w:spacing w:val="43"/>
                        <w:sz w:val="23"/>
                      </w:rPr>
                      <w:t xml:space="preserve"> </w:t>
                    </w:r>
                    <w:r>
                      <w:rPr>
                        <w:spacing w:val="-4"/>
                        <w:w w:val="50"/>
                        <w:sz w:val="23"/>
                      </w:rPr>
                      <w:t>2013</w:t>
                    </w:r>
                  </w:p>
                  <w:p>
                    <w:pPr>
                      <w:spacing w:before="79" w:line="262" w:lineRule="exact"/>
                      <w:ind w:left="0" w:right="13" w:firstLine="0"/>
                      <w:jc w:val="center"/>
                      <w:rPr>
                        <w:sz w:val="23"/>
                      </w:rPr>
                    </w:pPr>
                    <w:r>
                      <w:rPr>
                        <w:w w:val="45"/>
                        <w:sz w:val="23"/>
                      </w:rPr>
                      <w:t>年</w:t>
                    </w:r>
                    <w:r>
                      <w:rPr>
                        <w:spacing w:val="-10"/>
                        <w:w w:val="60"/>
                        <w:sz w:val="23"/>
                      </w:rPr>
                      <w:t>度</w:t>
                    </w:r>
                  </w:p>
                </w:txbxContent>
              </v:textbox>
            </v:shape>
            <v:shape id="_x0000_s1061" type="#_x0000_t202" style="width:1031;height:665;left:5235;position:absolute;top:4293" filled="f" stroked="t" strokecolor="black" strokeweight="0.83pt">
              <v:stroke dashstyle="solid"/>
              <v:textbox inset="0,0,0,0">
                <w:txbxContent>
                  <w:p>
                    <w:pPr>
                      <w:spacing w:before="41"/>
                      <w:ind w:left="335" w:right="0" w:firstLine="0"/>
                      <w:jc w:val="left"/>
                      <w:rPr>
                        <w:sz w:val="23"/>
                      </w:rPr>
                    </w:pPr>
                    <w:r>
                      <w:rPr>
                        <w:w w:val="45"/>
                        <w:sz w:val="23"/>
                      </w:rPr>
                      <w:t>发</w:t>
                    </w:r>
                    <w:r>
                      <w:rPr>
                        <w:w w:val="45"/>
                        <w:sz w:val="23"/>
                      </w:rPr>
                      <w:t>文</w:t>
                    </w:r>
                    <w:r>
                      <w:rPr>
                        <w:spacing w:val="-10"/>
                        <w:w w:val="45"/>
                        <w:sz w:val="23"/>
                      </w:rPr>
                      <w:t>量</w:t>
                    </w:r>
                  </w:p>
                  <w:p>
                    <w:pPr>
                      <w:spacing w:before="37" w:line="275" w:lineRule="exact"/>
                      <w:ind w:left="335" w:right="0" w:firstLine="0"/>
                      <w:jc w:val="left"/>
                      <w:rPr>
                        <w:sz w:val="23"/>
                      </w:rPr>
                    </w:pPr>
                    <w:r>
                      <w:rPr>
                        <w:w w:val="45"/>
                        <w:sz w:val="23"/>
                      </w:rPr>
                      <w:t>占</w:t>
                    </w:r>
                    <w:r>
                      <w:rPr>
                        <w:w w:val="45"/>
                        <w:sz w:val="23"/>
                      </w:rPr>
                      <w:t>总</w:t>
                    </w:r>
                    <w:r>
                      <w:rPr>
                        <w:w w:val="45"/>
                        <w:sz w:val="23"/>
                      </w:rPr>
                      <w:t>数</w:t>
                    </w:r>
                    <w:r>
                      <w:rPr>
                        <w:spacing w:val="-5"/>
                        <w:w w:val="45"/>
                        <w:sz w:val="23"/>
                      </w:rPr>
                      <w:t>（%）</w:t>
                    </w:r>
                  </w:p>
                </w:txbxContent>
              </v:textbox>
            </v:shape>
          </v:group>
        </w:pict>
      </w:r>
      <w:r>
        <w:rPr>
          <w:rFonts w:ascii="Microsoft JhengHei" w:eastAsia="Microsoft JhengHei"/>
          <w:b/>
          <w:spacing w:val="-2"/>
          <w:sz w:val="32"/>
        </w:rPr>
        <w:t>1</w:t>
      </w:r>
      <w:r>
        <w:rPr>
          <w:rFonts w:ascii="Microsoft JhengHei" w:eastAsia="Microsoft JhengHei"/>
          <w:b/>
          <w:spacing w:val="-3"/>
          <w:sz w:val="32"/>
        </w:rPr>
        <w:t>、发表论文数量年度分析报告</w:t>
      </w: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spacing w:before="16"/>
        <w:rPr>
          <w:rFonts w:ascii="Microsoft JhengHei"/>
          <w:b/>
          <w:sz w:val="11"/>
        </w:rPr>
      </w:pPr>
      <w: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4044159</wp:posOffset>
            </wp:positionH>
            <wp:positionV relativeFrom="paragraph">
              <wp:posOffset>154278</wp:posOffset>
            </wp:positionV>
            <wp:extent cx="4903718" cy="4322826"/>
            <wp:effectExtent l="0" t="0" r="0" b="0"/>
            <wp:wrapTopAndBottom/>
            <wp:docPr id="3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3.pn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03718" cy="432282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rFonts w:ascii="Microsoft JhengHei"/>
          <w:sz w:val="11"/>
        </w:rPr>
        <w:sectPr>
          <w:headerReference w:type="default" r:id="rId17"/>
          <w:footerReference w:type="default" r:id="rId18"/>
          <w:pgSz w:w="16840" w:h="11910" w:orient="landscape"/>
          <w:pgMar w:top="1380" w:right="800" w:bottom="1180" w:left="1340" w:header="873" w:footer="990"/>
          <w:pgNumType w:start="6"/>
          <w:cols w:space="708"/>
        </w:sectPr>
      </w:pPr>
    </w:p>
    <w:p>
      <w:pPr>
        <w:pStyle w:val="BodyText"/>
        <w:spacing w:before="11"/>
        <w:rPr>
          <w:rFonts w:ascii="Microsoft JhengHei"/>
          <w:b/>
          <w:sz w:val="25"/>
        </w:rPr>
      </w:pPr>
    </w:p>
    <w:p>
      <w:pPr>
        <w:spacing w:before="0" w:line="538" w:lineRule="exact"/>
        <w:ind w:left="4113" w:right="4652" w:firstLine="0"/>
        <w:jc w:val="center"/>
        <w:rPr>
          <w:rFonts w:ascii="Microsoft JhengHei" w:eastAsia="Microsoft JhengHei"/>
          <w:b/>
          <w:sz w:val="32"/>
        </w:rPr>
      </w:pPr>
      <w:r>
        <w:rPr>
          <w:rFonts w:ascii="Microsoft JhengHei" w:eastAsia="Microsoft JhengHei"/>
          <w:b/>
          <w:spacing w:val="-4"/>
          <w:sz w:val="32"/>
        </w:rPr>
        <w:t>2</w:t>
      </w:r>
      <w:r>
        <w:rPr>
          <w:rFonts w:ascii="Microsoft JhengHei" w:eastAsia="Microsoft JhengHei"/>
          <w:b/>
          <w:spacing w:val="-5"/>
          <w:sz w:val="32"/>
        </w:rPr>
        <w:t>、研究方向分析报告</w:t>
      </w:r>
    </w:p>
    <w:p>
      <w:pPr>
        <w:pStyle w:val="BodyText"/>
        <w:rPr>
          <w:rFonts w:ascii="Microsoft JhengHei"/>
          <w:b/>
          <w:sz w:val="23"/>
        </w:rPr>
      </w:pPr>
      <w:r>
        <w:drawing>
          <wp:anchor distT="0" distB="0" distL="0" distR="0" simplePos="0" relativeHeight="251662336" behindDoc="0" locked="0" layoutInCell="1" allowOverlap="1">
            <wp:simplePos x="0" y="0"/>
            <wp:positionH relativeFrom="page">
              <wp:posOffset>2286912</wp:posOffset>
            </wp:positionH>
            <wp:positionV relativeFrom="paragraph">
              <wp:posOffset>284005</wp:posOffset>
            </wp:positionV>
            <wp:extent cx="5683596" cy="4553331"/>
            <wp:effectExtent l="0" t="0" r="0" b="0"/>
            <wp:wrapTopAndBottom/>
            <wp:docPr id="5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4.pn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83596" cy="45533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rFonts w:ascii="Microsoft JhengHei"/>
          <w:sz w:val="23"/>
        </w:rPr>
        <w:sectPr>
          <w:headerReference w:type="default" r:id="rId20"/>
          <w:footerReference w:type="default" r:id="rId21"/>
          <w:pgSz w:w="16840" w:h="11910" w:orient="landscape"/>
          <w:pgMar w:top="1380" w:right="800" w:bottom="1180" w:left="1340" w:header="873" w:footer="990"/>
          <w:pgNumType w:start="7"/>
          <w:cols w:space="708"/>
        </w:sectPr>
      </w:pPr>
    </w:p>
    <w:p>
      <w:pPr>
        <w:pStyle w:val="BodyText"/>
        <w:spacing w:before="11"/>
        <w:rPr>
          <w:rFonts w:ascii="Microsoft JhengHei"/>
          <w:b/>
          <w:sz w:val="25"/>
        </w:rPr>
      </w:pPr>
    </w:p>
    <w:p>
      <w:pPr>
        <w:spacing w:before="0" w:line="538" w:lineRule="exact"/>
        <w:ind w:left="4113" w:right="4028" w:firstLine="0"/>
        <w:jc w:val="center"/>
        <w:rPr>
          <w:rFonts w:ascii="Microsoft JhengHei" w:eastAsia="Microsoft JhengHei"/>
          <w:b/>
          <w:sz w:val="32"/>
        </w:rPr>
      </w:pPr>
      <w:r>
        <w:rPr>
          <w:rFonts w:ascii="Microsoft JhengHei" w:eastAsia="Microsoft JhengHei"/>
          <w:b/>
          <w:spacing w:val="-2"/>
          <w:sz w:val="32"/>
        </w:rPr>
        <w:t>3</w:t>
      </w:r>
      <w:r>
        <w:rPr>
          <w:rFonts w:ascii="Microsoft JhengHei" w:eastAsia="Microsoft JhengHei"/>
          <w:b/>
          <w:spacing w:val="-3"/>
          <w:sz w:val="32"/>
        </w:rPr>
        <w:t>、基金资助机构分析报告</w:t>
      </w:r>
    </w:p>
    <w:p>
      <w:pPr>
        <w:pStyle w:val="BodyText"/>
        <w:spacing w:before="10"/>
        <w:rPr>
          <w:rFonts w:ascii="Microsoft JhengHei"/>
          <w:b/>
          <w:sz w:val="7"/>
        </w:rPr>
      </w:pPr>
      <w:r>
        <w:drawing>
          <wp:anchor distT="0" distB="0" distL="0" distR="0" simplePos="0" relativeHeight="251663360" behindDoc="0" locked="0" layoutInCell="1" allowOverlap="1">
            <wp:simplePos x="0" y="0"/>
            <wp:positionH relativeFrom="page">
              <wp:posOffset>1175766</wp:posOffset>
            </wp:positionH>
            <wp:positionV relativeFrom="paragraph">
              <wp:posOffset>103636</wp:posOffset>
            </wp:positionV>
            <wp:extent cx="8626640" cy="4341114"/>
            <wp:effectExtent l="0" t="0" r="0" b="0"/>
            <wp:wrapTopAndBottom/>
            <wp:docPr id="7" name="image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5.jpeg"/>
                    <pic:cNvPicPr/>
                  </pic:nvPicPr>
                  <pic:blipFill>
                    <a:blip xmlns:r="http://schemas.openxmlformats.org/officeDocument/2006/relationships"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626640" cy="434111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rFonts w:ascii="Microsoft JhengHei"/>
          <w:sz w:val="7"/>
        </w:rPr>
        <w:sectPr>
          <w:headerReference w:type="default" r:id="rId23"/>
          <w:footerReference w:type="default" r:id="rId24"/>
          <w:pgSz w:w="16840" w:h="11910" w:orient="landscape"/>
          <w:pgMar w:top="1380" w:right="800" w:bottom="1180" w:left="1340" w:header="873" w:footer="990"/>
          <w:pgNumType w:start="8"/>
          <w:cols w:space="708"/>
        </w:sectPr>
      </w:pPr>
    </w:p>
    <w:p>
      <w:pPr>
        <w:pStyle w:val="BodyText"/>
        <w:spacing w:before="11"/>
        <w:rPr>
          <w:rFonts w:ascii="Microsoft JhengHei"/>
          <w:b/>
          <w:sz w:val="25"/>
        </w:rPr>
      </w:pPr>
    </w:p>
    <w:p>
      <w:pPr>
        <w:spacing w:before="0" w:line="538" w:lineRule="exact"/>
        <w:ind w:left="4113" w:right="4652" w:firstLine="0"/>
        <w:jc w:val="center"/>
        <w:rPr>
          <w:rFonts w:ascii="Microsoft JhengHei" w:eastAsia="Microsoft JhengHei"/>
          <w:b/>
          <w:sz w:val="32"/>
        </w:rPr>
      </w:pPr>
      <w:r>
        <w:rPr>
          <w:rFonts w:ascii="Microsoft JhengHei" w:eastAsia="Microsoft JhengHei"/>
          <w:b/>
          <w:spacing w:val="-4"/>
          <w:sz w:val="32"/>
        </w:rPr>
        <w:t>4</w:t>
      </w:r>
      <w:r>
        <w:rPr>
          <w:rFonts w:ascii="Microsoft JhengHei" w:eastAsia="Microsoft JhengHei"/>
          <w:b/>
          <w:spacing w:val="-5"/>
          <w:sz w:val="32"/>
        </w:rPr>
        <w:t>、主要出版物分析报告</w:t>
      </w:r>
    </w:p>
    <w:p>
      <w:pPr>
        <w:pStyle w:val="BodyText"/>
        <w:spacing w:before="13"/>
        <w:rPr>
          <w:rFonts w:ascii="Microsoft JhengHei"/>
          <w:b/>
          <w:sz w:val="3"/>
        </w:rPr>
      </w:pPr>
      <w:r>
        <w:drawing>
          <wp:anchor distT="0" distB="0" distL="0" distR="0" simplePos="0" relativeHeight="251664384" behindDoc="0" locked="0" layoutInCell="1" allowOverlap="1">
            <wp:simplePos x="0" y="0"/>
            <wp:positionH relativeFrom="page">
              <wp:posOffset>1411605</wp:posOffset>
            </wp:positionH>
            <wp:positionV relativeFrom="paragraph">
              <wp:posOffset>59148</wp:posOffset>
            </wp:positionV>
            <wp:extent cx="7850698" cy="4771453"/>
            <wp:effectExtent l="0" t="0" r="0" b="0"/>
            <wp:wrapTopAndBottom/>
            <wp:docPr id="9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6.png"/>
                    <pic:cNvPicPr/>
                  </pic:nvPicPr>
                  <pic:blipFill>
                    <a:blip xmlns:r="http://schemas.openxmlformats.org/officeDocument/2006/relationships"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50698" cy="477145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rFonts w:ascii="Microsoft JhengHei"/>
          <w:sz w:val="3"/>
        </w:rPr>
        <w:sectPr>
          <w:headerReference w:type="default" r:id="rId26"/>
          <w:footerReference w:type="default" r:id="rId27"/>
          <w:pgSz w:w="16840" w:h="11910" w:orient="landscape"/>
          <w:pgMar w:top="1380" w:right="800" w:bottom="1180" w:left="1340" w:header="873" w:footer="990"/>
          <w:pgNumType w:start="9"/>
          <w:cols w:space="708"/>
        </w:sectPr>
      </w:pPr>
    </w:p>
    <w:p>
      <w:pPr>
        <w:pStyle w:val="Heading1"/>
        <w:spacing w:line="489" w:lineRule="exact"/>
        <w:rPr>
          <w:rFonts w:ascii="微软雅黑" w:eastAsia="微软雅黑"/>
        </w:rPr>
      </w:pPr>
      <w:r>
        <w:rPr>
          <w:rFonts w:ascii="微软雅黑" w:eastAsia="微软雅黑"/>
          <w:spacing w:val="-2"/>
        </w:rPr>
        <w:t>第二部分：纵向分析</w:t>
      </w:r>
    </w:p>
    <w:p>
      <w:pPr>
        <w:spacing w:before="0" w:line="565" w:lineRule="exact"/>
        <w:ind w:left="4113" w:right="4652" w:firstLine="0"/>
        <w:jc w:val="center"/>
        <w:rPr>
          <w:rFonts w:ascii="微软雅黑" w:eastAsia="微软雅黑"/>
          <w:b/>
          <w:sz w:val="36"/>
        </w:rPr>
      </w:pPr>
      <w:r>
        <w:rPr>
          <w:rFonts w:ascii="微软雅黑" w:eastAsia="微软雅黑"/>
          <w:b/>
          <w:spacing w:val="-10"/>
          <w:sz w:val="36"/>
        </w:rPr>
        <w:t xml:space="preserve">全国 </w:t>
      </w:r>
      <w:r>
        <w:rPr>
          <w:rFonts w:ascii="微软雅黑" w:eastAsia="微软雅黑"/>
          <w:b/>
          <w:spacing w:val="-4"/>
          <w:sz w:val="36"/>
        </w:rPr>
        <w:t>21</w:t>
      </w:r>
      <w:r>
        <w:rPr>
          <w:rFonts w:ascii="微软雅黑" w:eastAsia="微软雅黑"/>
          <w:b/>
          <w:spacing w:val="-9"/>
          <w:sz w:val="36"/>
        </w:rPr>
        <w:t xml:space="preserve"> 所农业大学相关指标调查结果</w:t>
      </w:r>
    </w:p>
    <w:p>
      <w:pPr>
        <w:spacing w:before="230"/>
        <w:ind w:left="4113" w:right="4652" w:firstLine="0"/>
        <w:jc w:val="center"/>
        <w:rPr>
          <w:rFonts w:ascii="微软雅黑" w:eastAsia="微软雅黑"/>
          <w:b/>
          <w:sz w:val="32"/>
        </w:rPr>
      </w:pPr>
      <w:r>
        <w:rPr>
          <w:rFonts w:ascii="微软雅黑" w:eastAsia="微软雅黑"/>
          <w:b/>
          <w:sz w:val="32"/>
        </w:rPr>
        <w:t>1</w:t>
      </w:r>
      <w:r>
        <w:rPr>
          <w:rFonts w:ascii="微软雅黑" w:eastAsia="微软雅黑"/>
          <w:b/>
          <w:spacing w:val="-7"/>
          <w:sz w:val="32"/>
        </w:rPr>
        <w:t xml:space="preserve">、发表 </w:t>
      </w:r>
      <w:r>
        <w:rPr>
          <w:rFonts w:ascii="微软雅黑" w:eastAsia="微软雅黑"/>
          <w:b/>
          <w:w w:val="81"/>
          <w:sz w:val="32"/>
        </w:rPr>
        <w:t>S</w:t>
      </w:r>
      <w:r>
        <w:rPr>
          <w:rFonts w:ascii="微软雅黑" w:eastAsia="微软雅黑"/>
          <w:b/>
          <w:w w:val="72"/>
          <w:sz w:val="32"/>
        </w:rPr>
        <w:t>C</w:t>
      </w:r>
      <w:r>
        <w:rPr>
          <w:rFonts w:ascii="微软雅黑" w:eastAsia="微软雅黑"/>
          <w:b/>
          <w:spacing w:val="-1"/>
          <w:w w:val="147"/>
          <w:sz w:val="32"/>
        </w:rPr>
        <w:t>I</w:t>
      </w:r>
      <w:r>
        <w:rPr>
          <w:rFonts w:ascii="微软雅黑" w:eastAsia="微软雅黑"/>
          <w:b/>
          <w:spacing w:val="-6"/>
          <w:sz w:val="32"/>
        </w:rPr>
        <w:t xml:space="preserve"> 论文总数排名</w:t>
      </w:r>
    </w:p>
    <w:p>
      <w:pPr>
        <w:pStyle w:val="BodyText"/>
        <w:spacing w:before="5"/>
        <w:rPr>
          <w:rFonts w:ascii="微软雅黑"/>
          <w:b/>
          <w:sz w:val="13"/>
        </w:rPr>
      </w:pPr>
    </w:p>
    <w:tbl>
      <w:tblPr>
        <w:tblStyle w:val="TableNormal0"/>
        <w:tblW w:w="0" w:type="auto"/>
        <w:jc w:val="left"/>
        <w:tblInd w:w="390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80"/>
        <w:gridCol w:w="3181"/>
        <w:gridCol w:w="1738"/>
      </w:tblGrid>
      <w:tr>
        <w:tblPrEx>
          <w:tblW w:w="0" w:type="auto"/>
          <w:jc w:val="left"/>
          <w:tblInd w:w="3903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3"/>
          <w:jc w:val="left"/>
        </w:trPr>
        <w:tc>
          <w:tcPr>
            <w:tcW w:w="1480" w:type="dxa"/>
            <w:tcBorders>
              <w:right w:val="single" w:sz="4" w:space="0" w:color="000000"/>
            </w:tcBorders>
          </w:tcPr>
          <w:p>
            <w:pPr>
              <w:pStyle w:val="TableParagraph"/>
              <w:spacing w:before="0" w:line="293" w:lineRule="exact"/>
              <w:ind w:left="45"/>
              <w:jc w:val="left"/>
              <w:rPr>
                <w:rFonts w:ascii="Microsoft JhengHei" w:eastAsia="Microsoft JhengHei"/>
                <w:b/>
                <w:sz w:val="24"/>
              </w:rPr>
            </w:pPr>
            <w:r>
              <w:rPr>
                <w:rFonts w:ascii="Microsoft JhengHei" w:eastAsia="Microsoft JhengHei"/>
                <w:b/>
                <w:spacing w:val="-5"/>
                <w:sz w:val="24"/>
              </w:rPr>
              <w:t>序号</w:t>
            </w:r>
          </w:p>
        </w:tc>
        <w:tc>
          <w:tcPr>
            <w:tcW w:w="3181" w:type="dxa"/>
            <w:tcBorders>
              <w:left w:val="single" w:sz="4" w:space="0" w:color="000000"/>
            </w:tcBorders>
          </w:tcPr>
          <w:p>
            <w:pPr>
              <w:pStyle w:val="TableParagraph"/>
              <w:spacing w:before="0" w:line="293" w:lineRule="exact"/>
              <w:ind w:left="521" w:right="709"/>
              <w:rPr>
                <w:rFonts w:ascii="Microsoft JhengHei" w:eastAsia="Microsoft JhengHei"/>
                <w:b/>
                <w:sz w:val="24"/>
              </w:rPr>
            </w:pPr>
            <w:r>
              <w:rPr>
                <w:rFonts w:ascii="Microsoft JhengHei" w:eastAsia="Microsoft JhengHei"/>
                <w:b/>
                <w:spacing w:val="-5"/>
                <w:sz w:val="24"/>
              </w:rPr>
              <w:t>学校</w:t>
            </w:r>
          </w:p>
        </w:tc>
        <w:tc>
          <w:tcPr>
            <w:tcW w:w="1738" w:type="dxa"/>
          </w:tcPr>
          <w:p>
            <w:pPr>
              <w:pStyle w:val="TableParagraph"/>
              <w:spacing w:before="0" w:line="293" w:lineRule="exact"/>
              <w:ind w:left="712" w:right="37"/>
              <w:rPr>
                <w:rFonts w:ascii="Microsoft JhengHei" w:eastAsia="Microsoft JhengHei"/>
                <w:b/>
                <w:sz w:val="24"/>
              </w:rPr>
            </w:pPr>
            <w:r>
              <w:rPr>
                <w:rFonts w:ascii="Microsoft JhengHei" w:eastAsia="Microsoft JhengHei"/>
                <w:b/>
                <w:spacing w:val="-3"/>
                <w:sz w:val="24"/>
              </w:rPr>
              <w:t>论文总数</w:t>
            </w:r>
          </w:p>
        </w:tc>
      </w:tr>
      <w:tr>
        <w:tblPrEx>
          <w:tblW w:w="0" w:type="auto"/>
          <w:jc w:val="left"/>
          <w:tblInd w:w="390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1480" w:type="dxa"/>
            <w:tcBorders>
              <w:right w:val="single" w:sz="4" w:space="0" w:color="000000"/>
            </w:tcBorders>
          </w:tcPr>
          <w:p>
            <w:pPr>
              <w:pStyle w:val="TableParagraph"/>
              <w:ind w:left="105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3181" w:type="dxa"/>
            <w:tcBorders>
              <w:left w:val="single" w:sz="4" w:space="0" w:color="000000"/>
            </w:tcBorders>
          </w:tcPr>
          <w:p>
            <w:pPr>
              <w:pStyle w:val="TableParagraph"/>
              <w:ind w:left="522" w:right="709"/>
              <w:rPr>
                <w:sz w:val="24"/>
              </w:rPr>
            </w:pPr>
            <w:r>
              <w:rPr>
                <w:spacing w:val="-2"/>
                <w:sz w:val="24"/>
              </w:rPr>
              <w:t>南京农业大学</w:t>
            </w:r>
          </w:p>
        </w:tc>
        <w:tc>
          <w:tcPr>
            <w:tcW w:w="1738" w:type="dxa"/>
          </w:tcPr>
          <w:p>
            <w:pPr>
              <w:pStyle w:val="TableParagraph"/>
              <w:ind w:left="712" w:right="36"/>
              <w:rPr>
                <w:sz w:val="24"/>
              </w:rPr>
            </w:pPr>
            <w:r>
              <w:rPr>
                <w:spacing w:val="-4"/>
                <w:sz w:val="24"/>
              </w:rPr>
              <w:t>5284</w:t>
            </w:r>
          </w:p>
        </w:tc>
      </w:tr>
      <w:tr>
        <w:tblPrEx>
          <w:tblW w:w="0" w:type="auto"/>
          <w:jc w:val="left"/>
          <w:tblInd w:w="390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1480" w:type="dxa"/>
            <w:tcBorders>
              <w:right w:val="single" w:sz="4" w:space="0" w:color="000000"/>
            </w:tcBorders>
          </w:tcPr>
          <w:p>
            <w:pPr>
              <w:pStyle w:val="TableParagraph"/>
              <w:ind w:left="105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3181" w:type="dxa"/>
            <w:tcBorders>
              <w:left w:val="single" w:sz="4" w:space="0" w:color="000000"/>
            </w:tcBorders>
          </w:tcPr>
          <w:p>
            <w:pPr>
              <w:pStyle w:val="TableParagraph"/>
              <w:ind w:left="522" w:right="709"/>
              <w:rPr>
                <w:sz w:val="24"/>
              </w:rPr>
            </w:pPr>
            <w:r>
              <w:rPr>
                <w:spacing w:val="-2"/>
                <w:sz w:val="24"/>
              </w:rPr>
              <w:t>西北农林科技大学</w:t>
            </w:r>
          </w:p>
        </w:tc>
        <w:tc>
          <w:tcPr>
            <w:tcW w:w="1738" w:type="dxa"/>
          </w:tcPr>
          <w:p>
            <w:pPr>
              <w:pStyle w:val="TableParagraph"/>
              <w:ind w:left="712" w:right="36"/>
              <w:rPr>
                <w:sz w:val="24"/>
              </w:rPr>
            </w:pPr>
            <w:r>
              <w:rPr>
                <w:spacing w:val="-4"/>
                <w:sz w:val="24"/>
              </w:rPr>
              <w:t>5063</w:t>
            </w:r>
          </w:p>
        </w:tc>
      </w:tr>
      <w:tr>
        <w:tblPrEx>
          <w:tblW w:w="0" w:type="auto"/>
          <w:jc w:val="left"/>
          <w:tblInd w:w="390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1480" w:type="dxa"/>
            <w:tcBorders>
              <w:right w:val="single" w:sz="4" w:space="0" w:color="000000"/>
            </w:tcBorders>
          </w:tcPr>
          <w:p>
            <w:pPr>
              <w:pStyle w:val="TableParagraph"/>
              <w:ind w:left="105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3181" w:type="dxa"/>
            <w:tcBorders>
              <w:left w:val="single" w:sz="4" w:space="0" w:color="000000"/>
            </w:tcBorders>
          </w:tcPr>
          <w:p>
            <w:pPr>
              <w:pStyle w:val="TableParagraph"/>
              <w:ind w:left="522" w:right="709"/>
              <w:rPr>
                <w:sz w:val="24"/>
              </w:rPr>
            </w:pPr>
            <w:r>
              <w:rPr>
                <w:spacing w:val="-2"/>
                <w:sz w:val="24"/>
              </w:rPr>
              <w:t>华中农业大学</w:t>
            </w:r>
          </w:p>
        </w:tc>
        <w:tc>
          <w:tcPr>
            <w:tcW w:w="1738" w:type="dxa"/>
          </w:tcPr>
          <w:p>
            <w:pPr>
              <w:pStyle w:val="TableParagraph"/>
              <w:ind w:left="712" w:right="36"/>
              <w:rPr>
                <w:sz w:val="24"/>
              </w:rPr>
            </w:pPr>
            <w:r>
              <w:rPr>
                <w:spacing w:val="-4"/>
                <w:sz w:val="24"/>
              </w:rPr>
              <w:t>4912</w:t>
            </w:r>
          </w:p>
        </w:tc>
      </w:tr>
      <w:tr>
        <w:tblPrEx>
          <w:tblW w:w="0" w:type="auto"/>
          <w:jc w:val="left"/>
          <w:tblInd w:w="390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1480" w:type="dxa"/>
            <w:tcBorders>
              <w:right w:val="single" w:sz="4" w:space="0" w:color="000000"/>
            </w:tcBorders>
          </w:tcPr>
          <w:p>
            <w:pPr>
              <w:pStyle w:val="TableParagraph"/>
              <w:ind w:left="105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4.</w:t>
            </w:r>
          </w:p>
        </w:tc>
        <w:tc>
          <w:tcPr>
            <w:tcW w:w="3181" w:type="dxa"/>
            <w:tcBorders>
              <w:left w:val="single" w:sz="4" w:space="0" w:color="000000"/>
            </w:tcBorders>
          </w:tcPr>
          <w:p>
            <w:pPr>
              <w:pStyle w:val="TableParagraph"/>
              <w:ind w:left="522" w:right="709"/>
              <w:rPr>
                <w:sz w:val="24"/>
              </w:rPr>
            </w:pPr>
            <w:r>
              <w:rPr>
                <w:spacing w:val="-2"/>
                <w:sz w:val="24"/>
              </w:rPr>
              <w:t>华南农业大学</w:t>
            </w:r>
          </w:p>
        </w:tc>
        <w:tc>
          <w:tcPr>
            <w:tcW w:w="1738" w:type="dxa"/>
          </w:tcPr>
          <w:p>
            <w:pPr>
              <w:pStyle w:val="TableParagraph"/>
              <w:ind w:left="712" w:right="36"/>
              <w:rPr>
                <w:sz w:val="24"/>
              </w:rPr>
            </w:pPr>
            <w:r>
              <w:rPr>
                <w:spacing w:val="-4"/>
                <w:sz w:val="24"/>
              </w:rPr>
              <w:t>3373</w:t>
            </w:r>
          </w:p>
        </w:tc>
      </w:tr>
      <w:tr>
        <w:tblPrEx>
          <w:tblW w:w="0" w:type="auto"/>
          <w:jc w:val="left"/>
          <w:tblInd w:w="390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1480" w:type="dxa"/>
            <w:tcBorders>
              <w:right w:val="single" w:sz="4" w:space="0" w:color="000000"/>
            </w:tcBorders>
          </w:tcPr>
          <w:p>
            <w:pPr>
              <w:pStyle w:val="TableParagraph"/>
              <w:ind w:left="105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5.</w:t>
            </w:r>
          </w:p>
        </w:tc>
        <w:tc>
          <w:tcPr>
            <w:tcW w:w="3181" w:type="dxa"/>
            <w:tcBorders>
              <w:left w:val="single" w:sz="4" w:space="0" w:color="000000"/>
            </w:tcBorders>
          </w:tcPr>
          <w:p>
            <w:pPr>
              <w:pStyle w:val="TableParagraph"/>
              <w:ind w:left="522" w:right="709"/>
              <w:rPr>
                <w:sz w:val="24"/>
              </w:rPr>
            </w:pPr>
            <w:r>
              <w:rPr>
                <w:sz w:val="24"/>
              </w:rPr>
              <w:t>ft</w:t>
            </w:r>
            <w:r>
              <w:rPr>
                <w:spacing w:val="-2"/>
                <w:sz w:val="24"/>
              </w:rPr>
              <w:t>东农业大学</w:t>
            </w:r>
          </w:p>
        </w:tc>
        <w:tc>
          <w:tcPr>
            <w:tcW w:w="1738" w:type="dxa"/>
          </w:tcPr>
          <w:p>
            <w:pPr>
              <w:pStyle w:val="TableParagraph"/>
              <w:ind w:left="712" w:right="36"/>
              <w:rPr>
                <w:sz w:val="24"/>
              </w:rPr>
            </w:pPr>
            <w:r>
              <w:rPr>
                <w:spacing w:val="-4"/>
                <w:sz w:val="24"/>
              </w:rPr>
              <w:t>2222</w:t>
            </w:r>
          </w:p>
        </w:tc>
      </w:tr>
      <w:tr>
        <w:tblPrEx>
          <w:tblW w:w="0" w:type="auto"/>
          <w:jc w:val="left"/>
          <w:tblInd w:w="390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1480" w:type="dxa"/>
            <w:tcBorders>
              <w:right w:val="single" w:sz="4" w:space="0" w:color="000000"/>
            </w:tcBorders>
          </w:tcPr>
          <w:p>
            <w:pPr>
              <w:pStyle w:val="TableParagraph"/>
              <w:ind w:left="105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6.</w:t>
            </w:r>
          </w:p>
        </w:tc>
        <w:tc>
          <w:tcPr>
            <w:tcW w:w="3181" w:type="dxa"/>
            <w:tcBorders>
              <w:left w:val="single" w:sz="4" w:space="0" w:color="000000"/>
            </w:tcBorders>
          </w:tcPr>
          <w:p>
            <w:pPr>
              <w:pStyle w:val="TableParagraph"/>
              <w:ind w:left="522" w:right="709"/>
              <w:rPr>
                <w:sz w:val="24"/>
              </w:rPr>
            </w:pPr>
            <w:r>
              <w:rPr>
                <w:spacing w:val="-2"/>
                <w:sz w:val="24"/>
              </w:rPr>
              <w:t>四川农业大学</w:t>
            </w:r>
          </w:p>
        </w:tc>
        <w:tc>
          <w:tcPr>
            <w:tcW w:w="1738" w:type="dxa"/>
          </w:tcPr>
          <w:p>
            <w:pPr>
              <w:pStyle w:val="TableParagraph"/>
              <w:ind w:left="712" w:right="36"/>
              <w:rPr>
                <w:sz w:val="24"/>
              </w:rPr>
            </w:pPr>
            <w:r>
              <w:rPr>
                <w:spacing w:val="-4"/>
                <w:sz w:val="24"/>
              </w:rPr>
              <w:t>2000</w:t>
            </w:r>
          </w:p>
        </w:tc>
      </w:tr>
      <w:tr>
        <w:tblPrEx>
          <w:tblW w:w="0" w:type="auto"/>
          <w:jc w:val="left"/>
          <w:tblInd w:w="390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1480" w:type="dxa"/>
            <w:tcBorders>
              <w:right w:val="single" w:sz="4" w:space="0" w:color="000000"/>
            </w:tcBorders>
          </w:tcPr>
          <w:p>
            <w:pPr>
              <w:pStyle w:val="TableParagraph"/>
              <w:ind w:left="105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7.</w:t>
            </w:r>
          </w:p>
        </w:tc>
        <w:tc>
          <w:tcPr>
            <w:tcW w:w="3181" w:type="dxa"/>
            <w:tcBorders>
              <w:left w:val="single" w:sz="4" w:space="0" w:color="000000"/>
            </w:tcBorders>
          </w:tcPr>
          <w:p>
            <w:pPr>
              <w:pStyle w:val="TableParagraph"/>
              <w:ind w:left="522" w:right="709"/>
              <w:rPr>
                <w:sz w:val="24"/>
              </w:rPr>
            </w:pPr>
            <w:r>
              <w:rPr>
                <w:spacing w:val="-2"/>
                <w:sz w:val="24"/>
              </w:rPr>
              <w:t>东北农业大学</w:t>
            </w:r>
          </w:p>
        </w:tc>
        <w:tc>
          <w:tcPr>
            <w:tcW w:w="1738" w:type="dxa"/>
          </w:tcPr>
          <w:p>
            <w:pPr>
              <w:pStyle w:val="TableParagraph"/>
              <w:ind w:left="712" w:right="36"/>
              <w:rPr>
                <w:sz w:val="24"/>
              </w:rPr>
            </w:pPr>
            <w:r>
              <w:rPr>
                <w:spacing w:val="-4"/>
                <w:sz w:val="24"/>
              </w:rPr>
              <w:t>1509</w:t>
            </w:r>
          </w:p>
        </w:tc>
      </w:tr>
      <w:tr>
        <w:tblPrEx>
          <w:tblW w:w="0" w:type="auto"/>
          <w:jc w:val="left"/>
          <w:tblInd w:w="390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4"/>
          <w:jc w:val="left"/>
        </w:trPr>
        <w:tc>
          <w:tcPr>
            <w:tcW w:w="1480" w:type="dxa"/>
            <w:tcBorders>
              <w:right w:val="single" w:sz="4" w:space="0" w:color="000000"/>
            </w:tcBorders>
          </w:tcPr>
          <w:p>
            <w:pPr>
              <w:pStyle w:val="TableParagraph"/>
              <w:spacing w:line="293" w:lineRule="exact"/>
              <w:ind w:left="105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8.</w:t>
            </w:r>
          </w:p>
        </w:tc>
        <w:tc>
          <w:tcPr>
            <w:tcW w:w="3181" w:type="dxa"/>
            <w:tcBorders>
              <w:left w:val="single" w:sz="4" w:space="0" w:color="000000"/>
            </w:tcBorders>
          </w:tcPr>
          <w:p>
            <w:pPr>
              <w:pStyle w:val="TableParagraph"/>
              <w:spacing w:line="293" w:lineRule="exact"/>
              <w:ind w:left="522" w:right="709"/>
              <w:rPr>
                <w:sz w:val="24"/>
              </w:rPr>
            </w:pPr>
            <w:r>
              <w:rPr>
                <w:spacing w:val="-2"/>
                <w:sz w:val="24"/>
              </w:rPr>
              <w:t>湖南农业大学</w:t>
            </w:r>
          </w:p>
        </w:tc>
        <w:tc>
          <w:tcPr>
            <w:tcW w:w="1738" w:type="dxa"/>
          </w:tcPr>
          <w:p>
            <w:pPr>
              <w:pStyle w:val="TableParagraph"/>
              <w:spacing w:line="293" w:lineRule="exact"/>
              <w:ind w:left="712" w:right="36"/>
              <w:rPr>
                <w:sz w:val="24"/>
              </w:rPr>
            </w:pPr>
            <w:r>
              <w:rPr>
                <w:spacing w:val="-4"/>
                <w:sz w:val="24"/>
              </w:rPr>
              <w:t>1024</w:t>
            </w:r>
          </w:p>
        </w:tc>
      </w:tr>
      <w:tr>
        <w:tblPrEx>
          <w:tblW w:w="0" w:type="auto"/>
          <w:jc w:val="left"/>
          <w:tblInd w:w="390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57"/>
          <w:jc w:val="left"/>
        </w:trPr>
        <w:tc>
          <w:tcPr>
            <w:tcW w:w="1480" w:type="dxa"/>
            <w:tcBorders>
              <w:right w:val="single" w:sz="4" w:space="0" w:color="000000"/>
            </w:tcBorders>
          </w:tcPr>
          <w:p>
            <w:pPr>
              <w:pStyle w:val="TableParagraph"/>
              <w:spacing w:before="0" w:line="337" w:lineRule="exact"/>
              <w:ind w:left="105"/>
              <w:jc w:val="left"/>
              <w:rPr>
                <w:rFonts w:ascii="Microsoft JhengHei"/>
                <w:b/>
                <w:sz w:val="28"/>
              </w:rPr>
            </w:pPr>
            <w:r>
              <w:rPr>
                <w:rFonts w:ascii="Microsoft JhengHei"/>
                <w:b/>
                <w:color w:val="993300"/>
                <w:spacing w:val="-5"/>
                <w:w w:val="83"/>
                <w:sz w:val="28"/>
              </w:rPr>
              <w:t>9</w:t>
            </w:r>
            <w:r>
              <w:rPr>
                <w:rFonts w:ascii="Microsoft JhengHei"/>
                <w:b/>
                <w:color w:val="993300"/>
                <w:spacing w:val="-6"/>
                <w:w w:val="196"/>
                <w:sz w:val="28"/>
              </w:rPr>
              <w:t>.</w:t>
            </w:r>
          </w:p>
        </w:tc>
        <w:tc>
          <w:tcPr>
            <w:tcW w:w="3181" w:type="dxa"/>
            <w:tcBorders>
              <w:left w:val="single" w:sz="4" w:space="0" w:color="000000"/>
            </w:tcBorders>
          </w:tcPr>
          <w:p>
            <w:pPr>
              <w:pStyle w:val="TableParagraph"/>
              <w:spacing w:before="0" w:line="337" w:lineRule="exact"/>
              <w:ind w:left="521" w:right="709"/>
              <w:rPr>
                <w:rFonts w:ascii="Microsoft JhengHei" w:eastAsia="Microsoft JhengHei"/>
                <w:b/>
                <w:sz w:val="28"/>
              </w:rPr>
            </w:pPr>
            <w:r>
              <w:rPr>
                <w:rFonts w:ascii="Microsoft JhengHei" w:eastAsia="Microsoft JhengHei"/>
                <w:b/>
                <w:color w:val="993300"/>
                <w:spacing w:val="-2"/>
                <w:sz w:val="28"/>
              </w:rPr>
              <w:t>河南农业大学</w:t>
            </w:r>
          </w:p>
        </w:tc>
        <w:tc>
          <w:tcPr>
            <w:tcW w:w="1738" w:type="dxa"/>
          </w:tcPr>
          <w:p>
            <w:pPr>
              <w:pStyle w:val="TableParagraph"/>
              <w:spacing w:before="0" w:line="337" w:lineRule="exact"/>
              <w:ind w:left="712" w:right="37"/>
              <w:rPr>
                <w:rFonts w:ascii="Microsoft JhengHei"/>
                <w:b/>
                <w:sz w:val="28"/>
              </w:rPr>
            </w:pPr>
            <w:r>
              <w:rPr>
                <w:rFonts w:ascii="Microsoft JhengHei"/>
                <w:b/>
                <w:color w:val="993300"/>
                <w:spacing w:val="-5"/>
                <w:w w:val="95"/>
                <w:sz w:val="28"/>
              </w:rPr>
              <w:t>968</w:t>
            </w:r>
          </w:p>
        </w:tc>
      </w:tr>
      <w:tr>
        <w:tblPrEx>
          <w:tblW w:w="0" w:type="auto"/>
          <w:jc w:val="left"/>
          <w:tblInd w:w="390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4"/>
          <w:jc w:val="left"/>
        </w:trPr>
        <w:tc>
          <w:tcPr>
            <w:tcW w:w="1480" w:type="dxa"/>
            <w:tcBorders>
              <w:right w:val="single" w:sz="4" w:space="0" w:color="000000"/>
            </w:tcBorders>
          </w:tcPr>
          <w:p>
            <w:pPr>
              <w:pStyle w:val="TableParagraph"/>
              <w:spacing w:before="4"/>
              <w:ind w:left="105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10.</w:t>
            </w:r>
          </w:p>
        </w:tc>
        <w:tc>
          <w:tcPr>
            <w:tcW w:w="3181" w:type="dxa"/>
            <w:tcBorders>
              <w:left w:val="single" w:sz="4" w:space="0" w:color="000000"/>
            </w:tcBorders>
          </w:tcPr>
          <w:p>
            <w:pPr>
              <w:pStyle w:val="TableParagraph"/>
              <w:spacing w:before="4"/>
              <w:ind w:left="522" w:right="709"/>
              <w:rPr>
                <w:sz w:val="24"/>
              </w:rPr>
            </w:pPr>
            <w:r>
              <w:rPr>
                <w:spacing w:val="-2"/>
                <w:sz w:val="24"/>
              </w:rPr>
              <w:t>福建农林大学</w:t>
            </w:r>
          </w:p>
        </w:tc>
        <w:tc>
          <w:tcPr>
            <w:tcW w:w="1738" w:type="dxa"/>
          </w:tcPr>
          <w:p>
            <w:pPr>
              <w:pStyle w:val="TableParagraph"/>
              <w:spacing w:before="4"/>
              <w:ind w:left="712" w:right="36"/>
              <w:rPr>
                <w:sz w:val="24"/>
              </w:rPr>
            </w:pPr>
            <w:r>
              <w:rPr>
                <w:spacing w:val="-5"/>
                <w:sz w:val="24"/>
              </w:rPr>
              <w:t>866</w:t>
            </w:r>
          </w:p>
        </w:tc>
      </w:tr>
      <w:tr>
        <w:tblPrEx>
          <w:tblW w:w="0" w:type="auto"/>
          <w:jc w:val="left"/>
          <w:tblInd w:w="390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1480" w:type="dxa"/>
            <w:tcBorders>
              <w:right w:val="single" w:sz="4" w:space="0" w:color="000000"/>
            </w:tcBorders>
          </w:tcPr>
          <w:p>
            <w:pPr>
              <w:pStyle w:val="TableParagraph"/>
              <w:ind w:left="105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11.</w:t>
            </w:r>
          </w:p>
        </w:tc>
        <w:tc>
          <w:tcPr>
            <w:tcW w:w="3181" w:type="dxa"/>
            <w:tcBorders>
              <w:left w:val="single" w:sz="4" w:space="0" w:color="000000"/>
            </w:tcBorders>
          </w:tcPr>
          <w:p>
            <w:pPr>
              <w:pStyle w:val="TableParagraph"/>
              <w:ind w:left="522" w:right="709"/>
              <w:rPr>
                <w:sz w:val="24"/>
              </w:rPr>
            </w:pPr>
            <w:r>
              <w:rPr>
                <w:spacing w:val="-2"/>
                <w:sz w:val="24"/>
              </w:rPr>
              <w:t>吉林农业大学</w:t>
            </w:r>
          </w:p>
        </w:tc>
        <w:tc>
          <w:tcPr>
            <w:tcW w:w="1738" w:type="dxa"/>
          </w:tcPr>
          <w:p>
            <w:pPr>
              <w:pStyle w:val="TableParagraph"/>
              <w:ind w:left="712" w:right="36"/>
              <w:rPr>
                <w:sz w:val="24"/>
              </w:rPr>
            </w:pPr>
            <w:r>
              <w:rPr>
                <w:spacing w:val="-5"/>
                <w:sz w:val="24"/>
              </w:rPr>
              <w:t>823</w:t>
            </w:r>
          </w:p>
        </w:tc>
      </w:tr>
      <w:tr>
        <w:tblPrEx>
          <w:tblW w:w="0" w:type="auto"/>
          <w:jc w:val="left"/>
          <w:tblInd w:w="390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1480" w:type="dxa"/>
            <w:tcBorders>
              <w:right w:val="single" w:sz="4" w:space="0" w:color="000000"/>
            </w:tcBorders>
          </w:tcPr>
          <w:p>
            <w:pPr>
              <w:pStyle w:val="TableParagraph"/>
              <w:ind w:left="105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12.</w:t>
            </w:r>
          </w:p>
        </w:tc>
        <w:tc>
          <w:tcPr>
            <w:tcW w:w="3181" w:type="dxa"/>
            <w:tcBorders>
              <w:left w:val="single" w:sz="4" w:space="0" w:color="000000"/>
            </w:tcBorders>
          </w:tcPr>
          <w:p>
            <w:pPr>
              <w:pStyle w:val="TableParagraph"/>
              <w:ind w:left="522" w:right="709"/>
              <w:rPr>
                <w:sz w:val="24"/>
              </w:rPr>
            </w:pPr>
            <w:r>
              <w:rPr>
                <w:spacing w:val="-2"/>
                <w:sz w:val="24"/>
              </w:rPr>
              <w:t>河北农业大学</w:t>
            </w:r>
          </w:p>
        </w:tc>
        <w:tc>
          <w:tcPr>
            <w:tcW w:w="1738" w:type="dxa"/>
          </w:tcPr>
          <w:p>
            <w:pPr>
              <w:pStyle w:val="TableParagraph"/>
              <w:ind w:left="712" w:right="36"/>
              <w:rPr>
                <w:sz w:val="24"/>
              </w:rPr>
            </w:pPr>
            <w:r>
              <w:rPr>
                <w:spacing w:val="-5"/>
                <w:sz w:val="24"/>
              </w:rPr>
              <w:t>817</w:t>
            </w:r>
          </w:p>
        </w:tc>
      </w:tr>
      <w:tr>
        <w:tblPrEx>
          <w:tblW w:w="0" w:type="auto"/>
          <w:jc w:val="left"/>
          <w:tblInd w:w="390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1480" w:type="dxa"/>
            <w:tcBorders>
              <w:right w:val="single" w:sz="4" w:space="0" w:color="000000"/>
            </w:tcBorders>
          </w:tcPr>
          <w:p>
            <w:pPr>
              <w:pStyle w:val="TableParagraph"/>
              <w:ind w:left="105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13.</w:t>
            </w:r>
          </w:p>
        </w:tc>
        <w:tc>
          <w:tcPr>
            <w:tcW w:w="3181" w:type="dxa"/>
            <w:tcBorders>
              <w:left w:val="single" w:sz="4" w:space="0" w:color="000000"/>
            </w:tcBorders>
          </w:tcPr>
          <w:p>
            <w:pPr>
              <w:pStyle w:val="TableParagraph"/>
              <w:ind w:left="522" w:right="709"/>
              <w:rPr>
                <w:sz w:val="24"/>
              </w:rPr>
            </w:pPr>
            <w:r>
              <w:rPr>
                <w:spacing w:val="-2"/>
                <w:sz w:val="24"/>
              </w:rPr>
              <w:t>青岛农业大学</w:t>
            </w:r>
          </w:p>
        </w:tc>
        <w:tc>
          <w:tcPr>
            <w:tcW w:w="1738" w:type="dxa"/>
          </w:tcPr>
          <w:p>
            <w:pPr>
              <w:pStyle w:val="TableParagraph"/>
              <w:ind w:left="712" w:right="36"/>
              <w:rPr>
                <w:sz w:val="24"/>
              </w:rPr>
            </w:pPr>
            <w:r>
              <w:rPr>
                <w:spacing w:val="-5"/>
                <w:sz w:val="24"/>
              </w:rPr>
              <w:t>817</w:t>
            </w:r>
          </w:p>
        </w:tc>
      </w:tr>
      <w:tr>
        <w:tblPrEx>
          <w:tblW w:w="0" w:type="auto"/>
          <w:jc w:val="left"/>
          <w:tblInd w:w="390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1480" w:type="dxa"/>
            <w:tcBorders>
              <w:right w:val="single" w:sz="4" w:space="0" w:color="000000"/>
            </w:tcBorders>
          </w:tcPr>
          <w:p>
            <w:pPr>
              <w:pStyle w:val="TableParagraph"/>
              <w:ind w:left="105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14.</w:t>
            </w:r>
          </w:p>
        </w:tc>
        <w:tc>
          <w:tcPr>
            <w:tcW w:w="3181" w:type="dxa"/>
            <w:tcBorders>
              <w:left w:val="single" w:sz="4" w:space="0" w:color="000000"/>
            </w:tcBorders>
          </w:tcPr>
          <w:p>
            <w:pPr>
              <w:pStyle w:val="TableParagraph"/>
              <w:ind w:left="522" w:right="709"/>
              <w:rPr>
                <w:sz w:val="24"/>
              </w:rPr>
            </w:pPr>
            <w:r>
              <w:rPr>
                <w:spacing w:val="-2"/>
                <w:sz w:val="24"/>
              </w:rPr>
              <w:t>安徽农业大学</w:t>
            </w:r>
          </w:p>
        </w:tc>
        <w:tc>
          <w:tcPr>
            <w:tcW w:w="1738" w:type="dxa"/>
          </w:tcPr>
          <w:p>
            <w:pPr>
              <w:pStyle w:val="TableParagraph"/>
              <w:ind w:left="712" w:right="36"/>
              <w:rPr>
                <w:sz w:val="24"/>
              </w:rPr>
            </w:pPr>
            <w:r>
              <w:rPr>
                <w:spacing w:val="-5"/>
                <w:sz w:val="24"/>
              </w:rPr>
              <w:t>774</w:t>
            </w:r>
          </w:p>
        </w:tc>
      </w:tr>
      <w:tr>
        <w:tblPrEx>
          <w:tblW w:w="0" w:type="auto"/>
          <w:jc w:val="left"/>
          <w:tblInd w:w="390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1480" w:type="dxa"/>
            <w:tcBorders>
              <w:right w:val="single" w:sz="4" w:space="0" w:color="000000"/>
            </w:tcBorders>
          </w:tcPr>
          <w:p>
            <w:pPr>
              <w:pStyle w:val="TableParagraph"/>
              <w:ind w:left="105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15.</w:t>
            </w:r>
          </w:p>
        </w:tc>
        <w:tc>
          <w:tcPr>
            <w:tcW w:w="3181" w:type="dxa"/>
            <w:tcBorders>
              <w:left w:val="single" w:sz="4" w:space="0" w:color="000000"/>
            </w:tcBorders>
          </w:tcPr>
          <w:p>
            <w:pPr>
              <w:pStyle w:val="TableParagraph"/>
              <w:ind w:left="522" w:right="709"/>
              <w:rPr>
                <w:sz w:val="24"/>
              </w:rPr>
            </w:pPr>
            <w:r>
              <w:rPr>
                <w:spacing w:val="-2"/>
                <w:sz w:val="24"/>
              </w:rPr>
              <w:t>云南农业大学</w:t>
            </w:r>
          </w:p>
        </w:tc>
        <w:tc>
          <w:tcPr>
            <w:tcW w:w="1738" w:type="dxa"/>
          </w:tcPr>
          <w:p>
            <w:pPr>
              <w:pStyle w:val="TableParagraph"/>
              <w:ind w:left="712" w:right="36"/>
              <w:rPr>
                <w:sz w:val="24"/>
              </w:rPr>
            </w:pPr>
            <w:r>
              <w:rPr>
                <w:spacing w:val="-5"/>
                <w:sz w:val="24"/>
              </w:rPr>
              <w:t>767</w:t>
            </w:r>
          </w:p>
        </w:tc>
      </w:tr>
      <w:tr>
        <w:tblPrEx>
          <w:tblW w:w="0" w:type="auto"/>
          <w:jc w:val="left"/>
          <w:tblInd w:w="390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1480" w:type="dxa"/>
            <w:tcBorders>
              <w:right w:val="single" w:sz="4" w:space="0" w:color="000000"/>
            </w:tcBorders>
          </w:tcPr>
          <w:p>
            <w:pPr>
              <w:pStyle w:val="TableParagraph"/>
              <w:ind w:left="105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16.</w:t>
            </w:r>
          </w:p>
        </w:tc>
        <w:tc>
          <w:tcPr>
            <w:tcW w:w="3181" w:type="dxa"/>
            <w:tcBorders>
              <w:left w:val="single" w:sz="4" w:space="0" w:color="000000"/>
            </w:tcBorders>
          </w:tcPr>
          <w:p>
            <w:pPr>
              <w:pStyle w:val="TableParagraph"/>
              <w:ind w:left="522" w:right="709"/>
              <w:rPr>
                <w:sz w:val="24"/>
              </w:rPr>
            </w:pPr>
            <w:r>
              <w:rPr>
                <w:spacing w:val="-2"/>
                <w:sz w:val="24"/>
              </w:rPr>
              <w:t>沈阳农业大学</w:t>
            </w:r>
          </w:p>
        </w:tc>
        <w:tc>
          <w:tcPr>
            <w:tcW w:w="1738" w:type="dxa"/>
          </w:tcPr>
          <w:p>
            <w:pPr>
              <w:pStyle w:val="TableParagraph"/>
              <w:ind w:left="712" w:right="36"/>
              <w:rPr>
                <w:sz w:val="24"/>
              </w:rPr>
            </w:pPr>
            <w:r>
              <w:rPr>
                <w:spacing w:val="-5"/>
                <w:sz w:val="24"/>
              </w:rPr>
              <w:t>669</w:t>
            </w:r>
          </w:p>
        </w:tc>
      </w:tr>
      <w:tr>
        <w:tblPrEx>
          <w:tblW w:w="0" w:type="auto"/>
          <w:jc w:val="left"/>
          <w:tblInd w:w="390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1480" w:type="dxa"/>
            <w:tcBorders>
              <w:right w:val="single" w:sz="4" w:space="0" w:color="000000"/>
            </w:tcBorders>
          </w:tcPr>
          <w:p>
            <w:pPr>
              <w:pStyle w:val="TableParagraph"/>
              <w:ind w:left="105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17.</w:t>
            </w:r>
          </w:p>
        </w:tc>
        <w:tc>
          <w:tcPr>
            <w:tcW w:w="3181" w:type="dxa"/>
            <w:tcBorders>
              <w:left w:val="single" w:sz="4" w:space="0" w:color="000000"/>
            </w:tcBorders>
          </w:tcPr>
          <w:p>
            <w:pPr>
              <w:pStyle w:val="TableParagraph"/>
              <w:ind w:left="522" w:right="709"/>
              <w:rPr>
                <w:sz w:val="24"/>
              </w:rPr>
            </w:pPr>
            <w:r>
              <w:rPr>
                <w:spacing w:val="-2"/>
                <w:sz w:val="24"/>
              </w:rPr>
              <w:t>内蒙古农业大学</w:t>
            </w:r>
          </w:p>
        </w:tc>
        <w:tc>
          <w:tcPr>
            <w:tcW w:w="1738" w:type="dxa"/>
          </w:tcPr>
          <w:p>
            <w:pPr>
              <w:pStyle w:val="TableParagraph"/>
              <w:ind w:left="712" w:right="36"/>
              <w:rPr>
                <w:sz w:val="24"/>
              </w:rPr>
            </w:pPr>
            <w:r>
              <w:rPr>
                <w:spacing w:val="-5"/>
                <w:sz w:val="24"/>
              </w:rPr>
              <w:t>613</w:t>
            </w:r>
          </w:p>
        </w:tc>
      </w:tr>
      <w:tr>
        <w:tblPrEx>
          <w:tblW w:w="0" w:type="auto"/>
          <w:jc w:val="left"/>
          <w:tblInd w:w="390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1480" w:type="dxa"/>
            <w:tcBorders>
              <w:right w:val="single" w:sz="4" w:space="0" w:color="000000"/>
            </w:tcBorders>
          </w:tcPr>
          <w:p>
            <w:pPr>
              <w:pStyle w:val="TableParagraph"/>
              <w:ind w:left="105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18.</w:t>
            </w:r>
          </w:p>
        </w:tc>
        <w:tc>
          <w:tcPr>
            <w:tcW w:w="3181" w:type="dxa"/>
            <w:tcBorders>
              <w:left w:val="single" w:sz="4" w:space="0" w:color="000000"/>
            </w:tcBorders>
          </w:tcPr>
          <w:p>
            <w:pPr>
              <w:pStyle w:val="TableParagraph"/>
              <w:ind w:left="522" w:right="709"/>
              <w:rPr>
                <w:sz w:val="24"/>
              </w:rPr>
            </w:pPr>
            <w:r>
              <w:rPr>
                <w:spacing w:val="-2"/>
                <w:sz w:val="24"/>
              </w:rPr>
              <w:t>江西农业大学</w:t>
            </w:r>
          </w:p>
        </w:tc>
        <w:tc>
          <w:tcPr>
            <w:tcW w:w="1738" w:type="dxa"/>
          </w:tcPr>
          <w:p>
            <w:pPr>
              <w:pStyle w:val="TableParagraph"/>
              <w:ind w:left="712" w:right="36"/>
              <w:rPr>
                <w:sz w:val="24"/>
              </w:rPr>
            </w:pPr>
            <w:r>
              <w:rPr>
                <w:spacing w:val="-5"/>
                <w:sz w:val="24"/>
              </w:rPr>
              <w:t>551</w:t>
            </w:r>
          </w:p>
        </w:tc>
      </w:tr>
      <w:tr>
        <w:tblPrEx>
          <w:tblW w:w="0" w:type="auto"/>
          <w:jc w:val="left"/>
          <w:tblInd w:w="390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1480" w:type="dxa"/>
            <w:tcBorders>
              <w:right w:val="single" w:sz="4" w:space="0" w:color="000000"/>
            </w:tcBorders>
          </w:tcPr>
          <w:p>
            <w:pPr>
              <w:pStyle w:val="TableParagraph"/>
              <w:ind w:left="105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19.</w:t>
            </w:r>
          </w:p>
        </w:tc>
        <w:tc>
          <w:tcPr>
            <w:tcW w:w="3181" w:type="dxa"/>
            <w:tcBorders>
              <w:left w:val="single" w:sz="4" w:space="0" w:color="000000"/>
            </w:tcBorders>
          </w:tcPr>
          <w:p>
            <w:pPr>
              <w:pStyle w:val="TableParagraph"/>
              <w:ind w:left="522" w:right="709"/>
              <w:rPr>
                <w:sz w:val="24"/>
              </w:rPr>
            </w:pPr>
            <w:r>
              <w:rPr>
                <w:spacing w:val="-2"/>
                <w:sz w:val="24"/>
              </w:rPr>
              <w:t>甘肃农业大学</w:t>
            </w:r>
          </w:p>
        </w:tc>
        <w:tc>
          <w:tcPr>
            <w:tcW w:w="1738" w:type="dxa"/>
          </w:tcPr>
          <w:p>
            <w:pPr>
              <w:pStyle w:val="TableParagraph"/>
              <w:ind w:left="712" w:right="36"/>
              <w:rPr>
                <w:sz w:val="24"/>
              </w:rPr>
            </w:pPr>
            <w:r>
              <w:rPr>
                <w:spacing w:val="-5"/>
                <w:sz w:val="24"/>
              </w:rPr>
              <w:t>427</w:t>
            </w:r>
          </w:p>
        </w:tc>
      </w:tr>
      <w:tr>
        <w:tblPrEx>
          <w:tblW w:w="0" w:type="auto"/>
          <w:jc w:val="left"/>
          <w:tblInd w:w="390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1480" w:type="dxa"/>
            <w:tcBorders>
              <w:right w:val="single" w:sz="4" w:space="0" w:color="000000"/>
            </w:tcBorders>
          </w:tcPr>
          <w:p>
            <w:pPr>
              <w:pStyle w:val="TableParagraph"/>
              <w:ind w:left="105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20.</w:t>
            </w:r>
          </w:p>
        </w:tc>
        <w:tc>
          <w:tcPr>
            <w:tcW w:w="3181" w:type="dxa"/>
            <w:tcBorders>
              <w:left w:val="single" w:sz="4" w:space="0" w:color="000000"/>
            </w:tcBorders>
          </w:tcPr>
          <w:p>
            <w:pPr>
              <w:pStyle w:val="TableParagraph"/>
              <w:ind w:left="522" w:right="709"/>
              <w:rPr>
                <w:sz w:val="24"/>
              </w:rPr>
            </w:pPr>
            <w:r>
              <w:rPr>
                <w:sz w:val="24"/>
              </w:rPr>
              <w:t>ft</w:t>
            </w:r>
            <w:r>
              <w:rPr>
                <w:spacing w:val="-2"/>
                <w:sz w:val="24"/>
              </w:rPr>
              <w:t>西农业大学</w:t>
            </w:r>
          </w:p>
        </w:tc>
        <w:tc>
          <w:tcPr>
            <w:tcW w:w="1738" w:type="dxa"/>
          </w:tcPr>
          <w:p>
            <w:pPr>
              <w:pStyle w:val="TableParagraph"/>
              <w:ind w:left="712" w:right="36"/>
              <w:rPr>
                <w:sz w:val="24"/>
              </w:rPr>
            </w:pPr>
            <w:r>
              <w:rPr>
                <w:spacing w:val="-5"/>
                <w:sz w:val="24"/>
              </w:rPr>
              <w:t>387</w:t>
            </w:r>
          </w:p>
        </w:tc>
      </w:tr>
      <w:tr>
        <w:tblPrEx>
          <w:tblW w:w="0" w:type="auto"/>
          <w:jc w:val="left"/>
          <w:tblInd w:w="390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09"/>
          <w:jc w:val="left"/>
        </w:trPr>
        <w:tc>
          <w:tcPr>
            <w:tcW w:w="1480" w:type="dxa"/>
            <w:tcBorders>
              <w:right w:val="single" w:sz="4" w:space="0" w:color="000000"/>
            </w:tcBorders>
          </w:tcPr>
          <w:p>
            <w:pPr>
              <w:pStyle w:val="TableParagraph"/>
              <w:spacing w:line="288" w:lineRule="exact"/>
              <w:ind w:left="105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21.</w:t>
            </w:r>
          </w:p>
        </w:tc>
        <w:tc>
          <w:tcPr>
            <w:tcW w:w="3181" w:type="dxa"/>
            <w:tcBorders>
              <w:left w:val="single" w:sz="4" w:space="0" w:color="000000"/>
            </w:tcBorders>
          </w:tcPr>
          <w:p>
            <w:pPr>
              <w:pStyle w:val="TableParagraph"/>
              <w:spacing w:line="288" w:lineRule="exact"/>
              <w:ind w:left="522" w:right="709"/>
              <w:rPr>
                <w:sz w:val="24"/>
              </w:rPr>
            </w:pPr>
            <w:r>
              <w:rPr>
                <w:spacing w:val="-2"/>
                <w:sz w:val="24"/>
              </w:rPr>
              <w:t>新疆农业大学</w:t>
            </w:r>
          </w:p>
        </w:tc>
        <w:tc>
          <w:tcPr>
            <w:tcW w:w="1738" w:type="dxa"/>
          </w:tcPr>
          <w:p>
            <w:pPr>
              <w:pStyle w:val="TableParagraph"/>
              <w:spacing w:line="288" w:lineRule="exact"/>
              <w:ind w:left="712" w:right="36"/>
              <w:rPr>
                <w:sz w:val="24"/>
              </w:rPr>
            </w:pPr>
            <w:r>
              <w:rPr>
                <w:spacing w:val="-5"/>
                <w:sz w:val="24"/>
              </w:rPr>
              <w:t>242</w:t>
            </w:r>
          </w:p>
        </w:tc>
      </w:tr>
    </w:tbl>
    <w:p>
      <w:pPr>
        <w:spacing w:after="0" w:line="288" w:lineRule="exact"/>
        <w:rPr>
          <w:sz w:val="24"/>
        </w:rPr>
      </w:pPr>
      <w:r>
        <w:rPr>
          <w:sz w:val="24"/>
        </w:rPr>
        <w:br/>
      </w:r>
      <w:r>
        <w:rPr>
          <w:sz w:val="24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https://d.book118.com/377043054065006045</w:t>
        </w:r>
      </w:hyperlink>
    </w:p>
    <w:p>
      <w:pPr>
        <w:spacing w:after="0" w:line="288" w:lineRule="exact"/>
        <w:rPr>
          <w:sz w:val="24"/>
        </w:rPr>
      </w:pPr>
    </w:p>
    <w:sectPr>
      <w:headerReference w:type="default" r:id="rId29"/>
      <w:footerReference w:type="default" r:id="rId30"/>
      <w:pgSz w:w="16840" w:h="11910" w:orient="landscape"/>
      <w:pgMar w:top="1380" w:right="800" w:bottom="1180" w:left="1340" w:header="873" w:footer="990"/>
      <w:pgNumType w:start="1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  <w:font w:name="MS UI Gothic">
    <w:altName w:val="MS UI Gothic"/>
    <w:charset w:val="00"/>
    <w:family w:val="swiss"/>
    <w:pitch w:val="variable"/>
    <w:sig w:usb0="00000000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11.5pt;height:12pt;margin-top:781.38pt;margin-left:292.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z w:val="18"/>
                  </w:rPr>
                  <w:fldChar w:fldCharType="begin"/>
                </w:r>
                <w:r>
                  <w:rPr>
                    <w:rFonts w:ascii="Times New Roman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z w:val="18"/>
                  </w:rPr>
                  <w:fldChar w:fldCharType="separate"/>
                </w:r>
                <w:r>
                  <w:rPr>
                    <w:rFonts w:ascii="Times New Roman"/>
                    <w:sz w:val="18"/>
                  </w:rPr>
                  <w:t>1</w:t>
                </w:r>
                <w:r>
                  <w:rPr>
                    <w:rFonts w:ascii="Times New Roman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11.5pt;height:12pt;margin-top:781.38pt;margin-left:292.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z w:val="18"/>
                  </w:rPr>
                  <w:fldChar w:fldCharType="begin"/>
                </w:r>
                <w:r>
                  <w:rPr>
                    <w:rFonts w:ascii="Times New Roman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z w:val="18"/>
                  </w:rPr>
                  <w:fldChar w:fldCharType="separate"/>
                </w:r>
                <w:r>
                  <w:rPr>
                    <w:rFonts w:ascii="Times New Roman"/>
                    <w:sz w:val="18"/>
                  </w:rPr>
                  <w:t>2</w:t>
                </w:r>
                <w:r>
                  <w:rPr>
                    <w:rFonts w:ascii="Times New Roman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11.5pt;height:12pt;margin-top:781.38pt;margin-left:292.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z w:val="18"/>
                  </w:rPr>
                  <w:fldChar w:fldCharType="begin"/>
                </w:r>
                <w:r>
                  <w:rPr>
                    <w:rFonts w:ascii="Times New Roman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z w:val="18"/>
                  </w:rPr>
                  <w:fldChar w:fldCharType="separate"/>
                </w:r>
                <w:r>
                  <w:rPr>
                    <w:rFonts w:ascii="Times New Roman"/>
                    <w:sz w:val="18"/>
                  </w:rPr>
                  <w:t>3</w:t>
                </w:r>
                <w:r>
                  <w:rPr>
                    <w:rFonts w:ascii="Times New Roman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16pt;height:12pt;margin-top:534.78pt;margin-left:413.45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8"/>
                  </w:rPr>
                  <w:t>4</w: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8" type="#_x0000_t202" style="width:16pt;height:12pt;margin-top:534.78pt;margin-left:413.45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8"/>
                  </w:rPr>
                  <w:t>5</w: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2" type="#_x0000_t202" style="width:16pt;height:12pt;margin-top:534.78pt;margin-left:413.45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8"/>
                  </w:rPr>
                  <w:t>6</w: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6" type="#_x0000_t202" style="width:16pt;height:12pt;margin-top:534.78pt;margin-left:413.45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8"/>
                  </w:rPr>
                  <w:t>7</w: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0" type="#_x0000_t202" style="width:16pt;height:12pt;margin-top:534.78pt;margin-left:413.45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8"/>
                  </w:rPr>
                  <w:t>8</w: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4" type="#_x0000_t202" style="width:16pt;height:12pt;margin-top:534.78pt;margin-left:413.45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8"/>
                  </w:rPr>
                  <w:t>9</w: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8" type="#_x0000_t202" style="width:16pt;height:12pt;margin-top:534.78pt;margin-left:413.45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spacing w:val="-5"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spacing w:val="-5"/>
                    <w:sz w:val="18"/>
                  </w:rPr>
                  <w:t>10</w:t>
                </w:r>
                <w:r>
                  <w:rPr>
                    <w:rFonts w:ascii="Times New Roman"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line id="_x0000_s2049" style="mso-position-horizontal-relative:page;mso-position-vertical-relative:page;position:absolute;z-index:-251658240" from="58.1pt,55.6pt" to="537.2pt,55.6pt" stroked="t" strokecolor="black" strokeweight="0.75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38pt;height:11pt;margin-top:42.96pt;margin-left:117.05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220" w:lineRule="exact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spacing w:val="-3"/>
                    <w:sz w:val="18"/>
                  </w:rPr>
                  <w:t>高教参考</w:t>
                </w:r>
              </w:p>
            </w:txbxContent>
          </v:textbox>
        </v:shape>
      </w:pict>
    </w:r>
    <w:r>
      <w:pict>
        <v:shape id="_x0000_s2051" type="#_x0000_t202" style="width:107.75pt;height:12pt;margin-top:42.67pt;margin-left:315.05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Times New Roman" w:eastAsia="Times New Roman"/>
                    <w:sz w:val="18"/>
                  </w:rPr>
                  <w:t xml:space="preserve">2014 </w:t>
                </w:r>
                <w:r>
                  <w:rPr>
                    <w:spacing w:val="-15"/>
                    <w:sz w:val="18"/>
                  </w:rPr>
                  <w:t xml:space="preserve">年第 </w:t>
                </w:r>
                <w:r>
                  <w:rPr>
                    <w:rFonts w:ascii="Times New Roman" w:eastAsia="Times New Roman"/>
                    <w:sz w:val="18"/>
                  </w:rPr>
                  <w:t xml:space="preserve">3 </w:t>
                </w:r>
                <w:r>
                  <w:rPr>
                    <w:spacing w:val="-9"/>
                    <w:sz w:val="18"/>
                  </w:rPr>
                  <w:t xml:space="preserve">期，总第 </w:t>
                </w:r>
                <w:r>
                  <w:rPr>
                    <w:rFonts w:ascii="Times New Roman" w:eastAsia="Times New Roman"/>
                    <w:sz w:val="18"/>
                  </w:rPr>
                  <w:t xml:space="preserve">40 </w:t>
                </w:r>
                <w:r>
                  <w:rPr>
                    <w:spacing w:val="-10"/>
                    <w:sz w:val="18"/>
                  </w:rPr>
                  <w:t>期</w:t>
                </w:r>
              </w:p>
            </w:txbxContent>
          </v:textbox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line id="_x0000_s2053" style="mso-position-horizontal-relative:page;mso-position-vertical-relative:page;position:absolute;z-index:-251655168" from="58.1pt,55.6pt" to="537.2pt,55.6pt" stroked="t" strokecolor="black" strokeweight="0.75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38pt;height:11pt;margin-top:42.96pt;margin-left:117.05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220" w:lineRule="exact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spacing w:val="-3"/>
                    <w:sz w:val="18"/>
                  </w:rPr>
                  <w:t>高教参考</w:t>
                </w:r>
              </w:p>
            </w:txbxContent>
          </v:textbox>
        </v:shape>
      </w:pict>
    </w:r>
    <w:r>
      <w:pict>
        <v:shape id="_x0000_s2055" type="#_x0000_t202" style="width:107.75pt;height:12pt;margin-top:42.67pt;margin-left:315.05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Times New Roman" w:eastAsia="Times New Roman"/>
                    <w:sz w:val="18"/>
                  </w:rPr>
                  <w:t xml:space="preserve">2014 </w:t>
                </w:r>
                <w:r>
                  <w:rPr>
                    <w:spacing w:val="-15"/>
                    <w:sz w:val="18"/>
                  </w:rPr>
                  <w:t xml:space="preserve">年第 </w:t>
                </w:r>
                <w:r>
                  <w:rPr>
                    <w:rFonts w:ascii="Times New Roman" w:eastAsia="Times New Roman"/>
                    <w:sz w:val="18"/>
                  </w:rPr>
                  <w:t xml:space="preserve">3 </w:t>
                </w:r>
                <w:r>
                  <w:rPr>
                    <w:spacing w:val="-9"/>
                    <w:sz w:val="18"/>
                  </w:rPr>
                  <w:t xml:space="preserve">期，总第 </w:t>
                </w:r>
                <w:r>
                  <w:rPr>
                    <w:rFonts w:ascii="Times New Roman" w:eastAsia="Times New Roman"/>
                    <w:sz w:val="18"/>
                  </w:rPr>
                  <w:t xml:space="preserve">40 </w:t>
                </w:r>
                <w:r>
                  <w:rPr>
                    <w:spacing w:val="-10"/>
                    <w:sz w:val="18"/>
                  </w:rPr>
                  <w:t>期</w:t>
                </w:r>
              </w:p>
            </w:txbxContent>
          </v:textbox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line id="_x0000_s2057" style="mso-position-horizontal-relative:page;mso-position-vertical-relative:page;position:absolute;z-index:-251652096" from="58.1pt,55.6pt" to="537.2pt,55.6pt" stroked="t" strokecolor="black" strokeweight="0.75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38pt;height:11pt;margin-top:42.96pt;margin-left:117.05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220" w:lineRule="exact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spacing w:val="-3"/>
                    <w:sz w:val="18"/>
                  </w:rPr>
                  <w:t>高教参考</w:t>
                </w:r>
              </w:p>
            </w:txbxContent>
          </v:textbox>
        </v:shape>
      </w:pict>
    </w:r>
    <w:r>
      <w:pict>
        <v:shape id="_x0000_s2059" type="#_x0000_t202" style="width:107.75pt;height:12pt;margin-top:42.67pt;margin-left:315.05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Times New Roman" w:eastAsia="Times New Roman"/>
                    <w:sz w:val="18"/>
                  </w:rPr>
                  <w:t xml:space="preserve">2014 </w:t>
                </w:r>
                <w:r>
                  <w:rPr>
                    <w:spacing w:val="-15"/>
                    <w:sz w:val="18"/>
                  </w:rPr>
                  <w:t xml:space="preserve">年第 </w:t>
                </w:r>
                <w:r>
                  <w:rPr>
                    <w:rFonts w:ascii="Times New Roman" w:eastAsia="Times New Roman"/>
                    <w:sz w:val="18"/>
                  </w:rPr>
                  <w:t xml:space="preserve">3 </w:t>
                </w:r>
                <w:r>
                  <w:rPr>
                    <w:spacing w:val="-9"/>
                    <w:sz w:val="18"/>
                  </w:rPr>
                  <w:t xml:space="preserve">期，总第 </w:t>
                </w:r>
                <w:r>
                  <w:rPr>
                    <w:rFonts w:ascii="Times New Roman" w:eastAsia="Times New Roman"/>
                    <w:sz w:val="18"/>
                  </w:rPr>
                  <w:t xml:space="preserve">40 </w:t>
                </w:r>
                <w:r>
                  <w:rPr>
                    <w:spacing w:val="-10"/>
                    <w:sz w:val="18"/>
                  </w:rPr>
                  <w:t>期</w:t>
                </w:r>
              </w:p>
            </w:txbxContent>
          </v:textbox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line id="_x0000_s2061" style="mso-position-horizontal-relative:page;mso-position-vertical-relative:page;position:absolute;z-index:-251649024" from="70.55pt,55.6pt" to="771.35pt,55.6pt" stroked="t" strokecolor="black" strokeweight="0.75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107.75pt;height:12pt;margin-top:42.67pt;margin-left:327.5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Times New Roman" w:eastAsia="Times New Roman"/>
                    <w:sz w:val="18"/>
                  </w:rPr>
                  <w:t xml:space="preserve">2014 </w:t>
                </w:r>
                <w:r>
                  <w:rPr>
                    <w:spacing w:val="-15"/>
                    <w:sz w:val="18"/>
                  </w:rPr>
                  <w:t xml:space="preserve">年第 </w:t>
                </w:r>
                <w:r>
                  <w:rPr>
                    <w:rFonts w:ascii="Times New Roman" w:eastAsia="Times New Roman"/>
                    <w:sz w:val="18"/>
                  </w:rPr>
                  <w:t xml:space="preserve">3 </w:t>
                </w:r>
                <w:r>
                  <w:rPr>
                    <w:spacing w:val="-9"/>
                    <w:sz w:val="18"/>
                  </w:rPr>
                  <w:t xml:space="preserve">期，总第 </w:t>
                </w:r>
                <w:r>
                  <w:rPr>
                    <w:rFonts w:ascii="Times New Roman" w:eastAsia="Times New Roman"/>
                    <w:sz w:val="18"/>
                  </w:rPr>
                  <w:t xml:space="preserve">40 </w:t>
                </w:r>
                <w:r>
                  <w:rPr>
                    <w:spacing w:val="-10"/>
                    <w:sz w:val="18"/>
                  </w:rPr>
                  <w:t>期</w:t>
                </w:r>
              </w:p>
            </w:txbxContent>
          </v:textbox>
        </v:shape>
      </w:pict>
    </w:r>
    <w:r>
      <w:pict>
        <v:shape id="_x0000_s2063" type="#_x0000_t202" style="width:38pt;height:11pt;margin-top:42.96pt;margin-left:129.5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0" w:line="220" w:lineRule="exact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spacing w:val="-3"/>
                    <w:sz w:val="18"/>
                  </w:rPr>
                  <w:t>高教参考</w:t>
                </w:r>
              </w:p>
            </w:txbxContent>
          </v:textbox>
        </v:shape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line id="_x0000_s2065" style="mso-position-horizontal-relative:page;mso-position-vertical-relative:page;position:absolute;z-index:-251645952" from="70.55pt,55.6pt" to="771.35pt,55.6pt" stroked="t" strokecolor="black" strokeweight="0.75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6" type="#_x0000_t202" style="width:107.75pt;height:12pt;margin-top:42.67pt;margin-left:327.5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Times New Roman" w:eastAsia="Times New Roman"/>
                    <w:sz w:val="18"/>
                  </w:rPr>
                  <w:t xml:space="preserve">2014 </w:t>
                </w:r>
                <w:r>
                  <w:rPr>
                    <w:spacing w:val="-15"/>
                    <w:sz w:val="18"/>
                  </w:rPr>
                  <w:t xml:space="preserve">年第 </w:t>
                </w:r>
                <w:r>
                  <w:rPr>
                    <w:rFonts w:ascii="Times New Roman" w:eastAsia="Times New Roman"/>
                    <w:sz w:val="18"/>
                  </w:rPr>
                  <w:t xml:space="preserve">3 </w:t>
                </w:r>
                <w:r>
                  <w:rPr>
                    <w:spacing w:val="-9"/>
                    <w:sz w:val="18"/>
                  </w:rPr>
                  <w:t xml:space="preserve">期，总第 </w:t>
                </w:r>
                <w:r>
                  <w:rPr>
                    <w:rFonts w:ascii="Times New Roman" w:eastAsia="Times New Roman"/>
                    <w:sz w:val="18"/>
                  </w:rPr>
                  <w:t xml:space="preserve">40 </w:t>
                </w:r>
                <w:r>
                  <w:rPr>
                    <w:spacing w:val="-10"/>
                    <w:sz w:val="18"/>
                  </w:rPr>
                  <w:t>期</w:t>
                </w:r>
              </w:p>
            </w:txbxContent>
          </v:textbox>
        </v:shape>
      </w:pict>
    </w:r>
    <w:r>
      <w:pict>
        <v:shape id="_x0000_s2067" type="#_x0000_t202" style="width:38pt;height:11pt;margin-top:42.96pt;margin-left:129.5pt;mso-position-horizontal-relative:page;mso-position-vertical-relative:page;position:absolute;z-index:-251643904" filled="f" stroked="f">
          <v:textbox inset="0,0,0,0">
            <w:txbxContent>
              <w:p>
                <w:pPr>
                  <w:spacing w:before="0" w:line="220" w:lineRule="exact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spacing w:val="-3"/>
                    <w:sz w:val="18"/>
                  </w:rPr>
                  <w:t>高教参考</w:t>
                </w:r>
              </w:p>
            </w:txbxContent>
          </v:textbox>
        </v:shape>
      </w:pic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line id="_x0000_s2069" style="mso-position-horizontal-relative:page;mso-position-vertical-relative:page;position:absolute;z-index:-251642880" from="70.55pt,55.6pt" to="771.35pt,55.6pt" stroked="t" strokecolor="black" strokeweight="0.75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0" type="#_x0000_t202" style="width:107.75pt;height:12pt;margin-top:42.67pt;margin-left:327.5pt;mso-position-horizontal-relative:page;mso-position-vertical-relative:page;position:absolute;z-index:-251641856" filled="f" stroked="f">
          <v:textbox inset="0,0,0,0">
            <w:txbxContent>
              <w:p>
                <w:pPr>
                  <w:spacing w:before="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Times New Roman" w:eastAsia="Times New Roman"/>
                    <w:sz w:val="18"/>
                  </w:rPr>
                  <w:t xml:space="preserve">2014 </w:t>
                </w:r>
                <w:r>
                  <w:rPr>
                    <w:spacing w:val="-15"/>
                    <w:sz w:val="18"/>
                  </w:rPr>
                  <w:t xml:space="preserve">年第 </w:t>
                </w:r>
                <w:r>
                  <w:rPr>
                    <w:rFonts w:ascii="Times New Roman" w:eastAsia="Times New Roman"/>
                    <w:sz w:val="18"/>
                  </w:rPr>
                  <w:t xml:space="preserve">3 </w:t>
                </w:r>
                <w:r>
                  <w:rPr>
                    <w:spacing w:val="-9"/>
                    <w:sz w:val="18"/>
                  </w:rPr>
                  <w:t xml:space="preserve">期，总第 </w:t>
                </w:r>
                <w:r>
                  <w:rPr>
                    <w:rFonts w:ascii="Times New Roman" w:eastAsia="Times New Roman"/>
                    <w:sz w:val="18"/>
                  </w:rPr>
                  <w:t xml:space="preserve">40 </w:t>
                </w:r>
                <w:r>
                  <w:rPr>
                    <w:spacing w:val="-10"/>
                    <w:sz w:val="18"/>
                  </w:rPr>
                  <w:t>期</w:t>
                </w:r>
              </w:p>
            </w:txbxContent>
          </v:textbox>
        </v:shape>
      </w:pict>
    </w:r>
    <w:r>
      <w:pict>
        <v:shape id="_x0000_s2071" type="#_x0000_t202" style="width:38pt;height:11pt;margin-top:42.96pt;margin-left:129.5pt;mso-position-horizontal-relative:page;mso-position-vertical-relative:page;position:absolute;z-index:-251640832" filled="f" stroked="f">
          <v:textbox inset="0,0,0,0">
            <w:txbxContent>
              <w:p>
                <w:pPr>
                  <w:spacing w:before="0" w:line="220" w:lineRule="exact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spacing w:val="-3"/>
                    <w:sz w:val="18"/>
                  </w:rPr>
                  <w:t>高教参考</w:t>
                </w:r>
              </w:p>
            </w:txbxContent>
          </v:textbox>
        </v:shape>
      </w:pic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line id="_x0000_s2073" style="mso-position-horizontal-relative:page;mso-position-vertical-relative:page;position:absolute;z-index:-251639808" from="70.55pt,55.6pt" to="771.35pt,55.6pt" stroked="t" strokecolor="black" strokeweight="0.75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4" type="#_x0000_t202" style="width:107.75pt;height:12pt;margin-top:42.67pt;margin-left:327.5pt;mso-position-horizontal-relative:page;mso-position-vertical-relative:page;position:absolute;z-index:-251638784" filled="f" stroked="f">
          <v:textbox inset="0,0,0,0">
            <w:txbxContent>
              <w:p>
                <w:pPr>
                  <w:spacing w:before="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Times New Roman" w:eastAsia="Times New Roman"/>
                    <w:sz w:val="18"/>
                  </w:rPr>
                  <w:t xml:space="preserve">2014 </w:t>
                </w:r>
                <w:r>
                  <w:rPr>
                    <w:spacing w:val="-15"/>
                    <w:sz w:val="18"/>
                  </w:rPr>
                  <w:t xml:space="preserve">年第 </w:t>
                </w:r>
                <w:r>
                  <w:rPr>
                    <w:rFonts w:ascii="Times New Roman" w:eastAsia="Times New Roman"/>
                    <w:sz w:val="18"/>
                  </w:rPr>
                  <w:t xml:space="preserve">3 </w:t>
                </w:r>
                <w:r>
                  <w:rPr>
                    <w:spacing w:val="-9"/>
                    <w:sz w:val="18"/>
                  </w:rPr>
                  <w:t xml:space="preserve">期，总第 </w:t>
                </w:r>
                <w:r>
                  <w:rPr>
                    <w:rFonts w:ascii="Times New Roman" w:eastAsia="Times New Roman"/>
                    <w:sz w:val="18"/>
                  </w:rPr>
                  <w:t xml:space="preserve">40 </w:t>
                </w:r>
                <w:r>
                  <w:rPr>
                    <w:spacing w:val="-10"/>
                    <w:sz w:val="18"/>
                  </w:rPr>
                  <w:t>期</w:t>
                </w:r>
              </w:p>
            </w:txbxContent>
          </v:textbox>
        </v:shape>
      </w:pict>
    </w:r>
    <w:r>
      <w:pict>
        <v:shape id="_x0000_s2075" type="#_x0000_t202" style="width:38pt;height:11pt;margin-top:42.96pt;margin-left:129.5pt;mso-position-horizontal-relative:page;mso-position-vertical-relative:page;position:absolute;z-index:-251637760" filled="f" stroked="f">
          <v:textbox inset="0,0,0,0">
            <w:txbxContent>
              <w:p>
                <w:pPr>
                  <w:spacing w:before="0" w:line="220" w:lineRule="exact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spacing w:val="-3"/>
                    <w:sz w:val="18"/>
                  </w:rPr>
                  <w:t>高教参考</w:t>
                </w:r>
              </w:p>
            </w:txbxContent>
          </v:textbox>
        </v:shape>
      </w:pic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line id="_x0000_s2077" style="mso-position-horizontal-relative:page;mso-position-vertical-relative:page;position:absolute;z-index:-251636736" from="70.55pt,55.6pt" to="771.35pt,55.6pt" stroked="t" strokecolor="black" strokeweight="0.75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8" type="#_x0000_t202" style="width:107.75pt;height:12pt;margin-top:42.67pt;margin-left:327.5pt;mso-position-horizontal-relative:page;mso-position-vertical-relative:page;position:absolute;z-index:-251635712" filled="f" stroked="f">
          <v:textbox inset="0,0,0,0">
            <w:txbxContent>
              <w:p>
                <w:pPr>
                  <w:spacing w:before="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Times New Roman" w:eastAsia="Times New Roman"/>
                    <w:sz w:val="18"/>
                  </w:rPr>
                  <w:t xml:space="preserve">2014 </w:t>
                </w:r>
                <w:r>
                  <w:rPr>
                    <w:spacing w:val="-15"/>
                    <w:sz w:val="18"/>
                  </w:rPr>
                  <w:t xml:space="preserve">年第 </w:t>
                </w:r>
                <w:r>
                  <w:rPr>
                    <w:rFonts w:ascii="Times New Roman" w:eastAsia="Times New Roman"/>
                    <w:sz w:val="18"/>
                  </w:rPr>
                  <w:t xml:space="preserve">3 </w:t>
                </w:r>
                <w:r>
                  <w:rPr>
                    <w:spacing w:val="-9"/>
                    <w:sz w:val="18"/>
                  </w:rPr>
                  <w:t xml:space="preserve">期，总第 </w:t>
                </w:r>
                <w:r>
                  <w:rPr>
                    <w:rFonts w:ascii="Times New Roman" w:eastAsia="Times New Roman"/>
                    <w:sz w:val="18"/>
                  </w:rPr>
                  <w:t xml:space="preserve">40 </w:t>
                </w:r>
                <w:r>
                  <w:rPr>
                    <w:spacing w:val="-10"/>
                    <w:sz w:val="18"/>
                  </w:rPr>
                  <w:t>期</w:t>
                </w:r>
              </w:p>
            </w:txbxContent>
          </v:textbox>
        </v:shape>
      </w:pict>
    </w:r>
    <w:r>
      <w:pict>
        <v:shape id="_x0000_s2079" type="#_x0000_t202" style="width:38pt;height:11pt;margin-top:42.96pt;margin-left:129.5pt;mso-position-horizontal-relative:page;mso-position-vertical-relative:page;position:absolute;z-index:-251634688" filled="f" stroked="f">
          <v:textbox inset="0,0,0,0">
            <w:txbxContent>
              <w:p>
                <w:pPr>
                  <w:spacing w:before="0" w:line="220" w:lineRule="exact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spacing w:val="-3"/>
                    <w:sz w:val="18"/>
                  </w:rPr>
                  <w:t>高教参考</w:t>
                </w:r>
              </w:p>
            </w:txbxContent>
          </v:textbox>
        </v:shape>
      </w:pic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line id="_x0000_s2081" style="mso-position-horizontal-relative:page;mso-position-vertical-relative:page;position:absolute;z-index:-251633664" from="70.55pt,55.6pt" to="771.35pt,55.6pt" stroked="t" strokecolor="black" strokeweight="0.75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2" type="#_x0000_t202" style="width:107.75pt;height:12pt;margin-top:42.67pt;margin-left:327.5pt;mso-position-horizontal-relative:page;mso-position-vertical-relative:page;position:absolute;z-index:-251632640" filled="f" stroked="f">
          <v:textbox inset="0,0,0,0">
            <w:txbxContent>
              <w:p>
                <w:pPr>
                  <w:spacing w:before="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Times New Roman" w:eastAsia="Times New Roman"/>
                    <w:sz w:val="18"/>
                  </w:rPr>
                  <w:t xml:space="preserve">2014 </w:t>
                </w:r>
                <w:r>
                  <w:rPr>
                    <w:spacing w:val="-15"/>
                    <w:sz w:val="18"/>
                  </w:rPr>
                  <w:t xml:space="preserve">年第 </w:t>
                </w:r>
                <w:r>
                  <w:rPr>
                    <w:rFonts w:ascii="Times New Roman" w:eastAsia="Times New Roman"/>
                    <w:sz w:val="18"/>
                  </w:rPr>
                  <w:t xml:space="preserve">3 </w:t>
                </w:r>
                <w:r>
                  <w:rPr>
                    <w:spacing w:val="-9"/>
                    <w:sz w:val="18"/>
                  </w:rPr>
                  <w:t xml:space="preserve">期，总第 </w:t>
                </w:r>
                <w:r>
                  <w:rPr>
                    <w:rFonts w:ascii="Times New Roman" w:eastAsia="Times New Roman"/>
                    <w:sz w:val="18"/>
                  </w:rPr>
                  <w:t xml:space="preserve">40 </w:t>
                </w:r>
                <w:r>
                  <w:rPr>
                    <w:spacing w:val="-10"/>
                    <w:sz w:val="18"/>
                  </w:rPr>
                  <w:t>期</w:t>
                </w:r>
              </w:p>
            </w:txbxContent>
          </v:textbox>
        </v:shape>
      </w:pict>
    </w:r>
    <w:r>
      <w:pict>
        <v:shape id="_x0000_s2083" type="#_x0000_t202" style="width:38pt;height:11pt;margin-top:42.96pt;margin-left:129.5pt;mso-position-horizontal-relative:page;mso-position-vertical-relative:page;position:absolute;z-index:-251631616" filled="f" stroked="f">
          <v:textbox inset="0,0,0,0">
            <w:txbxContent>
              <w:p>
                <w:pPr>
                  <w:spacing w:before="0" w:line="220" w:lineRule="exact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spacing w:val="-3"/>
                    <w:sz w:val="18"/>
                  </w:rPr>
                  <w:t>高教参考</w:t>
                </w:r>
              </w:p>
            </w:txbxContent>
          </v:textbox>
        </v:shape>
      </w:pic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line id="_x0000_s2085" style="mso-position-horizontal-relative:page;mso-position-vertical-relative:page;position:absolute;z-index:-251630592" from="70.55pt,55.6pt" to="771.35pt,55.6pt" stroked="t" strokecolor="black" strokeweight="0.75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6" type="#_x0000_t202" style="width:107.75pt;height:12pt;margin-top:42.67pt;margin-left:327.5pt;mso-position-horizontal-relative:page;mso-position-vertical-relative:page;position:absolute;z-index:-251629568" filled="f" stroked="f">
          <v:textbox inset="0,0,0,0">
            <w:txbxContent>
              <w:p>
                <w:pPr>
                  <w:spacing w:before="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Times New Roman" w:eastAsia="Times New Roman"/>
                    <w:sz w:val="18"/>
                  </w:rPr>
                  <w:t xml:space="preserve">2014 </w:t>
                </w:r>
                <w:r>
                  <w:rPr>
                    <w:spacing w:val="-15"/>
                    <w:sz w:val="18"/>
                  </w:rPr>
                  <w:t xml:space="preserve">年第 </w:t>
                </w:r>
                <w:r>
                  <w:rPr>
                    <w:rFonts w:ascii="Times New Roman" w:eastAsia="Times New Roman"/>
                    <w:sz w:val="18"/>
                  </w:rPr>
                  <w:t xml:space="preserve">3 </w:t>
                </w:r>
                <w:r>
                  <w:rPr>
                    <w:spacing w:val="-9"/>
                    <w:sz w:val="18"/>
                  </w:rPr>
                  <w:t xml:space="preserve">期，总第 </w:t>
                </w:r>
                <w:r>
                  <w:rPr>
                    <w:rFonts w:ascii="Times New Roman" w:eastAsia="Times New Roman"/>
                    <w:sz w:val="18"/>
                  </w:rPr>
                  <w:t xml:space="preserve">40 </w:t>
                </w:r>
                <w:r>
                  <w:rPr>
                    <w:spacing w:val="-10"/>
                    <w:sz w:val="18"/>
                  </w:rPr>
                  <w:t>期</w:t>
                </w:r>
              </w:p>
            </w:txbxContent>
          </v:textbox>
        </v:shape>
      </w:pict>
    </w:r>
    <w:r>
      <w:pict>
        <v:shape id="_x0000_s2087" type="#_x0000_t202" style="width:38pt;height:11pt;margin-top:42.96pt;margin-left:129.5pt;mso-position-horizontal-relative:page;mso-position-vertical-relative:page;position:absolute;z-index:-251628544" filled="f" stroked="f">
          <v:textbox inset="0,0,0,0">
            <w:txbxContent>
              <w:p>
                <w:pPr>
                  <w:spacing w:before="0" w:line="220" w:lineRule="exact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spacing w:val="-3"/>
                    <w:sz w:val="18"/>
                  </w:rPr>
                  <w:t>高教参考</w:t>
                </w:r>
              </w:p>
            </w:txbxContent>
          </v:textbox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36CA2285"/>
    <w:multiLevelType w:val="hybridMultilevel"/>
    <w:tmpl w:val="00000000"/>
    <w:lvl w:ilvl="0">
      <w:start w:val="10"/>
      <w:numFmt w:val="decimal"/>
      <w:lvlText w:val="%1."/>
      <w:lvlJc w:val="left"/>
      <w:pPr>
        <w:ind w:left="6016" w:hanging="2018"/>
        <w:jc w:val="right"/>
      </w:pPr>
      <w:rPr>
        <w:rFonts w:hint="default"/>
        <w:spacing w:val="0"/>
        <w:w w:val="83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887" w:hanging="2018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7755" w:hanging="2018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8623" w:hanging="2018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9491" w:hanging="2018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10359" w:hanging="2018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11226" w:hanging="2018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12094" w:hanging="2018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12962" w:hanging="2018"/>
      </w:pPr>
      <w:rPr>
        <w:rFonts w:hint="default"/>
        <w:lang w:val="en-US" w:eastAsia="zh-CN" w:bidi="ar-SA"/>
      </w:rPr>
    </w:lvl>
  </w:abstractNum>
  <w:abstractNum w:abstractNumId="1">
    <w:nsid w:val="64C197EA"/>
    <w:multiLevelType w:val="hybridMultilevel"/>
    <w:tmpl w:val="00000000"/>
    <w:lvl w:ilvl="0">
      <w:start w:val="10"/>
      <w:numFmt w:val="decimal"/>
      <w:lvlText w:val="%1."/>
      <w:lvlJc w:val="left"/>
      <w:pPr>
        <w:ind w:left="5876" w:hanging="1662"/>
        <w:jc w:val="right"/>
      </w:pPr>
      <w:rPr>
        <w:rFonts w:hint="default"/>
        <w:spacing w:val="0"/>
        <w:w w:val="8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761" w:hanging="166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7643" w:hanging="166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8525" w:hanging="166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9407" w:hanging="166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10289" w:hanging="166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11170" w:hanging="166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12052" w:hanging="166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12934" w:hanging="1662"/>
      </w:pPr>
      <w:rPr>
        <w:rFonts w:hint="default"/>
        <w:lang w:val="en-US" w:eastAsia="zh-CN" w:bidi="ar-SA"/>
      </w:rPr>
    </w:lvl>
  </w:abstractNum>
  <w:abstractNum w:abstractNumId="2">
    <w:nsid w:val="7815EC4B"/>
    <w:multiLevelType w:val="hybridMultilevel"/>
    <w:tmpl w:val="00000000"/>
    <w:lvl w:ilvl="0">
      <w:start w:val="10"/>
      <w:numFmt w:val="decimal"/>
      <w:lvlText w:val="%1."/>
      <w:lvlJc w:val="left"/>
      <w:pPr>
        <w:ind w:left="6056" w:hanging="2075"/>
        <w:jc w:val="right"/>
      </w:pPr>
      <w:rPr>
        <w:rFonts w:hint="default"/>
        <w:spacing w:val="0"/>
        <w:w w:val="83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923" w:hanging="2075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7787" w:hanging="2075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8651" w:hanging="2075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9515" w:hanging="2075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10379" w:hanging="2075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11242" w:hanging="2075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12106" w:hanging="2075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12970" w:hanging="2075"/>
      </w:pPr>
      <w:rPr>
        <w:rFonts w:hint="default"/>
        <w:lang w:val="en-US" w:eastAsia="zh-CN" w:bidi="ar-SA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  <w:lang w:val="en-US" w:eastAsia="zh-CN" w:bidi="ar-SA"/>
    </w:rPr>
  </w:style>
  <w:style w:type="paragraph" w:styleId="Heading1">
    <w:name w:val="heading 1"/>
    <w:basedOn w:val="Normal"/>
    <w:uiPriority w:val="1"/>
    <w:qFormat/>
    <w:pPr>
      <w:ind w:left="4113" w:right="4652"/>
      <w:jc w:val="center"/>
      <w:outlineLvl w:val="0"/>
    </w:pPr>
    <w:rPr>
      <w:rFonts w:ascii="Microsoft JhengHei" w:eastAsia="Microsoft JhengHei" w:hAnsi="Microsoft JhengHei" w:cs="Microsoft JhengHei"/>
      <w:b/>
      <w:bCs/>
      <w:sz w:val="36"/>
      <w:szCs w:val="36"/>
      <w:lang w:val="en-US" w:eastAsia="zh-CN" w:bidi="ar-SA"/>
    </w:rPr>
  </w:style>
  <w:style w:type="paragraph" w:styleId="Heading2">
    <w:name w:val="heading 2"/>
    <w:basedOn w:val="Normal"/>
    <w:uiPriority w:val="1"/>
    <w:qFormat/>
    <w:pPr>
      <w:spacing w:line="433" w:lineRule="exact"/>
      <w:ind w:left="648" w:hanging="2075"/>
      <w:outlineLvl w:val="1"/>
    </w:pPr>
    <w:rPr>
      <w:rFonts w:ascii="Microsoft JhengHei" w:eastAsia="Microsoft JhengHei" w:hAnsi="Microsoft JhengHei" w:cs="Microsoft JhengHei"/>
      <w:b/>
      <w:bCs/>
      <w:sz w:val="28"/>
      <w:szCs w:val="28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28"/>
      <w:szCs w:val="28"/>
      <w:lang w:val="en-US" w:eastAsia="zh-CN" w:bidi="ar-SA"/>
    </w:rPr>
  </w:style>
  <w:style w:type="paragraph" w:styleId="Title">
    <w:name w:val="Title"/>
    <w:basedOn w:val="Normal"/>
    <w:uiPriority w:val="1"/>
    <w:qFormat/>
    <w:pPr>
      <w:spacing w:line="753" w:lineRule="exact"/>
      <w:ind w:right="139"/>
      <w:jc w:val="center"/>
    </w:pPr>
    <w:rPr>
      <w:rFonts w:ascii="Microsoft JhengHei" w:eastAsia="Microsoft JhengHei" w:hAnsi="Microsoft JhengHei" w:cs="Microsoft JhengHei"/>
      <w:b/>
      <w:bCs/>
      <w:sz w:val="48"/>
      <w:szCs w:val="48"/>
      <w:lang w:val="en-US" w:eastAsia="zh-CN" w:bidi="ar-SA"/>
    </w:rPr>
  </w:style>
  <w:style w:type="paragraph" w:styleId="ListParagraph">
    <w:name w:val="List Paragraph"/>
    <w:basedOn w:val="Normal"/>
    <w:uiPriority w:val="1"/>
    <w:qFormat/>
    <w:pPr>
      <w:spacing w:before="4"/>
      <w:ind w:left="5999" w:hanging="1958"/>
    </w:pPr>
    <w:rPr>
      <w:rFonts w:ascii="宋体" w:eastAsia="宋体" w:hAnsi="宋体" w:cs="宋体"/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pPr>
      <w:spacing w:before="2" w:line="289" w:lineRule="exact"/>
      <w:ind w:left="110"/>
      <w:jc w:val="center"/>
    </w:pPr>
    <w:rPr>
      <w:rFonts w:ascii="宋体" w:eastAsia="宋体" w:hAnsi="宋体" w:cs="宋体"/>
      <w:lang w:val="en-US" w:eastAsia="zh-CN" w:bidi="ar-SA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image" Target="media/image1.jpeg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image" Target="media/image2.png" /><Relationship Id="rId16" Type="http://schemas.openxmlformats.org/officeDocument/2006/relationships/image" Target="media/image3.png" /><Relationship Id="rId17" Type="http://schemas.openxmlformats.org/officeDocument/2006/relationships/header" Target="header6.xml" /><Relationship Id="rId18" Type="http://schemas.openxmlformats.org/officeDocument/2006/relationships/footer" Target="footer6.xml" /><Relationship Id="rId19" Type="http://schemas.openxmlformats.org/officeDocument/2006/relationships/image" Target="media/image4.png" /><Relationship Id="rId2" Type="http://schemas.openxmlformats.org/officeDocument/2006/relationships/webSettings" Target="webSettings.xml" /><Relationship Id="rId20" Type="http://schemas.openxmlformats.org/officeDocument/2006/relationships/header" Target="header7.xml" /><Relationship Id="rId21" Type="http://schemas.openxmlformats.org/officeDocument/2006/relationships/footer" Target="footer7.xml" /><Relationship Id="rId22" Type="http://schemas.openxmlformats.org/officeDocument/2006/relationships/image" Target="media/image5.jpeg" /><Relationship Id="rId23" Type="http://schemas.openxmlformats.org/officeDocument/2006/relationships/header" Target="header8.xml" /><Relationship Id="rId24" Type="http://schemas.openxmlformats.org/officeDocument/2006/relationships/footer" Target="footer8.xml" /><Relationship Id="rId25" Type="http://schemas.openxmlformats.org/officeDocument/2006/relationships/image" Target="media/image6.png" /><Relationship Id="rId26" Type="http://schemas.openxmlformats.org/officeDocument/2006/relationships/header" Target="header9.xml" /><Relationship Id="rId27" Type="http://schemas.openxmlformats.org/officeDocument/2006/relationships/footer" Target="footer9.xml" /><Relationship Id="rId28" Type="http://schemas.openxmlformats.org/officeDocument/2006/relationships/hyperlink" Target="https://d.book118.com/377043054065006045" TargetMode="External" /><Relationship Id="rId29" Type="http://schemas.openxmlformats.org/officeDocument/2006/relationships/header" Target="header10.xml" /><Relationship Id="rId3" Type="http://schemas.openxmlformats.org/officeDocument/2006/relationships/fontTable" Target="fontTable.xml" /><Relationship Id="rId30" Type="http://schemas.openxmlformats.org/officeDocument/2006/relationships/footer" Target="footer10.xml" /><Relationship Id="rId31" Type="http://schemas.openxmlformats.org/officeDocument/2006/relationships/theme" Target="theme/theme1.xml" /><Relationship Id="rId32" Type="http://schemas.openxmlformats.org/officeDocument/2006/relationships/numbering" Target="numbering.xml" /><Relationship Id="rId33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2024-02-29T01:05:41Z</dcterms:created>
  <dcterms:modified xsi:type="dcterms:W3CDTF">2024-02-29T01:05:41Z</dcterms:modified>
</cp:coreProperties>
</file>