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对二甲苯项目规划设计蓝图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54" w:history="1">
        <w:r>
          <w:rPr>
            <w:rFonts w:ascii="仿宋" w:eastAsia="仿宋" w:hAnsi="仿宋" w:cs="仿宋" w:hint="eastAsia"/>
            <w:lang w:eastAsia="zh-CN"/>
          </w:rPr>
          <w:t>前言</w:t>
        </w:r>
        <w:r>
          <w:tab/>
        </w:r>
        <w:r>
          <w:fldChar w:fldCharType="begin"/>
        </w:r>
        <w:r>
          <w:instrText xml:space="preserve"> PAGEREF _Toc10154 \h </w:instrText>
        </w:r>
        <w:r>
          <w:fldChar w:fldCharType="separate"/>
        </w:r>
        <w:r>
          <w:t>3</w:t>
        </w:r>
        <w:r>
          <w:fldChar w:fldCharType="end"/>
        </w:r>
      </w:hyperlink>
    </w:p>
    <w:p>
      <w:pPr>
        <w:pStyle w:val="TOC1"/>
        <w:tabs>
          <w:tab w:val="right" w:leader="dot" w:pos="8306"/>
        </w:tabs>
      </w:pPr>
      <w:hyperlink w:anchor="_Toc13545" w:history="1">
        <w:r>
          <w:rPr>
            <w:rFonts w:ascii="仿宋" w:eastAsia="仿宋" w:hAnsi="仿宋" w:cs="仿宋" w:hint="eastAsia"/>
            <w:lang w:eastAsia="zh-CN"/>
          </w:rPr>
          <w:t>一、对二甲苯项目建设单位说明</w:t>
        </w:r>
        <w:r>
          <w:tab/>
        </w:r>
        <w:r>
          <w:fldChar w:fldCharType="begin"/>
        </w:r>
        <w:r>
          <w:instrText xml:space="preserve"> PAGEREF _Toc13545 \h </w:instrText>
        </w:r>
        <w:r>
          <w:fldChar w:fldCharType="separate"/>
        </w:r>
        <w:r>
          <w:t>3</w:t>
        </w:r>
        <w:r>
          <w:fldChar w:fldCharType="end"/>
        </w:r>
      </w:hyperlink>
    </w:p>
    <w:p>
      <w:pPr>
        <w:pStyle w:val="TOC2"/>
        <w:tabs>
          <w:tab w:val="right" w:leader="dot" w:pos="8306"/>
        </w:tabs>
      </w:pPr>
      <w:hyperlink w:anchor="_Toc25270" w:history="1">
        <w:r>
          <w:rPr>
            <w:rFonts w:ascii="仿宋" w:eastAsia="仿宋" w:hAnsi="仿宋" w:cs="仿宋" w:hint="eastAsia"/>
            <w:lang w:eastAsia="zh-CN"/>
          </w:rPr>
          <w:t>(一)、对二甲苯项目承办单位基本情况</w:t>
        </w:r>
        <w:r>
          <w:tab/>
        </w:r>
        <w:r>
          <w:fldChar w:fldCharType="begin"/>
        </w:r>
        <w:r>
          <w:instrText xml:space="preserve"> PAGEREF _Toc25270 \h </w:instrText>
        </w:r>
        <w:r>
          <w:fldChar w:fldCharType="separate"/>
        </w:r>
        <w:r>
          <w:t>3</w:t>
        </w:r>
        <w:r>
          <w:fldChar w:fldCharType="end"/>
        </w:r>
      </w:hyperlink>
    </w:p>
    <w:p>
      <w:pPr>
        <w:pStyle w:val="TOC2"/>
        <w:tabs>
          <w:tab w:val="right" w:leader="dot" w:pos="8306"/>
        </w:tabs>
      </w:pPr>
      <w:hyperlink w:anchor="_Toc10853" w:history="1">
        <w:r>
          <w:rPr>
            <w:rFonts w:ascii="仿宋" w:eastAsia="仿宋" w:hAnsi="仿宋" w:cs="仿宋" w:hint="eastAsia"/>
            <w:lang w:eastAsia="zh-CN"/>
          </w:rPr>
          <w:t>(二)、公司经济效益分析</w:t>
        </w:r>
        <w:r>
          <w:tab/>
        </w:r>
        <w:r>
          <w:fldChar w:fldCharType="begin"/>
        </w:r>
        <w:r>
          <w:instrText xml:space="preserve"> PAGEREF _Toc10853 \h </w:instrText>
        </w:r>
        <w:r>
          <w:fldChar w:fldCharType="separate"/>
        </w:r>
        <w:r>
          <w:t>4</w:t>
        </w:r>
        <w:r>
          <w:fldChar w:fldCharType="end"/>
        </w:r>
      </w:hyperlink>
    </w:p>
    <w:p>
      <w:pPr>
        <w:pStyle w:val="TOC1"/>
        <w:tabs>
          <w:tab w:val="right" w:leader="dot" w:pos="8306"/>
        </w:tabs>
      </w:pPr>
      <w:hyperlink w:anchor="_Toc11014" w:history="1">
        <w:r>
          <w:rPr>
            <w:rFonts w:ascii="仿宋" w:eastAsia="仿宋" w:hAnsi="仿宋" w:cs="仿宋" w:hint="eastAsia"/>
            <w:lang w:eastAsia="zh-CN"/>
          </w:rPr>
          <w:t>二、对二甲苯项目可持续发展</w:t>
        </w:r>
        <w:r>
          <w:tab/>
        </w:r>
        <w:r>
          <w:fldChar w:fldCharType="begin"/>
        </w:r>
        <w:r>
          <w:instrText xml:space="preserve"> PAGEREF _Toc11014 \h </w:instrText>
        </w:r>
        <w:r>
          <w:fldChar w:fldCharType="separate"/>
        </w:r>
        <w:r>
          <w:t>5</w:t>
        </w:r>
        <w:r>
          <w:fldChar w:fldCharType="end"/>
        </w:r>
      </w:hyperlink>
    </w:p>
    <w:p>
      <w:pPr>
        <w:pStyle w:val="TOC2"/>
        <w:tabs>
          <w:tab w:val="right" w:leader="dot" w:pos="8306"/>
        </w:tabs>
      </w:pPr>
      <w:hyperlink w:anchor="_Toc329" w:history="1">
        <w:r>
          <w:rPr>
            <w:rFonts w:ascii="仿宋" w:eastAsia="仿宋" w:hAnsi="仿宋" w:cs="仿宋" w:hint="eastAsia"/>
            <w:lang w:eastAsia="zh-CN"/>
          </w:rPr>
          <w:t>(一)、可持续战略与实践</w:t>
        </w:r>
        <w:r>
          <w:tab/>
        </w:r>
        <w:r>
          <w:fldChar w:fldCharType="begin"/>
        </w:r>
        <w:r>
          <w:instrText xml:space="preserve"> PAGEREF _Toc329 \h </w:instrText>
        </w:r>
        <w:r>
          <w:fldChar w:fldCharType="separate"/>
        </w:r>
        <w:r>
          <w:t>5</w:t>
        </w:r>
        <w:r>
          <w:fldChar w:fldCharType="end"/>
        </w:r>
      </w:hyperlink>
    </w:p>
    <w:p>
      <w:pPr>
        <w:pStyle w:val="TOC2"/>
        <w:tabs>
          <w:tab w:val="right" w:leader="dot" w:pos="8306"/>
        </w:tabs>
      </w:pPr>
      <w:hyperlink w:anchor="_Toc6269" w:history="1">
        <w:r>
          <w:rPr>
            <w:rFonts w:ascii="仿宋" w:eastAsia="仿宋" w:hAnsi="仿宋" w:cs="仿宋" w:hint="eastAsia"/>
            <w:lang w:eastAsia="zh-CN"/>
          </w:rPr>
          <w:t>(二)、环保与社会责任</w:t>
        </w:r>
        <w:r>
          <w:tab/>
        </w:r>
        <w:r>
          <w:fldChar w:fldCharType="begin"/>
        </w:r>
        <w:r>
          <w:instrText xml:space="preserve"> PAGEREF _Toc6269 \h </w:instrText>
        </w:r>
        <w:r>
          <w:fldChar w:fldCharType="separate"/>
        </w:r>
        <w:r>
          <w:t>5</w:t>
        </w:r>
        <w:r>
          <w:fldChar w:fldCharType="end"/>
        </w:r>
      </w:hyperlink>
    </w:p>
    <w:p>
      <w:pPr>
        <w:pStyle w:val="TOC1"/>
        <w:tabs>
          <w:tab w:val="right" w:leader="dot" w:pos="8306"/>
        </w:tabs>
      </w:pPr>
      <w:hyperlink w:anchor="_Toc23959" w:history="1">
        <w:r>
          <w:rPr>
            <w:rFonts w:ascii="仿宋" w:eastAsia="仿宋" w:hAnsi="仿宋" w:cs="仿宋" w:hint="eastAsia"/>
            <w:lang w:eastAsia="zh-CN"/>
          </w:rPr>
          <w:t>三、对二甲苯项目土建工程</w:t>
        </w:r>
        <w:r>
          <w:tab/>
        </w:r>
        <w:r>
          <w:fldChar w:fldCharType="begin"/>
        </w:r>
        <w:r>
          <w:instrText xml:space="preserve"> PAGEREF _Toc23959 \h </w:instrText>
        </w:r>
        <w:r>
          <w:fldChar w:fldCharType="separate"/>
        </w:r>
        <w:r>
          <w:t>6</w:t>
        </w:r>
        <w:r>
          <w:fldChar w:fldCharType="end"/>
        </w:r>
      </w:hyperlink>
    </w:p>
    <w:p>
      <w:pPr>
        <w:pStyle w:val="TOC2"/>
        <w:tabs>
          <w:tab w:val="right" w:leader="dot" w:pos="8306"/>
        </w:tabs>
      </w:pPr>
      <w:hyperlink w:anchor="_Toc9241" w:history="1">
        <w:r>
          <w:rPr>
            <w:rFonts w:ascii="仿宋" w:eastAsia="仿宋" w:hAnsi="仿宋" w:cs="仿宋" w:hint="eastAsia"/>
            <w:lang w:eastAsia="zh-CN"/>
          </w:rPr>
          <w:t>(一)、建筑工程设计原则</w:t>
        </w:r>
        <w:r>
          <w:tab/>
        </w:r>
        <w:r>
          <w:fldChar w:fldCharType="begin"/>
        </w:r>
        <w:r>
          <w:instrText xml:space="preserve"> PAGEREF _Toc9241 \h </w:instrText>
        </w:r>
        <w:r>
          <w:fldChar w:fldCharType="separate"/>
        </w:r>
        <w:r>
          <w:t>6</w:t>
        </w:r>
        <w:r>
          <w:fldChar w:fldCharType="end"/>
        </w:r>
      </w:hyperlink>
    </w:p>
    <w:p>
      <w:pPr>
        <w:pStyle w:val="TOC2"/>
        <w:tabs>
          <w:tab w:val="right" w:leader="dot" w:pos="8306"/>
        </w:tabs>
      </w:pPr>
      <w:hyperlink w:anchor="_Toc11599" w:history="1">
        <w:r>
          <w:rPr>
            <w:rFonts w:ascii="仿宋" w:eastAsia="仿宋" w:hAnsi="仿宋" w:cs="仿宋" w:hint="eastAsia"/>
            <w:lang w:eastAsia="zh-CN"/>
          </w:rPr>
          <w:t>(二)、土建工程设计年限及安全等级</w:t>
        </w:r>
        <w:r>
          <w:tab/>
        </w:r>
        <w:r>
          <w:fldChar w:fldCharType="begin"/>
        </w:r>
        <w:r>
          <w:instrText xml:space="preserve"> PAGEREF _Toc11599 \h </w:instrText>
        </w:r>
        <w:r>
          <w:fldChar w:fldCharType="separate"/>
        </w:r>
        <w:r>
          <w:t>7</w:t>
        </w:r>
        <w:r>
          <w:fldChar w:fldCharType="end"/>
        </w:r>
      </w:hyperlink>
    </w:p>
    <w:p>
      <w:pPr>
        <w:pStyle w:val="TOC2"/>
        <w:tabs>
          <w:tab w:val="right" w:leader="dot" w:pos="8306"/>
        </w:tabs>
      </w:pPr>
      <w:hyperlink w:anchor="_Toc24812" w:history="1">
        <w:r>
          <w:rPr>
            <w:rFonts w:ascii="仿宋" w:eastAsia="仿宋" w:hAnsi="仿宋" w:cs="仿宋" w:hint="eastAsia"/>
            <w:lang w:eastAsia="zh-CN"/>
          </w:rPr>
          <w:t>(三)、建筑工程设计总体要求</w:t>
        </w:r>
        <w:r>
          <w:tab/>
        </w:r>
        <w:r>
          <w:fldChar w:fldCharType="begin"/>
        </w:r>
        <w:r>
          <w:instrText xml:space="preserve"> PAGEREF _Toc24812 \h </w:instrText>
        </w:r>
        <w:r>
          <w:fldChar w:fldCharType="separate"/>
        </w:r>
        <w:r>
          <w:t>9</w:t>
        </w:r>
        <w:r>
          <w:fldChar w:fldCharType="end"/>
        </w:r>
      </w:hyperlink>
    </w:p>
    <w:p>
      <w:pPr>
        <w:pStyle w:val="TOC2"/>
        <w:tabs>
          <w:tab w:val="right" w:leader="dot" w:pos="8306"/>
        </w:tabs>
      </w:pPr>
      <w:hyperlink w:anchor="_Toc26630" w:history="1">
        <w:r>
          <w:rPr>
            <w:rFonts w:ascii="仿宋" w:eastAsia="仿宋" w:hAnsi="仿宋" w:cs="仿宋" w:hint="eastAsia"/>
            <w:lang w:eastAsia="zh-CN"/>
          </w:rPr>
          <w:t>(四)、土建工程建设指标</w:t>
        </w:r>
        <w:r>
          <w:tab/>
        </w:r>
        <w:r>
          <w:fldChar w:fldCharType="begin"/>
        </w:r>
        <w:r>
          <w:instrText xml:space="preserve"> PAGEREF _Toc26630 \h </w:instrText>
        </w:r>
        <w:r>
          <w:fldChar w:fldCharType="separate"/>
        </w:r>
        <w:r>
          <w:t>9</w:t>
        </w:r>
        <w:r>
          <w:fldChar w:fldCharType="end"/>
        </w:r>
      </w:hyperlink>
    </w:p>
    <w:p>
      <w:pPr>
        <w:pStyle w:val="TOC1"/>
        <w:tabs>
          <w:tab w:val="right" w:leader="dot" w:pos="8306"/>
        </w:tabs>
      </w:pPr>
      <w:hyperlink w:anchor="_Toc32217" w:history="1">
        <w:r>
          <w:rPr>
            <w:rFonts w:ascii="仿宋" w:eastAsia="仿宋" w:hAnsi="仿宋" w:cs="仿宋" w:hint="eastAsia"/>
            <w:lang w:eastAsia="zh-CN"/>
          </w:rPr>
          <w:t>四、对二甲苯项目选址可行性分析</w:t>
        </w:r>
        <w:r>
          <w:tab/>
        </w:r>
        <w:r>
          <w:fldChar w:fldCharType="begin"/>
        </w:r>
        <w:r>
          <w:instrText xml:space="preserve"> PAGEREF _Toc32217 \h </w:instrText>
        </w:r>
        <w:r>
          <w:fldChar w:fldCharType="separate"/>
        </w:r>
        <w:r>
          <w:t>10</w:t>
        </w:r>
        <w:r>
          <w:fldChar w:fldCharType="end"/>
        </w:r>
      </w:hyperlink>
    </w:p>
    <w:p>
      <w:pPr>
        <w:pStyle w:val="TOC2"/>
        <w:tabs>
          <w:tab w:val="right" w:leader="dot" w:pos="8306"/>
        </w:tabs>
      </w:pPr>
      <w:hyperlink w:anchor="_Toc18477" w:history="1">
        <w:r>
          <w:rPr>
            <w:rFonts w:ascii="仿宋" w:eastAsia="仿宋" w:hAnsi="仿宋" w:cs="仿宋" w:hint="eastAsia"/>
            <w:lang w:eastAsia="zh-CN"/>
          </w:rPr>
          <w:t>(一)、对二甲苯项目选址</w:t>
        </w:r>
        <w:r>
          <w:tab/>
        </w:r>
        <w:r>
          <w:fldChar w:fldCharType="begin"/>
        </w:r>
        <w:r>
          <w:instrText xml:space="preserve"> PAGEREF _Toc18477 \h </w:instrText>
        </w:r>
        <w:r>
          <w:fldChar w:fldCharType="separate"/>
        </w:r>
        <w:r>
          <w:t>10</w:t>
        </w:r>
        <w:r>
          <w:fldChar w:fldCharType="end"/>
        </w:r>
      </w:hyperlink>
    </w:p>
    <w:p>
      <w:pPr>
        <w:pStyle w:val="TOC2"/>
        <w:tabs>
          <w:tab w:val="right" w:leader="dot" w:pos="8306"/>
        </w:tabs>
      </w:pPr>
      <w:hyperlink w:anchor="_Toc24126" w:history="1">
        <w:r>
          <w:rPr>
            <w:rFonts w:ascii="仿宋" w:eastAsia="仿宋" w:hAnsi="仿宋" w:cs="仿宋" w:hint="eastAsia"/>
            <w:lang w:eastAsia="zh-CN"/>
          </w:rPr>
          <w:t>(二)、用地控制指标</w:t>
        </w:r>
        <w:r>
          <w:tab/>
        </w:r>
        <w:r>
          <w:fldChar w:fldCharType="begin"/>
        </w:r>
        <w:r>
          <w:instrText xml:space="preserve"> PAGEREF _Toc24126 \h </w:instrText>
        </w:r>
        <w:r>
          <w:fldChar w:fldCharType="separate"/>
        </w:r>
        <w:r>
          <w:t>10</w:t>
        </w:r>
        <w:r>
          <w:fldChar w:fldCharType="end"/>
        </w:r>
      </w:hyperlink>
    </w:p>
    <w:p>
      <w:pPr>
        <w:pStyle w:val="TOC2"/>
        <w:tabs>
          <w:tab w:val="right" w:leader="dot" w:pos="8306"/>
        </w:tabs>
      </w:pPr>
      <w:hyperlink w:anchor="_Toc13200" w:history="1">
        <w:r>
          <w:rPr>
            <w:rFonts w:ascii="仿宋" w:eastAsia="仿宋" w:hAnsi="仿宋" w:cs="仿宋" w:hint="eastAsia"/>
            <w:lang w:eastAsia="zh-CN"/>
          </w:rPr>
          <w:t>(三)、节约用地措施</w:t>
        </w:r>
        <w:r>
          <w:tab/>
        </w:r>
        <w:r>
          <w:fldChar w:fldCharType="begin"/>
        </w:r>
        <w:r>
          <w:instrText xml:space="preserve"> PAGEREF _Toc13200 \h </w:instrText>
        </w:r>
        <w:r>
          <w:fldChar w:fldCharType="separate"/>
        </w:r>
        <w:r>
          <w:t>12</w:t>
        </w:r>
        <w:r>
          <w:fldChar w:fldCharType="end"/>
        </w:r>
      </w:hyperlink>
    </w:p>
    <w:p>
      <w:pPr>
        <w:pStyle w:val="TOC2"/>
        <w:tabs>
          <w:tab w:val="right" w:leader="dot" w:pos="8306"/>
        </w:tabs>
      </w:pPr>
      <w:hyperlink w:anchor="_Toc18679" w:history="1">
        <w:r>
          <w:rPr>
            <w:rFonts w:ascii="仿宋" w:eastAsia="仿宋" w:hAnsi="仿宋" w:cs="仿宋" w:hint="eastAsia"/>
            <w:lang w:eastAsia="zh-CN"/>
          </w:rPr>
          <w:t>(四)、总图布置方案</w:t>
        </w:r>
        <w:r>
          <w:tab/>
        </w:r>
        <w:r>
          <w:fldChar w:fldCharType="begin"/>
        </w:r>
        <w:r>
          <w:instrText xml:space="preserve"> PAGEREF _Toc18679 \h </w:instrText>
        </w:r>
        <w:r>
          <w:fldChar w:fldCharType="separate"/>
        </w:r>
        <w:r>
          <w:t>13</w:t>
        </w:r>
        <w:r>
          <w:fldChar w:fldCharType="end"/>
        </w:r>
      </w:hyperlink>
    </w:p>
    <w:p>
      <w:pPr>
        <w:pStyle w:val="TOC2"/>
        <w:tabs>
          <w:tab w:val="right" w:leader="dot" w:pos="8306"/>
        </w:tabs>
      </w:pPr>
      <w:hyperlink w:anchor="_Toc29915" w:history="1">
        <w:r>
          <w:rPr>
            <w:rFonts w:ascii="仿宋" w:eastAsia="仿宋" w:hAnsi="仿宋" w:cs="仿宋" w:hint="eastAsia"/>
            <w:lang w:eastAsia="zh-CN"/>
          </w:rPr>
          <w:t>(五)、选址综合评价</w:t>
        </w:r>
        <w:r>
          <w:tab/>
        </w:r>
        <w:r>
          <w:fldChar w:fldCharType="begin"/>
        </w:r>
        <w:r>
          <w:instrText xml:space="preserve"> PAGEREF _Toc29915 \h </w:instrText>
        </w:r>
        <w:r>
          <w:fldChar w:fldCharType="separate"/>
        </w:r>
        <w:r>
          <w:t>14</w:t>
        </w:r>
        <w:r>
          <w:fldChar w:fldCharType="end"/>
        </w:r>
      </w:hyperlink>
    </w:p>
    <w:p>
      <w:pPr>
        <w:pStyle w:val="TOC1"/>
        <w:tabs>
          <w:tab w:val="right" w:leader="dot" w:pos="8306"/>
        </w:tabs>
      </w:pPr>
      <w:hyperlink w:anchor="_Toc26710" w:history="1">
        <w:r>
          <w:rPr>
            <w:rFonts w:ascii="仿宋" w:eastAsia="仿宋" w:hAnsi="仿宋" w:cs="仿宋" w:hint="eastAsia"/>
            <w:lang w:eastAsia="zh-CN"/>
          </w:rPr>
          <w:t>五、对二甲苯项目建设背景及必要性分析</w:t>
        </w:r>
        <w:r>
          <w:tab/>
        </w:r>
        <w:r>
          <w:fldChar w:fldCharType="begin"/>
        </w:r>
        <w:r>
          <w:instrText xml:space="preserve"> PAGEREF _Toc26710 \h </w:instrText>
        </w:r>
        <w:r>
          <w:fldChar w:fldCharType="separate"/>
        </w:r>
        <w:r>
          <w:t>15</w:t>
        </w:r>
        <w:r>
          <w:fldChar w:fldCharType="end"/>
        </w:r>
      </w:hyperlink>
    </w:p>
    <w:p>
      <w:pPr>
        <w:pStyle w:val="TOC2"/>
        <w:tabs>
          <w:tab w:val="right" w:leader="dot" w:pos="8306"/>
        </w:tabs>
      </w:pPr>
      <w:hyperlink w:anchor="_Toc13856" w:history="1">
        <w:r>
          <w:rPr>
            <w:rFonts w:ascii="仿宋" w:eastAsia="仿宋" w:hAnsi="仿宋" w:cs="仿宋" w:hint="eastAsia"/>
            <w:lang w:eastAsia="zh-CN"/>
          </w:rPr>
          <w:t>(一)、对二甲苯项目背景分析</w:t>
        </w:r>
        <w:r>
          <w:tab/>
        </w:r>
        <w:r>
          <w:fldChar w:fldCharType="begin"/>
        </w:r>
        <w:r>
          <w:instrText xml:space="preserve"> PAGEREF _Toc13856 \h </w:instrText>
        </w:r>
        <w:r>
          <w:fldChar w:fldCharType="separate"/>
        </w:r>
        <w:r>
          <w:t>15</w:t>
        </w:r>
        <w:r>
          <w:fldChar w:fldCharType="end"/>
        </w:r>
      </w:hyperlink>
    </w:p>
    <w:p>
      <w:pPr>
        <w:pStyle w:val="TOC2"/>
        <w:tabs>
          <w:tab w:val="right" w:leader="dot" w:pos="8306"/>
        </w:tabs>
      </w:pPr>
      <w:hyperlink w:anchor="_Toc27399" w:history="1">
        <w:r>
          <w:rPr>
            <w:rFonts w:ascii="仿宋" w:eastAsia="仿宋" w:hAnsi="仿宋" w:cs="仿宋" w:hint="eastAsia"/>
            <w:lang w:eastAsia="zh-CN"/>
          </w:rPr>
          <w:t>(二)、对二甲苯项目建设必要性分析</w:t>
        </w:r>
        <w:r>
          <w:tab/>
        </w:r>
        <w:r>
          <w:fldChar w:fldCharType="begin"/>
        </w:r>
        <w:r>
          <w:instrText xml:space="preserve"> PAGEREF _Toc27399 \h </w:instrText>
        </w:r>
        <w:r>
          <w:fldChar w:fldCharType="separate"/>
        </w:r>
        <w:r>
          <w:t>16</w:t>
        </w:r>
        <w:r>
          <w:fldChar w:fldCharType="end"/>
        </w:r>
      </w:hyperlink>
    </w:p>
    <w:p>
      <w:pPr>
        <w:pStyle w:val="TOC1"/>
        <w:tabs>
          <w:tab w:val="right" w:leader="dot" w:pos="8306"/>
        </w:tabs>
      </w:pPr>
      <w:hyperlink w:anchor="_Toc27825" w:history="1">
        <w:r>
          <w:rPr>
            <w:rFonts w:ascii="仿宋" w:eastAsia="仿宋" w:hAnsi="仿宋" w:cs="仿宋" w:hint="eastAsia"/>
            <w:lang w:eastAsia="zh-CN"/>
          </w:rPr>
          <w:t>六、工艺说明</w:t>
        </w:r>
        <w:r>
          <w:tab/>
        </w:r>
        <w:r>
          <w:fldChar w:fldCharType="begin"/>
        </w:r>
        <w:r>
          <w:instrText xml:space="preserve"> PAGEREF _Toc27825 \h </w:instrText>
        </w:r>
        <w:r>
          <w:fldChar w:fldCharType="separate"/>
        </w:r>
        <w:r>
          <w:t>18</w:t>
        </w:r>
        <w:r>
          <w:fldChar w:fldCharType="end"/>
        </w:r>
      </w:hyperlink>
    </w:p>
    <w:p>
      <w:pPr>
        <w:pStyle w:val="TOC2"/>
        <w:tabs>
          <w:tab w:val="right" w:leader="dot" w:pos="8306"/>
        </w:tabs>
      </w:pPr>
      <w:hyperlink w:anchor="_Toc21760" w:history="1">
        <w:r>
          <w:rPr>
            <w:rFonts w:ascii="仿宋" w:eastAsia="仿宋" w:hAnsi="仿宋" w:cs="仿宋" w:hint="eastAsia"/>
            <w:lang w:eastAsia="zh-CN"/>
          </w:rPr>
          <w:t>(一)、技术管理特点</w:t>
        </w:r>
        <w:r>
          <w:tab/>
        </w:r>
        <w:r>
          <w:fldChar w:fldCharType="begin"/>
        </w:r>
        <w:r>
          <w:instrText xml:space="preserve"> PAGEREF _Toc21760 \h </w:instrText>
        </w:r>
        <w:r>
          <w:fldChar w:fldCharType="separate"/>
        </w:r>
        <w:r>
          <w:t>18</w:t>
        </w:r>
        <w:r>
          <w:fldChar w:fldCharType="end"/>
        </w:r>
      </w:hyperlink>
    </w:p>
    <w:p>
      <w:pPr>
        <w:pStyle w:val="TOC2"/>
        <w:tabs>
          <w:tab w:val="right" w:leader="dot" w:pos="8306"/>
        </w:tabs>
      </w:pPr>
      <w:hyperlink w:anchor="_Toc10460" w:history="1">
        <w:r>
          <w:rPr>
            <w:rFonts w:ascii="仿宋" w:eastAsia="仿宋" w:hAnsi="仿宋" w:cs="仿宋" w:hint="eastAsia"/>
            <w:lang w:eastAsia="zh-CN"/>
          </w:rPr>
          <w:t>(二)、对二甲苯项目工艺技术设计方案</w:t>
        </w:r>
        <w:r>
          <w:tab/>
        </w:r>
        <w:r>
          <w:fldChar w:fldCharType="begin"/>
        </w:r>
        <w:r>
          <w:instrText xml:space="preserve"> PAGEREF _Toc10460 \h </w:instrText>
        </w:r>
        <w:r>
          <w:fldChar w:fldCharType="separate"/>
        </w:r>
        <w:r>
          <w:t>19</w:t>
        </w:r>
        <w:r>
          <w:fldChar w:fldCharType="end"/>
        </w:r>
      </w:hyperlink>
    </w:p>
    <w:p>
      <w:pPr>
        <w:pStyle w:val="TOC2"/>
        <w:tabs>
          <w:tab w:val="right" w:leader="dot" w:pos="8306"/>
        </w:tabs>
      </w:pPr>
      <w:hyperlink w:anchor="_Toc18658" w:history="1">
        <w:r>
          <w:rPr>
            <w:rFonts w:ascii="仿宋" w:eastAsia="仿宋" w:hAnsi="仿宋" w:cs="仿宋" w:hint="eastAsia"/>
            <w:lang w:eastAsia="zh-CN"/>
          </w:rPr>
          <w:t>(三)、设备选型方案</w:t>
        </w:r>
        <w:r>
          <w:tab/>
        </w:r>
        <w:r>
          <w:fldChar w:fldCharType="begin"/>
        </w:r>
        <w:r>
          <w:instrText xml:space="preserve"> PAGEREF _Toc18658 \h </w:instrText>
        </w:r>
        <w:r>
          <w:fldChar w:fldCharType="separate"/>
        </w:r>
        <w:r>
          <w:t>20</w:t>
        </w:r>
        <w:r>
          <w:fldChar w:fldCharType="end"/>
        </w:r>
      </w:hyperlink>
    </w:p>
    <w:p>
      <w:pPr>
        <w:pStyle w:val="TOC1"/>
        <w:tabs>
          <w:tab w:val="right" w:leader="dot" w:pos="8306"/>
        </w:tabs>
      </w:pPr>
      <w:hyperlink w:anchor="_Toc4149" w:history="1">
        <w:r>
          <w:rPr>
            <w:rFonts w:ascii="仿宋" w:eastAsia="仿宋" w:hAnsi="仿宋" w:cs="仿宋" w:hint="eastAsia"/>
            <w:lang w:eastAsia="zh-CN"/>
          </w:rPr>
          <w:t>七、生产安全保护</w:t>
        </w:r>
        <w:r>
          <w:tab/>
        </w:r>
        <w:r>
          <w:fldChar w:fldCharType="begin"/>
        </w:r>
        <w:r>
          <w:instrText xml:space="preserve"> PAGEREF _Toc4149 \h </w:instrText>
        </w:r>
        <w:r>
          <w:fldChar w:fldCharType="separate"/>
        </w:r>
        <w:r>
          <w:t>22</w:t>
        </w:r>
        <w:r>
          <w:fldChar w:fldCharType="end"/>
        </w:r>
      </w:hyperlink>
    </w:p>
    <w:p>
      <w:pPr>
        <w:pStyle w:val="TOC2"/>
        <w:tabs>
          <w:tab w:val="right" w:leader="dot" w:pos="8306"/>
        </w:tabs>
      </w:pPr>
      <w:hyperlink w:anchor="_Toc5498" w:history="1">
        <w:r>
          <w:rPr>
            <w:rFonts w:ascii="仿宋" w:eastAsia="仿宋" w:hAnsi="仿宋" w:cs="仿宋" w:hint="eastAsia"/>
            <w:lang w:eastAsia="zh-CN"/>
          </w:rPr>
          <w:t>(一)、消防安全</w:t>
        </w:r>
        <w:r>
          <w:tab/>
        </w:r>
        <w:r>
          <w:fldChar w:fldCharType="begin"/>
        </w:r>
        <w:r>
          <w:instrText xml:space="preserve"> PAGEREF _Toc5498 \h </w:instrText>
        </w:r>
        <w:r>
          <w:fldChar w:fldCharType="separate"/>
        </w:r>
        <w:r>
          <w:t>22</w:t>
        </w:r>
        <w:r>
          <w:fldChar w:fldCharType="end"/>
        </w:r>
      </w:hyperlink>
    </w:p>
    <w:p>
      <w:pPr>
        <w:pStyle w:val="TOC2"/>
        <w:tabs>
          <w:tab w:val="right" w:leader="dot" w:pos="8306"/>
        </w:tabs>
      </w:pPr>
      <w:hyperlink w:anchor="_Toc16287" w:history="1">
        <w:r>
          <w:rPr>
            <w:rFonts w:ascii="仿宋" w:eastAsia="仿宋" w:hAnsi="仿宋" w:cs="仿宋" w:hint="eastAsia"/>
            <w:lang w:eastAsia="zh-CN"/>
          </w:rPr>
          <w:t>(二)、防火防爆总图布置措施</w:t>
        </w:r>
        <w:r>
          <w:tab/>
        </w:r>
        <w:r>
          <w:fldChar w:fldCharType="begin"/>
        </w:r>
        <w:r>
          <w:instrText xml:space="preserve"> PAGEREF _Toc16287 \h </w:instrText>
        </w:r>
        <w:r>
          <w:fldChar w:fldCharType="separate"/>
        </w:r>
        <w:r>
          <w:t>23</w:t>
        </w:r>
        <w:r>
          <w:fldChar w:fldCharType="end"/>
        </w:r>
      </w:hyperlink>
    </w:p>
    <w:p>
      <w:pPr>
        <w:pStyle w:val="TOC2"/>
        <w:tabs>
          <w:tab w:val="right" w:leader="dot" w:pos="8306"/>
        </w:tabs>
      </w:pPr>
      <w:hyperlink w:anchor="_Toc28744" w:history="1">
        <w:r>
          <w:rPr>
            <w:rFonts w:ascii="仿宋" w:eastAsia="仿宋" w:hAnsi="仿宋" w:cs="仿宋" w:hint="eastAsia"/>
            <w:lang w:eastAsia="zh-CN"/>
          </w:rPr>
          <w:t>(三)、自然灾害防范措施</w:t>
        </w:r>
        <w:r>
          <w:tab/>
        </w:r>
        <w:r>
          <w:fldChar w:fldCharType="begin"/>
        </w:r>
        <w:r>
          <w:instrText xml:space="preserve"> PAGEREF _Toc28744 \h </w:instrText>
        </w:r>
        <w:r>
          <w:fldChar w:fldCharType="separate"/>
        </w:r>
        <w:r>
          <w:t>24</w:t>
        </w:r>
        <w:r>
          <w:fldChar w:fldCharType="end"/>
        </w:r>
      </w:hyperlink>
    </w:p>
    <w:p>
      <w:pPr>
        <w:pStyle w:val="TOC2"/>
        <w:tabs>
          <w:tab w:val="right" w:leader="dot" w:pos="8306"/>
        </w:tabs>
      </w:pPr>
      <w:hyperlink w:anchor="_Toc31282" w:history="1">
        <w:r>
          <w:rPr>
            <w:rFonts w:ascii="仿宋" w:eastAsia="仿宋" w:hAnsi="仿宋" w:cs="仿宋" w:hint="eastAsia"/>
            <w:lang w:eastAsia="zh-CN"/>
          </w:rPr>
          <w:t>(四)、安全色及安全标志使用要求</w:t>
        </w:r>
        <w:r>
          <w:tab/>
        </w:r>
        <w:r>
          <w:fldChar w:fldCharType="begin"/>
        </w:r>
        <w:r>
          <w:instrText xml:space="preserve"> PAGEREF _Toc31282 \h </w:instrText>
        </w:r>
        <w:r>
          <w:fldChar w:fldCharType="separate"/>
        </w:r>
        <w:r>
          <w:t>25</w:t>
        </w:r>
        <w:r>
          <w:fldChar w:fldCharType="end"/>
        </w:r>
      </w:hyperlink>
    </w:p>
    <w:p>
      <w:pPr>
        <w:pStyle w:val="TOC2"/>
        <w:tabs>
          <w:tab w:val="right" w:leader="dot" w:pos="8306"/>
        </w:tabs>
      </w:pPr>
      <w:hyperlink w:anchor="_Toc19763" w:history="1">
        <w:r>
          <w:rPr>
            <w:rFonts w:ascii="仿宋" w:eastAsia="仿宋" w:hAnsi="仿宋" w:cs="仿宋" w:hint="eastAsia"/>
            <w:lang w:eastAsia="zh-CN"/>
          </w:rPr>
          <w:t>(五)、防尘防毒措施</w:t>
        </w:r>
        <w:r>
          <w:tab/>
        </w:r>
        <w:r>
          <w:fldChar w:fldCharType="begin"/>
        </w:r>
        <w:r>
          <w:instrText xml:space="preserve"> PAGEREF _Toc19763 \h </w:instrText>
        </w:r>
        <w:r>
          <w:fldChar w:fldCharType="separate"/>
        </w:r>
        <w:r>
          <w:t>26</w:t>
        </w:r>
        <w:r>
          <w:fldChar w:fldCharType="end"/>
        </w:r>
      </w:hyperlink>
    </w:p>
    <w:p>
      <w:pPr>
        <w:pStyle w:val="TOC2"/>
        <w:tabs>
          <w:tab w:val="right" w:leader="dot" w:pos="8306"/>
        </w:tabs>
      </w:pPr>
      <w:hyperlink w:anchor="_Toc29865" w:history="1">
        <w:r>
          <w:rPr>
            <w:rFonts w:ascii="仿宋" w:eastAsia="仿宋" w:hAnsi="仿宋" w:cs="仿宋" w:hint="eastAsia"/>
            <w:lang w:eastAsia="zh-CN"/>
          </w:rPr>
          <w:t>(六)、防静电、触电防护及防雷措施</w:t>
        </w:r>
        <w:r>
          <w:tab/>
        </w:r>
        <w:r>
          <w:fldChar w:fldCharType="begin"/>
        </w:r>
        <w:r>
          <w:instrText xml:space="preserve"> PAGEREF _Toc29865 \h </w:instrText>
        </w:r>
        <w:r>
          <w:fldChar w:fldCharType="separate"/>
        </w:r>
        <w:r>
          <w:t>27</w:t>
        </w:r>
        <w:r>
          <w:fldChar w:fldCharType="end"/>
        </w:r>
      </w:hyperlink>
    </w:p>
    <w:p>
      <w:pPr>
        <w:pStyle w:val="TOC2"/>
        <w:tabs>
          <w:tab w:val="right" w:leader="dot" w:pos="8306"/>
        </w:tabs>
      </w:pPr>
      <w:hyperlink w:anchor="_Toc1226" w:history="1">
        <w:r>
          <w:rPr>
            <w:rFonts w:ascii="仿宋" w:eastAsia="仿宋" w:hAnsi="仿宋" w:cs="仿宋" w:hint="eastAsia"/>
            <w:lang w:eastAsia="zh-CN"/>
          </w:rPr>
          <w:t>(七)、机械设备安全保障措施</w:t>
        </w:r>
        <w:r>
          <w:tab/>
        </w:r>
        <w:r>
          <w:fldChar w:fldCharType="begin"/>
        </w:r>
        <w:r>
          <w:instrText xml:space="preserve"> PAGEREF _Toc1226 \h </w:instrText>
        </w:r>
        <w:r>
          <w:fldChar w:fldCharType="separate"/>
        </w:r>
        <w:r>
          <w:t>28</w:t>
        </w:r>
        <w:r>
          <w:fldChar w:fldCharType="end"/>
        </w:r>
      </w:hyperlink>
    </w:p>
    <w:p>
      <w:pPr>
        <w:pStyle w:val="TOC1"/>
        <w:tabs>
          <w:tab w:val="right" w:leader="dot" w:pos="8306"/>
        </w:tabs>
      </w:pPr>
      <w:hyperlink w:anchor="_Toc18698" w:history="1">
        <w:r>
          <w:rPr>
            <w:rFonts w:ascii="仿宋" w:eastAsia="仿宋" w:hAnsi="仿宋" w:cs="仿宋" w:hint="eastAsia"/>
            <w:lang w:eastAsia="zh-CN"/>
          </w:rPr>
          <w:t>八、对二甲苯项目人力资源培养与发展</w:t>
        </w:r>
        <w:r>
          <w:tab/>
        </w:r>
        <w:r>
          <w:fldChar w:fldCharType="begin"/>
        </w:r>
        <w:r>
          <w:instrText xml:space="preserve"> PAGEREF _Toc18698 \h </w:instrText>
        </w:r>
        <w:r>
          <w:fldChar w:fldCharType="separate"/>
        </w:r>
        <w:r>
          <w:t>29</w:t>
        </w:r>
        <w:r>
          <w:fldChar w:fldCharType="end"/>
        </w:r>
      </w:hyperlink>
    </w:p>
    <w:p>
      <w:pPr>
        <w:pStyle w:val="TOC2"/>
        <w:tabs>
          <w:tab w:val="right" w:leader="dot" w:pos="8306"/>
        </w:tabs>
      </w:pPr>
      <w:hyperlink w:anchor="_Toc17874" w:history="1">
        <w:r>
          <w:rPr>
            <w:rFonts w:ascii="仿宋" w:eastAsia="仿宋" w:hAnsi="仿宋" w:cs="仿宋" w:hint="eastAsia"/>
            <w:lang w:eastAsia="zh-CN"/>
          </w:rPr>
          <w:t>(一)、人才需求与规划</w:t>
        </w:r>
        <w:r>
          <w:tab/>
        </w:r>
        <w:r>
          <w:fldChar w:fldCharType="begin"/>
        </w:r>
        <w:r>
          <w:instrText xml:space="preserve"> PAGEREF _Toc17874 \h </w:instrText>
        </w:r>
        <w:r>
          <w:fldChar w:fldCharType="separate"/>
        </w:r>
        <w:r>
          <w:t>29</w:t>
        </w:r>
        <w:r>
          <w:fldChar w:fldCharType="end"/>
        </w:r>
      </w:hyperlink>
    </w:p>
    <w:p>
      <w:pPr>
        <w:pStyle w:val="TOC2"/>
        <w:tabs>
          <w:tab w:val="right" w:leader="dot" w:pos="8306"/>
        </w:tabs>
      </w:pPr>
      <w:hyperlink w:anchor="_Toc15509" w:history="1">
        <w:r>
          <w:rPr>
            <w:rFonts w:ascii="仿宋" w:eastAsia="仿宋" w:hAnsi="仿宋" w:cs="仿宋" w:hint="eastAsia"/>
            <w:lang w:eastAsia="zh-CN"/>
          </w:rPr>
          <w:t>(二)、培训与发展计划</w:t>
        </w:r>
        <w:r>
          <w:tab/>
        </w:r>
        <w:r>
          <w:fldChar w:fldCharType="begin"/>
        </w:r>
        <w:r>
          <w:instrText xml:space="preserve"> PAGEREF _Toc15509 \h </w:instrText>
        </w:r>
        <w:r>
          <w:fldChar w:fldCharType="separate"/>
        </w:r>
        <w:r>
          <w:t>30</w:t>
        </w:r>
        <w:r>
          <w:fldChar w:fldCharType="end"/>
        </w:r>
      </w:hyperlink>
    </w:p>
    <w:p>
      <w:pPr>
        <w:pStyle w:val="TOC1"/>
        <w:tabs>
          <w:tab w:val="right" w:leader="dot" w:pos="8306"/>
        </w:tabs>
      </w:pPr>
      <w:hyperlink w:anchor="_Toc29671" w:history="1">
        <w:r>
          <w:rPr>
            <w:rFonts w:ascii="仿宋" w:eastAsia="仿宋" w:hAnsi="仿宋" w:cs="仿宋" w:hint="eastAsia"/>
            <w:lang w:eastAsia="zh-CN"/>
          </w:rPr>
          <w:t>九、对二甲苯项目创新与研发</w:t>
        </w:r>
        <w:r>
          <w:tab/>
        </w:r>
        <w:r>
          <w:fldChar w:fldCharType="begin"/>
        </w:r>
        <w:r>
          <w:instrText xml:space="preserve"> PAGEREF _Toc29671 \h </w:instrText>
        </w:r>
        <w:r>
          <w:fldChar w:fldCharType="separate"/>
        </w:r>
        <w:r>
          <w:t>31</w:t>
        </w:r>
        <w:r>
          <w:fldChar w:fldCharType="end"/>
        </w:r>
      </w:hyperlink>
    </w:p>
    <w:p>
      <w:pPr>
        <w:pStyle w:val="TOC2"/>
        <w:tabs>
          <w:tab w:val="right" w:leader="dot" w:pos="8306"/>
        </w:tabs>
      </w:pPr>
      <w:hyperlink w:anchor="_Toc4684" w:history="1">
        <w:r>
          <w:rPr>
            <w:rFonts w:ascii="仿宋" w:eastAsia="仿宋" w:hAnsi="仿宋" w:cs="仿宋" w:hint="eastAsia"/>
            <w:lang w:eastAsia="zh-CN"/>
          </w:rPr>
          <w:t>(一)、创新策略与方向</w:t>
        </w:r>
        <w:r>
          <w:tab/>
        </w:r>
        <w:r>
          <w:fldChar w:fldCharType="begin"/>
        </w:r>
        <w:r>
          <w:instrText xml:space="preserve"> PAGEREF _Toc4684 \h </w:instrText>
        </w:r>
        <w:r>
          <w:fldChar w:fldCharType="separate"/>
        </w:r>
        <w:r>
          <w:t>31</w:t>
        </w:r>
        <w:r>
          <w:fldChar w:fldCharType="end"/>
        </w:r>
      </w:hyperlink>
    </w:p>
    <w:p>
      <w:pPr>
        <w:pStyle w:val="TOC2"/>
        <w:tabs>
          <w:tab w:val="right" w:leader="dot" w:pos="8306"/>
        </w:tabs>
      </w:pPr>
      <w:hyperlink w:anchor="_Toc25722" w:history="1">
        <w:r>
          <w:rPr>
            <w:rFonts w:ascii="仿宋" w:eastAsia="仿宋" w:hAnsi="仿宋" w:cs="仿宋" w:hint="eastAsia"/>
            <w:lang w:eastAsia="zh-CN"/>
          </w:rPr>
          <w:t>(二)、研发规划与投入</w:t>
        </w:r>
        <w:r>
          <w:tab/>
        </w:r>
        <w:r>
          <w:fldChar w:fldCharType="begin"/>
        </w:r>
        <w:r>
          <w:instrText xml:space="preserve"> PAGEREF _Toc25722 \h </w:instrText>
        </w:r>
        <w:r>
          <w:fldChar w:fldCharType="separate"/>
        </w:r>
        <w:r>
          <w:t>32</w:t>
        </w:r>
        <w:r>
          <w:fldChar w:fldCharType="end"/>
        </w:r>
      </w:hyperlink>
    </w:p>
    <w:p>
      <w:pPr>
        <w:pStyle w:val="TOC1"/>
        <w:tabs>
          <w:tab w:val="right" w:leader="dot" w:pos="8306"/>
        </w:tabs>
      </w:pPr>
      <w:hyperlink w:anchor="_Toc13964" w:history="1">
        <w:r>
          <w:rPr>
            <w:rFonts w:ascii="仿宋" w:eastAsia="仿宋" w:hAnsi="仿宋" w:cs="仿宋" w:hint="eastAsia"/>
            <w:lang w:eastAsia="zh-CN"/>
          </w:rPr>
          <w:t>十、对二甲苯项目经营效益</w:t>
        </w:r>
        <w:r>
          <w:tab/>
        </w:r>
        <w:r>
          <w:fldChar w:fldCharType="begin"/>
        </w:r>
        <w:r>
          <w:instrText xml:space="preserve"> PAGEREF _Toc13964 \h </w:instrText>
        </w:r>
        <w:r>
          <w:fldChar w:fldCharType="separate"/>
        </w:r>
        <w:r>
          <w:t>34</w:t>
        </w:r>
        <w:r>
          <w:fldChar w:fldCharType="end"/>
        </w:r>
      </w:hyperlink>
    </w:p>
    <w:p>
      <w:pPr>
        <w:pStyle w:val="TOC2"/>
        <w:tabs>
          <w:tab w:val="right" w:leader="dot" w:pos="8306"/>
        </w:tabs>
      </w:pPr>
      <w:hyperlink w:anchor="_Toc13430" w:history="1">
        <w:r>
          <w:rPr>
            <w:rFonts w:ascii="仿宋" w:eastAsia="仿宋" w:hAnsi="仿宋" w:cs="仿宋" w:hint="eastAsia"/>
            <w:lang w:eastAsia="zh-CN"/>
          </w:rPr>
          <w:t>(一)、经济评价财务测算</w:t>
        </w:r>
        <w:r>
          <w:tab/>
        </w:r>
        <w:r>
          <w:fldChar w:fldCharType="begin"/>
        </w:r>
        <w:r>
          <w:instrText xml:space="preserve"> PAGEREF _Toc13430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49" w:history="1">
        <w:r>
          <w:rPr>
            <w:rFonts w:ascii="仿宋" w:eastAsia="仿宋" w:hAnsi="仿宋" w:cs="仿宋" w:hint="eastAsia"/>
            <w:lang w:eastAsia="zh-CN"/>
          </w:rPr>
          <w:t>(二)、对二甲苯项目盈利能力分析</w:t>
        </w:r>
        <w:r>
          <w:tab/>
        </w:r>
        <w:r>
          <w:fldChar w:fldCharType="begin"/>
        </w:r>
        <w:r>
          <w:instrText xml:space="preserve"> PAGEREF _Toc13449 \h </w:instrText>
        </w:r>
        <w:r>
          <w:fldChar w:fldCharType="separate"/>
        </w:r>
        <w:r>
          <w:t>35</w:t>
        </w:r>
        <w:r>
          <w:fldChar w:fldCharType="end"/>
        </w:r>
      </w:hyperlink>
    </w:p>
    <w:p>
      <w:pPr>
        <w:pStyle w:val="TOC1"/>
        <w:tabs>
          <w:tab w:val="right" w:leader="dot" w:pos="8306"/>
        </w:tabs>
      </w:pPr>
      <w:hyperlink w:anchor="_Toc1100" w:history="1">
        <w:r>
          <w:rPr>
            <w:rFonts w:ascii="仿宋" w:eastAsia="仿宋" w:hAnsi="仿宋" w:cs="仿宋" w:hint="eastAsia"/>
            <w:lang w:eastAsia="zh-CN"/>
          </w:rPr>
          <w:t>十一、对二甲苯项目财务管理</w:t>
        </w:r>
        <w:r>
          <w:tab/>
        </w:r>
        <w:r>
          <w:fldChar w:fldCharType="begin"/>
        </w:r>
        <w:r>
          <w:instrText xml:space="preserve"> PAGEREF _Toc1100 \h </w:instrText>
        </w:r>
        <w:r>
          <w:fldChar w:fldCharType="separate"/>
        </w:r>
        <w:r>
          <w:t>36</w:t>
        </w:r>
        <w:r>
          <w:fldChar w:fldCharType="end"/>
        </w:r>
      </w:hyperlink>
    </w:p>
    <w:p>
      <w:pPr>
        <w:pStyle w:val="TOC2"/>
        <w:tabs>
          <w:tab w:val="right" w:leader="dot" w:pos="8306"/>
        </w:tabs>
      </w:pPr>
      <w:hyperlink w:anchor="_Toc11449" w:history="1">
        <w:r>
          <w:rPr>
            <w:rFonts w:ascii="仿宋" w:eastAsia="仿宋" w:hAnsi="仿宋" w:cs="仿宋" w:hint="eastAsia"/>
            <w:lang w:eastAsia="zh-CN"/>
          </w:rPr>
          <w:t>(一)、资金需求大</w:t>
        </w:r>
        <w:r>
          <w:tab/>
        </w:r>
        <w:r>
          <w:fldChar w:fldCharType="begin"/>
        </w:r>
        <w:r>
          <w:instrText xml:space="preserve"> PAGEREF _Toc11449 \h </w:instrText>
        </w:r>
        <w:r>
          <w:fldChar w:fldCharType="separate"/>
        </w:r>
        <w:r>
          <w:t>36</w:t>
        </w:r>
        <w:r>
          <w:fldChar w:fldCharType="end"/>
        </w:r>
      </w:hyperlink>
    </w:p>
    <w:p>
      <w:pPr>
        <w:pStyle w:val="TOC2"/>
        <w:tabs>
          <w:tab w:val="right" w:leader="dot" w:pos="8306"/>
        </w:tabs>
      </w:pPr>
      <w:hyperlink w:anchor="_Toc5444" w:history="1">
        <w:r>
          <w:rPr>
            <w:rFonts w:ascii="仿宋" w:eastAsia="仿宋" w:hAnsi="仿宋" w:cs="仿宋" w:hint="eastAsia"/>
            <w:lang w:eastAsia="zh-CN"/>
          </w:rPr>
          <w:t>(二)、研发周期长</w:t>
        </w:r>
        <w:r>
          <w:tab/>
        </w:r>
        <w:r>
          <w:fldChar w:fldCharType="begin"/>
        </w:r>
        <w:r>
          <w:instrText xml:space="preserve"> PAGEREF _Toc5444 \h </w:instrText>
        </w:r>
        <w:r>
          <w:fldChar w:fldCharType="separate"/>
        </w:r>
        <w:r>
          <w:t>37</w:t>
        </w:r>
        <w:r>
          <w:fldChar w:fldCharType="end"/>
        </w:r>
      </w:hyperlink>
    </w:p>
    <w:p>
      <w:pPr>
        <w:pStyle w:val="TOC2"/>
        <w:tabs>
          <w:tab w:val="right" w:leader="dot" w:pos="8306"/>
        </w:tabs>
      </w:pPr>
      <w:hyperlink w:anchor="_Toc31588" w:history="1">
        <w:r>
          <w:rPr>
            <w:rFonts w:ascii="仿宋" w:eastAsia="仿宋" w:hAnsi="仿宋" w:cs="仿宋" w:hint="eastAsia"/>
            <w:lang w:eastAsia="zh-CN"/>
          </w:rPr>
          <w:t>(三)、市场风险大</w:t>
        </w:r>
        <w:r>
          <w:tab/>
        </w:r>
        <w:r>
          <w:fldChar w:fldCharType="begin"/>
        </w:r>
        <w:r>
          <w:instrText xml:space="preserve"> PAGEREF _Toc31588 \h </w:instrText>
        </w:r>
        <w:r>
          <w:fldChar w:fldCharType="separate"/>
        </w:r>
        <w:r>
          <w:t>38</w:t>
        </w:r>
        <w:r>
          <w:fldChar w:fldCharType="end"/>
        </w:r>
      </w:hyperlink>
    </w:p>
    <w:p>
      <w:pPr>
        <w:pStyle w:val="TOC2"/>
        <w:tabs>
          <w:tab w:val="right" w:leader="dot" w:pos="8306"/>
        </w:tabs>
      </w:pPr>
      <w:hyperlink w:anchor="_Toc23086" w:history="1">
        <w:r>
          <w:rPr>
            <w:rFonts w:ascii="仿宋" w:eastAsia="仿宋" w:hAnsi="仿宋" w:cs="仿宋" w:hint="eastAsia"/>
            <w:lang w:eastAsia="zh-CN"/>
          </w:rPr>
          <w:t>(四)、利润率高</w:t>
        </w:r>
        <w:r>
          <w:tab/>
        </w:r>
        <w:r>
          <w:fldChar w:fldCharType="begin"/>
        </w:r>
        <w:r>
          <w:instrText xml:space="preserve"> PAGEREF _Toc23086 \h </w:instrText>
        </w:r>
        <w:r>
          <w:fldChar w:fldCharType="separate"/>
        </w:r>
        <w:r>
          <w:t>41</w:t>
        </w:r>
        <w:r>
          <w:fldChar w:fldCharType="end"/>
        </w:r>
      </w:hyperlink>
    </w:p>
    <w:p>
      <w:pPr>
        <w:pStyle w:val="TOC1"/>
        <w:tabs>
          <w:tab w:val="right" w:leader="dot" w:pos="8306"/>
        </w:tabs>
      </w:pPr>
      <w:hyperlink w:anchor="_Toc30972" w:history="1">
        <w:r>
          <w:rPr>
            <w:rFonts w:ascii="仿宋" w:eastAsia="仿宋" w:hAnsi="仿宋" w:cs="仿宋" w:hint="eastAsia"/>
            <w:lang w:eastAsia="zh-CN"/>
          </w:rPr>
          <w:t>十二、对二甲苯项目风险管理</w:t>
        </w:r>
        <w:r>
          <w:tab/>
        </w:r>
        <w:r>
          <w:fldChar w:fldCharType="begin"/>
        </w:r>
        <w:r>
          <w:instrText xml:space="preserve"> PAGEREF _Toc30972 \h </w:instrText>
        </w:r>
        <w:r>
          <w:fldChar w:fldCharType="separate"/>
        </w:r>
        <w:r>
          <w:t>43</w:t>
        </w:r>
        <w:r>
          <w:fldChar w:fldCharType="end"/>
        </w:r>
      </w:hyperlink>
    </w:p>
    <w:p>
      <w:pPr>
        <w:pStyle w:val="TOC2"/>
        <w:tabs>
          <w:tab w:val="right" w:leader="dot" w:pos="8306"/>
        </w:tabs>
      </w:pPr>
      <w:hyperlink w:anchor="_Toc24317" w:history="1">
        <w:r>
          <w:rPr>
            <w:rFonts w:ascii="仿宋" w:eastAsia="仿宋" w:hAnsi="仿宋" w:cs="仿宋" w:hint="eastAsia"/>
            <w:lang w:eastAsia="zh-CN"/>
          </w:rPr>
          <w:t>(一)、风险识别与评估</w:t>
        </w:r>
        <w:r>
          <w:tab/>
        </w:r>
        <w:r>
          <w:fldChar w:fldCharType="begin"/>
        </w:r>
        <w:r>
          <w:instrText xml:space="preserve"> PAGEREF _Toc24317 \h </w:instrText>
        </w:r>
        <w:r>
          <w:fldChar w:fldCharType="separate"/>
        </w:r>
        <w:r>
          <w:t>43</w:t>
        </w:r>
        <w:r>
          <w:fldChar w:fldCharType="end"/>
        </w:r>
      </w:hyperlink>
    </w:p>
    <w:p>
      <w:pPr>
        <w:pStyle w:val="TOC2"/>
        <w:tabs>
          <w:tab w:val="right" w:leader="dot" w:pos="8306"/>
        </w:tabs>
      </w:pPr>
      <w:hyperlink w:anchor="_Toc18921" w:history="1">
        <w:r>
          <w:rPr>
            <w:rFonts w:ascii="仿宋" w:eastAsia="仿宋" w:hAnsi="仿宋" w:cs="仿宋" w:hint="eastAsia"/>
            <w:lang w:eastAsia="zh-CN"/>
          </w:rPr>
          <w:t>(二)、风险应对策略</w:t>
        </w:r>
        <w:r>
          <w:tab/>
        </w:r>
        <w:r>
          <w:fldChar w:fldCharType="begin"/>
        </w:r>
        <w:r>
          <w:instrText xml:space="preserve"> PAGEREF _Toc18921 \h </w:instrText>
        </w:r>
        <w:r>
          <w:fldChar w:fldCharType="separate"/>
        </w:r>
        <w:r>
          <w:t>44</w:t>
        </w:r>
        <w:r>
          <w:fldChar w:fldCharType="end"/>
        </w:r>
      </w:hyperlink>
    </w:p>
    <w:p>
      <w:pPr>
        <w:pStyle w:val="TOC2"/>
        <w:tabs>
          <w:tab w:val="right" w:leader="dot" w:pos="8306"/>
        </w:tabs>
      </w:pPr>
      <w:hyperlink w:anchor="_Toc17867" w:history="1">
        <w:r>
          <w:rPr>
            <w:rFonts w:ascii="仿宋" w:eastAsia="仿宋" w:hAnsi="仿宋" w:cs="仿宋" w:hint="eastAsia"/>
            <w:lang w:eastAsia="zh-CN"/>
          </w:rPr>
          <w:t>(三)、风险监控与控制</w:t>
        </w:r>
        <w:r>
          <w:tab/>
        </w:r>
        <w:r>
          <w:fldChar w:fldCharType="begin"/>
        </w:r>
        <w:r>
          <w:instrText xml:space="preserve"> PAGEREF _Toc17867 \h </w:instrText>
        </w:r>
        <w:r>
          <w:fldChar w:fldCharType="separate"/>
        </w:r>
        <w:r>
          <w:t>46</w:t>
        </w:r>
        <w:r>
          <w:fldChar w:fldCharType="end"/>
        </w:r>
      </w:hyperlink>
    </w:p>
    <w:p>
      <w:pPr>
        <w:pStyle w:val="TOC1"/>
        <w:tabs>
          <w:tab w:val="right" w:leader="dot" w:pos="8306"/>
        </w:tabs>
      </w:pPr>
      <w:hyperlink w:anchor="_Toc8675" w:history="1">
        <w:r>
          <w:rPr>
            <w:rFonts w:ascii="仿宋" w:eastAsia="仿宋" w:hAnsi="仿宋" w:cs="仿宋" w:hint="eastAsia"/>
            <w:lang w:eastAsia="zh-CN"/>
          </w:rPr>
          <w:t>十三、利益相关者分析与沟通计划</w:t>
        </w:r>
        <w:r>
          <w:tab/>
        </w:r>
        <w:r>
          <w:fldChar w:fldCharType="begin"/>
        </w:r>
        <w:r>
          <w:instrText xml:space="preserve"> PAGEREF _Toc8675 \h </w:instrText>
        </w:r>
        <w:r>
          <w:fldChar w:fldCharType="separate"/>
        </w:r>
        <w:r>
          <w:t>47</w:t>
        </w:r>
        <w:r>
          <w:fldChar w:fldCharType="end"/>
        </w:r>
      </w:hyperlink>
    </w:p>
    <w:p>
      <w:pPr>
        <w:pStyle w:val="TOC2"/>
        <w:tabs>
          <w:tab w:val="right" w:leader="dot" w:pos="8306"/>
        </w:tabs>
      </w:pPr>
      <w:hyperlink w:anchor="_Toc19792" w:history="1">
        <w:r>
          <w:rPr>
            <w:rFonts w:ascii="仿宋" w:eastAsia="仿宋" w:hAnsi="仿宋" w:cs="仿宋" w:hint="eastAsia"/>
            <w:lang w:eastAsia="zh-CN"/>
          </w:rPr>
          <w:t>(一)、利益相关者分析</w:t>
        </w:r>
        <w:r>
          <w:tab/>
        </w:r>
        <w:r>
          <w:fldChar w:fldCharType="begin"/>
        </w:r>
        <w:r>
          <w:instrText xml:space="preserve"> PAGEREF _Toc19792 \h </w:instrText>
        </w:r>
        <w:r>
          <w:fldChar w:fldCharType="separate"/>
        </w:r>
        <w:r>
          <w:t>47</w:t>
        </w:r>
        <w:r>
          <w:fldChar w:fldCharType="end"/>
        </w:r>
      </w:hyperlink>
    </w:p>
    <w:p>
      <w:pPr>
        <w:pStyle w:val="TOC2"/>
        <w:tabs>
          <w:tab w:val="right" w:leader="dot" w:pos="8306"/>
        </w:tabs>
      </w:pPr>
      <w:hyperlink w:anchor="_Toc16160" w:history="1">
        <w:r>
          <w:rPr>
            <w:rFonts w:ascii="仿宋" w:eastAsia="仿宋" w:hAnsi="仿宋" w:cs="仿宋" w:hint="eastAsia"/>
            <w:lang w:eastAsia="zh-CN"/>
          </w:rPr>
          <w:t>(二)、沟通计划</w:t>
        </w:r>
        <w:r>
          <w:tab/>
        </w:r>
        <w:r>
          <w:fldChar w:fldCharType="begin"/>
        </w:r>
        <w:r>
          <w:instrText xml:space="preserve"> PAGEREF _Toc16160 \h </w:instrText>
        </w:r>
        <w:r>
          <w:fldChar w:fldCharType="separate"/>
        </w:r>
        <w:r>
          <w:t>48</w:t>
        </w:r>
        <w:r>
          <w:fldChar w:fldCharType="end"/>
        </w:r>
      </w:hyperlink>
    </w:p>
    <w:p>
      <w:pPr>
        <w:pStyle w:val="TOC1"/>
        <w:tabs>
          <w:tab w:val="right" w:leader="dot" w:pos="8306"/>
        </w:tabs>
      </w:pPr>
      <w:hyperlink w:anchor="_Toc13275" w:history="1">
        <w:r>
          <w:rPr>
            <w:rFonts w:ascii="仿宋" w:eastAsia="仿宋" w:hAnsi="仿宋" w:cs="仿宋" w:hint="eastAsia"/>
            <w:lang w:eastAsia="zh-CN"/>
          </w:rPr>
          <w:t>十四、对二甲苯项目实施时间节点</w:t>
        </w:r>
        <w:r>
          <w:tab/>
        </w:r>
        <w:r>
          <w:fldChar w:fldCharType="begin"/>
        </w:r>
        <w:r>
          <w:instrText xml:space="preserve"> PAGEREF _Toc13275 \h </w:instrText>
        </w:r>
        <w:r>
          <w:fldChar w:fldCharType="separate"/>
        </w:r>
        <w:r>
          <w:t>49</w:t>
        </w:r>
        <w:r>
          <w:fldChar w:fldCharType="end"/>
        </w:r>
      </w:hyperlink>
    </w:p>
    <w:p>
      <w:pPr>
        <w:pStyle w:val="TOC2"/>
        <w:tabs>
          <w:tab w:val="right" w:leader="dot" w:pos="8306"/>
        </w:tabs>
      </w:pPr>
      <w:hyperlink w:anchor="_Toc17366" w:history="1">
        <w:r>
          <w:rPr>
            <w:rFonts w:ascii="仿宋" w:eastAsia="仿宋" w:hAnsi="仿宋" w:cs="仿宋" w:hint="eastAsia"/>
            <w:lang w:eastAsia="zh-CN"/>
          </w:rPr>
          <w:t>(一)、对二甲苯项目启动阶段时间节点</w:t>
        </w:r>
        <w:r>
          <w:tab/>
        </w:r>
        <w:r>
          <w:fldChar w:fldCharType="begin"/>
        </w:r>
        <w:r>
          <w:instrText xml:space="preserve"> PAGEREF _Toc17366 \h </w:instrText>
        </w:r>
        <w:r>
          <w:fldChar w:fldCharType="separate"/>
        </w:r>
        <w:r>
          <w:t>49</w:t>
        </w:r>
        <w:r>
          <w:fldChar w:fldCharType="end"/>
        </w:r>
      </w:hyperlink>
    </w:p>
    <w:p>
      <w:pPr>
        <w:pStyle w:val="TOC2"/>
        <w:tabs>
          <w:tab w:val="right" w:leader="dot" w:pos="8306"/>
        </w:tabs>
      </w:pPr>
      <w:hyperlink w:anchor="_Toc9038" w:history="1">
        <w:r>
          <w:rPr>
            <w:rFonts w:ascii="仿宋" w:eastAsia="仿宋" w:hAnsi="仿宋" w:cs="仿宋" w:hint="eastAsia"/>
            <w:lang w:eastAsia="zh-CN"/>
          </w:rPr>
          <w:t>(二)、对二甲苯项目执行阶段时间节点</w:t>
        </w:r>
        <w:r>
          <w:tab/>
        </w:r>
        <w:r>
          <w:fldChar w:fldCharType="begin"/>
        </w:r>
        <w:r>
          <w:instrText xml:space="preserve"> PAGEREF _Toc9038 \h </w:instrText>
        </w:r>
        <w:r>
          <w:fldChar w:fldCharType="separate"/>
        </w:r>
        <w:r>
          <w:t>50</w:t>
        </w:r>
        <w:r>
          <w:fldChar w:fldCharType="end"/>
        </w:r>
      </w:hyperlink>
    </w:p>
    <w:p>
      <w:pPr>
        <w:pStyle w:val="TOC2"/>
        <w:tabs>
          <w:tab w:val="right" w:leader="dot" w:pos="8306"/>
        </w:tabs>
      </w:pPr>
      <w:hyperlink w:anchor="_Toc2273" w:history="1">
        <w:r>
          <w:rPr>
            <w:rFonts w:ascii="仿宋" w:eastAsia="仿宋" w:hAnsi="仿宋" w:cs="仿宋" w:hint="eastAsia"/>
            <w:lang w:eastAsia="zh-CN"/>
          </w:rPr>
          <w:t>(三)、对二甲苯项目完成阶段时间节点</w:t>
        </w:r>
        <w:r>
          <w:tab/>
        </w:r>
        <w:r>
          <w:fldChar w:fldCharType="begin"/>
        </w:r>
        <w:r>
          <w:instrText xml:space="preserve"> PAGEREF _Toc2273 \h </w:instrText>
        </w:r>
        <w:r>
          <w:fldChar w:fldCharType="separate"/>
        </w:r>
        <w:r>
          <w:t>51</w:t>
        </w:r>
        <w:r>
          <w:fldChar w:fldCharType="end"/>
        </w:r>
      </w:hyperlink>
    </w:p>
    <w:p>
      <w:pPr>
        <w:pStyle w:val="TOC1"/>
        <w:tabs>
          <w:tab w:val="right" w:leader="dot" w:pos="8306"/>
        </w:tabs>
      </w:pPr>
      <w:hyperlink w:anchor="_Toc30117" w:history="1">
        <w:r>
          <w:rPr>
            <w:rFonts w:ascii="仿宋" w:eastAsia="仿宋" w:hAnsi="仿宋" w:cs="仿宋" w:hint="eastAsia"/>
            <w:lang w:eastAsia="zh-CN"/>
          </w:rPr>
          <w:t>十五、营销与推广策略</w:t>
        </w:r>
        <w:r>
          <w:tab/>
        </w:r>
        <w:r>
          <w:fldChar w:fldCharType="begin"/>
        </w:r>
        <w:r>
          <w:instrText xml:space="preserve"> PAGEREF _Toc30117 \h </w:instrText>
        </w:r>
        <w:r>
          <w:fldChar w:fldCharType="separate"/>
        </w:r>
        <w:r>
          <w:t>52</w:t>
        </w:r>
        <w:r>
          <w:fldChar w:fldCharType="end"/>
        </w:r>
      </w:hyperlink>
    </w:p>
    <w:p>
      <w:pPr>
        <w:pStyle w:val="TOC2"/>
        <w:tabs>
          <w:tab w:val="right" w:leader="dot" w:pos="8306"/>
        </w:tabs>
      </w:pPr>
      <w:hyperlink w:anchor="_Toc6801" w:history="1">
        <w:r>
          <w:rPr>
            <w:rFonts w:ascii="仿宋" w:eastAsia="仿宋" w:hAnsi="仿宋" w:cs="仿宋" w:hint="eastAsia"/>
            <w:lang w:eastAsia="zh-CN"/>
          </w:rPr>
          <w:t>(一)、产品/服务定位与特点</w:t>
        </w:r>
        <w:r>
          <w:tab/>
        </w:r>
        <w:r>
          <w:fldChar w:fldCharType="begin"/>
        </w:r>
        <w:r>
          <w:instrText xml:space="preserve"> PAGEREF _Toc6801 \h </w:instrText>
        </w:r>
        <w:r>
          <w:fldChar w:fldCharType="separate"/>
        </w:r>
        <w:r>
          <w:t>52</w:t>
        </w:r>
        <w:r>
          <w:fldChar w:fldCharType="end"/>
        </w:r>
      </w:hyperlink>
    </w:p>
    <w:p>
      <w:pPr>
        <w:pStyle w:val="TOC2"/>
        <w:tabs>
          <w:tab w:val="right" w:leader="dot" w:pos="8306"/>
        </w:tabs>
      </w:pPr>
      <w:hyperlink w:anchor="_Toc24339" w:history="1">
        <w:r>
          <w:rPr>
            <w:rFonts w:ascii="仿宋" w:eastAsia="仿宋" w:hAnsi="仿宋" w:cs="仿宋" w:hint="eastAsia"/>
            <w:lang w:eastAsia="zh-CN"/>
          </w:rPr>
          <w:t>(二)、市场定位与竞争分析</w:t>
        </w:r>
        <w:r>
          <w:tab/>
        </w:r>
        <w:r>
          <w:fldChar w:fldCharType="begin"/>
        </w:r>
        <w:r>
          <w:instrText xml:space="preserve"> PAGEREF _Toc24339 \h </w:instrText>
        </w:r>
        <w:r>
          <w:fldChar w:fldCharType="separate"/>
        </w:r>
        <w:r>
          <w:t>53</w:t>
        </w:r>
        <w:r>
          <w:fldChar w:fldCharType="end"/>
        </w:r>
      </w:hyperlink>
    </w:p>
    <w:p>
      <w:pPr>
        <w:pStyle w:val="TOC2"/>
        <w:tabs>
          <w:tab w:val="right" w:leader="dot" w:pos="8306"/>
        </w:tabs>
      </w:pPr>
      <w:hyperlink w:anchor="_Toc22761" w:history="1">
        <w:r>
          <w:rPr>
            <w:rFonts w:ascii="仿宋" w:eastAsia="仿宋" w:hAnsi="仿宋" w:cs="仿宋" w:hint="eastAsia"/>
            <w:lang w:eastAsia="zh-CN"/>
          </w:rPr>
          <w:t>(三)、营销渠道与策略</w:t>
        </w:r>
        <w:r>
          <w:tab/>
        </w:r>
        <w:r>
          <w:fldChar w:fldCharType="begin"/>
        </w:r>
        <w:r>
          <w:instrText xml:space="preserve"> PAGEREF _Toc22761 \h </w:instrText>
        </w:r>
        <w:r>
          <w:fldChar w:fldCharType="separate"/>
        </w:r>
        <w:r>
          <w:t>55</w:t>
        </w:r>
        <w:r>
          <w:fldChar w:fldCharType="end"/>
        </w:r>
      </w:hyperlink>
    </w:p>
    <w:p>
      <w:pPr>
        <w:pStyle w:val="TOC2"/>
        <w:tabs>
          <w:tab w:val="right" w:leader="dot" w:pos="8306"/>
        </w:tabs>
      </w:pPr>
      <w:hyperlink w:anchor="_Toc12738" w:history="1">
        <w:r>
          <w:rPr>
            <w:rFonts w:ascii="仿宋" w:eastAsia="仿宋" w:hAnsi="仿宋" w:cs="仿宋" w:hint="eastAsia"/>
            <w:lang w:eastAsia="zh-CN"/>
          </w:rPr>
          <w:t>(四)、推广与宣传活动</w:t>
        </w:r>
        <w:r>
          <w:tab/>
        </w:r>
        <w:r>
          <w:fldChar w:fldCharType="begin"/>
        </w:r>
        <w:r>
          <w:instrText xml:space="preserve"> PAGEREF _Toc12738 \h </w:instrText>
        </w:r>
        <w:r>
          <w:fldChar w:fldCharType="separate"/>
        </w:r>
        <w:r>
          <w:t>56</w:t>
        </w:r>
        <w:r>
          <w:fldChar w:fldCharType="end"/>
        </w:r>
      </w:hyperlink>
    </w:p>
    <w:p>
      <w:pPr>
        <w:pStyle w:val="TOC1"/>
        <w:tabs>
          <w:tab w:val="right" w:leader="dot" w:pos="8306"/>
        </w:tabs>
      </w:pPr>
      <w:hyperlink w:anchor="_Toc16088" w:history="1">
        <w:r>
          <w:rPr>
            <w:rFonts w:ascii="仿宋" w:eastAsia="仿宋" w:hAnsi="仿宋" w:cs="仿宋" w:hint="eastAsia"/>
            <w:lang w:eastAsia="zh-CN"/>
          </w:rPr>
          <w:t>十六、质量管理体系</w:t>
        </w:r>
        <w:r>
          <w:tab/>
        </w:r>
        <w:r>
          <w:fldChar w:fldCharType="begin"/>
        </w:r>
        <w:r>
          <w:instrText xml:space="preserve"> PAGEREF _Toc16088 \h </w:instrText>
        </w:r>
        <w:r>
          <w:fldChar w:fldCharType="separate"/>
        </w:r>
        <w:r>
          <w:t>61</w:t>
        </w:r>
        <w:r>
          <w:fldChar w:fldCharType="end"/>
        </w:r>
      </w:hyperlink>
    </w:p>
    <w:p>
      <w:pPr>
        <w:pStyle w:val="TOC2"/>
        <w:tabs>
          <w:tab w:val="right" w:leader="dot" w:pos="8306"/>
        </w:tabs>
      </w:pPr>
      <w:hyperlink w:anchor="_Toc20649" w:history="1">
        <w:r>
          <w:rPr>
            <w:rFonts w:ascii="仿宋" w:eastAsia="仿宋" w:hAnsi="仿宋" w:cs="仿宋" w:hint="eastAsia"/>
            <w:lang w:eastAsia="zh-CN"/>
          </w:rPr>
          <w:t>(一)、质量目标与方针</w:t>
        </w:r>
        <w:r>
          <w:tab/>
        </w:r>
        <w:r>
          <w:fldChar w:fldCharType="begin"/>
        </w:r>
        <w:r>
          <w:instrText xml:space="preserve"> PAGEREF _Toc20649 \h </w:instrText>
        </w:r>
        <w:r>
          <w:fldChar w:fldCharType="separate"/>
        </w:r>
        <w:r>
          <w:t>61</w:t>
        </w:r>
        <w:r>
          <w:fldChar w:fldCharType="end"/>
        </w:r>
      </w:hyperlink>
    </w:p>
    <w:p>
      <w:pPr>
        <w:pStyle w:val="TOC2"/>
        <w:tabs>
          <w:tab w:val="right" w:leader="dot" w:pos="8306"/>
        </w:tabs>
      </w:pPr>
      <w:hyperlink w:anchor="_Toc12334" w:history="1">
        <w:r>
          <w:rPr>
            <w:rFonts w:ascii="仿宋" w:eastAsia="仿宋" w:hAnsi="仿宋" w:cs="仿宋" w:hint="eastAsia"/>
            <w:lang w:eastAsia="zh-CN"/>
          </w:rPr>
          <w:t>(二)、质量管理责任</w:t>
        </w:r>
        <w:r>
          <w:tab/>
        </w:r>
        <w:r>
          <w:fldChar w:fldCharType="begin"/>
        </w:r>
        <w:r>
          <w:instrText xml:space="preserve"> PAGEREF _Toc12334 \h </w:instrText>
        </w:r>
        <w:r>
          <w:fldChar w:fldCharType="separate"/>
        </w:r>
        <w:r>
          <w:t>62</w:t>
        </w:r>
        <w:r>
          <w:fldChar w:fldCharType="end"/>
        </w:r>
      </w:hyperlink>
    </w:p>
    <w:p>
      <w:pPr>
        <w:pStyle w:val="TOC2"/>
        <w:tabs>
          <w:tab w:val="right" w:leader="dot" w:pos="8306"/>
        </w:tabs>
      </w:pPr>
      <w:hyperlink w:anchor="_Toc21027" w:history="1">
        <w:r>
          <w:rPr>
            <w:rFonts w:ascii="仿宋" w:eastAsia="仿宋" w:hAnsi="仿宋" w:cs="仿宋" w:hint="eastAsia"/>
            <w:lang w:eastAsia="zh-CN"/>
          </w:rPr>
          <w:t>(三)、质量管理体系文件</w:t>
        </w:r>
        <w:r>
          <w:tab/>
        </w:r>
        <w:r>
          <w:fldChar w:fldCharType="begin"/>
        </w:r>
        <w:r>
          <w:instrText xml:space="preserve"> PAGEREF _Toc21027 \h </w:instrText>
        </w:r>
        <w:r>
          <w:fldChar w:fldCharType="separate"/>
        </w:r>
        <w:r>
          <w:t>64</w:t>
        </w:r>
        <w:r>
          <w:fldChar w:fldCharType="end"/>
        </w:r>
      </w:hyperlink>
    </w:p>
    <w:p>
      <w:pPr>
        <w:pStyle w:val="TOC2"/>
        <w:tabs>
          <w:tab w:val="right" w:leader="dot" w:pos="8306"/>
        </w:tabs>
      </w:pPr>
      <w:hyperlink w:anchor="_Toc27749" w:history="1">
        <w:r>
          <w:rPr>
            <w:rFonts w:ascii="仿宋" w:eastAsia="仿宋" w:hAnsi="仿宋" w:cs="仿宋" w:hint="eastAsia"/>
            <w:lang w:eastAsia="zh-CN"/>
          </w:rPr>
          <w:t>(四)、质量培训与教育</w:t>
        </w:r>
        <w:r>
          <w:tab/>
        </w:r>
        <w:r>
          <w:fldChar w:fldCharType="begin"/>
        </w:r>
        <w:r>
          <w:instrText xml:space="preserve"> PAGEREF _Toc27749 \h </w:instrText>
        </w:r>
        <w:r>
          <w:fldChar w:fldCharType="separate"/>
        </w:r>
        <w:r>
          <w:t>66</w:t>
        </w:r>
        <w:r>
          <w:fldChar w:fldCharType="end"/>
        </w:r>
      </w:hyperlink>
    </w:p>
    <w:p>
      <w:pPr>
        <w:pStyle w:val="TOC2"/>
        <w:tabs>
          <w:tab w:val="right" w:leader="dot" w:pos="8306"/>
        </w:tabs>
      </w:pPr>
      <w:hyperlink w:anchor="_Toc6185" w:history="1">
        <w:r>
          <w:rPr>
            <w:rFonts w:ascii="仿宋" w:eastAsia="仿宋" w:hAnsi="仿宋" w:cs="仿宋" w:hint="eastAsia"/>
            <w:lang w:eastAsia="zh-CN"/>
          </w:rPr>
          <w:t>(五)、质量审核与评价</w:t>
        </w:r>
        <w:r>
          <w:tab/>
        </w:r>
        <w:r>
          <w:fldChar w:fldCharType="begin"/>
        </w:r>
        <w:r>
          <w:instrText xml:space="preserve"> PAGEREF _Toc6185 \h </w:instrText>
        </w:r>
        <w:r>
          <w:fldChar w:fldCharType="separate"/>
        </w:r>
        <w:r>
          <w:t>67</w:t>
        </w:r>
        <w:r>
          <w:fldChar w:fldCharType="end"/>
        </w:r>
      </w:hyperlink>
    </w:p>
    <w:p>
      <w:pPr>
        <w:pStyle w:val="TOC2"/>
        <w:tabs>
          <w:tab w:val="right" w:leader="dot" w:pos="8306"/>
        </w:tabs>
      </w:pPr>
      <w:hyperlink w:anchor="_Toc29808" w:history="1">
        <w:r>
          <w:rPr>
            <w:rFonts w:ascii="仿宋" w:eastAsia="仿宋" w:hAnsi="仿宋" w:cs="仿宋" w:hint="eastAsia"/>
            <w:lang w:eastAsia="zh-CN"/>
          </w:rPr>
          <w:t>(六)、不符合与纠正措施</w:t>
        </w:r>
        <w:r>
          <w:tab/>
        </w:r>
        <w:r>
          <w:fldChar w:fldCharType="begin"/>
        </w:r>
        <w:r>
          <w:instrText xml:space="preserve"> PAGEREF _Toc29808 \h </w:instrText>
        </w:r>
        <w:r>
          <w:fldChar w:fldCharType="separate"/>
        </w:r>
        <w:r>
          <w:t>68</w:t>
        </w:r>
        <w:r>
          <w:fldChar w:fldCharType="end"/>
        </w:r>
      </w:hyperlink>
    </w:p>
    <w:p>
      <w:pPr>
        <w:pStyle w:val="TOC1"/>
        <w:tabs>
          <w:tab w:val="right" w:leader="dot" w:pos="8306"/>
        </w:tabs>
      </w:pPr>
      <w:hyperlink w:anchor="_Toc4950" w:history="1">
        <w:r>
          <w:rPr>
            <w:rFonts w:ascii="仿宋" w:eastAsia="仿宋" w:hAnsi="仿宋" w:cs="仿宋" w:hint="eastAsia"/>
            <w:lang w:eastAsia="zh-CN"/>
          </w:rPr>
          <w:t>十七、对二甲苯项目工程方案分析</w:t>
        </w:r>
        <w:r>
          <w:tab/>
        </w:r>
        <w:r>
          <w:fldChar w:fldCharType="begin"/>
        </w:r>
        <w:r>
          <w:instrText xml:space="preserve"> PAGEREF _Toc4950 \h </w:instrText>
        </w:r>
        <w:r>
          <w:fldChar w:fldCharType="separate"/>
        </w:r>
        <w:r>
          <w:t>69</w:t>
        </w:r>
        <w:r>
          <w:fldChar w:fldCharType="end"/>
        </w:r>
      </w:hyperlink>
    </w:p>
    <w:p>
      <w:pPr>
        <w:pStyle w:val="TOC2"/>
        <w:tabs>
          <w:tab w:val="right" w:leader="dot" w:pos="8306"/>
        </w:tabs>
      </w:pPr>
      <w:hyperlink w:anchor="_Toc25638" w:history="1">
        <w:r>
          <w:rPr>
            <w:rFonts w:ascii="仿宋" w:eastAsia="仿宋" w:hAnsi="仿宋" w:cs="仿宋" w:hint="eastAsia"/>
            <w:lang w:eastAsia="zh-CN"/>
          </w:rPr>
          <w:t>(一)、建筑工程设计原则</w:t>
        </w:r>
        <w:r>
          <w:tab/>
        </w:r>
        <w:r>
          <w:fldChar w:fldCharType="begin"/>
        </w:r>
        <w:r>
          <w:instrText xml:space="preserve"> PAGEREF _Toc25638 \h </w:instrText>
        </w:r>
        <w:r>
          <w:fldChar w:fldCharType="separate"/>
        </w:r>
        <w:r>
          <w:t>69</w:t>
        </w:r>
        <w:r>
          <w:fldChar w:fldCharType="end"/>
        </w:r>
      </w:hyperlink>
    </w:p>
    <w:p>
      <w:pPr>
        <w:pStyle w:val="TOC2"/>
        <w:tabs>
          <w:tab w:val="right" w:leader="dot" w:pos="8306"/>
        </w:tabs>
      </w:pPr>
      <w:hyperlink w:anchor="_Toc20259" w:history="1">
        <w:r>
          <w:rPr>
            <w:rFonts w:ascii="仿宋" w:eastAsia="仿宋" w:hAnsi="仿宋" w:cs="仿宋" w:hint="eastAsia"/>
            <w:lang w:eastAsia="zh-CN"/>
          </w:rPr>
          <w:t>(二)、土建工程建设指标</w:t>
        </w:r>
        <w:r>
          <w:tab/>
        </w:r>
        <w:r>
          <w:fldChar w:fldCharType="begin"/>
        </w:r>
        <w:r>
          <w:instrText xml:space="preserve"> PAGEREF _Toc20259 \h </w:instrText>
        </w:r>
        <w:r>
          <w:fldChar w:fldCharType="separate"/>
        </w:r>
        <w:r>
          <w:t>72</w:t>
        </w:r>
        <w:r>
          <w:fldChar w:fldCharType="end"/>
        </w:r>
      </w:hyperlink>
    </w:p>
    <w:p>
      <w:pPr>
        <w:pStyle w:val="TOC1"/>
        <w:tabs>
          <w:tab w:val="right" w:leader="dot" w:pos="8306"/>
        </w:tabs>
      </w:pPr>
      <w:hyperlink w:anchor="_Toc1041" w:history="1">
        <w:r>
          <w:rPr>
            <w:rFonts w:ascii="仿宋" w:eastAsia="仿宋" w:hAnsi="仿宋" w:cs="仿宋" w:hint="eastAsia"/>
            <w:lang w:eastAsia="zh-CN"/>
          </w:rPr>
          <w:t>十八、供应链管理</w:t>
        </w:r>
        <w:r>
          <w:tab/>
        </w:r>
        <w:r>
          <w:fldChar w:fldCharType="begin"/>
        </w:r>
        <w:r>
          <w:instrText xml:space="preserve"> PAGEREF _Toc1041 \h </w:instrText>
        </w:r>
        <w:r>
          <w:fldChar w:fldCharType="separate"/>
        </w:r>
        <w:r>
          <w:t>74</w:t>
        </w:r>
        <w:r>
          <w:fldChar w:fldCharType="end"/>
        </w:r>
      </w:hyperlink>
    </w:p>
    <w:p>
      <w:pPr>
        <w:pStyle w:val="TOC2"/>
        <w:tabs>
          <w:tab w:val="right" w:leader="dot" w:pos="8306"/>
        </w:tabs>
      </w:pPr>
      <w:hyperlink w:anchor="_Toc6404" w:history="1">
        <w:r>
          <w:rPr>
            <w:rFonts w:ascii="仿宋" w:eastAsia="仿宋" w:hAnsi="仿宋" w:cs="仿宋" w:hint="eastAsia"/>
            <w:lang w:eastAsia="zh-CN"/>
          </w:rPr>
          <w:t>(一)、供应链战略规划</w:t>
        </w:r>
        <w:r>
          <w:tab/>
        </w:r>
        <w:r>
          <w:fldChar w:fldCharType="begin"/>
        </w:r>
        <w:r>
          <w:instrText xml:space="preserve"> PAGEREF _Toc6404 \h </w:instrText>
        </w:r>
        <w:r>
          <w:fldChar w:fldCharType="separate"/>
        </w:r>
        <w:r>
          <w:t>74</w:t>
        </w:r>
        <w:r>
          <w:fldChar w:fldCharType="end"/>
        </w:r>
      </w:hyperlink>
    </w:p>
    <w:p>
      <w:pPr>
        <w:pStyle w:val="TOC2"/>
        <w:tabs>
          <w:tab w:val="right" w:leader="dot" w:pos="8306"/>
        </w:tabs>
      </w:pPr>
      <w:hyperlink w:anchor="_Toc16037" w:history="1">
        <w:r>
          <w:rPr>
            <w:rFonts w:ascii="仿宋" w:eastAsia="仿宋" w:hAnsi="仿宋" w:cs="仿宋" w:hint="eastAsia"/>
            <w:lang w:eastAsia="zh-CN"/>
          </w:rPr>
          <w:t>(二)、供应商选择与合作</w:t>
        </w:r>
        <w:r>
          <w:tab/>
        </w:r>
        <w:r>
          <w:fldChar w:fldCharType="begin"/>
        </w:r>
        <w:r>
          <w:instrText xml:space="preserve"> PAGEREF _Toc16037 \h </w:instrText>
        </w:r>
        <w:r>
          <w:fldChar w:fldCharType="separate"/>
        </w:r>
        <w:r>
          <w:t>75</w:t>
        </w:r>
        <w:r>
          <w:fldChar w:fldCharType="end"/>
        </w:r>
      </w:hyperlink>
    </w:p>
    <w:p>
      <w:pPr>
        <w:pStyle w:val="TOC2"/>
        <w:tabs>
          <w:tab w:val="right" w:leader="dot" w:pos="8306"/>
        </w:tabs>
      </w:pPr>
      <w:hyperlink w:anchor="_Toc24896" w:history="1">
        <w:r>
          <w:rPr>
            <w:rFonts w:ascii="仿宋" w:eastAsia="仿宋" w:hAnsi="仿宋" w:cs="仿宋" w:hint="eastAsia"/>
            <w:lang w:eastAsia="zh-CN"/>
          </w:rPr>
          <w:t>(三)、物流与库存管理</w:t>
        </w:r>
        <w:r>
          <w:tab/>
        </w:r>
        <w:r>
          <w:fldChar w:fldCharType="begin"/>
        </w:r>
        <w:r>
          <w:instrText xml:space="preserve"> PAGEREF _Toc24896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545"/>
      <w:r>
        <w:rPr>
          <w:rFonts w:ascii="仿宋" w:eastAsia="仿宋" w:hAnsi="仿宋" w:cs="仿宋" w:hint="eastAsia"/>
          <w:sz w:val="28"/>
          <w:lang w:eastAsia="zh-CN"/>
        </w:rPr>
        <w:t>一、对二甲苯项目建设单位说明</w:t>
      </w:r>
      <w:bookmarkEnd w:id="2"/>
    </w:p>
    <w:p>
      <w:pPr>
        <w:pStyle w:val="Heading2"/>
        <w:rPr>
          <w:rFonts w:ascii="仿宋" w:eastAsia="仿宋" w:hAnsi="仿宋" w:cs="仿宋" w:hint="eastAsia"/>
          <w:lang w:eastAsia="zh-CN"/>
        </w:rPr>
      </w:pPr>
      <w:bookmarkStart w:id="3" w:name="_Toc25270"/>
      <w:r>
        <w:rPr>
          <w:rFonts w:ascii="仿宋" w:eastAsia="仿宋" w:hAnsi="仿宋" w:cs="仿宋" w:hint="eastAsia"/>
          <w:lang w:eastAsia="zh-CN"/>
        </w:rPr>
        <w:t>(一)、对二甲苯项目承办单位基本情况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85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对二甲苯项目承办单位的XXXX，我们着眼于实现可持续的经济效益。通过技术创新和解决方案的提供，公司预计在对二甲苯项目执行期间将获得可观的收入增长。这一收入来源主要包括对二甲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同时，我们注重成本控制和效率提升，以确保对二甲苯项目的可持续盈利。透过精细的管理和资源优化，公司期望实现对二甲苯项目利润最大化。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对二甲苯项目实施进行全面的投资评估，包括对二甲苯项目启动阶段的资金投入和后续运营成本。通过对对二甲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对二甲苯项目实施过程中具备足够的资金流动性，公司将进行详尽的现金流分析。这包括资金需求的合理预测、对二甲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1014"/>
      <w:r>
        <w:rPr>
          <w:rFonts w:ascii="仿宋" w:eastAsia="仿宋" w:hAnsi="仿宋" w:cs="仿宋" w:hint="eastAsia"/>
          <w:sz w:val="28"/>
          <w:lang w:eastAsia="zh-CN"/>
        </w:rPr>
        <w:t>二、对二甲苯项目可持续发展</w:t>
      </w:r>
      <w:bookmarkEnd w:id="5"/>
    </w:p>
    <w:p>
      <w:pPr>
        <w:pStyle w:val="Heading2"/>
        <w:rPr>
          <w:rFonts w:ascii="仿宋" w:eastAsia="仿宋" w:hAnsi="仿宋" w:cs="仿宋" w:hint="eastAsia"/>
          <w:lang w:eastAsia="zh-CN"/>
        </w:rPr>
      </w:pPr>
      <w:bookmarkStart w:id="6" w:name="_Toc32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二甲苯项目中，对二甲苯项目团队着眼于未来，明确了可持续发展的战略方向。制定的具体可持续发展目标包括降低资源使用、采用环保技术、最大化社会效益等。这一步骤不仅有助于对二甲苯项目在环保和社会责任方面达到最高标准，也为未来提供了明确的指引，确保对二甲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可持续实践的融入对二甲苯项目管理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对二甲苯项目管理周期。从对二甲苯项目规划开始，对二甲苯项目团队就考虑了环境和社会的因素。在执行阶段，对二甲苯项目团队积极推动绿色技术的应用，优化资源利用。此外，关注员工的社会责任，通过培训和沟通活动提高员工对可持续发展的认知，使他们能够在日常工作中践行可持续实践。这些举措不仅为对二甲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626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扎根于对二甲苯项目的可持续发展理念，我们深信环保与社会责任是对二甲苯项目成功的关键支柱。在对二甲苯项目的每一步，我们都致力于通过创新和实践，履行对环境和社会的坚定责任。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团队通过引入先进的环保技术、建立高效的废物处理系统以及推动能源节约措施，积极履行环保责任。定期的环保监测和评估确保对二甲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不仅致力于自身可持续发展，还注重对社会的回馈。通过支持社区对二甲苯项目、参与慈善事业、提供培训机会等方式，对二甲苯项目积极履行社会责任。与当地社区建立积极互动，关注员工的工作与生活平衡，以及员工的身心健康，是对二甲苯项目在社会责任层面的关键举措。这样的实践不仅增强了对二甲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3959"/>
      <w:r>
        <w:rPr>
          <w:rFonts w:ascii="仿宋" w:eastAsia="仿宋" w:hAnsi="仿宋" w:cs="仿宋" w:hint="eastAsia"/>
          <w:sz w:val="28"/>
          <w:lang w:eastAsia="zh-CN"/>
        </w:rPr>
        <w:t>三、对二甲苯项目土建工程</w:t>
      </w:r>
      <w:bookmarkEnd w:id="8"/>
    </w:p>
    <w:p>
      <w:pPr>
        <w:pStyle w:val="Heading2"/>
        <w:rPr>
          <w:rFonts w:ascii="仿宋" w:eastAsia="仿宋" w:hAnsi="仿宋" w:cs="仿宋" w:hint="eastAsia"/>
          <w:lang w:eastAsia="zh-CN"/>
        </w:rPr>
      </w:pPr>
      <w:bookmarkStart w:id="9" w:name="_Toc924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在对二甲苯项目的建筑工程设计中，我们将秉承一系列重要的设计原则，以确保对二甲苯项目建筑在功能、美观、可持续性等方面达到最佳效果。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首要原则是确保建筑的功能性得到最大化的发挥。我们将充分理解对二甲苯项目的实际需求，合理布局各个功能区域，保证建筑在满足业务需求的同时，提供高效的工作环境。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在建筑设计中，我们将综合考虑建设和运营成本。通过精细的经济效益分析，确保设计方案在高效利用资源的同时，对对二甲苯项目的长期盈利能力有积极的贡献。</w:t>
      </w:r>
    </w:p>
    <w:p>
      <w:pPr>
        <w:pStyle w:val="Heading2"/>
        <w:ind w:firstLine="560" w:firstLineChars="200"/>
        <w:rPr>
          <w:rFonts w:ascii="仿宋" w:eastAsia="仿宋" w:hAnsi="仿宋" w:cs="仿宋" w:hint="eastAsia"/>
          <w:sz w:val="28"/>
          <w:lang w:eastAsia="zh-CN"/>
        </w:rPr>
      </w:pPr>
      <w:bookmarkStart w:id="10" w:name="_Toc1159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对二甲苯项目的土建工程设计中，我们将精准设定设计年限，结合对二甲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对二甲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481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对二甲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对二甲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对二甲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663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本期工程对二甲苯项目预计总建筑面积XXX平方米，其中：计容建筑面积XXX平方米，计划建筑工程投资XX万元，占对二甲苯项目总投资的XX%。</w:t>
      </w:r>
    </w:p>
    <w:p>
      <w:pPr>
        <w:pStyle w:val="Heading1"/>
        <w:ind w:firstLine="560" w:firstLineChars="200"/>
        <w:rPr>
          <w:rFonts w:ascii="仿宋" w:eastAsia="仿宋" w:hAnsi="仿宋" w:cs="仿宋" w:hint="eastAsia"/>
          <w:sz w:val="28"/>
          <w:lang w:eastAsia="zh-CN"/>
        </w:rPr>
      </w:pPr>
      <w:bookmarkStart w:id="13" w:name="_Toc32217"/>
      <w:r>
        <w:rPr>
          <w:rFonts w:ascii="仿宋" w:eastAsia="仿宋" w:hAnsi="仿宋" w:cs="仿宋" w:hint="eastAsia"/>
          <w:sz w:val="28"/>
          <w:lang w:eastAsia="zh-CN"/>
        </w:rPr>
        <w:t>四、对二甲苯项目选址可行性分析</w:t>
      </w:r>
      <w:bookmarkEnd w:id="13"/>
    </w:p>
    <w:p>
      <w:pPr>
        <w:pStyle w:val="Heading2"/>
        <w:rPr>
          <w:rFonts w:ascii="仿宋" w:eastAsia="仿宋" w:hAnsi="仿宋" w:cs="仿宋" w:hint="eastAsia"/>
          <w:lang w:eastAsia="zh-CN"/>
        </w:rPr>
      </w:pPr>
      <w:bookmarkStart w:id="14" w:name="_Toc18477"/>
      <w:r>
        <w:rPr>
          <w:rFonts w:ascii="仿宋" w:eastAsia="仿宋" w:hAnsi="仿宋" w:cs="仿宋" w:hint="eastAsia"/>
          <w:lang w:eastAsia="zh-CN"/>
        </w:rPr>
        <w:t>(一)、对二甲苯项目选址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该对二甲苯项目选址位于XX省XX市XX区XXX街道</w:t>
      </w:r>
    </w:p>
    <w:p>
      <w:pPr>
        <w:pStyle w:val="Heading2"/>
        <w:ind w:firstLine="560" w:firstLineChars="200"/>
        <w:rPr>
          <w:rFonts w:ascii="仿宋" w:eastAsia="仿宋" w:hAnsi="仿宋" w:cs="仿宋" w:hint="eastAsia"/>
          <w:sz w:val="28"/>
          <w:lang w:eastAsia="zh-CN"/>
        </w:rPr>
      </w:pPr>
      <w:bookmarkStart w:id="15" w:name="_Toc24126"/>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对二甲苯项目的征地面积将根据对二甲苯项目的实际规模和需求进行精确规划。具体面积XXX平方米，旨在确保对二甲苯项目不仅能够满足当前的发展需求，还能够预留空间以适应未来的扩展。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净用地面积是在征地面积基础上去除不可利用面积后的实际可开发用地。具体面积XXX平方米，考虑到环保、交通、安全等多方面因素，以确保对二甲苯项目在整体利用效率上达到最优。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对二甲苯项目计划建设的建筑总规模具体面积XXX平方米。这一规模的确定综合考虑了对二甲苯项目的性质、规模，以及城市规划的相关要求，确保建筑布局与周边环境协调一致。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绿地率是对二甲苯项目用地中被规划为绿地的比例。具体面积XXX平方米，旨在通过合理规划绿地，改善对二甲苯项目周边环境，提升居民生活质量，并符合城市整体绿化规划。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容积率是用地上可以建设的建筑总体积与用地面积之比。具体面积XXX，通过合理的容积率规划，确保对二甲苯项目建筑规模与周边环境和谐共生。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确保对二甲苯项目选址与当地城市规划相一致，具体面积XXX平方米。通过与城市规划部门深入沟通，确保对二甲苯项目不仅符合城市的整体发展方向，还能够融入城市的发展布局，为城市的长远发展贡献力量。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对二甲苯项目选址符合当地产业政策，具体面积XXX平方米。这包括对二甲苯项目对当地经济的促进作用，以及对相关产业的带动效应，确保对二甲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用地总体要求必须符合环保和可持续发展的原则，具体面积XXX平方米。通过采用绿色建筑设计、节能减排等措施，确保对二甲苯项目在建设和运营过程中对环境的影响最小化，达到可持续发展的要求。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确保对二甲苯项目选址具备必要的公共设施配套，具体面积XXX平方米。这包括交通便利性、教育、医疗等基础设施，以提高居民生活品质，使得对二甲苯项目选址更具吸引力。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考虑用地总体要求对当地社会稳定性的影响，具体面积XXX平方米。通过深入了解当地社区反馈，确保对二甲苯项目的选址和建设过程对当地社会和谐稳定产生积极作用。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对二甲苯项目选址不仅符合法规和规划，还在实际操作中具有可行性。这一全面规划将为对二甲苯项目的成功实施提供坚实的基础，确保对二甲苯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3200"/>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二甲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对二甲苯项目的设备规划和空间设计中，我们将采取灵活设备布局的措施。设备布局将根据实际需求进行灵活设计，避免不必要的浪费。通过合理规划设备摆放位置，我们将提高设备的利用率，减少设备间距，以确保对二甲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对二甲苯项目内部引入共享设施的概念，例如共享会议室、办公区等。通过这种方式，我们可以减少对资源的重复建设，提高资源共享效率，从而减小对二甲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867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对二甲苯项目的总图布置中，我们将不同功能区域进行明确的规划，以最大程度满足对二甲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9915"/>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对二甲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对二甲苯项目对环境的影响是综合评价的重要因素之一。我们将详细考虑选址周边的自然环境、生态保护区、水源地等情况，确保对二甲苯项目的建设和运营对环境影响最小化，并符合当地的环保法规标准。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对选址的评价还需充分考虑当地政府的产业政策和法规。我们将详细了解对二甲苯项目所在地的相关政策，确保对二甲苯项目的规划和运营与当地法规相符，降低不必要的法律风险。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考虑到社会稳定性对企业运营的重要性，我们将评估选址地区的社会安全情况、劳工关系、社区反馈等方面，以确保对二甲苯项目的建设和运营不会受到社会稳定性的负面影响。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最后，我们将综合考虑用地成本，包括土地购置费用、土地开发成本等。通过对用地成本的详细评估，我们能够做出更为精确的经济效益分析，为对二甲苯项目的投资决策提供有力支持。</w:t>
      </w:r>
    </w:p>
    <w:p>
      <w:pPr>
        <w:pStyle w:val="Heading1"/>
        <w:ind w:firstLine="560" w:firstLineChars="200"/>
        <w:rPr>
          <w:rFonts w:ascii="仿宋" w:eastAsia="仿宋" w:hAnsi="仿宋" w:cs="仿宋" w:hint="eastAsia"/>
          <w:sz w:val="28"/>
          <w:lang w:eastAsia="zh-CN"/>
        </w:rPr>
      </w:pPr>
      <w:bookmarkStart w:id="19" w:name="_Toc26710"/>
      <w:r>
        <w:rPr>
          <w:rFonts w:ascii="仿宋" w:eastAsia="仿宋" w:hAnsi="仿宋" w:cs="仿宋" w:hint="eastAsia"/>
          <w:sz w:val="28"/>
          <w:lang w:eastAsia="zh-CN"/>
        </w:rPr>
        <w:t>五、对二甲苯项目建设背景及必要性分析</w:t>
      </w:r>
      <w:bookmarkEnd w:id="19"/>
    </w:p>
    <w:p>
      <w:pPr>
        <w:pStyle w:val="Heading2"/>
        <w:rPr>
          <w:rFonts w:ascii="仿宋" w:eastAsia="仿宋" w:hAnsi="仿宋" w:cs="仿宋" w:hint="eastAsia"/>
          <w:lang w:eastAsia="zh-CN"/>
        </w:rPr>
      </w:pPr>
      <w:bookmarkStart w:id="20" w:name="_Toc13856"/>
      <w:r>
        <w:rPr>
          <w:rFonts w:ascii="仿宋" w:eastAsia="仿宋" w:hAnsi="仿宋" w:cs="仿宋" w:hint="eastAsia"/>
          <w:lang w:eastAsia="zh-CN"/>
        </w:rPr>
        <w:t>(一)、对二甲苯项目背景分析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对二甲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对二甲苯项目在这个潮流中的定位。同时，我们将关注行业内涌现的新兴机遇，以便对二甲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对二甲苯项目提供了强大的发展动力。我们将聚焦于行业内最新的技术发展趋势，包括但不限于人工智能、大数据分析、物联网等领域。通过深度的技术研究，我们将确保对二甲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对二甲苯项目发展的源泉。我们将投入更多的精力对市场需求进行深入剖析，超越表面的需求，深入挖掘潜在的市场痛点和机遇。通过对市场需求的细致了解，对二甲苯项目将更有针对性地设计解决方案，满足市场的多样化需求，从而更好地促进对二甲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对二甲苯项目战略至关重要。我们将对竞争态势进行更为深入的分析，包括但不限于市场份额、产品特点、客户满意度等多个维度。通过深度的竞争分析，对二甲苯项目将能够更准确地把握市场脉搏，制定具有竞争力的对二甲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对二甲苯项目的发展具有直接的影响。我们将进行更为全面的法规和政策分析，了解行业发展中的潜在法律风险和合规挑战。通过充分了解和遵守相关法规，对二甲苯项目将确保在法律框架内合法合规运营，为对二甲苯项目的稳健发展提供有力支持。</w:t>
      </w:r>
    </w:p>
    <w:p>
      <w:pPr>
        <w:pStyle w:val="Heading2"/>
        <w:ind w:firstLine="560" w:firstLineChars="200"/>
        <w:rPr>
          <w:rFonts w:ascii="仿宋" w:eastAsia="仿宋" w:hAnsi="仿宋" w:cs="仿宋" w:hint="eastAsia"/>
          <w:sz w:val="28"/>
          <w:lang w:eastAsia="zh-CN"/>
        </w:rPr>
      </w:pPr>
      <w:bookmarkStart w:id="21" w:name="_Toc27399"/>
      <w:r>
        <w:rPr>
          <w:rFonts w:ascii="仿宋" w:eastAsia="仿宋" w:hAnsi="仿宋" w:cs="仿宋" w:hint="eastAsia"/>
          <w:sz w:val="28"/>
          <w:lang w:eastAsia="zh-CN"/>
        </w:rPr>
        <w:t>(二)、对二甲苯项目建设必要性分析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https://d.book118.com/377050112010006032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B32512"/>
    <w:rsid w:val="13B325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705011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2024-01-16T02:40:00Z</dcterms:created>
  <dcterms:modified xsi:type="dcterms:W3CDTF">2024-01-16T02:40:28Z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B15597AA67B9456B9F088CA09ED6E008_11</vt:lpwstr>
  </property>
  <property fmtid="{D5CDD505-2E9C-101B-9397-08002B2CF9AE}" pid="3" name="KSOProductBuildVer">
    <vt:lpwstr>2052-12.1.0.16120</vt:lpwstr>
  </property>
</Properties>
</file>