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419D2" w:rsidP="00C419D2" w14:paraId="41658F9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419D2">
        <w:rPr>
          <w:rFonts w:ascii="华文中宋" w:eastAsia="华文中宋" w:hAnsi="华文中宋"/>
          <w:b/>
          <w:sz w:val="30"/>
        </w:rPr>
        <w:t>2024</w:t>
      </w:r>
      <w:r w:rsidRPr="00C419D2">
        <w:rPr>
          <w:rFonts w:ascii="华文中宋" w:eastAsia="华文中宋" w:hAnsi="华文中宋"/>
          <w:b/>
          <w:sz w:val="30"/>
        </w:rPr>
        <w:t>年株洲市城市建设发展集团有限公司人员招聘考试题库及答案解析</w:t>
      </w:r>
    </w:p>
    <w:p w:rsidR="00A77B3E" w14:paraId="70419C6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01AA08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388DCF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 w14:paraId="334E49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D6B2F4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 w14:paraId="740295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 w14:paraId="2226C6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 w14:paraId="449DBF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 w14:paraId="72D270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E21CF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22562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往往会把自己真正的情绪隐藏起来，只向人展示自己阳光的一面，长期得不到宣泄的负面情绪积累下来，就会形成巨大的压力。</w:t>
      </w:r>
    </w:p>
    <w:p w:rsidR="003F588C" w14:paraId="2F4AD8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566B4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303965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24F072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375320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0B0D04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D65DF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84B8B8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53519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113D0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703A5E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0A5407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54B9A9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719F53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85C89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1064A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依次填入下列各句划横线处的词语，最恰当的一组是：</w:t>
      </w:r>
    </w:p>
    <w:p w:rsidR="003F588C" w14:paraId="496AA5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一代科学巨匠竺可桢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“求是精神”，指引浙大的思想航标。</w:t>
      </w:r>
    </w:p>
    <w:p w:rsidR="003F588C" w14:paraId="1B6D98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经历了近</w:t>
      </w:r>
      <w:r w:rsidRPr="003F588C">
        <w:rPr>
          <w:rFonts w:ascii="Times New Roman" w:eastAsia="微软雅黑" w:hAnsi="微软雅黑" w:cs="宋体" w:hint="eastAsia"/>
          <w:szCs w:val="18"/>
        </w:rPr>
        <w:t>5</w:t>
      </w:r>
      <w:r w:rsidRPr="003F588C">
        <w:rPr>
          <w:rFonts w:ascii="Times New Roman" w:eastAsia="微软雅黑" w:hAnsi="微软雅黑" w:cs="宋体" w:hint="eastAsia"/>
          <w:szCs w:val="18"/>
        </w:rPr>
        <w:t>年的艰苦实践，他认为，学校改革至今还没有达到预期效果，最核心的“去行政化”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673A6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、秉承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进退维谷</w:t>
      </w:r>
    </w:p>
    <w:p w:rsidR="003F588C" w14:paraId="2DCB3A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、继承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举步维艰</w:t>
      </w:r>
    </w:p>
    <w:p w:rsidR="003F588C" w14:paraId="689EE1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、秉承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举步维艰</w:t>
      </w:r>
    </w:p>
    <w:p w:rsidR="003F588C" w14:paraId="3233EC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、继承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进退维谷</w:t>
      </w:r>
    </w:p>
    <w:p w:rsidR="003F588C" w14:paraId="0CF1AC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E63E45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第一空，搭配“求是精神”，表达竺可桢按照“求是精神”去做事之意，“秉承”指接受指示、按照指示去做，符合文意且搭配恰当。“继承”指把前人的作风、文化、财产等接受过来，文段并未涉及前人，排除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两项。第二空，根据文意可知，划横线处表达“去行政化”做起来比较困难之意，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https://d.book118.com/377063051065006031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:rsidP="00A66124" w14:paraId="79D536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19D2" w14:paraId="3F81FF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:rsidP="00A66124" w14:paraId="03A2C450" w14:textId="15E549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419D2" w14:paraId="31DC9F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14:paraId="630C3FC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19D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:rsidP="00A66124" w14:textId="15E549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419D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19D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:rsidP="00A66124" w14:textId="15E549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419D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14:paraId="6EFB2D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14:paraId="7C946E8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14:paraId="2832A2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9D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419D2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95CBFEF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C419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419D2"/>
    <w:rPr>
      <w:sz w:val="18"/>
      <w:szCs w:val="18"/>
    </w:rPr>
  </w:style>
  <w:style w:type="paragraph" w:styleId="Footer">
    <w:name w:val="footer"/>
    <w:basedOn w:val="Normal"/>
    <w:link w:val="a0"/>
    <w:rsid w:val="00C419D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419D2"/>
    <w:rPr>
      <w:sz w:val="18"/>
      <w:szCs w:val="18"/>
    </w:rPr>
  </w:style>
  <w:style w:type="character" w:styleId="PageNumber">
    <w:name w:val="page number"/>
    <w:basedOn w:val="DefaultParagraphFont"/>
    <w:rsid w:val="00C419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77063051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4038</Words>
  <Characters>23023</Characters>
  <Application>Microsoft Office Word</Application>
  <DocSecurity>0</DocSecurity>
  <Lines>191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2024-01-14T09:40:00Z</dcterms:created>
  <dcterms:modified xsi:type="dcterms:W3CDTF">2024-01-14T09:40:00Z</dcterms:modified>
</cp:coreProperties>
</file>