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航空化学产品项目构思建设方案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71" w:history="1">
        <w:r>
          <w:rPr>
            <w:rFonts w:ascii="仿宋" w:eastAsia="仿宋" w:hAnsi="仿宋" w:cs="仿宋" w:hint="eastAsia"/>
            <w:lang w:eastAsia="zh-CN"/>
          </w:rPr>
          <w:t>序言</w:t>
        </w:r>
        <w:r>
          <w:tab/>
        </w:r>
        <w:r>
          <w:fldChar w:fldCharType="begin"/>
        </w:r>
        <w:r>
          <w:instrText xml:space="preserve"> PAGEREF _Toc10071 \h </w:instrText>
        </w:r>
        <w:r>
          <w:fldChar w:fldCharType="separate"/>
        </w:r>
        <w:r>
          <w:t>3</w:t>
        </w:r>
        <w:r>
          <w:fldChar w:fldCharType="end"/>
        </w:r>
      </w:hyperlink>
    </w:p>
    <w:p>
      <w:pPr>
        <w:pStyle w:val="TOC1"/>
        <w:tabs>
          <w:tab w:val="right" w:leader="dot" w:pos="8306"/>
        </w:tabs>
      </w:pPr>
      <w:hyperlink w:anchor="_Toc3873" w:history="1">
        <w:r>
          <w:rPr>
            <w:rFonts w:ascii="仿宋" w:eastAsia="仿宋" w:hAnsi="仿宋" w:cs="仿宋" w:hint="eastAsia"/>
            <w:lang w:eastAsia="zh-CN"/>
          </w:rPr>
          <w:t>一、经济影响分析</w:t>
        </w:r>
        <w:r>
          <w:tab/>
        </w:r>
        <w:r>
          <w:fldChar w:fldCharType="begin"/>
        </w:r>
        <w:r>
          <w:instrText xml:space="preserve"> PAGEREF _Toc3873 \h </w:instrText>
        </w:r>
        <w:r>
          <w:fldChar w:fldCharType="separate"/>
        </w:r>
        <w:r>
          <w:t>3</w:t>
        </w:r>
        <w:r>
          <w:fldChar w:fldCharType="end"/>
        </w:r>
      </w:hyperlink>
    </w:p>
    <w:p>
      <w:pPr>
        <w:pStyle w:val="TOC2"/>
        <w:tabs>
          <w:tab w:val="right" w:leader="dot" w:pos="8306"/>
        </w:tabs>
      </w:pPr>
      <w:hyperlink w:anchor="_Toc17139" w:history="1">
        <w:r>
          <w:rPr>
            <w:rFonts w:ascii="仿宋" w:eastAsia="仿宋" w:hAnsi="仿宋" w:cs="仿宋" w:hint="eastAsia"/>
            <w:lang w:eastAsia="zh-CN"/>
          </w:rPr>
          <w:t>(一)、经济费用效益或费用效果分析</w:t>
        </w:r>
        <w:r>
          <w:tab/>
        </w:r>
        <w:r>
          <w:fldChar w:fldCharType="begin"/>
        </w:r>
        <w:r>
          <w:instrText xml:space="preserve"> PAGEREF _Toc17139 \h </w:instrText>
        </w:r>
        <w:r>
          <w:fldChar w:fldCharType="separate"/>
        </w:r>
        <w:r>
          <w:t>3</w:t>
        </w:r>
        <w:r>
          <w:fldChar w:fldCharType="end"/>
        </w:r>
      </w:hyperlink>
    </w:p>
    <w:p>
      <w:pPr>
        <w:pStyle w:val="TOC2"/>
        <w:tabs>
          <w:tab w:val="right" w:leader="dot" w:pos="8306"/>
        </w:tabs>
      </w:pPr>
      <w:hyperlink w:anchor="_Toc19741" w:history="1">
        <w:r>
          <w:rPr>
            <w:rFonts w:ascii="仿宋" w:eastAsia="仿宋" w:hAnsi="仿宋" w:cs="仿宋" w:hint="eastAsia"/>
            <w:lang w:eastAsia="zh-CN"/>
          </w:rPr>
          <w:t>(二)、行业影响分析</w:t>
        </w:r>
        <w:r>
          <w:tab/>
        </w:r>
        <w:r>
          <w:fldChar w:fldCharType="begin"/>
        </w:r>
        <w:r>
          <w:instrText xml:space="preserve"> PAGEREF _Toc19741 \h </w:instrText>
        </w:r>
        <w:r>
          <w:fldChar w:fldCharType="separate"/>
        </w:r>
        <w:r>
          <w:t>5</w:t>
        </w:r>
        <w:r>
          <w:fldChar w:fldCharType="end"/>
        </w:r>
      </w:hyperlink>
    </w:p>
    <w:p>
      <w:pPr>
        <w:pStyle w:val="TOC2"/>
        <w:tabs>
          <w:tab w:val="right" w:leader="dot" w:pos="8306"/>
        </w:tabs>
      </w:pPr>
      <w:hyperlink w:anchor="_Toc18478" w:history="1">
        <w:r>
          <w:rPr>
            <w:rFonts w:ascii="仿宋" w:eastAsia="仿宋" w:hAnsi="仿宋" w:cs="仿宋" w:hint="eastAsia"/>
            <w:lang w:eastAsia="zh-CN"/>
          </w:rPr>
          <w:t>(三)、区域经济影响分析</w:t>
        </w:r>
        <w:r>
          <w:tab/>
        </w:r>
        <w:r>
          <w:fldChar w:fldCharType="begin"/>
        </w:r>
        <w:r>
          <w:instrText xml:space="preserve"> PAGEREF _Toc18478 \h </w:instrText>
        </w:r>
        <w:r>
          <w:fldChar w:fldCharType="separate"/>
        </w:r>
        <w:r>
          <w:t>7</w:t>
        </w:r>
        <w:r>
          <w:fldChar w:fldCharType="end"/>
        </w:r>
      </w:hyperlink>
    </w:p>
    <w:p>
      <w:pPr>
        <w:pStyle w:val="TOC2"/>
        <w:tabs>
          <w:tab w:val="right" w:leader="dot" w:pos="8306"/>
        </w:tabs>
      </w:pPr>
      <w:hyperlink w:anchor="_Toc11002" w:history="1">
        <w:r>
          <w:rPr>
            <w:rFonts w:ascii="仿宋" w:eastAsia="仿宋" w:hAnsi="仿宋" w:cs="仿宋" w:hint="eastAsia"/>
            <w:lang w:eastAsia="zh-CN"/>
          </w:rPr>
          <w:t>(四)、宏观经济影响分析</w:t>
        </w:r>
        <w:r>
          <w:tab/>
        </w:r>
        <w:r>
          <w:fldChar w:fldCharType="begin"/>
        </w:r>
        <w:r>
          <w:instrText xml:space="preserve"> PAGEREF _Toc11002 \h </w:instrText>
        </w:r>
        <w:r>
          <w:fldChar w:fldCharType="separate"/>
        </w:r>
        <w:r>
          <w:t>8</w:t>
        </w:r>
        <w:r>
          <w:fldChar w:fldCharType="end"/>
        </w:r>
      </w:hyperlink>
    </w:p>
    <w:p>
      <w:pPr>
        <w:pStyle w:val="TOC1"/>
        <w:tabs>
          <w:tab w:val="right" w:leader="dot" w:pos="8306"/>
        </w:tabs>
      </w:pPr>
      <w:hyperlink w:anchor="_Toc25739" w:history="1">
        <w:r>
          <w:rPr>
            <w:rFonts w:ascii="仿宋" w:eastAsia="仿宋" w:hAnsi="仿宋" w:cs="仿宋" w:hint="eastAsia"/>
            <w:lang w:eastAsia="zh-CN"/>
          </w:rPr>
          <w:t>二、项目监理与质量保证</w:t>
        </w:r>
        <w:r>
          <w:tab/>
        </w:r>
        <w:r>
          <w:fldChar w:fldCharType="begin"/>
        </w:r>
        <w:r>
          <w:instrText xml:space="preserve"> PAGEREF _Toc25739 \h </w:instrText>
        </w:r>
        <w:r>
          <w:fldChar w:fldCharType="separate"/>
        </w:r>
        <w:r>
          <w:t>9</w:t>
        </w:r>
        <w:r>
          <w:fldChar w:fldCharType="end"/>
        </w:r>
      </w:hyperlink>
    </w:p>
    <w:p>
      <w:pPr>
        <w:pStyle w:val="TOC2"/>
        <w:tabs>
          <w:tab w:val="right" w:leader="dot" w:pos="8306"/>
        </w:tabs>
      </w:pPr>
      <w:hyperlink w:anchor="_Toc14380" w:history="1">
        <w:r>
          <w:rPr>
            <w:rFonts w:ascii="仿宋" w:eastAsia="仿宋" w:hAnsi="仿宋" w:cs="仿宋" w:hint="eastAsia"/>
            <w:lang w:eastAsia="zh-CN"/>
          </w:rPr>
          <w:t>(一)、监理体系构建</w:t>
        </w:r>
        <w:r>
          <w:tab/>
        </w:r>
        <w:r>
          <w:fldChar w:fldCharType="begin"/>
        </w:r>
        <w:r>
          <w:instrText xml:space="preserve"> PAGEREF _Toc14380 \h </w:instrText>
        </w:r>
        <w:r>
          <w:fldChar w:fldCharType="separate"/>
        </w:r>
        <w:r>
          <w:t>9</w:t>
        </w:r>
        <w:r>
          <w:fldChar w:fldCharType="end"/>
        </w:r>
      </w:hyperlink>
    </w:p>
    <w:p>
      <w:pPr>
        <w:pStyle w:val="TOC2"/>
        <w:tabs>
          <w:tab w:val="right" w:leader="dot" w:pos="8306"/>
        </w:tabs>
      </w:pPr>
      <w:hyperlink w:anchor="_Toc2493" w:history="1">
        <w:r>
          <w:rPr>
            <w:rFonts w:ascii="仿宋" w:eastAsia="仿宋" w:hAnsi="仿宋" w:cs="仿宋" w:hint="eastAsia"/>
            <w:lang w:eastAsia="zh-CN"/>
          </w:rPr>
          <w:t>(二)、质量保证体系实施</w:t>
        </w:r>
        <w:r>
          <w:tab/>
        </w:r>
        <w:r>
          <w:fldChar w:fldCharType="begin"/>
        </w:r>
        <w:r>
          <w:instrText xml:space="preserve"> PAGEREF _Toc2493 \h </w:instrText>
        </w:r>
        <w:r>
          <w:fldChar w:fldCharType="separate"/>
        </w:r>
        <w:r>
          <w:t>10</w:t>
        </w:r>
        <w:r>
          <w:fldChar w:fldCharType="end"/>
        </w:r>
      </w:hyperlink>
    </w:p>
    <w:p>
      <w:pPr>
        <w:pStyle w:val="TOC2"/>
        <w:tabs>
          <w:tab w:val="right" w:leader="dot" w:pos="8306"/>
        </w:tabs>
      </w:pPr>
      <w:hyperlink w:anchor="_Toc1890" w:history="1">
        <w:r>
          <w:rPr>
            <w:rFonts w:ascii="仿宋" w:eastAsia="仿宋" w:hAnsi="仿宋" w:cs="仿宋" w:hint="eastAsia"/>
            <w:lang w:eastAsia="zh-CN"/>
          </w:rPr>
          <w:t>(三)、监理与质量控制流程</w:t>
        </w:r>
        <w:r>
          <w:tab/>
        </w:r>
        <w:r>
          <w:fldChar w:fldCharType="begin"/>
        </w:r>
        <w:r>
          <w:instrText xml:space="preserve"> PAGEREF _Toc1890 \h </w:instrText>
        </w:r>
        <w:r>
          <w:fldChar w:fldCharType="separate"/>
        </w:r>
        <w:r>
          <w:t>11</w:t>
        </w:r>
        <w:r>
          <w:fldChar w:fldCharType="end"/>
        </w:r>
      </w:hyperlink>
    </w:p>
    <w:p>
      <w:pPr>
        <w:pStyle w:val="TOC1"/>
        <w:tabs>
          <w:tab w:val="right" w:leader="dot" w:pos="8306"/>
        </w:tabs>
      </w:pPr>
      <w:hyperlink w:anchor="_Toc28758" w:history="1">
        <w:r>
          <w:rPr>
            <w:rFonts w:ascii="仿宋" w:eastAsia="仿宋" w:hAnsi="仿宋" w:cs="仿宋" w:hint="eastAsia"/>
            <w:lang w:eastAsia="zh-CN"/>
          </w:rPr>
          <w:t>三、环境和生态影响分析</w:t>
        </w:r>
        <w:r>
          <w:tab/>
        </w:r>
        <w:r>
          <w:fldChar w:fldCharType="begin"/>
        </w:r>
        <w:r>
          <w:instrText xml:space="preserve"> PAGEREF _Toc28758 \h </w:instrText>
        </w:r>
        <w:r>
          <w:fldChar w:fldCharType="separate"/>
        </w:r>
        <w:r>
          <w:t>11</w:t>
        </w:r>
        <w:r>
          <w:fldChar w:fldCharType="end"/>
        </w:r>
      </w:hyperlink>
    </w:p>
    <w:p>
      <w:pPr>
        <w:pStyle w:val="TOC2"/>
        <w:tabs>
          <w:tab w:val="right" w:leader="dot" w:pos="8306"/>
        </w:tabs>
      </w:pPr>
      <w:hyperlink w:anchor="_Toc9471" w:history="1">
        <w:r>
          <w:rPr>
            <w:rFonts w:ascii="仿宋" w:eastAsia="仿宋" w:hAnsi="仿宋" w:cs="仿宋" w:hint="eastAsia"/>
            <w:lang w:eastAsia="zh-CN"/>
          </w:rPr>
          <w:t>(一)、环境和生态现状</w:t>
        </w:r>
        <w:r>
          <w:tab/>
        </w:r>
        <w:r>
          <w:fldChar w:fldCharType="begin"/>
        </w:r>
        <w:r>
          <w:instrText xml:space="preserve"> PAGEREF _Toc9471 \h </w:instrText>
        </w:r>
        <w:r>
          <w:fldChar w:fldCharType="separate"/>
        </w:r>
        <w:r>
          <w:t>11</w:t>
        </w:r>
        <w:r>
          <w:fldChar w:fldCharType="end"/>
        </w:r>
      </w:hyperlink>
    </w:p>
    <w:p>
      <w:pPr>
        <w:pStyle w:val="TOC2"/>
        <w:tabs>
          <w:tab w:val="right" w:leader="dot" w:pos="8306"/>
        </w:tabs>
      </w:pPr>
      <w:hyperlink w:anchor="_Toc14564" w:history="1">
        <w:r>
          <w:rPr>
            <w:rFonts w:ascii="仿宋" w:eastAsia="仿宋" w:hAnsi="仿宋" w:cs="仿宋" w:hint="eastAsia"/>
            <w:lang w:eastAsia="zh-CN"/>
          </w:rPr>
          <w:t>(二)、生态环境影响分析</w:t>
        </w:r>
        <w:r>
          <w:tab/>
        </w:r>
        <w:r>
          <w:fldChar w:fldCharType="begin"/>
        </w:r>
        <w:r>
          <w:instrText xml:space="preserve"> PAGEREF _Toc14564 \h </w:instrText>
        </w:r>
        <w:r>
          <w:fldChar w:fldCharType="separate"/>
        </w:r>
        <w:r>
          <w:t>13</w:t>
        </w:r>
        <w:r>
          <w:fldChar w:fldCharType="end"/>
        </w:r>
      </w:hyperlink>
    </w:p>
    <w:p>
      <w:pPr>
        <w:pStyle w:val="TOC2"/>
        <w:tabs>
          <w:tab w:val="right" w:leader="dot" w:pos="8306"/>
        </w:tabs>
      </w:pPr>
      <w:hyperlink w:anchor="_Toc9799" w:history="1">
        <w:r>
          <w:rPr>
            <w:rFonts w:ascii="仿宋" w:eastAsia="仿宋" w:hAnsi="仿宋" w:cs="仿宋" w:hint="eastAsia"/>
            <w:lang w:eastAsia="zh-CN"/>
          </w:rPr>
          <w:t>(三)、生态环境保护措施</w:t>
        </w:r>
        <w:r>
          <w:tab/>
        </w:r>
        <w:r>
          <w:fldChar w:fldCharType="begin"/>
        </w:r>
        <w:r>
          <w:instrText xml:space="preserve"> PAGEREF _Toc9799 \h </w:instrText>
        </w:r>
        <w:r>
          <w:fldChar w:fldCharType="separate"/>
        </w:r>
        <w:r>
          <w:t>14</w:t>
        </w:r>
        <w:r>
          <w:fldChar w:fldCharType="end"/>
        </w:r>
      </w:hyperlink>
    </w:p>
    <w:p>
      <w:pPr>
        <w:pStyle w:val="TOC2"/>
        <w:tabs>
          <w:tab w:val="right" w:leader="dot" w:pos="8306"/>
        </w:tabs>
      </w:pPr>
      <w:hyperlink w:anchor="_Toc26332" w:history="1">
        <w:r>
          <w:rPr>
            <w:rFonts w:ascii="仿宋" w:eastAsia="仿宋" w:hAnsi="仿宋" w:cs="仿宋" w:hint="eastAsia"/>
            <w:lang w:eastAsia="zh-CN"/>
          </w:rPr>
          <w:t>(四)、地质灾害影响分析</w:t>
        </w:r>
        <w:r>
          <w:tab/>
        </w:r>
        <w:r>
          <w:fldChar w:fldCharType="begin"/>
        </w:r>
        <w:r>
          <w:instrText xml:space="preserve"> PAGEREF _Toc26332 \h </w:instrText>
        </w:r>
        <w:r>
          <w:fldChar w:fldCharType="separate"/>
        </w:r>
        <w:r>
          <w:t>16</w:t>
        </w:r>
        <w:r>
          <w:fldChar w:fldCharType="end"/>
        </w:r>
      </w:hyperlink>
    </w:p>
    <w:p>
      <w:pPr>
        <w:pStyle w:val="TOC2"/>
        <w:tabs>
          <w:tab w:val="right" w:leader="dot" w:pos="8306"/>
        </w:tabs>
      </w:pPr>
      <w:hyperlink w:anchor="_Toc16145" w:history="1">
        <w:r>
          <w:rPr>
            <w:rFonts w:ascii="仿宋" w:eastAsia="仿宋" w:hAnsi="仿宋" w:cs="仿宋" w:hint="eastAsia"/>
            <w:lang w:eastAsia="zh-CN"/>
          </w:rPr>
          <w:t>(五)、特殊环境影响</w:t>
        </w:r>
        <w:r>
          <w:tab/>
        </w:r>
        <w:r>
          <w:fldChar w:fldCharType="begin"/>
        </w:r>
        <w:r>
          <w:instrText xml:space="preserve"> PAGEREF _Toc16145 \h </w:instrText>
        </w:r>
        <w:r>
          <w:fldChar w:fldCharType="separate"/>
        </w:r>
        <w:r>
          <w:t>17</w:t>
        </w:r>
        <w:r>
          <w:fldChar w:fldCharType="end"/>
        </w:r>
      </w:hyperlink>
    </w:p>
    <w:p>
      <w:pPr>
        <w:pStyle w:val="TOC1"/>
        <w:tabs>
          <w:tab w:val="right" w:leader="dot" w:pos="8306"/>
        </w:tabs>
      </w:pPr>
      <w:hyperlink w:anchor="_Toc3082" w:history="1">
        <w:r>
          <w:rPr>
            <w:rFonts w:ascii="仿宋" w:eastAsia="仿宋" w:hAnsi="仿宋" w:cs="仿宋" w:hint="eastAsia"/>
            <w:lang w:eastAsia="zh-CN"/>
          </w:rPr>
          <w:t>四、财务管理与成本控制</w:t>
        </w:r>
        <w:r>
          <w:tab/>
        </w:r>
        <w:r>
          <w:fldChar w:fldCharType="begin"/>
        </w:r>
        <w:r>
          <w:instrText xml:space="preserve"> PAGEREF _Toc3082 \h </w:instrText>
        </w:r>
        <w:r>
          <w:fldChar w:fldCharType="separate"/>
        </w:r>
        <w:r>
          <w:t>18</w:t>
        </w:r>
        <w:r>
          <w:fldChar w:fldCharType="end"/>
        </w:r>
      </w:hyperlink>
    </w:p>
    <w:p>
      <w:pPr>
        <w:pStyle w:val="TOC2"/>
        <w:tabs>
          <w:tab w:val="right" w:leader="dot" w:pos="8306"/>
        </w:tabs>
      </w:pPr>
      <w:hyperlink w:anchor="_Toc31233" w:history="1">
        <w:r>
          <w:rPr>
            <w:rFonts w:ascii="仿宋" w:eastAsia="仿宋" w:hAnsi="仿宋" w:cs="仿宋" w:hint="eastAsia"/>
            <w:lang w:eastAsia="zh-CN"/>
          </w:rPr>
          <w:t>(一)、财务管理体系建设</w:t>
        </w:r>
        <w:r>
          <w:tab/>
        </w:r>
        <w:r>
          <w:fldChar w:fldCharType="begin"/>
        </w:r>
        <w:r>
          <w:instrText xml:space="preserve"> PAGEREF _Toc31233 \h </w:instrText>
        </w:r>
        <w:r>
          <w:fldChar w:fldCharType="separate"/>
        </w:r>
        <w:r>
          <w:t>18</w:t>
        </w:r>
        <w:r>
          <w:fldChar w:fldCharType="end"/>
        </w:r>
      </w:hyperlink>
    </w:p>
    <w:p>
      <w:pPr>
        <w:pStyle w:val="TOC2"/>
        <w:tabs>
          <w:tab w:val="right" w:leader="dot" w:pos="8306"/>
        </w:tabs>
      </w:pPr>
      <w:hyperlink w:anchor="_Toc28773" w:history="1">
        <w:r>
          <w:rPr>
            <w:rFonts w:ascii="仿宋" w:eastAsia="仿宋" w:hAnsi="仿宋" w:cs="仿宋" w:hint="eastAsia"/>
            <w:lang w:eastAsia="zh-CN"/>
          </w:rPr>
          <w:t>(二)、成本控制措施</w:t>
        </w:r>
        <w:r>
          <w:tab/>
        </w:r>
        <w:r>
          <w:fldChar w:fldCharType="begin"/>
        </w:r>
        <w:r>
          <w:instrText xml:space="preserve"> PAGEREF _Toc28773 \h </w:instrText>
        </w:r>
        <w:r>
          <w:fldChar w:fldCharType="separate"/>
        </w:r>
        <w:r>
          <w:t>20</w:t>
        </w:r>
        <w:r>
          <w:fldChar w:fldCharType="end"/>
        </w:r>
      </w:hyperlink>
    </w:p>
    <w:p>
      <w:pPr>
        <w:pStyle w:val="TOC1"/>
        <w:tabs>
          <w:tab w:val="right" w:leader="dot" w:pos="8306"/>
        </w:tabs>
      </w:pPr>
      <w:hyperlink w:anchor="_Toc20372" w:history="1">
        <w:r>
          <w:rPr>
            <w:rFonts w:ascii="仿宋" w:eastAsia="仿宋" w:hAnsi="仿宋" w:cs="仿宋" w:hint="eastAsia"/>
            <w:lang w:eastAsia="zh-CN"/>
          </w:rPr>
          <w:t>五、发展规划、产业政策和行业准入分析</w:t>
        </w:r>
        <w:r>
          <w:tab/>
        </w:r>
        <w:r>
          <w:fldChar w:fldCharType="begin"/>
        </w:r>
        <w:r>
          <w:instrText xml:space="preserve"> PAGEREF _Toc20372 \h </w:instrText>
        </w:r>
        <w:r>
          <w:fldChar w:fldCharType="separate"/>
        </w:r>
        <w:r>
          <w:t>21</w:t>
        </w:r>
        <w:r>
          <w:fldChar w:fldCharType="end"/>
        </w:r>
      </w:hyperlink>
    </w:p>
    <w:p>
      <w:pPr>
        <w:pStyle w:val="TOC2"/>
        <w:tabs>
          <w:tab w:val="right" w:leader="dot" w:pos="8306"/>
        </w:tabs>
      </w:pPr>
      <w:hyperlink w:anchor="_Toc8549" w:history="1">
        <w:r>
          <w:rPr>
            <w:rFonts w:ascii="仿宋" w:eastAsia="仿宋" w:hAnsi="仿宋" w:cs="仿宋" w:hint="eastAsia"/>
            <w:lang w:eastAsia="zh-CN"/>
          </w:rPr>
          <w:t>(一)、发展规划分析</w:t>
        </w:r>
        <w:r>
          <w:tab/>
        </w:r>
        <w:r>
          <w:fldChar w:fldCharType="begin"/>
        </w:r>
        <w:r>
          <w:instrText xml:space="preserve"> PAGEREF _Toc8549 \h </w:instrText>
        </w:r>
        <w:r>
          <w:fldChar w:fldCharType="separate"/>
        </w:r>
        <w:r>
          <w:t>21</w:t>
        </w:r>
        <w:r>
          <w:fldChar w:fldCharType="end"/>
        </w:r>
      </w:hyperlink>
    </w:p>
    <w:p>
      <w:pPr>
        <w:pStyle w:val="TOC2"/>
        <w:tabs>
          <w:tab w:val="right" w:leader="dot" w:pos="8306"/>
        </w:tabs>
      </w:pPr>
      <w:hyperlink w:anchor="_Toc31365" w:history="1">
        <w:r>
          <w:rPr>
            <w:rFonts w:ascii="仿宋" w:eastAsia="仿宋" w:hAnsi="仿宋" w:cs="仿宋" w:hint="eastAsia"/>
            <w:lang w:eastAsia="zh-CN"/>
          </w:rPr>
          <w:t>(二)、产业政策分析</w:t>
        </w:r>
        <w:r>
          <w:tab/>
        </w:r>
        <w:r>
          <w:fldChar w:fldCharType="begin"/>
        </w:r>
        <w:r>
          <w:instrText xml:space="preserve"> PAGEREF _Toc31365 \h </w:instrText>
        </w:r>
        <w:r>
          <w:fldChar w:fldCharType="separate"/>
        </w:r>
        <w:r>
          <w:t>22</w:t>
        </w:r>
        <w:r>
          <w:fldChar w:fldCharType="end"/>
        </w:r>
      </w:hyperlink>
    </w:p>
    <w:p>
      <w:pPr>
        <w:pStyle w:val="TOC2"/>
        <w:tabs>
          <w:tab w:val="right" w:leader="dot" w:pos="8306"/>
        </w:tabs>
      </w:pPr>
      <w:hyperlink w:anchor="_Toc28000" w:history="1">
        <w:r>
          <w:rPr>
            <w:rFonts w:ascii="仿宋" w:eastAsia="仿宋" w:hAnsi="仿宋" w:cs="仿宋" w:hint="eastAsia"/>
            <w:lang w:eastAsia="zh-CN"/>
          </w:rPr>
          <w:t>(三)、行业准入分析</w:t>
        </w:r>
        <w:r>
          <w:tab/>
        </w:r>
        <w:r>
          <w:fldChar w:fldCharType="begin"/>
        </w:r>
        <w:r>
          <w:instrText xml:space="preserve"> PAGEREF _Toc28000 \h </w:instrText>
        </w:r>
        <w:r>
          <w:fldChar w:fldCharType="separate"/>
        </w:r>
        <w:r>
          <w:t>24</w:t>
        </w:r>
        <w:r>
          <w:fldChar w:fldCharType="end"/>
        </w:r>
      </w:hyperlink>
    </w:p>
    <w:p>
      <w:pPr>
        <w:pStyle w:val="TOC1"/>
        <w:tabs>
          <w:tab w:val="right" w:leader="dot" w:pos="8306"/>
        </w:tabs>
      </w:pPr>
      <w:hyperlink w:anchor="_Toc7246" w:history="1">
        <w:r>
          <w:rPr>
            <w:rFonts w:ascii="仿宋" w:eastAsia="仿宋" w:hAnsi="仿宋" w:cs="仿宋" w:hint="eastAsia"/>
            <w:lang w:eastAsia="zh-CN"/>
          </w:rPr>
          <w:t>六、背景、必要性分析</w:t>
        </w:r>
        <w:r>
          <w:tab/>
        </w:r>
        <w:r>
          <w:fldChar w:fldCharType="begin"/>
        </w:r>
        <w:r>
          <w:instrText xml:space="preserve"> PAGEREF _Toc7246 \h </w:instrText>
        </w:r>
        <w:r>
          <w:fldChar w:fldCharType="separate"/>
        </w:r>
        <w:r>
          <w:t>25</w:t>
        </w:r>
        <w:r>
          <w:fldChar w:fldCharType="end"/>
        </w:r>
      </w:hyperlink>
    </w:p>
    <w:p>
      <w:pPr>
        <w:pStyle w:val="TOC2"/>
        <w:tabs>
          <w:tab w:val="right" w:leader="dot" w:pos="8306"/>
        </w:tabs>
      </w:pPr>
      <w:hyperlink w:anchor="_Toc12917" w:history="1">
        <w:r>
          <w:rPr>
            <w:rFonts w:ascii="仿宋" w:eastAsia="仿宋" w:hAnsi="仿宋" w:cs="仿宋" w:hint="eastAsia"/>
            <w:lang w:eastAsia="zh-CN"/>
          </w:rPr>
          <w:t>(一)、项目建设背景</w:t>
        </w:r>
        <w:r>
          <w:tab/>
        </w:r>
        <w:r>
          <w:fldChar w:fldCharType="begin"/>
        </w:r>
        <w:r>
          <w:instrText xml:space="preserve"> PAGEREF _Toc12917 \h </w:instrText>
        </w:r>
        <w:r>
          <w:fldChar w:fldCharType="separate"/>
        </w:r>
        <w:r>
          <w:t>25</w:t>
        </w:r>
        <w:r>
          <w:fldChar w:fldCharType="end"/>
        </w:r>
      </w:hyperlink>
    </w:p>
    <w:p>
      <w:pPr>
        <w:pStyle w:val="TOC2"/>
        <w:tabs>
          <w:tab w:val="right" w:leader="dot" w:pos="8306"/>
        </w:tabs>
      </w:pPr>
      <w:hyperlink w:anchor="_Toc6875" w:history="1">
        <w:r>
          <w:rPr>
            <w:rFonts w:ascii="仿宋" w:eastAsia="仿宋" w:hAnsi="仿宋" w:cs="仿宋" w:hint="eastAsia"/>
            <w:lang w:eastAsia="zh-CN"/>
          </w:rPr>
          <w:t>(二)、必要性分析</w:t>
        </w:r>
        <w:r>
          <w:tab/>
        </w:r>
        <w:r>
          <w:fldChar w:fldCharType="begin"/>
        </w:r>
        <w:r>
          <w:instrText xml:space="preserve"> PAGEREF _Toc6875 \h </w:instrText>
        </w:r>
        <w:r>
          <w:fldChar w:fldCharType="separate"/>
        </w:r>
        <w:r>
          <w:t>26</w:t>
        </w:r>
        <w:r>
          <w:fldChar w:fldCharType="end"/>
        </w:r>
      </w:hyperlink>
    </w:p>
    <w:p>
      <w:pPr>
        <w:pStyle w:val="TOC2"/>
        <w:tabs>
          <w:tab w:val="right" w:leader="dot" w:pos="8306"/>
        </w:tabs>
      </w:pPr>
      <w:hyperlink w:anchor="_Toc26117" w:history="1">
        <w:r>
          <w:rPr>
            <w:rFonts w:ascii="仿宋" w:eastAsia="仿宋" w:hAnsi="仿宋" w:cs="仿宋" w:hint="eastAsia"/>
            <w:lang w:eastAsia="zh-CN"/>
          </w:rPr>
          <w:t>(三)、项目建设有利条件</w:t>
        </w:r>
        <w:r>
          <w:tab/>
        </w:r>
        <w:r>
          <w:fldChar w:fldCharType="begin"/>
        </w:r>
        <w:r>
          <w:instrText xml:space="preserve"> PAGEREF _Toc26117 \h </w:instrText>
        </w:r>
        <w:r>
          <w:fldChar w:fldCharType="separate"/>
        </w:r>
        <w:r>
          <w:t>28</w:t>
        </w:r>
        <w:r>
          <w:fldChar w:fldCharType="end"/>
        </w:r>
      </w:hyperlink>
    </w:p>
    <w:p>
      <w:pPr>
        <w:pStyle w:val="TOC1"/>
        <w:tabs>
          <w:tab w:val="right" w:leader="dot" w:pos="8306"/>
        </w:tabs>
      </w:pPr>
      <w:hyperlink w:anchor="_Toc10406" w:history="1">
        <w:r>
          <w:rPr>
            <w:rFonts w:ascii="仿宋" w:eastAsia="仿宋" w:hAnsi="仿宋" w:cs="仿宋" w:hint="eastAsia"/>
            <w:lang w:eastAsia="zh-CN"/>
          </w:rPr>
          <w:t>七、项目质量与标准</w:t>
        </w:r>
        <w:r>
          <w:tab/>
        </w:r>
        <w:r>
          <w:fldChar w:fldCharType="begin"/>
        </w:r>
        <w:r>
          <w:instrText xml:space="preserve"> PAGEREF _Toc10406 \h </w:instrText>
        </w:r>
        <w:r>
          <w:fldChar w:fldCharType="separate"/>
        </w:r>
        <w:r>
          <w:t>29</w:t>
        </w:r>
        <w:r>
          <w:fldChar w:fldCharType="end"/>
        </w:r>
      </w:hyperlink>
    </w:p>
    <w:p>
      <w:pPr>
        <w:pStyle w:val="TOC2"/>
        <w:tabs>
          <w:tab w:val="right" w:leader="dot" w:pos="8306"/>
        </w:tabs>
      </w:pPr>
      <w:hyperlink w:anchor="_Toc8402" w:history="1">
        <w:r>
          <w:rPr>
            <w:rFonts w:ascii="仿宋" w:eastAsia="仿宋" w:hAnsi="仿宋" w:cs="仿宋" w:hint="eastAsia"/>
            <w:lang w:eastAsia="zh-CN"/>
          </w:rPr>
          <w:t>(一)、质量保障体系</w:t>
        </w:r>
        <w:r>
          <w:tab/>
        </w:r>
        <w:r>
          <w:fldChar w:fldCharType="begin"/>
        </w:r>
        <w:r>
          <w:instrText xml:space="preserve"> PAGEREF _Toc8402 \h </w:instrText>
        </w:r>
        <w:r>
          <w:fldChar w:fldCharType="separate"/>
        </w:r>
        <w:r>
          <w:t>29</w:t>
        </w:r>
        <w:r>
          <w:fldChar w:fldCharType="end"/>
        </w:r>
      </w:hyperlink>
    </w:p>
    <w:p>
      <w:pPr>
        <w:pStyle w:val="TOC2"/>
        <w:tabs>
          <w:tab w:val="right" w:leader="dot" w:pos="8306"/>
        </w:tabs>
      </w:pPr>
      <w:hyperlink w:anchor="_Toc13010" w:history="1">
        <w:r>
          <w:rPr>
            <w:rFonts w:ascii="仿宋" w:eastAsia="仿宋" w:hAnsi="仿宋" w:cs="仿宋" w:hint="eastAsia"/>
            <w:lang w:eastAsia="zh-CN"/>
          </w:rPr>
          <w:t>(二)、标准化作业流程</w:t>
        </w:r>
        <w:r>
          <w:tab/>
        </w:r>
        <w:r>
          <w:fldChar w:fldCharType="begin"/>
        </w:r>
        <w:r>
          <w:instrText xml:space="preserve"> PAGEREF _Toc13010 \h </w:instrText>
        </w:r>
        <w:r>
          <w:fldChar w:fldCharType="separate"/>
        </w:r>
        <w:r>
          <w:t>31</w:t>
        </w:r>
        <w:r>
          <w:fldChar w:fldCharType="end"/>
        </w:r>
      </w:hyperlink>
    </w:p>
    <w:p>
      <w:pPr>
        <w:pStyle w:val="TOC2"/>
        <w:tabs>
          <w:tab w:val="right" w:leader="dot" w:pos="8306"/>
        </w:tabs>
      </w:pPr>
      <w:hyperlink w:anchor="_Toc7482" w:history="1">
        <w:r>
          <w:rPr>
            <w:rFonts w:ascii="仿宋" w:eastAsia="仿宋" w:hAnsi="仿宋" w:cs="仿宋" w:hint="eastAsia"/>
            <w:lang w:eastAsia="zh-CN"/>
          </w:rPr>
          <w:t>(三)、质量监控与评估</w:t>
        </w:r>
        <w:r>
          <w:tab/>
        </w:r>
        <w:r>
          <w:fldChar w:fldCharType="begin"/>
        </w:r>
        <w:r>
          <w:instrText xml:space="preserve"> PAGEREF _Toc7482 \h </w:instrText>
        </w:r>
        <w:r>
          <w:fldChar w:fldCharType="separate"/>
        </w:r>
        <w:r>
          <w:t>33</w:t>
        </w:r>
        <w:r>
          <w:fldChar w:fldCharType="end"/>
        </w:r>
      </w:hyperlink>
    </w:p>
    <w:p>
      <w:pPr>
        <w:pStyle w:val="TOC2"/>
        <w:tabs>
          <w:tab w:val="right" w:leader="dot" w:pos="8306"/>
        </w:tabs>
      </w:pPr>
      <w:hyperlink w:anchor="_Toc3327" w:history="1">
        <w:r>
          <w:rPr>
            <w:rFonts w:ascii="仿宋" w:eastAsia="仿宋" w:hAnsi="仿宋" w:cs="仿宋" w:hint="eastAsia"/>
            <w:lang w:eastAsia="zh-CN"/>
          </w:rPr>
          <w:t>(四)、质量改进计划</w:t>
        </w:r>
        <w:r>
          <w:tab/>
        </w:r>
        <w:r>
          <w:fldChar w:fldCharType="begin"/>
        </w:r>
        <w:r>
          <w:instrText xml:space="preserve"> PAGEREF _Toc3327 \h </w:instrText>
        </w:r>
        <w:r>
          <w:fldChar w:fldCharType="separate"/>
        </w:r>
        <w:r>
          <w:t>33</w:t>
        </w:r>
        <w:r>
          <w:fldChar w:fldCharType="end"/>
        </w:r>
      </w:hyperlink>
    </w:p>
    <w:p>
      <w:pPr>
        <w:pStyle w:val="TOC1"/>
        <w:tabs>
          <w:tab w:val="right" w:leader="dot" w:pos="8306"/>
        </w:tabs>
      </w:pPr>
      <w:hyperlink w:anchor="_Toc16424" w:history="1">
        <w:r>
          <w:rPr>
            <w:rFonts w:ascii="仿宋" w:eastAsia="仿宋" w:hAnsi="仿宋" w:cs="仿宋" w:hint="eastAsia"/>
            <w:lang w:eastAsia="zh-CN"/>
          </w:rPr>
          <w:t>八、资金管理与财务规划</w:t>
        </w:r>
        <w:r>
          <w:tab/>
        </w:r>
        <w:r>
          <w:fldChar w:fldCharType="begin"/>
        </w:r>
        <w:r>
          <w:instrText xml:space="preserve"> PAGEREF _Toc16424 \h </w:instrText>
        </w:r>
        <w:r>
          <w:fldChar w:fldCharType="separate"/>
        </w:r>
        <w:r>
          <w:t>35</w:t>
        </w:r>
        <w:r>
          <w:fldChar w:fldCharType="end"/>
        </w:r>
      </w:hyperlink>
    </w:p>
    <w:p>
      <w:pPr>
        <w:pStyle w:val="TOC2"/>
        <w:tabs>
          <w:tab w:val="right" w:leader="dot" w:pos="8306"/>
        </w:tabs>
      </w:pPr>
      <w:hyperlink w:anchor="_Toc12530" w:history="1">
        <w:r>
          <w:rPr>
            <w:rFonts w:ascii="仿宋" w:eastAsia="仿宋" w:hAnsi="仿宋" w:cs="仿宋" w:hint="eastAsia"/>
            <w:lang w:eastAsia="zh-CN"/>
          </w:rPr>
          <w:t>(一)、项目资金来源与筹措</w:t>
        </w:r>
        <w:r>
          <w:tab/>
        </w:r>
        <w:r>
          <w:fldChar w:fldCharType="begin"/>
        </w:r>
        <w:r>
          <w:instrText xml:space="preserve"> PAGEREF _Toc12530 \h </w:instrText>
        </w:r>
        <w:r>
          <w:fldChar w:fldCharType="separate"/>
        </w:r>
        <w:r>
          <w:t>35</w:t>
        </w:r>
        <w:r>
          <w:fldChar w:fldCharType="end"/>
        </w:r>
      </w:hyperlink>
    </w:p>
    <w:p>
      <w:pPr>
        <w:pStyle w:val="TOC2"/>
        <w:tabs>
          <w:tab w:val="right" w:leader="dot" w:pos="8306"/>
        </w:tabs>
      </w:pPr>
      <w:hyperlink w:anchor="_Toc19123" w:history="1">
        <w:r>
          <w:rPr>
            <w:rFonts w:ascii="仿宋" w:eastAsia="仿宋" w:hAnsi="仿宋" w:cs="仿宋" w:hint="eastAsia"/>
            <w:lang w:eastAsia="zh-CN"/>
          </w:rPr>
          <w:t>(二)、资金使用与监管</w:t>
        </w:r>
        <w:r>
          <w:tab/>
        </w:r>
        <w:r>
          <w:fldChar w:fldCharType="begin"/>
        </w:r>
        <w:r>
          <w:instrText xml:space="preserve"> PAGEREF _Toc19123 \h </w:instrText>
        </w:r>
        <w:r>
          <w:fldChar w:fldCharType="separate"/>
        </w:r>
        <w:r>
          <w:t>36</w:t>
        </w:r>
        <w:r>
          <w:fldChar w:fldCharType="end"/>
        </w:r>
      </w:hyperlink>
    </w:p>
    <w:p>
      <w:pPr>
        <w:pStyle w:val="TOC2"/>
        <w:tabs>
          <w:tab w:val="right" w:leader="dot" w:pos="8306"/>
        </w:tabs>
      </w:pPr>
      <w:hyperlink w:anchor="_Toc22596" w:history="1">
        <w:r>
          <w:rPr>
            <w:rFonts w:ascii="仿宋" w:eastAsia="仿宋" w:hAnsi="仿宋" w:cs="仿宋" w:hint="eastAsia"/>
            <w:lang w:eastAsia="zh-CN"/>
          </w:rPr>
          <w:t>(三)、财务规划与预测</w:t>
        </w:r>
        <w:r>
          <w:tab/>
        </w:r>
        <w:r>
          <w:fldChar w:fldCharType="begin"/>
        </w:r>
        <w:r>
          <w:instrText xml:space="preserve"> PAGEREF _Toc22596 \h </w:instrText>
        </w:r>
        <w:r>
          <w:fldChar w:fldCharType="separate"/>
        </w:r>
        <w:r>
          <w:t>38</w:t>
        </w:r>
        <w:r>
          <w:fldChar w:fldCharType="end"/>
        </w:r>
      </w:hyperlink>
    </w:p>
    <w:p>
      <w:pPr>
        <w:pStyle w:val="TOC1"/>
        <w:tabs>
          <w:tab w:val="right" w:leader="dot" w:pos="8306"/>
        </w:tabs>
      </w:pPr>
      <w:hyperlink w:anchor="_Toc384" w:history="1">
        <w:r>
          <w:rPr>
            <w:rFonts w:ascii="仿宋" w:eastAsia="仿宋" w:hAnsi="仿宋" w:cs="仿宋" w:hint="eastAsia"/>
            <w:lang w:eastAsia="zh-CN"/>
          </w:rPr>
          <w:t>九、项目实施与管理方案</w:t>
        </w:r>
        <w:r>
          <w:tab/>
        </w:r>
        <w:r>
          <w:fldChar w:fldCharType="begin"/>
        </w:r>
        <w:r>
          <w:instrText xml:space="preserve"> PAGEREF _Toc384 \h </w:instrText>
        </w:r>
        <w:r>
          <w:fldChar w:fldCharType="separate"/>
        </w:r>
        <w:r>
          <w:t>39</w:t>
        </w:r>
        <w:r>
          <w:fldChar w:fldCharType="end"/>
        </w:r>
      </w:hyperlink>
    </w:p>
    <w:p>
      <w:pPr>
        <w:pStyle w:val="TOC2"/>
        <w:tabs>
          <w:tab w:val="right" w:leader="dot" w:pos="8306"/>
        </w:tabs>
      </w:pPr>
      <w:hyperlink w:anchor="_Toc10418" w:history="1">
        <w:r>
          <w:rPr>
            <w:rFonts w:ascii="仿宋" w:eastAsia="仿宋" w:hAnsi="仿宋" w:cs="仿宋" w:hint="eastAsia"/>
            <w:lang w:eastAsia="zh-CN"/>
          </w:rPr>
          <w:t>(一)、项目实施计划</w:t>
        </w:r>
        <w:r>
          <w:tab/>
        </w:r>
        <w:r>
          <w:fldChar w:fldCharType="begin"/>
        </w:r>
        <w:r>
          <w:instrText xml:space="preserve"> PAGEREF _Toc10418 \h </w:instrText>
        </w:r>
        <w:r>
          <w:fldChar w:fldCharType="separate"/>
        </w:r>
        <w:r>
          <w:t>39</w:t>
        </w:r>
        <w:r>
          <w:fldChar w:fldCharType="end"/>
        </w:r>
      </w:hyperlink>
    </w:p>
    <w:p>
      <w:pPr>
        <w:pStyle w:val="TOC2"/>
        <w:tabs>
          <w:tab w:val="right" w:leader="dot" w:pos="8306"/>
        </w:tabs>
      </w:pPr>
      <w:hyperlink w:anchor="_Toc16478" w:history="1">
        <w:r>
          <w:rPr>
            <w:rFonts w:ascii="仿宋" w:eastAsia="仿宋" w:hAnsi="仿宋" w:cs="仿宋" w:hint="eastAsia"/>
            <w:lang w:eastAsia="zh-CN"/>
          </w:rPr>
          <w:t>(二)、项目组织机构与职责</w:t>
        </w:r>
        <w:r>
          <w:tab/>
        </w:r>
        <w:r>
          <w:fldChar w:fldCharType="begin"/>
        </w:r>
        <w:r>
          <w:instrText xml:space="preserve"> PAGEREF _Toc16478 \h </w:instrText>
        </w:r>
        <w:r>
          <w:fldChar w:fldCharType="separate"/>
        </w:r>
        <w:r>
          <w:t>40</w:t>
        </w:r>
        <w:r>
          <w:fldChar w:fldCharType="end"/>
        </w:r>
      </w:hyperlink>
    </w:p>
    <w:p>
      <w:pPr>
        <w:pStyle w:val="TOC2"/>
        <w:tabs>
          <w:tab w:val="right" w:leader="dot" w:pos="8306"/>
        </w:tabs>
      </w:pPr>
      <w:hyperlink w:anchor="_Toc12228" w:history="1">
        <w:r>
          <w:rPr>
            <w:rFonts w:ascii="仿宋" w:eastAsia="仿宋" w:hAnsi="仿宋" w:cs="仿宋" w:hint="eastAsia"/>
            <w:lang w:eastAsia="zh-CN"/>
          </w:rPr>
          <w:t>(三)、项目管理与监控体系</w:t>
        </w:r>
        <w:r>
          <w:tab/>
        </w:r>
        <w:r>
          <w:fldChar w:fldCharType="begin"/>
        </w:r>
        <w:r>
          <w:instrText xml:space="preserve"> PAGEREF _Toc12228 \h </w:instrText>
        </w:r>
        <w:r>
          <w:fldChar w:fldCharType="separate"/>
        </w:r>
        <w:r>
          <w:t>43</w:t>
        </w:r>
        <w:r>
          <w:fldChar w:fldCharType="end"/>
        </w:r>
      </w:hyperlink>
    </w:p>
    <w:p>
      <w:pPr>
        <w:pStyle w:val="TOC1"/>
        <w:tabs>
          <w:tab w:val="right" w:leader="dot" w:pos="8306"/>
        </w:tabs>
      </w:pPr>
      <w:hyperlink w:anchor="_Toc25537" w:history="1">
        <w:r>
          <w:rPr>
            <w:rFonts w:ascii="仿宋" w:eastAsia="仿宋" w:hAnsi="仿宋" w:cs="仿宋" w:hint="eastAsia"/>
            <w:lang w:eastAsia="zh-CN"/>
          </w:rPr>
          <w:t>十、土地利用与规划方案</w:t>
        </w:r>
        <w:r>
          <w:tab/>
        </w:r>
        <w:r>
          <w:fldChar w:fldCharType="begin"/>
        </w:r>
        <w:r>
          <w:instrText xml:space="preserve"> PAGEREF _Toc25537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31" w:history="1">
        <w:r>
          <w:rPr>
            <w:rFonts w:ascii="仿宋" w:eastAsia="仿宋" w:hAnsi="仿宋" w:cs="仿宋" w:hint="eastAsia"/>
            <w:lang w:eastAsia="zh-CN"/>
          </w:rPr>
          <w:t>(一)、项目用地情况分析</w:t>
        </w:r>
        <w:r>
          <w:tab/>
        </w:r>
        <w:r>
          <w:fldChar w:fldCharType="begin"/>
        </w:r>
        <w:r>
          <w:instrText xml:space="preserve"> PAGEREF _Toc4331 \h </w:instrText>
        </w:r>
        <w:r>
          <w:fldChar w:fldCharType="separate"/>
        </w:r>
        <w:r>
          <w:t>44</w:t>
        </w:r>
        <w:r>
          <w:fldChar w:fldCharType="end"/>
        </w:r>
      </w:hyperlink>
    </w:p>
    <w:p>
      <w:pPr>
        <w:pStyle w:val="TOC2"/>
        <w:tabs>
          <w:tab w:val="right" w:leader="dot" w:pos="8306"/>
        </w:tabs>
      </w:pPr>
      <w:hyperlink w:anchor="_Toc32510" w:history="1">
        <w:r>
          <w:rPr>
            <w:rFonts w:ascii="仿宋" w:eastAsia="仿宋" w:hAnsi="仿宋" w:cs="仿宋" w:hint="eastAsia"/>
            <w:lang w:eastAsia="zh-CN"/>
          </w:rPr>
          <w:t>(二)、土地利用规划方案</w:t>
        </w:r>
        <w:r>
          <w:tab/>
        </w:r>
        <w:r>
          <w:fldChar w:fldCharType="begin"/>
        </w:r>
        <w:r>
          <w:instrText xml:space="preserve"> PAGEREF _Toc32510 \h </w:instrText>
        </w:r>
        <w:r>
          <w:fldChar w:fldCharType="separate"/>
        </w:r>
        <w:r>
          <w:t>45</w:t>
        </w:r>
        <w:r>
          <w:fldChar w:fldCharType="end"/>
        </w:r>
      </w:hyperlink>
    </w:p>
    <w:p>
      <w:pPr>
        <w:pStyle w:val="TOC1"/>
        <w:tabs>
          <w:tab w:val="right" w:leader="dot" w:pos="8306"/>
        </w:tabs>
      </w:pPr>
      <w:hyperlink w:anchor="_Toc8513" w:history="1">
        <w:r>
          <w:rPr>
            <w:rFonts w:ascii="仿宋" w:eastAsia="仿宋" w:hAnsi="仿宋" w:cs="仿宋" w:hint="eastAsia"/>
            <w:lang w:eastAsia="zh-CN"/>
          </w:rPr>
          <w:t>十一、客户关系管理与市场拓展</w:t>
        </w:r>
        <w:r>
          <w:tab/>
        </w:r>
        <w:r>
          <w:fldChar w:fldCharType="begin"/>
        </w:r>
        <w:r>
          <w:instrText xml:space="preserve"> PAGEREF _Toc8513 \h </w:instrText>
        </w:r>
        <w:r>
          <w:fldChar w:fldCharType="separate"/>
        </w:r>
        <w:r>
          <w:t>46</w:t>
        </w:r>
        <w:r>
          <w:fldChar w:fldCharType="end"/>
        </w:r>
      </w:hyperlink>
    </w:p>
    <w:p>
      <w:pPr>
        <w:pStyle w:val="TOC2"/>
        <w:tabs>
          <w:tab w:val="right" w:leader="dot" w:pos="8306"/>
        </w:tabs>
      </w:pPr>
      <w:hyperlink w:anchor="_Toc19830" w:history="1">
        <w:r>
          <w:rPr>
            <w:rFonts w:ascii="仿宋" w:eastAsia="仿宋" w:hAnsi="仿宋" w:cs="仿宋" w:hint="eastAsia"/>
            <w:lang w:eastAsia="zh-CN"/>
          </w:rPr>
          <w:t>(一)、客户关系管理策略</w:t>
        </w:r>
        <w:r>
          <w:tab/>
        </w:r>
        <w:r>
          <w:fldChar w:fldCharType="begin"/>
        </w:r>
        <w:r>
          <w:instrText xml:space="preserve"> PAGEREF _Toc19830 \h </w:instrText>
        </w:r>
        <w:r>
          <w:fldChar w:fldCharType="separate"/>
        </w:r>
        <w:r>
          <w:t>46</w:t>
        </w:r>
        <w:r>
          <w:fldChar w:fldCharType="end"/>
        </w:r>
      </w:hyperlink>
    </w:p>
    <w:p>
      <w:pPr>
        <w:pStyle w:val="TOC2"/>
        <w:tabs>
          <w:tab w:val="right" w:leader="dot" w:pos="8306"/>
        </w:tabs>
      </w:pPr>
      <w:hyperlink w:anchor="_Toc18061" w:history="1">
        <w:r>
          <w:rPr>
            <w:rFonts w:ascii="仿宋" w:eastAsia="仿宋" w:hAnsi="仿宋" w:cs="仿宋" w:hint="eastAsia"/>
            <w:lang w:eastAsia="zh-CN"/>
          </w:rPr>
          <w:t>(二)、市场拓展方案</w:t>
        </w:r>
        <w:r>
          <w:tab/>
        </w:r>
        <w:r>
          <w:fldChar w:fldCharType="begin"/>
        </w:r>
        <w:r>
          <w:instrText xml:space="preserve"> PAGEREF _Toc18061 \h </w:instrText>
        </w:r>
        <w:r>
          <w:fldChar w:fldCharType="separate"/>
        </w:r>
        <w:r>
          <w:t>48</w:t>
        </w:r>
        <w:r>
          <w:fldChar w:fldCharType="end"/>
        </w:r>
      </w:hyperlink>
    </w:p>
    <w:p>
      <w:pPr>
        <w:pStyle w:val="TOC1"/>
        <w:tabs>
          <w:tab w:val="right" w:leader="dot" w:pos="8306"/>
        </w:tabs>
      </w:pPr>
      <w:hyperlink w:anchor="_Toc32277" w:history="1">
        <w:r>
          <w:rPr>
            <w:rFonts w:ascii="仿宋" w:eastAsia="仿宋" w:hAnsi="仿宋" w:cs="仿宋" w:hint="eastAsia"/>
            <w:lang w:eastAsia="zh-CN"/>
          </w:rPr>
          <w:t>十二、技术创新与产业升级</w:t>
        </w:r>
        <w:r>
          <w:tab/>
        </w:r>
        <w:r>
          <w:fldChar w:fldCharType="begin"/>
        </w:r>
        <w:r>
          <w:instrText xml:space="preserve"> PAGEREF _Toc32277 \h </w:instrText>
        </w:r>
        <w:r>
          <w:fldChar w:fldCharType="separate"/>
        </w:r>
        <w:r>
          <w:t>49</w:t>
        </w:r>
        <w:r>
          <w:fldChar w:fldCharType="end"/>
        </w:r>
      </w:hyperlink>
    </w:p>
    <w:p>
      <w:pPr>
        <w:pStyle w:val="TOC2"/>
        <w:tabs>
          <w:tab w:val="right" w:leader="dot" w:pos="8306"/>
        </w:tabs>
      </w:pPr>
      <w:hyperlink w:anchor="_Toc23363" w:history="1">
        <w:r>
          <w:rPr>
            <w:rFonts w:ascii="仿宋" w:eastAsia="仿宋" w:hAnsi="仿宋" w:cs="仿宋" w:hint="eastAsia"/>
            <w:lang w:eastAsia="zh-CN"/>
          </w:rPr>
          <w:t>(一)、技术创新方向与目标</w:t>
        </w:r>
        <w:r>
          <w:tab/>
        </w:r>
        <w:r>
          <w:fldChar w:fldCharType="begin"/>
        </w:r>
        <w:r>
          <w:instrText xml:space="preserve"> PAGEREF _Toc23363 \h </w:instrText>
        </w:r>
        <w:r>
          <w:fldChar w:fldCharType="separate"/>
        </w:r>
        <w:r>
          <w:t>49</w:t>
        </w:r>
        <w:r>
          <w:fldChar w:fldCharType="end"/>
        </w:r>
      </w:hyperlink>
    </w:p>
    <w:p>
      <w:pPr>
        <w:pStyle w:val="TOC2"/>
        <w:tabs>
          <w:tab w:val="right" w:leader="dot" w:pos="8306"/>
        </w:tabs>
      </w:pPr>
      <w:hyperlink w:anchor="_Toc13265" w:history="1">
        <w:r>
          <w:rPr>
            <w:rFonts w:ascii="仿宋" w:eastAsia="仿宋" w:hAnsi="仿宋" w:cs="仿宋" w:hint="eastAsia"/>
            <w:lang w:eastAsia="zh-CN"/>
          </w:rPr>
          <w:t>(二)、产业升级路径与措施</w:t>
        </w:r>
        <w:r>
          <w:tab/>
        </w:r>
        <w:r>
          <w:fldChar w:fldCharType="begin"/>
        </w:r>
        <w:r>
          <w:instrText xml:space="preserve"> PAGEREF _Toc13265 \h </w:instrText>
        </w:r>
        <w:r>
          <w:fldChar w:fldCharType="separate"/>
        </w:r>
        <w:r>
          <w:t>50</w:t>
        </w:r>
        <w:r>
          <w:fldChar w:fldCharType="end"/>
        </w:r>
      </w:hyperlink>
    </w:p>
    <w:p>
      <w:pPr>
        <w:pStyle w:val="TOC1"/>
        <w:tabs>
          <w:tab w:val="right" w:leader="dot" w:pos="8306"/>
        </w:tabs>
      </w:pPr>
      <w:hyperlink w:anchor="_Toc10129" w:history="1">
        <w:r>
          <w:rPr>
            <w:rFonts w:ascii="仿宋" w:eastAsia="仿宋" w:hAnsi="仿宋" w:cs="仿宋" w:hint="eastAsia"/>
            <w:lang w:eastAsia="zh-CN"/>
          </w:rPr>
          <w:t>十三、合作与交流机制建立</w:t>
        </w:r>
        <w:r>
          <w:tab/>
        </w:r>
        <w:r>
          <w:fldChar w:fldCharType="begin"/>
        </w:r>
        <w:r>
          <w:instrText xml:space="preserve"> PAGEREF _Toc10129 \h </w:instrText>
        </w:r>
        <w:r>
          <w:fldChar w:fldCharType="separate"/>
        </w:r>
        <w:r>
          <w:t>51</w:t>
        </w:r>
        <w:r>
          <w:fldChar w:fldCharType="end"/>
        </w:r>
      </w:hyperlink>
    </w:p>
    <w:p>
      <w:pPr>
        <w:pStyle w:val="TOC2"/>
        <w:tabs>
          <w:tab w:val="right" w:leader="dot" w:pos="8306"/>
        </w:tabs>
      </w:pPr>
      <w:hyperlink w:anchor="_Toc11016" w:history="1">
        <w:r>
          <w:rPr>
            <w:rFonts w:ascii="仿宋" w:eastAsia="仿宋" w:hAnsi="仿宋" w:cs="仿宋" w:hint="eastAsia"/>
            <w:lang w:eastAsia="zh-CN"/>
          </w:rPr>
          <w:t>(一)、合作伙伴选择与合作方式</w:t>
        </w:r>
        <w:r>
          <w:tab/>
        </w:r>
        <w:r>
          <w:fldChar w:fldCharType="begin"/>
        </w:r>
        <w:r>
          <w:instrText xml:space="preserve"> PAGEREF _Toc11016 \h </w:instrText>
        </w:r>
        <w:r>
          <w:fldChar w:fldCharType="separate"/>
        </w:r>
        <w:r>
          <w:t>51</w:t>
        </w:r>
        <w:r>
          <w:fldChar w:fldCharType="end"/>
        </w:r>
      </w:hyperlink>
    </w:p>
    <w:p>
      <w:pPr>
        <w:pStyle w:val="TOC2"/>
        <w:tabs>
          <w:tab w:val="right" w:leader="dot" w:pos="8306"/>
        </w:tabs>
      </w:pPr>
      <w:hyperlink w:anchor="_Toc16306" w:history="1">
        <w:r>
          <w:rPr>
            <w:rFonts w:ascii="仿宋" w:eastAsia="仿宋" w:hAnsi="仿宋" w:cs="仿宋" w:hint="eastAsia"/>
            <w:lang w:eastAsia="zh-CN"/>
          </w:rPr>
          <w:t>(二)、交流与合作平台搭建</w:t>
        </w:r>
        <w:r>
          <w:tab/>
        </w:r>
        <w:r>
          <w:fldChar w:fldCharType="begin"/>
        </w:r>
        <w:r>
          <w:instrText xml:space="preserve"> PAGEREF _Toc16306 \h </w:instrText>
        </w:r>
        <w:r>
          <w:fldChar w:fldCharType="separate"/>
        </w:r>
        <w:r>
          <w:t>53</w:t>
        </w:r>
        <w:r>
          <w:fldChar w:fldCharType="end"/>
        </w:r>
      </w:hyperlink>
    </w:p>
    <w:p>
      <w:pPr>
        <w:pStyle w:val="TOC1"/>
        <w:tabs>
          <w:tab w:val="right" w:leader="dot" w:pos="8306"/>
        </w:tabs>
      </w:pPr>
      <w:hyperlink w:anchor="_Toc13040" w:history="1">
        <w:r>
          <w:rPr>
            <w:rFonts w:ascii="仿宋" w:eastAsia="仿宋" w:hAnsi="仿宋" w:cs="仿宋" w:hint="eastAsia"/>
            <w:lang w:eastAsia="zh-CN"/>
          </w:rPr>
          <w:t>十四、产业协同与集群发展</w:t>
        </w:r>
        <w:r>
          <w:tab/>
        </w:r>
        <w:r>
          <w:fldChar w:fldCharType="begin"/>
        </w:r>
        <w:r>
          <w:instrText xml:space="preserve"> PAGEREF _Toc13040 \h </w:instrText>
        </w:r>
        <w:r>
          <w:fldChar w:fldCharType="separate"/>
        </w:r>
        <w:r>
          <w:t>54</w:t>
        </w:r>
        <w:r>
          <w:fldChar w:fldCharType="end"/>
        </w:r>
      </w:hyperlink>
    </w:p>
    <w:p>
      <w:pPr>
        <w:pStyle w:val="TOC2"/>
        <w:tabs>
          <w:tab w:val="right" w:leader="dot" w:pos="8306"/>
        </w:tabs>
      </w:pPr>
      <w:hyperlink w:anchor="_Toc23086" w:history="1">
        <w:r>
          <w:rPr>
            <w:rFonts w:ascii="仿宋" w:eastAsia="仿宋" w:hAnsi="仿宋" w:cs="仿宋" w:hint="eastAsia"/>
            <w:lang w:eastAsia="zh-CN"/>
          </w:rPr>
          <w:t>(一)、产业协同机制建设</w:t>
        </w:r>
        <w:r>
          <w:tab/>
        </w:r>
        <w:r>
          <w:fldChar w:fldCharType="begin"/>
        </w:r>
        <w:r>
          <w:instrText xml:space="preserve"> PAGEREF _Toc23086 \h </w:instrText>
        </w:r>
        <w:r>
          <w:fldChar w:fldCharType="separate"/>
        </w:r>
        <w:r>
          <w:t>54</w:t>
        </w:r>
        <w:r>
          <w:fldChar w:fldCharType="end"/>
        </w:r>
      </w:hyperlink>
    </w:p>
    <w:p>
      <w:pPr>
        <w:pStyle w:val="TOC2"/>
        <w:tabs>
          <w:tab w:val="right" w:leader="dot" w:pos="8306"/>
        </w:tabs>
      </w:pPr>
      <w:hyperlink w:anchor="_Toc25470" w:history="1">
        <w:r>
          <w:rPr>
            <w:rFonts w:ascii="仿宋" w:eastAsia="仿宋" w:hAnsi="仿宋" w:cs="仿宋" w:hint="eastAsia"/>
            <w:lang w:eastAsia="zh-CN"/>
          </w:rPr>
          <w:t>(二)、产业集群培育与发展</w:t>
        </w:r>
        <w:r>
          <w:tab/>
        </w:r>
        <w:r>
          <w:fldChar w:fldCharType="begin"/>
        </w:r>
        <w:r>
          <w:instrText xml:space="preserve"> PAGEREF _Toc25470 \h </w:instrText>
        </w:r>
        <w:r>
          <w:fldChar w:fldCharType="separate"/>
        </w:r>
        <w:r>
          <w:t>55</w:t>
        </w:r>
        <w:r>
          <w:fldChar w:fldCharType="end"/>
        </w:r>
      </w:hyperlink>
    </w:p>
    <w:p>
      <w:pPr>
        <w:pStyle w:val="TOC1"/>
        <w:tabs>
          <w:tab w:val="right" w:leader="dot" w:pos="8306"/>
        </w:tabs>
      </w:pPr>
      <w:hyperlink w:anchor="_Toc1188" w:history="1">
        <w:r>
          <w:rPr>
            <w:rFonts w:ascii="仿宋" w:eastAsia="仿宋" w:hAnsi="仿宋" w:cs="仿宋" w:hint="eastAsia"/>
            <w:lang w:eastAsia="zh-CN"/>
          </w:rPr>
          <w:t>十五、成果转化与推广应用</w:t>
        </w:r>
        <w:r>
          <w:tab/>
        </w:r>
        <w:r>
          <w:fldChar w:fldCharType="begin"/>
        </w:r>
        <w:r>
          <w:instrText xml:space="preserve"> PAGEREF _Toc1188 \h </w:instrText>
        </w:r>
        <w:r>
          <w:fldChar w:fldCharType="separate"/>
        </w:r>
        <w:r>
          <w:t>56</w:t>
        </w:r>
        <w:r>
          <w:fldChar w:fldCharType="end"/>
        </w:r>
      </w:hyperlink>
    </w:p>
    <w:p>
      <w:pPr>
        <w:pStyle w:val="TOC2"/>
        <w:tabs>
          <w:tab w:val="right" w:leader="dot" w:pos="8306"/>
        </w:tabs>
      </w:pPr>
      <w:hyperlink w:anchor="_Toc31584" w:history="1">
        <w:r>
          <w:rPr>
            <w:rFonts w:ascii="仿宋" w:eastAsia="仿宋" w:hAnsi="仿宋" w:cs="仿宋" w:hint="eastAsia"/>
            <w:lang w:eastAsia="zh-CN"/>
          </w:rPr>
          <w:t>(一)、成果转化策略制定</w:t>
        </w:r>
        <w:r>
          <w:tab/>
        </w:r>
        <w:r>
          <w:fldChar w:fldCharType="begin"/>
        </w:r>
        <w:r>
          <w:instrText xml:space="preserve"> PAGEREF _Toc31584 \h </w:instrText>
        </w:r>
        <w:r>
          <w:fldChar w:fldCharType="separate"/>
        </w:r>
        <w:r>
          <w:t>56</w:t>
        </w:r>
        <w:r>
          <w:fldChar w:fldCharType="end"/>
        </w:r>
      </w:hyperlink>
    </w:p>
    <w:p>
      <w:pPr>
        <w:pStyle w:val="TOC2"/>
        <w:tabs>
          <w:tab w:val="right" w:leader="dot" w:pos="8306"/>
        </w:tabs>
      </w:pPr>
      <w:hyperlink w:anchor="_Toc5200" w:history="1">
        <w:r>
          <w:rPr>
            <w:rFonts w:ascii="仿宋" w:eastAsia="仿宋" w:hAnsi="仿宋" w:cs="仿宋" w:hint="eastAsia"/>
            <w:lang w:eastAsia="zh-CN"/>
          </w:rPr>
          <w:t>(二)、成果推广应用方案</w:t>
        </w:r>
        <w:r>
          <w:tab/>
        </w:r>
        <w:r>
          <w:fldChar w:fldCharType="begin"/>
        </w:r>
        <w:r>
          <w:instrText xml:space="preserve"> PAGEREF _Toc5200 \h </w:instrText>
        </w:r>
        <w:r>
          <w:fldChar w:fldCharType="separate"/>
        </w:r>
        <w:r>
          <w:t>58</w:t>
        </w:r>
        <w:r>
          <w:fldChar w:fldCharType="end"/>
        </w:r>
      </w:hyperlink>
    </w:p>
    <w:p>
      <w:pPr>
        <w:pStyle w:val="TOC1"/>
        <w:tabs>
          <w:tab w:val="right" w:leader="dot" w:pos="8306"/>
        </w:tabs>
      </w:pPr>
      <w:hyperlink w:anchor="_Toc28425" w:history="1">
        <w:r>
          <w:rPr>
            <w:rFonts w:ascii="仿宋" w:eastAsia="仿宋" w:hAnsi="仿宋" w:cs="仿宋" w:hint="eastAsia"/>
            <w:lang w:eastAsia="zh-CN"/>
          </w:rPr>
          <w:t>十六、企业合规与伦理</w:t>
        </w:r>
        <w:r>
          <w:tab/>
        </w:r>
        <w:r>
          <w:fldChar w:fldCharType="begin"/>
        </w:r>
        <w:r>
          <w:instrText xml:space="preserve"> PAGEREF _Toc28425 \h </w:instrText>
        </w:r>
        <w:r>
          <w:fldChar w:fldCharType="separate"/>
        </w:r>
        <w:r>
          <w:t>59</w:t>
        </w:r>
        <w:r>
          <w:fldChar w:fldCharType="end"/>
        </w:r>
      </w:hyperlink>
    </w:p>
    <w:p>
      <w:pPr>
        <w:pStyle w:val="TOC2"/>
        <w:tabs>
          <w:tab w:val="right" w:leader="dot" w:pos="8306"/>
        </w:tabs>
      </w:pPr>
      <w:hyperlink w:anchor="_Toc22388" w:history="1">
        <w:r>
          <w:rPr>
            <w:rFonts w:ascii="仿宋" w:eastAsia="仿宋" w:hAnsi="仿宋" w:cs="仿宋" w:hint="eastAsia"/>
            <w:lang w:eastAsia="zh-CN"/>
          </w:rPr>
          <w:t>(一)、合规政策与程序</w:t>
        </w:r>
        <w:r>
          <w:tab/>
        </w:r>
        <w:r>
          <w:fldChar w:fldCharType="begin"/>
        </w:r>
        <w:r>
          <w:instrText xml:space="preserve"> PAGEREF _Toc22388 \h </w:instrText>
        </w:r>
        <w:r>
          <w:fldChar w:fldCharType="separate"/>
        </w:r>
        <w:r>
          <w:t>59</w:t>
        </w:r>
        <w:r>
          <w:fldChar w:fldCharType="end"/>
        </w:r>
      </w:hyperlink>
    </w:p>
    <w:p>
      <w:pPr>
        <w:pStyle w:val="TOC2"/>
        <w:tabs>
          <w:tab w:val="right" w:leader="dot" w:pos="8306"/>
        </w:tabs>
      </w:pPr>
      <w:hyperlink w:anchor="_Toc14560" w:history="1">
        <w:r>
          <w:rPr>
            <w:rFonts w:ascii="仿宋" w:eastAsia="仿宋" w:hAnsi="仿宋" w:cs="仿宋" w:hint="eastAsia"/>
            <w:lang w:eastAsia="zh-CN"/>
          </w:rPr>
          <w:t>(二)、伦理规范与培训</w:t>
        </w:r>
        <w:r>
          <w:tab/>
        </w:r>
        <w:r>
          <w:fldChar w:fldCharType="begin"/>
        </w:r>
        <w:r>
          <w:instrText xml:space="preserve"> PAGEREF _Toc14560 \h </w:instrText>
        </w:r>
        <w:r>
          <w:fldChar w:fldCharType="separate"/>
        </w:r>
        <w:r>
          <w:t>60</w:t>
        </w:r>
        <w:r>
          <w:fldChar w:fldCharType="end"/>
        </w:r>
      </w:hyperlink>
    </w:p>
    <w:p>
      <w:pPr>
        <w:pStyle w:val="TOC2"/>
        <w:tabs>
          <w:tab w:val="right" w:leader="dot" w:pos="8306"/>
        </w:tabs>
      </w:pPr>
      <w:hyperlink w:anchor="_Toc30534" w:history="1">
        <w:r>
          <w:rPr>
            <w:rFonts w:ascii="仿宋" w:eastAsia="仿宋" w:hAnsi="仿宋" w:cs="仿宋" w:hint="eastAsia"/>
            <w:lang w:eastAsia="zh-CN"/>
          </w:rPr>
          <w:t>(三)、合规风险评估</w:t>
        </w:r>
        <w:r>
          <w:tab/>
        </w:r>
        <w:r>
          <w:fldChar w:fldCharType="begin"/>
        </w:r>
        <w:r>
          <w:instrText xml:space="preserve"> PAGEREF _Toc30534 \h </w:instrText>
        </w:r>
        <w:r>
          <w:fldChar w:fldCharType="separate"/>
        </w:r>
        <w:r>
          <w:t>61</w:t>
        </w:r>
        <w:r>
          <w:fldChar w:fldCharType="end"/>
        </w:r>
      </w:hyperlink>
    </w:p>
    <w:p>
      <w:pPr>
        <w:pStyle w:val="TOC2"/>
        <w:tabs>
          <w:tab w:val="right" w:leader="dot" w:pos="8306"/>
        </w:tabs>
      </w:pPr>
      <w:hyperlink w:anchor="_Toc15368" w:history="1">
        <w:r>
          <w:rPr>
            <w:rFonts w:ascii="仿宋" w:eastAsia="仿宋" w:hAnsi="仿宋" w:cs="仿宋" w:hint="eastAsia"/>
            <w:lang w:eastAsia="zh-CN"/>
          </w:rPr>
          <w:t>(四)、合规监督与执行</w:t>
        </w:r>
        <w:r>
          <w:tab/>
        </w:r>
        <w:r>
          <w:fldChar w:fldCharType="begin"/>
        </w:r>
        <w:r>
          <w:instrText xml:space="preserve"> PAGEREF _Toc15368 \h </w:instrText>
        </w:r>
        <w:r>
          <w:fldChar w:fldCharType="separate"/>
        </w:r>
        <w:r>
          <w:t>62</w:t>
        </w:r>
        <w:r>
          <w:fldChar w:fldCharType="end"/>
        </w:r>
      </w:hyperlink>
    </w:p>
    <w:p>
      <w:pPr>
        <w:pStyle w:val="TOC1"/>
        <w:tabs>
          <w:tab w:val="right" w:leader="dot" w:pos="8306"/>
        </w:tabs>
      </w:pPr>
      <w:hyperlink w:anchor="_Toc13844" w:history="1">
        <w:r>
          <w:rPr>
            <w:rFonts w:ascii="仿宋" w:eastAsia="仿宋" w:hAnsi="仿宋" w:cs="仿宋" w:hint="eastAsia"/>
            <w:lang w:eastAsia="zh-CN"/>
          </w:rPr>
          <w:t>十七、创新驱动与持续发展</w:t>
        </w:r>
        <w:r>
          <w:tab/>
        </w:r>
        <w:r>
          <w:fldChar w:fldCharType="begin"/>
        </w:r>
        <w:r>
          <w:instrText xml:space="preserve"> PAGEREF _Toc13844 \h </w:instrText>
        </w:r>
        <w:r>
          <w:fldChar w:fldCharType="separate"/>
        </w:r>
        <w:r>
          <w:t>63</w:t>
        </w:r>
        <w:r>
          <w:fldChar w:fldCharType="end"/>
        </w:r>
      </w:hyperlink>
    </w:p>
    <w:p>
      <w:pPr>
        <w:pStyle w:val="TOC2"/>
        <w:tabs>
          <w:tab w:val="right" w:leader="dot" w:pos="8306"/>
        </w:tabs>
      </w:pPr>
      <w:hyperlink w:anchor="_Toc22119" w:history="1">
        <w:r>
          <w:rPr>
            <w:rFonts w:ascii="仿宋" w:eastAsia="仿宋" w:hAnsi="仿宋" w:cs="仿宋" w:hint="eastAsia"/>
            <w:lang w:eastAsia="zh-CN"/>
          </w:rPr>
          <w:t>(一)、创新驱动战略实施</w:t>
        </w:r>
        <w:r>
          <w:tab/>
        </w:r>
        <w:r>
          <w:fldChar w:fldCharType="begin"/>
        </w:r>
        <w:r>
          <w:instrText xml:space="preserve"> PAGEREF _Toc22119 \h </w:instrText>
        </w:r>
        <w:r>
          <w:fldChar w:fldCharType="separate"/>
        </w:r>
        <w:r>
          <w:t>63</w:t>
        </w:r>
        <w:r>
          <w:fldChar w:fldCharType="end"/>
        </w:r>
      </w:hyperlink>
    </w:p>
    <w:p>
      <w:pPr>
        <w:pStyle w:val="TOC2"/>
        <w:tabs>
          <w:tab w:val="right" w:leader="dot" w:pos="8306"/>
        </w:tabs>
      </w:pPr>
      <w:hyperlink w:anchor="_Toc21434" w:history="1">
        <w:r>
          <w:rPr>
            <w:rFonts w:ascii="仿宋" w:eastAsia="仿宋" w:hAnsi="仿宋" w:cs="仿宋" w:hint="eastAsia"/>
            <w:lang w:eastAsia="zh-CN"/>
          </w:rPr>
          <w:t>(二)、持续发展路径探索</w:t>
        </w:r>
        <w:r>
          <w:tab/>
        </w:r>
        <w:r>
          <w:fldChar w:fldCharType="begin"/>
        </w:r>
        <w:r>
          <w:instrText xml:space="preserve"> PAGEREF _Toc21434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87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713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直接收益：假设航空化学产品项目的产品或服务年销售收入为XX万元。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974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若航空化学产品项目成功推广新型环保产品，比如采用可回收材料的包装，可能会激发消费者对可持续产品的需求。这种需求的增长可能迫使整个行业转向更环保的产品设计和生产方法。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847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100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航空化学产品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航空化学产品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航空化学产品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5739"/>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14380"/>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2493"/>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1890"/>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28758"/>
      <w:r>
        <w:rPr>
          <w:rFonts w:ascii="仿宋" w:eastAsia="仿宋" w:hAnsi="仿宋" w:cs="仿宋" w:hint="eastAsia"/>
          <w:sz w:val="28"/>
          <w:lang w:eastAsia="zh-CN"/>
        </w:rPr>
        <w:t>三、环境和生态影响分析</w:t>
      </w:r>
      <w:bookmarkEnd w:id="11"/>
    </w:p>
    <w:p>
      <w:pPr>
        <w:pStyle w:val="Heading2"/>
        <w:rPr>
          <w:rFonts w:ascii="仿宋" w:eastAsia="仿宋" w:hAnsi="仿宋" w:cs="仿宋" w:hint="eastAsia"/>
          <w:lang w:eastAsia="zh-CN"/>
        </w:rPr>
      </w:pPr>
      <w:bookmarkStart w:id="12" w:name="_Toc9471"/>
      <w:r>
        <w:rPr>
          <w:rFonts w:ascii="仿宋" w:eastAsia="仿宋" w:hAnsi="仿宋" w:cs="仿宋" w:hint="eastAsia"/>
          <w:lang w:eastAsia="zh-CN"/>
        </w:rPr>
        <w:t>(一)、环境和生态现状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化学产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https://d.book118.com/377102046201006026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A055F3"/>
    <w:rsid w:val="1AA055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7102046201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2023-12-22T11:45:00Z</dcterms:created>
  <dcterms:modified xsi:type="dcterms:W3CDTF">2023-12-22T11:45:21Z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204900E195BA444D841B5CE1663F52AB_11</vt:lpwstr>
  </property>
  <property fmtid="{D5CDD505-2E9C-101B-9397-08002B2CF9AE}" pid="3" name="KSOProductBuildVer">
    <vt:lpwstr>2052-12.1.0.16120</vt:lpwstr>
  </property>
</Properties>
</file>