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18C2" w14:paraId="07B2D27B" w14:textId="77777777">
      <w:pPr>
        <w:widowControl/>
        <w:jc w:val="left"/>
        <w:rPr>
          <w:rFonts w:ascii="仿宋" w:eastAsia="仿宋" w:hAnsi="仿宋"/>
          <w:b/>
          <w:sz w:val="40"/>
        </w:rPr>
      </w:pPr>
    </w:p>
    <w:p w:rsidR="009918C2" w14:paraId="52AE54C4" w14:textId="77777777">
      <w:pPr>
        <w:widowControl/>
        <w:jc w:val="left"/>
        <w:rPr>
          <w:rFonts w:ascii="仿宋" w:eastAsia="仿宋" w:hAnsi="仿宋"/>
          <w:b/>
          <w:sz w:val="40"/>
        </w:rPr>
      </w:pPr>
    </w:p>
    <w:p w:rsidR="009918C2" w14:paraId="07B0ECD4" w14:textId="77777777">
      <w:pPr>
        <w:widowControl/>
        <w:jc w:val="left"/>
        <w:rPr>
          <w:rFonts w:ascii="仿宋" w:eastAsia="仿宋" w:hAnsi="仿宋"/>
          <w:b/>
          <w:sz w:val="40"/>
        </w:rPr>
      </w:pPr>
    </w:p>
    <w:p w:rsidR="009918C2" w:rsidRPr="009918C2" w14:paraId="67871F86" w14:textId="33A4FCF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18C2">
        <w:rPr>
          <w:rFonts w:ascii="宋体" w:eastAsia="宋体" w:hAnsi="宋体" w:hint="eastAsia"/>
          <w:b/>
          <w:sz w:val="60"/>
        </w:rPr>
        <w:t>动物胎盘蛋白相关项目计划书</w:t>
      </w:r>
    </w:p>
    <w:p w:rsidR="009918C2" w:rsidP="009918C2" w14:paraId="6BEBA9A2" w14:textId="5C6D489A">
      <w:pPr>
        <w:widowControl/>
        <w:jc w:val="center"/>
        <w:rPr>
          <w:rFonts w:ascii="仿宋" w:eastAsia="仿宋" w:hAnsi="仿宋" w:hint="eastAsia"/>
          <w:b/>
          <w:sz w:val="40"/>
        </w:rPr>
      </w:pPr>
      <w:r w:rsidRPr="009918C2">
        <w:rPr>
          <w:rFonts w:ascii="仿宋" w:eastAsia="仿宋" w:hAnsi="仿宋" w:hint="eastAsia"/>
          <w:b/>
          <w:sz w:val="40"/>
        </w:rPr>
        <w:t>目录</w:t>
      </w:r>
    </w:p>
    <w:p w:rsidR="009918C2" w14:paraId="2B5BD0F3" w14:textId="16A888F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_Toc159668658 \h </w:instrText>
      </w:r>
      <w:r>
        <w:rPr>
          <w:noProof/>
        </w:rPr>
        <w:fldChar w:fldCharType="separate"/>
      </w:r>
      <w:r>
        <w:rPr>
          <w:noProof/>
        </w:rPr>
        <w:t>3</w:t>
      </w:r>
      <w:r>
        <w:rPr>
          <w:noProof/>
        </w:rPr>
        <w:fldChar w:fldCharType="end"/>
      </w:r>
    </w:p>
    <w:p w:rsidR="009918C2" w14:paraId="7C6BC1C1" w14:textId="746A207D">
      <w:pPr>
        <w:pStyle w:val="TOC1"/>
        <w:tabs>
          <w:tab w:val="right" w:leader="dot" w:pos="8296"/>
        </w:tabs>
        <w:rPr>
          <w:noProof/>
        </w:rPr>
      </w:pPr>
      <w:r>
        <w:rPr>
          <w:noProof/>
        </w:rPr>
        <w:t>一、申报单位及动物胎盘蛋白项目概论</w:t>
      </w:r>
      <w:r>
        <w:rPr>
          <w:noProof/>
        </w:rPr>
        <w:tab/>
      </w:r>
      <w:r>
        <w:rPr>
          <w:noProof/>
        </w:rPr>
        <w:fldChar w:fldCharType="begin"/>
      </w:r>
      <w:r>
        <w:rPr>
          <w:noProof/>
        </w:rPr>
        <w:instrText xml:space="preserve"> PAGEREF _Toc159668659 \h </w:instrText>
      </w:r>
      <w:r>
        <w:rPr>
          <w:noProof/>
        </w:rPr>
        <w:fldChar w:fldCharType="separate"/>
      </w:r>
      <w:r>
        <w:rPr>
          <w:noProof/>
        </w:rPr>
        <w:t>4</w:t>
      </w:r>
      <w:r>
        <w:rPr>
          <w:noProof/>
        </w:rPr>
        <w:fldChar w:fldCharType="end"/>
      </w:r>
    </w:p>
    <w:p w:rsidR="009918C2" w14:paraId="4CF51441" w14:textId="080A3919">
      <w:pPr>
        <w:pStyle w:val="TOC2"/>
        <w:tabs>
          <w:tab w:val="right" w:leader="dot" w:pos="8296"/>
        </w:tabs>
        <w:rPr>
          <w:noProof/>
        </w:rPr>
      </w:pPr>
      <w:r>
        <w:rPr>
          <w:noProof/>
        </w:rPr>
        <w:t>(一)、动物胎盘蛋白项目概况</w:t>
      </w:r>
      <w:r>
        <w:rPr>
          <w:noProof/>
        </w:rPr>
        <w:tab/>
      </w:r>
      <w:r>
        <w:rPr>
          <w:noProof/>
        </w:rPr>
        <w:fldChar w:fldCharType="begin"/>
      </w:r>
      <w:r>
        <w:rPr>
          <w:noProof/>
        </w:rPr>
        <w:instrText xml:space="preserve"> PAGEREF _Toc159668660 \h </w:instrText>
      </w:r>
      <w:r>
        <w:rPr>
          <w:noProof/>
        </w:rPr>
        <w:fldChar w:fldCharType="separate"/>
      </w:r>
      <w:r>
        <w:rPr>
          <w:noProof/>
        </w:rPr>
        <w:t>4</w:t>
      </w:r>
      <w:r>
        <w:rPr>
          <w:noProof/>
        </w:rPr>
        <w:fldChar w:fldCharType="end"/>
      </w:r>
    </w:p>
    <w:p w:rsidR="009918C2" w14:paraId="7116E74A" w14:textId="3ECE02E1">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_Toc159668661 \h </w:instrText>
      </w:r>
      <w:r>
        <w:rPr>
          <w:noProof/>
        </w:rPr>
        <w:fldChar w:fldCharType="separate"/>
      </w:r>
      <w:r>
        <w:rPr>
          <w:noProof/>
        </w:rPr>
        <w:t>5</w:t>
      </w:r>
      <w:r>
        <w:rPr>
          <w:noProof/>
        </w:rPr>
        <w:fldChar w:fldCharType="end"/>
      </w:r>
    </w:p>
    <w:p w:rsidR="009918C2" w14:paraId="16B3EE62" w14:textId="28E69DA0">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_Toc159668662 \h </w:instrText>
      </w:r>
      <w:r>
        <w:rPr>
          <w:noProof/>
        </w:rPr>
        <w:fldChar w:fldCharType="separate"/>
      </w:r>
      <w:r>
        <w:rPr>
          <w:noProof/>
        </w:rPr>
        <w:t>6</w:t>
      </w:r>
      <w:r>
        <w:rPr>
          <w:noProof/>
        </w:rPr>
        <w:fldChar w:fldCharType="end"/>
      </w:r>
    </w:p>
    <w:p w:rsidR="009918C2" w14:paraId="0FCCD9AE" w14:textId="7FF6FF7B">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_Toc159668663 \h </w:instrText>
      </w:r>
      <w:r>
        <w:rPr>
          <w:noProof/>
        </w:rPr>
        <w:fldChar w:fldCharType="separate"/>
      </w:r>
      <w:r>
        <w:rPr>
          <w:noProof/>
        </w:rPr>
        <w:t>6</w:t>
      </w:r>
      <w:r>
        <w:rPr>
          <w:noProof/>
        </w:rPr>
        <w:fldChar w:fldCharType="end"/>
      </w:r>
    </w:p>
    <w:p w:rsidR="009918C2" w14:paraId="40C7A4E7" w14:textId="1555B441">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_Toc159668664 \h </w:instrText>
      </w:r>
      <w:r>
        <w:rPr>
          <w:noProof/>
        </w:rPr>
        <w:fldChar w:fldCharType="separate"/>
      </w:r>
      <w:r>
        <w:rPr>
          <w:noProof/>
        </w:rPr>
        <w:t>7</w:t>
      </w:r>
      <w:r>
        <w:rPr>
          <w:noProof/>
        </w:rPr>
        <w:fldChar w:fldCharType="end"/>
      </w:r>
    </w:p>
    <w:p w:rsidR="009918C2" w14:paraId="460E10B4" w14:textId="1100C450">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_Toc159668665 \h </w:instrText>
      </w:r>
      <w:r>
        <w:rPr>
          <w:noProof/>
        </w:rPr>
        <w:fldChar w:fldCharType="separate"/>
      </w:r>
      <w:r>
        <w:rPr>
          <w:noProof/>
        </w:rPr>
        <w:t>7</w:t>
      </w:r>
      <w:r>
        <w:rPr>
          <w:noProof/>
        </w:rPr>
        <w:fldChar w:fldCharType="end"/>
      </w:r>
    </w:p>
    <w:p w:rsidR="009918C2" w14:paraId="24A39A9D" w14:textId="2606650E">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_Toc159668666 \h </w:instrText>
      </w:r>
      <w:r>
        <w:rPr>
          <w:noProof/>
        </w:rPr>
        <w:fldChar w:fldCharType="separate"/>
      </w:r>
      <w:r>
        <w:rPr>
          <w:noProof/>
        </w:rPr>
        <w:t>7</w:t>
      </w:r>
      <w:r>
        <w:rPr>
          <w:noProof/>
        </w:rPr>
        <w:fldChar w:fldCharType="end"/>
      </w:r>
    </w:p>
    <w:p w:rsidR="009918C2" w14:paraId="336F4EFB" w14:textId="5300BB09">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_Toc159668667 \h </w:instrText>
      </w:r>
      <w:r>
        <w:rPr>
          <w:noProof/>
        </w:rPr>
        <w:fldChar w:fldCharType="separate"/>
      </w:r>
      <w:r>
        <w:rPr>
          <w:noProof/>
        </w:rPr>
        <w:t>8</w:t>
      </w:r>
      <w:r>
        <w:rPr>
          <w:noProof/>
        </w:rPr>
        <w:fldChar w:fldCharType="end"/>
      </w:r>
    </w:p>
    <w:p w:rsidR="009918C2" w14:paraId="5035B3C5" w14:textId="3C8C844A">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_Toc159668668 \h </w:instrText>
      </w:r>
      <w:r>
        <w:rPr>
          <w:noProof/>
        </w:rPr>
        <w:fldChar w:fldCharType="separate"/>
      </w:r>
      <w:r>
        <w:rPr>
          <w:noProof/>
        </w:rPr>
        <w:t>8</w:t>
      </w:r>
      <w:r>
        <w:rPr>
          <w:noProof/>
        </w:rPr>
        <w:fldChar w:fldCharType="end"/>
      </w:r>
    </w:p>
    <w:p w:rsidR="009918C2" w14:paraId="373E7C6F" w14:textId="43259B5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_Toc159668669 \h </w:instrText>
      </w:r>
      <w:r>
        <w:rPr>
          <w:noProof/>
        </w:rPr>
        <w:fldChar w:fldCharType="separate"/>
      </w:r>
      <w:r>
        <w:rPr>
          <w:noProof/>
        </w:rPr>
        <w:t>8</w:t>
      </w:r>
      <w:r>
        <w:rPr>
          <w:noProof/>
        </w:rPr>
        <w:fldChar w:fldCharType="end"/>
      </w:r>
    </w:p>
    <w:p w:rsidR="009918C2" w14:paraId="73388F6E" w14:textId="7BFE994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_Toc159668670 \h </w:instrText>
      </w:r>
      <w:r>
        <w:rPr>
          <w:noProof/>
        </w:rPr>
        <w:fldChar w:fldCharType="separate"/>
      </w:r>
      <w:r>
        <w:rPr>
          <w:noProof/>
        </w:rPr>
        <w:t>10</w:t>
      </w:r>
      <w:r>
        <w:rPr>
          <w:noProof/>
        </w:rPr>
        <w:fldChar w:fldCharType="end"/>
      </w:r>
    </w:p>
    <w:p w:rsidR="009918C2" w14:paraId="5BE35862" w14:textId="50BF65BF">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_Toc159668671 \h </w:instrText>
      </w:r>
      <w:r>
        <w:rPr>
          <w:noProof/>
        </w:rPr>
        <w:fldChar w:fldCharType="separate"/>
      </w:r>
      <w:r>
        <w:rPr>
          <w:noProof/>
        </w:rPr>
        <w:t>13</w:t>
      </w:r>
      <w:r>
        <w:rPr>
          <w:noProof/>
        </w:rPr>
        <w:fldChar w:fldCharType="end"/>
      </w:r>
    </w:p>
    <w:p w:rsidR="009918C2" w14:paraId="3BC29752" w14:textId="56C03D0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_Toc159668672 \h </w:instrText>
      </w:r>
      <w:r>
        <w:rPr>
          <w:noProof/>
        </w:rPr>
        <w:fldChar w:fldCharType="separate"/>
      </w:r>
      <w:r>
        <w:rPr>
          <w:noProof/>
        </w:rPr>
        <w:t>13</w:t>
      </w:r>
      <w:r>
        <w:rPr>
          <w:noProof/>
        </w:rPr>
        <w:fldChar w:fldCharType="end"/>
      </w:r>
    </w:p>
    <w:p w:rsidR="009918C2" w14:paraId="3333F7F6" w14:textId="1F99A6DA">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_Toc159668673 \h </w:instrText>
      </w:r>
      <w:r>
        <w:rPr>
          <w:noProof/>
        </w:rPr>
        <w:fldChar w:fldCharType="separate"/>
      </w:r>
      <w:r>
        <w:rPr>
          <w:noProof/>
        </w:rPr>
        <w:t>14</w:t>
      </w:r>
      <w:r>
        <w:rPr>
          <w:noProof/>
        </w:rPr>
        <w:fldChar w:fldCharType="end"/>
      </w:r>
    </w:p>
    <w:p w:rsidR="009918C2" w14:paraId="6BBC63AB" w14:textId="2524E2E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_Toc159668674 \h </w:instrText>
      </w:r>
      <w:r>
        <w:rPr>
          <w:noProof/>
        </w:rPr>
        <w:fldChar w:fldCharType="separate"/>
      </w:r>
      <w:r>
        <w:rPr>
          <w:noProof/>
        </w:rPr>
        <w:t>14</w:t>
      </w:r>
      <w:r>
        <w:rPr>
          <w:noProof/>
        </w:rPr>
        <w:fldChar w:fldCharType="end"/>
      </w:r>
    </w:p>
    <w:p w:rsidR="009918C2" w14:paraId="35488604" w14:textId="180485C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_Toc159668675 \h </w:instrText>
      </w:r>
      <w:r>
        <w:rPr>
          <w:noProof/>
        </w:rPr>
        <w:fldChar w:fldCharType="separate"/>
      </w:r>
      <w:r>
        <w:rPr>
          <w:noProof/>
        </w:rPr>
        <w:t>14</w:t>
      </w:r>
      <w:r>
        <w:rPr>
          <w:noProof/>
        </w:rPr>
        <w:fldChar w:fldCharType="end"/>
      </w:r>
    </w:p>
    <w:p w:rsidR="009918C2" w14:paraId="3A4A1AB3" w14:textId="727D262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_Toc159668676 \h </w:instrText>
      </w:r>
      <w:r>
        <w:rPr>
          <w:noProof/>
        </w:rPr>
        <w:fldChar w:fldCharType="separate"/>
      </w:r>
      <w:r>
        <w:rPr>
          <w:noProof/>
        </w:rPr>
        <w:t>16</w:t>
      </w:r>
      <w:r>
        <w:rPr>
          <w:noProof/>
        </w:rPr>
        <w:fldChar w:fldCharType="end"/>
      </w:r>
    </w:p>
    <w:p w:rsidR="009918C2" w14:paraId="47EF174C" w14:textId="161B6A87">
      <w:pPr>
        <w:pStyle w:val="TOC1"/>
        <w:tabs>
          <w:tab w:val="right" w:leader="dot" w:pos="8296"/>
        </w:tabs>
        <w:rPr>
          <w:noProof/>
        </w:rPr>
      </w:pPr>
      <w:r>
        <w:rPr>
          <w:noProof/>
        </w:rPr>
        <w:t>五、节能方案分析</w:t>
      </w:r>
      <w:r>
        <w:rPr>
          <w:noProof/>
        </w:rPr>
        <w:tab/>
      </w:r>
      <w:r>
        <w:rPr>
          <w:noProof/>
        </w:rPr>
        <w:fldChar w:fldCharType="begin"/>
      </w:r>
      <w:r>
        <w:rPr>
          <w:noProof/>
        </w:rPr>
        <w:instrText xml:space="preserve"> PAGEREF _Toc159668677 \h </w:instrText>
      </w:r>
      <w:r>
        <w:rPr>
          <w:noProof/>
        </w:rPr>
        <w:fldChar w:fldCharType="separate"/>
      </w:r>
      <w:r>
        <w:rPr>
          <w:noProof/>
        </w:rPr>
        <w:t>18</w:t>
      </w:r>
      <w:r>
        <w:rPr>
          <w:noProof/>
        </w:rPr>
        <w:fldChar w:fldCharType="end"/>
      </w:r>
    </w:p>
    <w:p w:rsidR="009918C2" w14:paraId="3A5DA962" w14:textId="6D2D923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_Toc159668678 \h </w:instrText>
      </w:r>
      <w:r>
        <w:rPr>
          <w:noProof/>
        </w:rPr>
        <w:fldChar w:fldCharType="separate"/>
      </w:r>
      <w:r>
        <w:rPr>
          <w:noProof/>
        </w:rPr>
        <w:t>18</w:t>
      </w:r>
      <w:r>
        <w:rPr>
          <w:noProof/>
        </w:rPr>
        <w:fldChar w:fldCharType="end"/>
      </w:r>
    </w:p>
    <w:p w:rsidR="009918C2" w14:paraId="3637E839" w14:textId="4843D04D">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_Toc159668679 \h </w:instrText>
      </w:r>
      <w:r>
        <w:rPr>
          <w:noProof/>
        </w:rPr>
        <w:fldChar w:fldCharType="separate"/>
      </w:r>
      <w:r>
        <w:rPr>
          <w:noProof/>
        </w:rPr>
        <w:t>18</w:t>
      </w:r>
      <w:r>
        <w:rPr>
          <w:noProof/>
        </w:rPr>
        <w:fldChar w:fldCharType="end"/>
      </w:r>
    </w:p>
    <w:p w:rsidR="009918C2" w14:paraId="19D4A176" w14:textId="24BD47A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_Toc159668680 \h </w:instrText>
      </w:r>
      <w:r>
        <w:rPr>
          <w:noProof/>
        </w:rPr>
        <w:fldChar w:fldCharType="separate"/>
      </w:r>
      <w:r>
        <w:rPr>
          <w:noProof/>
        </w:rPr>
        <w:t>19</w:t>
      </w:r>
      <w:r>
        <w:rPr>
          <w:noProof/>
        </w:rPr>
        <w:fldChar w:fldCharType="end"/>
      </w:r>
    </w:p>
    <w:p w:rsidR="009918C2" w14:paraId="0D42DBAD" w14:textId="63F58948">
      <w:pPr>
        <w:pStyle w:val="TOC1"/>
        <w:tabs>
          <w:tab w:val="right" w:leader="dot" w:pos="8296"/>
        </w:tabs>
        <w:rPr>
          <w:noProof/>
        </w:rPr>
      </w:pPr>
      <w:r>
        <w:rPr>
          <w:noProof/>
        </w:rPr>
        <w:t>六、产品或服务</w:t>
      </w:r>
      <w:r>
        <w:rPr>
          <w:noProof/>
        </w:rPr>
        <w:tab/>
      </w:r>
      <w:r>
        <w:rPr>
          <w:noProof/>
        </w:rPr>
        <w:fldChar w:fldCharType="begin"/>
      </w:r>
      <w:r>
        <w:rPr>
          <w:noProof/>
        </w:rPr>
        <w:instrText xml:space="preserve"> PAGEREF _Toc159668681 \h </w:instrText>
      </w:r>
      <w:r>
        <w:rPr>
          <w:noProof/>
        </w:rPr>
        <w:fldChar w:fldCharType="separate"/>
      </w:r>
      <w:r>
        <w:rPr>
          <w:noProof/>
        </w:rPr>
        <w:t>21</w:t>
      </w:r>
      <w:r>
        <w:rPr>
          <w:noProof/>
        </w:rPr>
        <w:fldChar w:fldCharType="end"/>
      </w:r>
    </w:p>
    <w:p w:rsidR="009918C2" w14:paraId="58F22AFA" w14:textId="700D1187">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_Toc159668682 \h </w:instrText>
      </w:r>
      <w:r>
        <w:rPr>
          <w:noProof/>
        </w:rPr>
        <w:fldChar w:fldCharType="separate"/>
      </w:r>
      <w:r>
        <w:rPr>
          <w:noProof/>
        </w:rPr>
        <w:t>21</w:t>
      </w:r>
      <w:r>
        <w:rPr>
          <w:noProof/>
        </w:rPr>
        <w:fldChar w:fldCharType="end"/>
      </w:r>
    </w:p>
    <w:p w:rsidR="009918C2" w14:paraId="5D679C53" w14:textId="5A8B653A">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_Toc159668683 \h </w:instrText>
      </w:r>
      <w:r>
        <w:rPr>
          <w:noProof/>
        </w:rPr>
        <w:fldChar w:fldCharType="separate"/>
      </w:r>
      <w:r>
        <w:rPr>
          <w:noProof/>
        </w:rPr>
        <w:t>23</w:t>
      </w:r>
      <w:r>
        <w:rPr>
          <w:noProof/>
        </w:rPr>
        <w:fldChar w:fldCharType="end"/>
      </w:r>
    </w:p>
    <w:p w:rsidR="009918C2" w14:paraId="6AE4FE62" w14:textId="0EF7EAF2">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_Toc159668684 \h </w:instrText>
      </w:r>
      <w:r>
        <w:rPr>
          <w:noProof/>
        </w:rPr>
        <w:fldChar w:fldCharType="separate"/>
      </w:r>
      <w:r>
        <w:rPr>
          <w:noProof/>
        </w:rPr>
        <w:t>24</w:t>
      </w:r>
      <w:r>
        <w:rPr>
          <w:noProof/>
        </w:rPr>
        <w:fldChar w:fldCharType="end"/>
      </w:r>
    </w:p>
    <w:p w:rsidR="009918C2" w14:paraId="6DFFD475" w14:textId="2D46DB27">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_Toc159668685 \h </w:instrText>
      </w:r>
      <w:r>
        <w:rPr>
          <w:noProof/>
        </w:rPr>
        <w:fldChar w:fldCharType="separate"/>
      </w:r>
      <w:r>
        <w:rPr>
          <w:noProof/>
        </w:rPr>
        <w:t>26</w:t>
      </w:r>
      <w:r>
        <w:rPr>
          <w:noProof/>
        </w:rPr>
        <w:fldChar w:fldCharType="end"/>
      </w:r>
    </w:p>
    <w:p w:rsidR="009918C2" w14:paraId="0A868B36" w14:textId="34D38396">
      <w:pPr>
        <w:pStyle w:val="TOC2"/>
        <w:tabs>
          <w:tab w:val="right" w:leader="dot" w:pos="8296"/>
        </w:tabs>
        <w:rPr>
          <w:noProof/>
        </w:rPr>
      </w:pPr>
      <w:r>
        <w:rPr>
          <w:noProof/>
        </w:rPr>
        <w:t>(一)、动物胎盘蛋白项目管理计划</w:t>
      </w:r>
      <w:r>
        <w:rPr>
          <w:noProof/>
        </w:rPr>
        <w:tab/>
      </w:r>
      <w:r>
        <w:rPr>
          <w:noProof/>
        </w:rPr>
        <w:fldChar w:fldCharType="begin"/>
      </w:r>
      <w:r>
        <w:rPr>
          <w:noProof/>
        </w:rPr>
        <w:instrText xml:space="preserve"> PAGEREF _Toc159668686 \h </w:instrText>
      </w:r>
      <w:r>
        <w:rPr>
          <w:noProof/>
        </w:rPr>
        <w:fldChar w:fldCharType="separate"/>
      </w:r>
      <w:r>
        <w:rPr>
          <w:noProof/>
        </w:rPr>
        <w:t>26</w:t>
      </w:r>
      <w:r>
        <w:rPr>
          <w:noProof/>
        </w:rPr>
        <w:fldChar w:fldCharType="end"/>
      </w:r>
    </w:p>
    <w:p w:rsidR="009918C2" w14:paraId="66975016" w14:textId="024FBB3C">
      <w:pPr>
        <w:pStyle w:val="TOC2"/>
        <w:tabs>
          <w:tab w:val="right" w:leader="dot" w:pos="8296"/>
        </w:tabs>
        <w:rPr>
          <w:noProof/>
        </w:rPr>
      </w:pPr>
      <w:r>
        <w:rPr>
          <w:noProof/>
        </w:rPr>
        <w:t>(二)、动物胎盘蛋白项目资源分配</w:t>
      </w:r>
      <w:r>
        <w:rPr>
          <w:noProof/>
        </w:rPr>
        <w:tab/>
      </w:r>
      <w:r>
        <w:rPr>
          <w:noProof/>
        </w:rPr>
        <w:fldChar w:fldCharType="begin"/>
      </w:r>
      <w:r>
        <w:rPr>
          <w:noProof/>
        </w:rPr>
        <w:instrText xml:space="preserve"> PAGEREF _Toc159668687 \h </w:instrText>
      </w:r>
      <w:r>
        <w:rPr>
          <w:noProof/>
        </w:rPr>
        <w:fldChar w:fldCharType="separate"/>
      </w:r>
      <w:r>
        <w:rPr>
          <w:noProof/>
        </w:rPr>
        <w:t>29</w:t>
      </w:r>
      <w:r>
        <w:rPr>
          <w:noProof/>
        </w:rPr>
        <w:fldChar w:fldCharType="end"/>
      </w:r>
    </w:p>
    <w:p w:rsidR="009918C2" w14:paraId="55E8420B" w14:textId="5194E1E8">
      <w:pPr>
        <w:pStyle w:val="TOC2"/>
        <w:tabs>
          <w:tab w:val="right" w:leader="dot" w:pos="8296"/>
        </w:tabs>
        <w:rPr>
          <w:noProof/>
        </w:rPr>
      </w:pPr>
      <w:r>
        <w:rPr>
          <w:noProof/>
        </w:rPr>
        <w:t>(三)、动物胎盘蛋白项目风险管理</w:t>
      </w:r>
      <w:r>
        <w:rPr>
          <w:noProof/>
        </w:rPr>
        <w:tab/>
      </w:r>
      <w:r>
        <w:rPr>
          <w:noProof/>
        </w:rPr>
        <w:fldChar w:fldCharType="begin"/>
      </w:r>
      <w:r>
        <w:rPr>
          <w:noProof/>
        </w:rPr>
        <w:instrText xml:space="preserve"> PAGEREF _Toc159668688 \h </w:instrText>
      </w:r>
      <w:r>
        <w:rPr>
          <w:noProof/>
        </w:rPr>
        <w:fldChar w:fldCharType="separate"/>
      </w:r>
      <w:r>
        <w:rPr>
          <w:noProof/>
        </w:rPr>
        <w:t>32</w:t>
      </w:r>
      <w:r>
        <w:rPr>
          <w:noProof/>
        </w:rPr>
        <w:fldChar w:fldCharType="end"/>
      </w:r>
    </w:p>
    <w:p w:rsidR="009918C2" w14:paraId="4A3A88F8" w14:textId="1328C6CD">
      <w:pPr>
        <w:pStyle w:val="TOC2"/>
        <w:tabs>
          <w:tab w:val="right" w:leader="dot" w:pos="8296"/>
        </w:tabs>
        <w:rPr>
          <w:noProof/>
        </w:rPr>
      </w:pPr>
      <w:r>
        <w:rPr>
          <w:noProof/>
        </w:rPr>
        <w:t>(四)、动物胎盘蛋白项目进度控制</w:t>
      </w:r>
      <w:r>
        <w:rPr>
          <w:noProof/>
        </w:rPr>
        <w:tab/>
      </w:r>
      <w:r>
        <w:rPr>
          <w:noProof/>
        </w:rPr>
        <w:fldChar w:fldCharType="begin"/>
      </w:r>
      <w:r>
        <w:rPr>
          <w:noProof/>
        </w:rPr>
        <w:instrText xml:space="preserve"> PAGEREF _Toc159668689 \h </w:instrText>
      </w:r>
      <w:r>
        <w:rPr>
          <w:noProof/>
        </w:rPr>
        <w:fldChar w:fldCharType="separate"/>
      </w:r>
      <w:r>
        <w:rPr>
          <w:noProof/>
        </w:rPr>
        <w:t>34</w:t>
      </w:r>
      <w:r>
        <w:rPr>
          <w:noProof/>
        </w:rPr>
        <w:fldChar w:fldCharType="end"/>
      </w:r>
    </w:p>
    <w:p w:rsidR="009918C2" w14:paraId="42A57E4A" w14:textId="25DFA887">
      <w:pPr>
        <w:pStyle w:val="TOC2"/>
        <w:tabs>
          <w:tab w:val="right" w:leader="dot" w:pos="8296"/>
        </w:tabs>
        <w:rPr>
          <w:noProof/>
        </w:rPr>
      </w:pPr>
      <w:r>
        <w:rPr>
          <w:noProof/>
        </w:rPr>
        <w:t>(五)、动物胎盘蛋白项目质量管理</w:t>
      </w:r>
      <w:r>
        <w:rPr>
          <w:noProof/>
        </w:rPr>
        <w:tab/>
      </w:r>
      <w:r>
        <w:rPr>
          <w:noProof/>
        </w:rPr>
        <w:fldChar w:fldCharType="begin"/>
      </w:r>
      <w:r>
        <w:rPr>
          <w:noProof/>
        </w:rPr>
        <w:instrText xml:space="preserve"> PAGEREF _Toc159668690 \h </w:instrText>
      </w:r>
      <w:r>
        <w:rPr>
          <w:noProof/>
        </w:rPr>
        <w:fldChar w:fldCharType="separate"/>
      </w:r>
      <w:r>
        <w:rPr>
          <w:noProof/>
        </w:rPr>
        <w:t>38</w:t>
      </w:r>
      <w:r>
        <w:rPr>
          <w:noProof/>
        </w:rPr>
        <w:fldChar w:fldCharType="end"/>
      </w:r>
    </w:p>
    <w:p w:rsidR="009918C2" w14:paraId="61EAC1CF" w14:textId="16DC3F7A">
      <w:pPr>
        <w:pStyle w:val="TOC2"/>
        <w:tabs>
          <w:tab w:val="right" w:leader="dot" w:pos="8296"/>
        </w:tabs>
        <w:rPr>
          <w:noProof/>
        </w:rPr>
      </w:pPr>
      <w:r>
        <w:rPr>
          <w:noProof/>
        </w:rPr>
        <w:t>(六)、动物胎盘蛋白项目沟通管理</w:t>
      </w:r>
      <w:r>
        <w:rPr>
          <w:noProof/>
        </w:rPr>
        <w:tab/>
      </w:r>
      <w:r>
        <w:rPr>
          <w:noProof/>
        </w:rPr>
        <w:fldChar w:fldCharType="begin"/>
      </w:r>
      <w:r>
        <w:rPr>
          <w:noProof/>
        </w:rPr>
        <w:instrText xml:space="preserve"> PAGEREF _Toc159668691 \h </w:instrText>
      </w:r>
      <w:r>
        <w:rPr>
          <w:noProof/>
        </w:rPr>
        <w:fldChar w:fldCharType="separate"/>
      </w:r>
      <w:r>
        <w:rPr>
          <w:noProof/>
        </w:rPr>
        <w:t>41</w:t>
      </w:r>
      <w:r>
        <w:rPr>
          <w:noProof/>
        </w:rPr>
        <w:fldChar w:fldCharType="end"/>
      </w:r>
    </w:p>
    <w:p w:rsidR="009918C2" w14:paraId="061A15BE" w14:textId="404BB9DF">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_Toc159668692 \h </w:instrText>
      </w:r>
      <w:r>
        <w:rPr>
          <w:noProof/>
        </w:rPr>
        <w:fldChar w:fldCharType="separate"/>
      </w:r>
      <w:r>
        <w:rPr>
          <w:noProof/>
        </w:rPr>
        <w:t>45</w:t>
      </w:r>
      <w:r>
        <w:rPr>
          <w:noProof/>
        </w:rPr>
        <w:fldChar w:fldCharType="end"/>
      </w:r>
    </w:p>
    <w:p w:rsidR="009918C2" w14:paraId="31C0D0F2" w14:textId="3C1FE40E">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_Toc159668693 \h </w:instrText>
      </w:r>
      <w:r>
        <w:rPr>
          <w:noProof/>
        </w:rPr>
        <w:fldChar w:fldCharType="separate"/>
      </w:r>
      <w:r>
        <w:rPr>
          <w:noProof/>
        </w:rPr>
        <w:t>45</w:t>
      </w:r>
      <w:r>
        <w:rPr>
          <w:noProof/>
        </w:rPr>
        <w:fldChar w:fldCharType="end"/>
      </w:r>
    </w:p>
    <w:p w:rsidR="009918C2" w14:paraId="4D1CB339" w14:textId="1E3B35FC">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_Toc159668694 \h </w:instrText>
      </w:r>
      <w:r>
        <w:rPr>
          <w:noProof/>
        </w:rPr>
        <w:fldChar w:fldCharType="separate"/>
      </w:r>
      <w:r>
        <w:rPr>
          <w:noProof/>
        </w:rPr>
        <w:t>46</w:t>
      </w:r>
      <w:r>
        <w:rPr>
          <w:noProof/>
        </w:rPr>
        <w:fldChar w:fldCharType="end"/>
      </w:r>
    </w:p>
    <w:p w:rsidR="009918C2" w14:paraId="61146D58" w14:textId="528DE301">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_Toc159668695 \h </w:instrText>
      </w:r>
      <w:r>
        <w:rPr>
          <w:noProof/>
        </w:rPr>
        <w:fldChar w:fldCharType="separate"/>
      </w:r>
      <w:r>
        <w:rPr>
          <w:noProof/>
        </w:rPr>
        <w:t>48</w:t>
      </w:r>
      <w:r>
        <w:rPr>
          <w:noProof/>
        </w:rPr>
        <w:fldChar w:fldCharType="end"/>
      </w:r>
    </w:p>
    <w:p w:rsidR="009918C2" w14:paraId="67B3A86D" w14:textId="36FEC9E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_Toc159668696 \h </w:instrText>
      </w:r>
      <w:r>
        <w:rPr>
          <w:noProof/>
        </w:rPr>
        <w:fldChar w:fldCharType="separate"/>
      </w:r>
      <w:r>
        <w:rPr>
          <w:noProof/>
        </w:rPr>
        <w:t>52</w:t>
      </w:r>
      <w:r>
        <w:rPr>
          <w:noProof/>
        </w:rPr>
        <w:fldChar w:fldCharType="end"/>
      </w:r>
    </w:p>
    <w:p w:rsidR="009918C2" w14:paraId="7251472B" w14:textId="51A08C01">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_Toc159668697 \h </w:instrText>
      </w:r>
      <w:r>
        <w:rPr>
          <w:noProof/>
        </w:rPr>
        <w:fldChar w:fldCharType="separate"/>
      </w:r>
      <w:r>
        <w:rPr>
          <w:noProof/>
        </w:rPr>
        <w:t>54</w:t>
      </w:r>
      <w:r>
        <w:rPr>
          <w:noProof/>
        </w:rPr>
        <w:fldChar w:fldCharType="end"/>
      </w:r>
    </w:p>
    <w:p w:rsidR="009918C2" w14:paraId="33243A34" w14:textId="580C351C">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_Toc159668698 \h </w:instrText>
      </w:r>
      <w:r>
        <w:rPr>
          <w:noProof/>
        </w:rPr>
        <w:fldChar w:fldCharType="separate"/>
      </w:r>
      <w:r>
        <w:rPr>
          <w:noProof/>
        </w:rPr>
        <w:t>56</w:t>
      </w:r>
      <w:r>
        <w:rPr>
          <w:noProof/>
        </w:rPr>
        <w:fldChar w:fldCharType="end"/>
      </w:r>
    </w:p>
    <w:p w:rsidR="009918C2" w14:paraId="0FD9A0DB" w14:textId="415E651B">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_Toc159668699 \h </w:instrText>
      </w:r>
      <w:r>
        <w:rPr>
          <w:noProof/>
        </w:rPr>
        <w:fldChar w:fldCharType="separate"/>
      </w:r>
      <w:r>
        <w:rPr>
          <w:noProof/>
        </w:rPr>
        <w:t>56</w:t>
      </w:r>
      <w:r>
        <w:rPr>
          <w:noProof/>
        </w:rPr>
        <w:fldChar w:fldCharType="end"/>
      </w:r>
    </w:p>
    <w:p w:rsidR="009918C2" w14:paraId="2AFC9B5F" w14:textId="41A0178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(二)、动物胎盘蛋白项目技术工艺分析</w:t>
      </w:r>
      <w:r>
        <w:rPr>
          <w:noProof/>
        </w:rPr>
        <w:tab/>
      </w:r>
      <w:r>
        <w:rPr>
          <w:noProof/>
        </w:rPr>
        <w:fldChar w:fldCharType="begin"/>
      </w:r>
      <w:r>
        <w:rPr>
          <w:noProof/>
        </w:rPr>
        <w:instrText xml:space="preserve"> PAGEREF _Toc159668700 \h </w:instrText>
      </w:r>
      <w:r>
        <w:rPr>
          <w:noProof/>
        </w:rPr>
        <w:fldChar w:fldCharType="separate"/>
      </w:r>
      <w:r>
        <w:rPr>
          <w:noProof/>
        </w:rPr>
        <w:t>57</w:t>
      </w:r>
      <w:r>
        <w:rPr>
          <w:noProof/>
        </w:rPr>
        <w:fldChar w:fldCharType="end"/>
      </w:r>
    </w:p>
    <w:p w:rsidR="009918C2" w14:paraId="37E14CA0" w14:textId="78B0FFFC">
      <w:pPr>
        <w:pStyle w:val="TOC2"/>
        <w:tabs>
          <w:tab w:val="right" w:leader="dot" w:pos="8296"/>
        </w:tabs>
        <w:rPr>
          <w:noProof/>
        </w:rPr>
      </w:pPr>
      <w:r>
        <w:rPr>
          <w:noProof/>
        </w:rPr>
        <w:t>(三)、动物胎盘蛋白项目技术流程</w:t>
      </w:r>
      <w:r>
        <w:rPr>
          <w:noProof/>
        </w:rPr>
        <w:tab/>
      </w:r>
      <w:r>
        <w:rPr>
          <w:noProof/>
        </w:rPr>
        <w:fldChar w:fldCharType="begin"/>
      </w:r>
      <w:r>
        <w:rPr>
          <w:noProof/>
        </w:rPr>
        <w:instrText xml:space="preserve"> PAGEREF _Toc159668701 \h </w:instrText>
      </w:r>
      <w:r>
        <w:rPr>
          <w:noProof/>
        </w:rPr>
        <w:fldChar w:fldCharType="separate"/>
      </w:r>
      <w:r>
        <w:rPr>
          <w:noProof/>
        </w:rPr>
        <w:t>58</w:t>
      </w:r>
      <w:r>
        <w:rPr>
          <w:noProof/>
        </w:rPr>
        <w:fldChar w:fldCharType="end"/>
      </w:r>
    </w:p>
    <w:p w:rsidR="009918C2" w14:paraId="59456A0B" w14:textId="1996874C">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_Toc159668702 \h </w:instrText>
      </w:r>
      <w:r>
        <w:rPr>
          <w:noProof/>
        </w:rPr>
        <w:fldChar w:fldCharType="separate"/>
      </w:r>
      <w:r>
        <w:rPr>
          <w:noProof/>
        </w:rPr>
        <w:t>58</w:t>
      </w:r>
      <w:r>
        <w:rPr>
          <w:noProof/>
        </w:rPr>
        <w:fldChar w:fldCharType="end"/>
      </w:r>
    </w:p>
    <w:p w:rsidR="009918C2" w14:paraId="5702129E" w14:textId="530F2EBD">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_Toc159668703 \h </w:instrText>
      </w:r>
      <w:r>
        <w:rPr>
          <w:noProof/>
        </w:rPr>
        <w:fldChar w:fldCharType="separate"/>
      </w:r>
      <w:r>
        <w:rPr>
          <w:noProof/>
        </w:rPr>
        <w:t>58</w:t>
      </w:r>
      <w:r>
        <w:rPr>
          <w:noProof/>
        </w:rPr>
        <w:fldChar w:fldCharType="end"/>
      </w:r>
    </w:p>
    <w:p w:rsidR="009918C2" w14:paraId="05912373" w14:textId="68741B31">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_Toc159668704 \h </w:instrText>
      </w:r>
      <w:r>
        <w:rPr>
          <w:noProof/>
        </w:rPr>
        <w:fldChar w:fldCharType="separate"/>
      </w:r>
      <w:r>
        <w:rPr>
          <w:noProof/>
        </w:rPr>
        <w:t>60</w:t>
      </w:r>
      <w:r>
        <w:rPr>
          <w:noProof/>
        </w:rPr>
        <w:fldChar w:fldCharType="end"/>
      </w:r>
    </w:p>
    <w:p w:rsidR="009918C2" w14:paraId="2C09A368" w14:textId="312253A9">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_Toc159668705 \h </w:instrText>
      </w:r>
      <w:r>
        <w:rPr>
          <w:noProof/>
        </w:rPr>
        <w:fldChar w:fldCharType="separate"/>
      </w:r>
      <w:r>
        <w:rPr>
          <w:noProof/>
        </w:rPr>
        <w:t>63</w:t>
      </w:r>
      <w:r>
        <w:rPr>
          <w:noProof/>
        </w:rPr>
        <w:fldChar w:fldCharType="end"/>
      </w:r>
    </w:p>
    <w:p w:rsidR="009918C2" w14:paraId="08CEA234" w14:textId="5A6A1100">
      <w:pPr>
        <w:pStyle w:val="TOC2"/>
        <w:tabs>
          <w:tab w:val="right" w:leader="dot" w:pos="8296"/>
        </w:tabs>
        <w:rPr>
          <w:noProof/>
        </w:rPr>
      </w:pPr>
      <w:r>
        <w:rPr>
          <w:noProof/>
        </w:rPr>
        <w:t>(一)、动物胎盘蛋白项目招标依据</w:t>
      </w:r>
      <w:r>
        <w:rPr>
          <w:noProof/>
        </w:rPr>
        <w:tab/>
      </w:r>
      <w:r>
        <w:rPr>
          <w:noProof/>
        </w:rPr>
        <w:fldChar w:fldCharType="begin"/>
      </w:r>
      <w:r>
        <w:rPr>
          <w:noProof/>
        </w:rPr>
        <w:instrText xml:space="preserve"> PAGEREF _Toc159668706 \h </w:instrText>
      </w:r>
      <w:r>
        <w:rPr>
          <w:noProof/>
        </w:rPr>
        <w:fldChar w:fldCharType="separate"/>
      </w:r>
      <w:r>
        <w:rPr>
          <w:noProof/>
        </w:rPr>
        <w:t>63</w:t>
      </w:r>
      <w:r>
        <w:rPr>
          <w:noProof/>
        </w:rPr>
        <w:fldChar w:fldCharType="end"/>
      </w:r>
    </w:p>
    <w:p w:rsidR="009918C2" w14:paraId="7A315B10" w14:textId="58217CB2">
      <w:pPr>
        <w:pStyle w:val="TOC2"/>
        <w:tabs>
          <w:tab w:val="right" w:leader="dot" w:pos="8296"/>
        </w:tabs>
        <w:rPr>
          <w:noProof/>
        </w:rPr>
      </w:pPr>
      <w:r>
        <w:rPr>
          <w:noProof/>
        </w:rPr>
        <w:t>(二)、动物胎盘蛋白项目招标范围</w:t>
      </w:r>
      <w:r>
        <w:rPr>
          <w:noProof/>
        </w:rPr>
        <w:tab/>
      </w:r>
      <w:r>
        <w:rPr>
          <w:noProof/>
        </w:rPr>
        <w:fldChar w:fldCharType="begin"/>
      </w:r>
      <w:r>
        <w:rPr>
          <w:noProof/>
        </w:rPr>
        <w:instrText xml:space="preserve"> PAGEREF _Toc159668707 \h </w:instrText>
      </w:r>
      <w:r>
        <w:rPr>
          <w:noProof/>
        </w:rPr>
        <w:fldChar w:fldCharType="separate"/>
      </w:r>
      <w:r>
        <w:rPr>
          <w:noProof/>
        </w:rPr>
        <w:t>63</w:t>
      </w:r>
      <w:r>
        <w:rPr>
          <w:noProof/>
        </w:rPr>
        <w:fldChar w:fldCharType="end"/>
      </w:r>
    </w:p>
    <w:p w:rsidR="009918C2" w14:paraId="527F5B2A" w14:textId="6FED8A1E">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_Toc159668708 \h </w:instrText>
      </w:r>
      <w:r>
        <w:rPr>
          <w:noProof/>
        </w:rPr>
        <w:fldChar w:fldCharType="separate"/>
      </w:r>
      <w:r>
        <w:rPr>
          <w:noProof/>
        </w:rPr>
        <w:t>64</w:t>
      </w:r>
      <w:r>
        <w:rPr>
          <w:noProof/>
        </w:rPr>
        <w:fldChar w:fldCharType="end"/>
      </w:r>
    </w:p>
    <w:p w:rsidR="009918C2" w14:paraId="7AD938E4" w14:textId="33EA0BE1">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_Toc159668709 \h </w:instrText>
      </w:r>
      <w:r>
        <w:rPr>
          <w:noProof/>
        </w:rPr>
        <w:fldChar w:fldCharType="separate"/>
      </w:r>
      <w:r>
        <w:rPr>
          <w:noProof/>
        </w:rPr>
        <w:t>66</w:t>
      </w:r>
      <w:r>
        <w:rPr>
          <w:noProof/>
        </w:rPr>
        <w:fldChar w:fldCharType="end"/>
      </w:r>
    </w:p>
    <w:p w:rsidR="009918C2" w14:paraId="7A686C79" w14:textId="4CF026A0">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_Toc159668710 \h </w:instrText>
      </w:r>
      <w:r>
        <w:rPr>
          <w:noProof/>
        </w:rPr>
        <w:fldChar w:fldCharType="separate"/>
      </w:r>
      <w:r>
        <w:rPr>
          <w:noProof/>
        </w:rPr>
        <w:t>67</w:t>
      </w:r>
      <w:r>
        <w:rPr>
          <w:noProof/>
        </w:rPr>
        <w:fldChar w:fldCharType="end"/>
      </w:r>
    </w:p>
    <w:p w:rsidR="009918C2" w14:paraId="131662A8" w14:textId="3AF92D93">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_Toc159668711 \h </w:instrText>
      </w:r>
      <w:r>
        <w:rPr>
          <w:noProof/>
        </w:rPr>
        <w:fldChar w:fldCharType="separate"/>
      </w:r>
      <w:r>
        <w:rPr>
          <w:noProof/>
        </w:rPr>
        <w:t>67</w:t>
      </w:r>
      <w:r>
        <w:rPr>
          <w:noProof/>
        </w:rPr>
        <w:fldChar w:fldCharType="end"/>
      </w:r>
    </w:p>
    <w:p w:rsidR="009918C2" w14:paraId="5CD394E1" w14:textId="15144A1D">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_Toc159668712 \h </w:instrText>
      </w:r>
      <w:r>
        <w:rPr>
          <w:noProof/>
        </w:rPr>
        <w:fldChar w:fldCharType="separate"/>
      </w:r>
      <w:r>
        <w:rPr>
          <w:noProof/>
        </w:rPr>
        <w:t>67</w:t>
      </w:r>
      <w:r>
        <w:rPr>
          <w:noProof/>
        </w:rPr>
        <w:fldChar w:fldCharType="end"/>
      </w:r>
    </w:p>
    <w:p w:rsidR="009918C2" w14:paraId="3C037160" w14:textId="4B46AFE2">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_Toc159668713 \h </w:instrText>
      </w:r>
      <w:r>
        <w:rPr>
          <w:noProof/>
        </w:rPr>
        <w:fldChar w:fldCharType="separate"/>
      </w:r>
      <w:r>
        <w:rPr>
          <w:noProof/>
        </w:rPr>
        <w:t>69</w:t>
      </w:r>
      <w:r>
        <w:rPr>
          <w:noProof/>
        </w:rPr>
        <w:fldChar w:fldCharType="end"/>
      </w:r>
    </w:p>
    <w:p w:rsidR="009918C2" w14:paraId="6B215075" w14:textId="0F253669">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_Toc159668714 \h </w:instrText>
      </w:r>
      <w:r>
        <w:rPr>
          <w:noProof/>
        </w:rPr>
        <w:fldChar w:fldCharType="separate"/>
      </w:r>
      <w:r>
        <w:rPr>
          <w:noProof/>
        </w:rPr>
        <w:t>72</w:t>
      </w:r>
      <w:r>
        <w:rPr>
          <w:noProof/>
        </w:rPr>
        <w:fldChar w:fldCharType="end"/>
      </w:r>
    </w:p>
    <w:p w:rsidR="009918C2" w14:paraId="78187783" w14:textId="3EAE76AB">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_Toc159668715 \h </w:instrText>
      </w:r>
      <w:r>
        <w:rPr>
          <w:noProof/>
        </w:rPr>
        <w:fldChar w:fldCharType="separate"/>
      </w:r>
      <w:r>
        <w:rPr>
          <w:noProof/>
        </w:rPr>
        <w:t>74</w:t>
      </w:r>
      <w:r>
        <w:rPr>
          <w:noProof/>
        </w:rPr>
        <w:fldChar w:fldCharType="end"/>
      </w:r>
    </w:p>
    <w:p w:rsidR="009918C2" w14:paraId="5DADC2B7" w14:textId="377346BB">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_Toc159668716 \h </w:instrText>
      </w:r>
      <w:r>
        <w:rPr>
          <w:noProof/>
        </w:rPr>
        <w:fldChar w:fldCharType="separate"/>
      </w:r>
      <w:r>
        <w:rPr>
          <w:noProof/>
        </w:rPr>
        <w:t>77</w:t>
      </w:r>
      <w:r>
        <w:rPr>
          <w:noProof/>
        </w:rPr>
        <w:fldChar w:fldCharType="end"/>
      </w:r>
    </w:p>
    <w:p w:rsidR="009918C2" w:rsidP="009918C2" w14:paraId="32C6E10F" w14:textId="6E13D67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9918C2" w:rsidP="009918C2" w14:paraId="13C57D09" w14:textId="735C30BE">
      <w:pPr>
        <w:pStyle w:val="Heading1"/>
        <w:jc w:val="center"/>
        <w:rPr>
          <w:rFonts w:hint="eastAsia"/>
        </w:rPr>
      </w:pPr>
      <w:bookmarkStart w:id="0" w:name="_Toc159668658"/>
      <w:r w:rsidRPr="009918C2">
        <w:rPr>
          <w:rFonts w:hint="eastAsia"/>
        </w:rPr>
        <w:t>概论</w:t>
      </w:r>
      <w:bookmarkEnd w:id="0"/>
    </w:p>
    <w:p w:rsidR="009918C2" w:rsidRPr="009918C2" w:rsidP="009918C2" w14:paraId="4DAA09B6" w14:textId="77777777">
      <w:pPr>
        <w:ind w:firstLine="560" w:firstLineChars="200"/>
        <w:rPr>
          <w:rFonts w:ascii="仿宋" w:eastAsia="仿宋" w:hAnsi="仿宋"/>
          <w:sz w:val="28"/>
        </w:rPr>
      </w:pPr>
      <w:r w:rsidRPr="009918C2">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9918C2" w:rsidRPr="009918C2" w:rsidP="009918C2" w14:paraId="4E98F938" w14:textId="77777777">
      <w:pPr>
        <w:ind w:firstLine="560" w:firstLineChars="200"/>
        <w:rPr>
          <w:rFonts w:ascii="仿宋" w:eastAsia="仿宋" w:hAnsi="仿宋"/>
          <w:sz w:val="28"/>
        </w:rPr>
      </w:pPr>
      <w:r w:rsidRPr="009918C2">
        <w:rPr>
          <w:rFonts w:ascii="仿宋" w:eastAsia="仿宋" w:hAnsi="仿宋" w:hint="eastAsia"/>
          <w:sz w:val="28"/>
        </w:rPr>
        <w:t>本计划书分为以下几个部分：</w:t>
      </w:r>
    </w:p>
    <w:p w:rsidR="009918C2" w:rsidRPr="009918C2" w:rsidP="009918C2" w14:paraId="0970BB66" w14:textId="77777777">
      <w:pPr>
        <w:ind w:firstLine="560" w:firstLineChars="200"/>
        <w:rPr>
          <w:rFonts w:ascii="仿宋" w:eastAsia="仿宋" w:hAnsi="仿宋"/>
          <w:sz w:val="28"/>
        </w:rPr>
      </w:pPr>
      <w:r w:rsidRPr="009918C2">
        <w:rPr>
          <w:rFonts w:ascii="仿宋" w:eastAsia="仿宋" w:hAnsi="仿宋"/>
          <w:sz w:val="28"/>
        </w:rPr>
        <w:t>1. 公司概述：本部分将介绍我们公司的背景、使命和愿景，以及我们所经营的行业和市场地位。我们还将简要概述我们的核心价值观和公司文化。</w:t>
      </w:r>
    </w:p>
    <w:p w:rsidR="009918C2" w:rsidRPr="009918C2" w:rsidP="009918C2" w14:paraId="4D84E653" w14:textId="77777777">
      <w:pPr>
        <w:ind w:firstLine="560" w:firstLineChars="200"/>
        <w:rPr>
          <w:rFonts w:ascii="仿宋" w:eastAsia="仿宋" w:hAnsi="仿宋"/>
          <w:sz w:val="28"/>
        </w:rPr>
      </w:pPr>
      <w:r w:rsidRPr="009918C2">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9918C2">
        <w:rPr>
          <w:rFonts w:ascii="仿宋" w:eastAsia="仿宋" w:hAnsi="仿宋" w:hint="eastAsia"/>
          <w:sz w:val="28"/>
        </w:rPr>
        <w:t>争优势和市场定位。</w:t>
      </w:r>
    </w:p>
    <w:p w:rsidR="009918C2" w:rsidRPr="009918C2" w:rsidP="009918C2" w14:paraId="4BCBE103" w14:textId="77777777">
      <w:pPr>
        <w:ind w:firstLine="560" w:firstLineChars="200"/>
        <w:rPr>
          <w:rFonts w:ascii="仿宋" w:eastAsia="仿宋" w:hAnsi="仿宋"/>
          <w:sz w:val="28"/>
        </w:rPr>
      </w:pPr>
      <w:r w:rsidRPr="009918C2">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9918C2" w:rsidRPr="009918C2" w:rsidP="009918C2" w14:paraId="4E474F19" w14:textId="77777777">
      <w:pPr>
        <w:ind w:firstLine="560" w:firstLineChars="200"/>
        <w:rPr>
          <w:rFonts w:ascii="仿宋" w:eastAsia="仿宋" w:hAnsi="仿宋"/>
          <w:sz w:val="28"/>
        </w:rPr>
      </w:pPr>
      <w:r w:rsidRPr="009918C2">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9918C2" w:rsidRPr="009918C2" w:rsidP="009918C2" w14:paraId="4C83B48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918C2">
        <w:rPr>
          <w:rFonts w:ascii="仿宋" w:eastAsia="仿宋" w:hAnsi="仿宋"/>
          <w:sz w:val="28"/>
        </w:rPr>
        <w:t>5. 组织和管理：在这一部分，我们将介绍我们公司的组织结构</w:t>
      </w:r>
    </w:p>
    <w:p w:rsidR="009918C2" w:rsidRPr="009918C2" w:rsidP="009918C2" w14:textId="77777777">
      <w:pPr>
        <w:ind w:firstLine="560" w:firstLineChars="200"/>
        <w:rPr>
          <w:rFonts w:ascii="仿宋" w:eastAsia="仿宋" w:hAnsi="仿宋"/>
          <w:sz w:val="28"/>
        </w:rPr>
      </w:pPr>
      <w:r w:rsidRPr="009918C2">
        <w:rPr>
          <w:rFonts w:ascii="仿宋" w:eastAsia="仿宋" w:hAnsi="仿宋"/>
          <w:sz w:val="28"/>
        </w:rPr>
        <w:t>和管理团队。我们将详细说明各个职能部门的职责和</w:t>
      </w:r>
      <w:r w:rsidRPr="009918C2">
        <w:rPr>
          <w:rFonts w:ascii="仿宋" w:eastAsia="仿宋" w:hAnsi="仿宋" w:hint="eastAsia"/>
          <w:sz w:val="28"/>
        </w:rPr>
        <w:t>组织架构。我们还将介绍我们的员工培训和发展计划，以及我们的人力资源管理策略。</w:t>
      </w:r>
    </w:p>
    <w:p w:rsidR="009918C2" w:rsidRPr="009918C2" w:rsidP="009918C2" w14:paraId="6F81C5FE" w14:textId="77777777">
      <w:pPr>
        <w:ind w:firstLine="560" w:firstLineChars="200"/>
        <w:rPr>
          <w:rFonts w:ascii="仿宋" w:eastAsia="仿宋" w:hAnsi="仿宋"/>
          <w:sz w:val="28"/>
        </w:rPr>
      </w:pPr>
      <w:r w:rsidRPr="009918C2">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9918C2" w:rsidRPr="009918C2" w:rsidP="009918C2" w14:paraId="666F21EE" w14:textId="77777777">
      <w:pPr>
        <w:ind w:firstLine="560" w:firstLineChars="200"/>
        <w:rPr>
          <w:rFonts w:ascii="仿宋" w:eastAsia="仿宋" w:hAnsi="仿宋"/>
          <w:sz w:val="28"/>
        </w:rPr>
      </w:pPr>
      <w:r w:rsidRPr="009918C2">
        <w:rPr>
          <w:rFonts w:ascii="仿宋" w:eastAsia="仿宋" w:hAnsi="仿宋"/>
          <w:sz w:val="28"/>
        </w:rPr>
        <w:t>7. 实施计划：最后，我们将列出我们的实施计划和时间表。我们将详细说明我们的里程碑和目标，并提供关键任务的执行方式和责任分配。</w:t>
      </w:r>
    </w:p>
    <w:p w:rsidR="009918C2" w:rsidRPr="009918C2" w:rsidP="009918C2" w14:paraId="480ACBD7" w14:textId="77777777">
      <w:pPr>
        <w:ind w:firstLine="560" w:firstLineChars="200"/>
        <w:rPr>
          <w:rFonts w:ascii="仿宋" w:eastAsia="仿宋" w:hAnsi="仿宋"/>
          <w:sz w:val="28"/>
        </w:rPr>
      </w:pPr>
    </w:p>
    <w:p w:rsidR="009918C2" w:rsidP="009918C2" w14:paraId="2F5B7ABA" w14:textId="613ADE81">
      <w:pPr>
        <w:ind w:firstLine="560" w:firstLineChars="200"/>
        <w:rPr>
          <w:rFonts w:ascii="仿宋" w:eastAsia="仿宋" w:hAnsi="仿宋" w:hint="eastAsia"/>
          <w:sz w:val="28"/>
        </w:rPr>
      </w:pPr>
      <w:r w:rsidRPr="009918C2">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9918C2" w:rsidP="009918C2" w14:paraId="2F9C2318" w14:textId="13FB1508">
      <w:pPr>
        <w:pStyle w:val="Heading1"/>
        <w:rPr>
          <w:rFonts w:hint="eastAsia"/>
        </w:rPr>
      </w:pPr>
      <w:bookmarkStart w:id="1" w:name="_Toc159668659"/>
      <w:r w:rsidRPr="009918C2">
        <w:rPr>
          <w:rFonts w:hint="eastAsia"/>
        </w:rPr>
        <w:t>一、申报单位及动物胎盘蛋白项目概论</w:t>
      </w:r>
      <w:bookmarkEnd w:id="1"/>
    </w:p>
    <w:p w:rsidR="009918C2" w:rsidP="009918C2" w14:paraId="390A6B1C" w14:textId="5FBBEBD5">
      <w:pPr>
        <w:pStyle w:val="Heading2"/>
      </w:pPr>
      <w:bookmarkStart w:id="2" w:name="_Toc159668660"/>
      <w:r w:rsidRPr="009918C2">
        <w:t>(一)、动物胎盘蛋白项目概况</w:t>
      </w:r>
      <w:bookmarkEnd w:id="2"/>
    </w:p>
    <w:p w:rsidR="009918C2" w:rsidRPr="009918C2" w:rsidP="009918C2" w14:paraId="5716A234" w14:textId="77777777">
      <w:pPr>
        <w:ind w:firstLine="560" w:firstLineChars="200"/>
        <w:rPr>
          <w:rFonts w:ascii="仿宋" w:eastAsia="仿宋" w:hAnsi="仿宋"/>
          <w:sz w:val="28"/>
        </w:rPr>
      </w:pPr>
      <w:r w:rsidRPr="009918C2">
        <w:rPr>
          <w:rFonts w:ascii="仿宋" w:eastAsia="仿宋" w:hAnsi="仿宋"/>
          <w:sz w:val="28"/>
        </w:rPr>
        <w:t>( 一)动物胎盘蛋白项目名称</w:t>
      </w:r>
    </w:p>
    <w:p w:rsidR="009918C2" w:rsidRPr="009918C2" w:rsidP="009918C2" w14:paraId="6A34B6F9" w14:textId="77777777">
      <w:pPr>
        <w:ind w:firstLine="560" w:firstLineChars="200"/>
        <w:rPr>
          <w:rFonts w:ascii="仿宋" w:eastAsia="仿宋" w:hAnsi="仿宋"/>
          <w:sz w:val="28"/>
        </w:rPr>
      </w:pPr>
      <w:r w:rsidRPr="009918C2">
        <w:rPr>
          <w:rFonts w:ascii="仿宋" w:eastAsia="仿宋" w:hAnsi="仿宋" w:hint="eastAsia"/>
          <w:sz w:val="28"/>
        </w:rPr>
        <w:t>动物胎盘蛋白项目</w:t>
      </w:r>
    </w:p>
    <w:p w:rsidR="009918C2" w:rsidRPr="009918C2" w:rsidP="009918C2" w14:paraId="0A7BAD2D" w14:textId="77777777">
      <w:pPr>
        <w:ind w:firstLine="560" w:firstLineChars="200"/>
        <w:rPr>
          <w:rFonts w:ascii="仿宋" w:eastAsia="仿宋" w:hAnsi="仿宋"/>
          <w:sz w:val="28"/>
        </w:rPr>
      </w:pPr>
      <w:r w:rsidRPr="009918C2">
        <w:rPr>
          <w:rFonts w:ascii="仿宋" w:eastAsia="仿宋" w:hAnsi="仿宋"/>
          <w:sz w:val="28"/>
        </w:rPr>
        <w:t>(二)动物胎盘蛋白项目投资人</w:t>
      </w:r>
    </w:p>
    <w:p w:rsidR="009918C2" w:rsidRPr="009918C2" w:rsidP="009918C2" w14:paraId="70FE9083" w14:textId="77777777">
      <w:pPr>
        <w:ind w:firstLine="560" w:firstLineChars="200"/>
        <w:rPr>
          <w:rFonts w:ascii="仿宋" w:eastAsia="仿宋" w:hAnsi="仿宋"/>
          <w:sz w:val="28"/>
        </w:rPr>
      </w:pPr>
      <w:r w:rsidRPr="009918C2">
        <w:rPr>
          <w:rFonts w:ascii="仿宋" w:eastAsia="仿宋" w:hAnsi="仿宋"/>
          <w:sz w:val="28"/>
        </w:rPr>
        <w:t>xx 有限公司</w:t>
      </w:r>
    </w:p>
    <w:p w:rsidR="009918C2" w:rsidRPr="009918C2" w:rsidP="009918C2" w14:paraId="6323ECA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18C2">
        <w:rPr>
          <w:rFonts w:ascii="仿宋" w:eastAsia="仿宋" w:hAnsi="仿宋"/>
          <w:sz w:val="28"/>
        </w:rPr>
        <w:t>(三)建设地点</w:t>
      </w:r>
    </w:p>
    <w:p w:rsidR="009918C2" w:rsidRPr="009918C2" w:rsidP="009918C2" w14:paraId="17110342" w14:textId="77777777">
      <w:pPr>
        <w:ind w:firstLine="560" w:firstLineChars="200"/>
        <w:rPr>
          <w:rFonts w:ascii="仿宋" w:eastAsia="仿宋" w:hAnsi="仿宋"/>
          <w:sz w:val="28"/>
        </w:rPr>
      </w:pPr>
      <w:r w:rsidRPr="009918C2">
        <w:rPr>
          <w:rFonts w:ascii="仿宋" w:eastAsia="仿宋" w:hAnsi="仿宋" w:hint="eastAsia"/>
          <w:sz w:val="28"/>
        </w:rPr>
        <w:t>此动物胎盘蛋白项目计划设立在</w:t>
      </w:r>
      <w:r w:rsidRPr="009918C2">
        <w:rPr>
          <w:rFonts w:ascii="仿宋" w:eastAsia="仿宋" w:hAnsi="仿宋"/>
          <w:sz w:val="28"/>
        </w:rPr>
        <w:t>XX地区（待确定）。该建设地址需要避开自然保护区、风景名胜区，以及其他需要特殊保护的环境敏感目标。动物胎盘蛋白项目的建设区域应具备较好的地理条件，且基础设施等配套相对完善，同时具有足够的发展潜力。在节约土地资源的前提下，我们尽量选择空闲地、非耕地或荒地作为建设用地，尽量避免占用良田或耕地。</w:t>
      </w:r>
    </w:p>
    <w:p w:rsidR="009918C2" w:rsidRPr="009918C2" w:rsidP="009918C2" w14:paraId="39713A39" w14:textId="77777777">
      <w:pPr>
        <w:ind w:firstLine="560" w:firstLineChars="200"/>
        <w:rPr>
          <w:rFonts w:ascii="仿宋" w:eastAsia="仿宋" w:hAnsi="仿宋"/>
          <w:sz w:val="28"/>
        </w:rPr>
      </w:pPr>
    </w:p>
    <w:p w:rsidR="009918C2" w:rsidRPr="009918C2" w:rsidP="009918C2" w14:paraId="1358A57D" w14:textId="77777777">
      <w:pPr>
        <w:ind w:firstLine="560" w:firstLineChars="200"/>
        <w:rPr>
          <w:rFonts w:ascii="仿宋" w:eastAsia="仿宋" w:hAnsi="仿宋"/>
          <w:sz w:val="28"/>
        </w:rPr>
      </w:pPr>
      <w:r w:rsidRPr="009918C2">
        <w:rPr>
          <w:rFonts w:ascii="仿宋" w:eastAsia="仿宋" w:hAnsi="仿宋"/>
          <w:sz w:val="28"/>
        </w:rPr>
        <w:t>(四)用地规模</w:t>
      </w:r>
    </w:p>
    <w:p w:rsidR="009918C2" w:rsidRPr="009918C2" w:rsidP="009918C2" w14:paraId="5204B8AA" w14:textId="77777777">
      <w:pPr>
        <w:ind w:firstLine="560" w:firstLineChars="200"/>
        <w:rPr>
          <w:rFonts w:ascii="仿宋" w:eastAsia="仿宋" w:hAnsi="仿宋"/>
          <w:sz w:val="28"/>
        </w:rPr>
      </w:pPr>
      <w:r w:rsidRPr="009918C2">
        <w:rPr>
          <w:rFonts w:ascii="仿宋" w:eastAsia="仿宋" w:hAnsi="仿宋" w:hint="eastAsia"/>
          <w:sz w:val="28"/>
        </w:rPr>
        <w:t>本动物胎盘蛋白项目总用地面积为</w:t>
      </w:r>
      <w:r w:rsidRPr="009918C2">
        <w:rPr>
          <w:rFonts w:ascii="仿宋" w:eastAsia="仿宋" w:hAnsi="仿宋"/>
          <w:sz w:val="28"/>
        </w:rPr>
        <w:t>XX平方米（折合约XX亩）。</w:t>
      </w:r>
    </w:p>
    <w:p w:rsidR="009918C2" w:rsidRPr="009918C2" w:rsidP="009918C2" w14:paraId="50A0ED41" w14:textId="77777777">
      <w:pPr>
        <w:ind w:firstLine="560" w:firstLineChars="200"/>
        <w:rPr>
          <w:rFonts w:ascii="仿宋" w:eastAsia="仿宋" w:hAnsi="仿宋"/>
          <w:sz w:val="28"/>
        </w:rPr>
      </w:pPr>
    </w:p>
    <w:p w:rsidR="009918C2" w:rsidRPr="009918C2" w:rsidP="009918C2" w14:paraId="3FA54611" w14:textId="77777777">
      <w:pPr>
        <w:ind w:firstLine="560" w:firstLineChars="200"/>
        <w:rPr>
          <w:rFonts w:ascii="仿宋" w:eastAsia="仿宋" w:hAnsi="仿宋"/>
          <w:sz w:val="28"/>
        </w:rPr>
      </w:pPr>
      <w:r w:rsidRPr="009918C2">
        <w:rPr>
          <w:rFonts w:ascii="仿宋" w:eastAsia="仿宋" w:hAnsi="仿宋"/>
          <w:sz w:val="28"/>
        </w:rPr>
        <w:t>(五)用地指标</w:t>
      </w:r>
    </w:p>
    <w:p w:rsidR="009918C2" w:rsidP="009918C2" w14:paraId="6024D606" w14:textId="71D95C80">
      <w:pPr>
        <w:ind w:firstLine="560" w:firstLineChars="200"/>
        <w:rPr>
          <w:rFonts w:ascii="仿宋" w:eastAsia="仿宋" w:hAnsi="仿宋"/>
          <w:sz w:val="28"/>
        </w:rPr>
      </w:pPr>
      <w:r w:rsidRPr="009918C2">
        <w:rPr>
          <w:rFonts w:ascii="仿宋" w:eastAsia="仿宋" w:hAnsi="仿宋" w:hint="eastAsia"/>
          <w:sz w:val="28"/>
        </w:rPr>
        <w:t>此动物胎盘蛋白项目的建筑规划系数为</w:t>
      </w:r>
      <w:r w:rsidRPr="009918C2">
        <w:rPr>
          <w:rFonts w:ascii="仿宋" w:eastAsia="仿宋" w:hAnsi="仿宋"/>
          <w:sz w:val="28"/>
        </w:rPr>
        <w:t>XX%，建筑容积率为XX，建设区域绿化覆盖率为XX%，固定资产投资强度为XX万元/亩。</w:t>
      </w:r>
    </w:p>
    <w:p w:rsidR="009918C2" w:rsidP="009918C2" w14:paraId="3A7E9CF4" w14:textId="265806F9">
      <w:pPr>
        <w:pStyle w:val="Heading2"/>
      </w:pPr>
      <w:bookmarkStart w:id="3" w:name="_Toc159668661"/>
      <w:r w:rsidRPr="009918C2">
        <w:t>(二)、编制原则</w:t>
      </w:r>
      <w:bookmarkEnd w:id="3"/>
    </w:p>
    <w:p w:rsidR="009918C2" w:rsidRPr="009918C2" w:rsidP="009918C2" w14:paraId="0557DF1E" w14:textId="77777777">
      <w:pPr>
        <w:ind w:firstLine="560" w:firstLineChars="200"/>
        <w:rPr>
          <w:rFonts w:ascii="仿宋" w:eastAsia="仿宋" w:hAnsi="仿宋"/>
          <w:sz w:val="28"/>
        </w:rPr>
      </w:pPr>
      <w:r w:rsidRPr="009918C2">
        <w:rPr>
          <w:rFonts w:ascii="仿宋" w:eastAsia="仿宋" w:hAnsi="仿宋" w:hint="eastAsia"/>
          <w:sz w:val="28"/>
        </w:rPr>
        <w:t>政策对齐原则：报告内容必须与国家的产业政策、技术政策和行业规划保持一致。</w:t>
      </w:r>
    </w:p>
    <w:p w:rsidR="009918C2" w:rsidRPr="009918C2" w:rsidP="009918C2" w14:paraId="67AEB6F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18C2">
        <w:rPr>
          <w:rFonts w:ascii="仿宋" w:eastAsia="仿宋" w:hAnsi="仿宋" w:hint="eastAsia"/>
          <w:sz w:val="28"/>
        </w:rPr>
        <w:t>绿色经济原则：我们秉持科学发展观和节约型社会的理念，以当地的资源优势为基础，通过优化动物胎盘蛋白项目的技术方案、产品方案以及建设规模，提高资源利用率，降低生产过程中的能源和资源消耗，减少生产过程的污染排放，走出一条科技含量高、经济效益好、资源消耗低、环境污染少、资源优势得到充分发挥的绿</w:t>
      </w:r>
    </w:p>
    <w:p w:rsidR="009918C2" w:rsidRPr="009918C2" w:rsidP="009918C2" w14:textId="77777777">
      <w:pPr>
        <w:ind w:firstLine="560" w:firstLineChars="200"/>
        <w:rPr>
          <w:rFonts w:ascii="仿宋" w:eastAsia="仿宋" w:hAnsi="仿宋"/>
          <w:sz w:val="28"/>
        </w:rPr>
      </w:pPr>
      <w:r w:rsidRPr="009918C2">
        <w:rPr>
          <w:rFonts w:ascii="仿宋" w:eastAsia="仿宋" w:hAnsi="仿宋" w:hint="eastAsia"/>
          <w:sz w:val="28"/>
        </w:rPr>
        <w:t>色工业化道路，实现可持续发展。</w:t>
      </w:r>
    </w:p>
    <w:p w:rsidR="009918C2" w:rsidRPr="009918C2" w:rsidP="009918C2" w14:paraId="55558C5A" w14:textId="77777777">
      <w:pPr>
        <w:ind w:firstLine="560" w:firstLineChars="200"/>
        <w:rPr>
          <w:rFonts w:ascii="仿宋" w:eastAsia="仿宋" w:hAnsi="仿宋"/>
          <w:sz w:val="28"/>
        </w:rPr>
      </w:pPr>
      <w:r w:rsidRPr="009918C2">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9918C2" w:rsidRPr="009918C2" w:rsidP="009918C2" w14:paraId="2C9C5D1A" w14:textId="77777777">
      <w:pPr>
        <w:ind w:firstLine="560" w:firstLineChars="200"/>
        <w:rPr>
          <w:rFonts w:ascii="仿宋" w:eastAsia="仿宋" w:hAnsi="仿宋"/>
          <w:sz w:val="28"/>
        </w:rPr>
      </w:pPr>
      <w:r w:rsidRPr="009918C2">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9918C2" w:rsidP="009918C2" w14:paraId="7B6C6314" w14:textId="05AC6C1D">
      <w:pPr>
        <w:ind w:firstLine="560" w:firstLineChars="200"/>
        <w:rPr>
          <w:rFonts w:ascii="仿宋" w:eastAsia="仿宋" w:hAnsi="仿宋" w:hint="eastAsia"/>
          <w:sz w:val="28"/>
        </w:rPr>
      </w:pPr>
      <w:r w:rsidRPr="009918C2">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9918C2" w:rsidP="009918C2" w14:paraId="4EF4EC4D" w14:textId="251A20CA">
      <w:pPr>
        <w:pStyle w:val="Heading2"/>
      </w:pPr>
      <w:bookmarkStart w:id="4" w:name="_Toc159668662"/>
      <w:r w:rsidRPr="009918C2">
        <w:t>(三)、编制依据</w:t>
      </w:r>
      <w:bookmarkEnd w:id="4"/>
    </w:p>
    <w:p w:rsidR="009918C2" w:rsidRPr="009918C2" w:rsidP="009918C2" w14:paraId="5F066221" w14:textId="77777777">
      <w:pPr>
        <w:ind w:firstLine="560" w:firstLineChars="200"/>
        <w:rPr>
          <w:rFonts w:ascii="仿宋" w:eastAsia="仿宋" w:hAnsi="仿宋"/>
          <w:sz w:val="28"/>
        </w:rPr>
      </w:pPr>
      <w:r w:rsidRPr="009918C2">
        <w:rPr>
          <w:rFonts w:ascii="仿宋" w:eastAsia="仿宋" w:hAnsi="仿宋" w:hint="eastAsia"/>
          <w:sz w:val="28"/>
        </w:rPr>
        <w:t>有关国家及地方促进产业结构调整的政策规定；</w:t>
      </w:r>
    </w:p>
    <w:p w:rsidR="009918C2" w:rsidRPr="009918C2" w:rsidP="009918C2" w14:paraId="5B24776C" w14:textId="77777777">
      <w:pPr>
        <w:ind w:firstLine="560" w:firstLineChars="200"/>
        <w:rPr>
          <w:rFonts w:ascii="仿宋" w:eastAsia="仿宋" w:hAnsi="仿宋"/>
          <w:sz w:val="28"/>
        </w:rPr>
      </w:pPr>
      <w:r w:rsidRPr="009918C2">
        <w:rPr>
          <w:rFonts w:ascii="仿宋" w:eastAsia="仿宋" w:hAnsi="仿宋" w:hint="eastAsia"/>
          <w:sz w:val="28"/>
        </w:rPr>
        <w:t>《建设动物胎盘蛋白项目经济评价方法及参数》；</w:t>
      </w:r>
    </w:p>
    <w:p w:rsidR="009918C2" w:rsidRPr="009918C2" w:rsidP="009918C2" w14:paraId="113B0923" w14:textId="77777777">
      <w:pPr>
        <w:ind w:firstLine="560" w:firstLineChars="200"/>
        <w:rPr>
          <w:rFonts w:ascii="仿宋" w:eastAsia="仿宋" w:hAnsi="仿宋"/>
          <w:sz w:val="28"/>
        </w:rPr>
      </w:pPr>
      <w:r w:rsidRPr="009918C2">
        <w:rPr>
          <w:rFonts w:ascii="仿宋" w:eastAsia="仿宋" w:hAnsi="仿宋" w:hint="eastAsia"/>
          <w:sz w:val="28"/>
        </w:rPr>
        <w:t>《投资动物胎盘蛋白项目可行性研究导则》；</w:t>
      </w:r>
    </w:p>
    <w:p w:rsidR="009918C2" w:rsidRPr="009918C2" w:rsidP="009918C2" w14:paraId="3AE5C606" w14:textId="77777777">
      <w:pPr>
        <w:ind w:firstLine="560" w:firstLineChars="200"/>
        <w:rPr>
          <w:rFonts w:ascii="仿宋" w:eastAsia="仿宋" w:hAnsi="仿宋"/>
          <w:sz w:val="28"/>
        </w:rPr>
      </w:pPr>
      <w:r w:rsidRPr="009918C2">
        <w:rPr>
          <w:rFonts w:ascii="仿宋" w:eastAsia="仿宋" w:hAnsi="仿宋" w:hint="eastAsia"/>
          <w:sz w:val="28"/>
        </w:rPr>
        <w:t>动物胎盘蛋白项目建设地区国民经济发展规划；</w:t>
      </w:r>
    </w:p>
    <w:p w:rsidR="009918C2" w:rsidP="009918C2" w14:paraId="269777C4" w14:textId="1BEA9525">
      <w:pPr>
        <w:ind w:firstLine="560" w:firstLineChars="200"/>
        <w:rPr>
          <w:rFonts w:ascii="仿宋" w:eastAsia="仿宋" w:hAnsi="仿宋" w:hint="eastAsia"/>
          <w:sz w:val="28"/>
        </w:rPr>
      </w:pPr>
      <w:r w:rsidRPr="009918C2">
        <w:rPr>
          <w:rFonts w:ascii="仿宋" w:eastAsia="仿宋" w:hAnsi="仿宋" w:hint="eastAsia"/>
          <w:sz w:val="28"/>
        </w:rPr>
        <w:t>其他有关资料。</w:t>
      </w:r>
    </w:p>
    <w:p w:rsidR="009918C2" w:rsidP="009918C2" w14:paraId="6EFA8C19" w14:textId="1CDD8662">
      <w:pPr>
        <w:pStyle w:val="Heading2"/>
      </w:pPr>
      <w:bookmarkStart w:id="5" w:name="_Toc159668663"/>
      <w:r w:rsidRPr="009918C2">
        <w:t>(四)、编制范围及内容</w:t>
      </w:r>
      <w:bookmarkEnd w:id="5"/>
    </w:p>
    <w:p w:rsidR="009918C2" w:rsidP="009918C2" w14:paraId="3531F6B2" w14:textId="58D1E39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918C2">
        <w:rPr>
          <w:rFonts w:ascii="仿宋" w:eastAsia="仿宋" w:hAnsi="仿宋" w:hint="eastAsia"/>
          <w:sz w:val="28"/>
        </w:rPr>
        <w:t>本报告基于动物胎盘蛋白项目建设单位提供的基础数据和国家相关法规、政策、规范等，以及动物胎盘蛋白项目所涉及的内外环</w:t>
      </w:r>
    </w:p>
    <w:p w:rsidR="009918C2" w:rsidP="009918C2" w14:textId="58D1E39A">
      <w:pPr>
        <w:ind w:firstLine="560" w:firstLineChars="200"/>
        <w:rPr>
          <w:rFonts w:ascii="仿宋" w:eastAsia="仿宋" w:hAnsi="仿宋" w:hint="eastAsia"/>
          <w:sz w:val="28"/>
        </w:rPr>
      </w:pPr>
      <w:r w:rsidRPr="009918C2">
        <w:rPr>
          <w:rFonts w:ascii="仿宋" w:eastAsia="仿宋" w:hAnsi="仿宋" w:hint="eastAsia"/>
          <w:sz w:val="28"/>
        </w:rPr>
        <w:t>境、城市总体规划等，针对动物胎盘蛋白项目的特点、任务与要求，对动物胎盘蛋白项目的建设背景及必要性、建设内容及规模、市场需求、建设条件、工程方案及环境保护、动物胎盘蛋白项目实施进度计划、投资估算及资金筹措、经济效益及社会效益、动物胎盘蛋白项目风险等方面进行了全面的分析、评估和论证。通过这些工作，确定了动物胎盘蛋白项目建设的可行性和效益的合理性。</w:t>
      </w:r>
    </w:p>
    <w:p w:rsidR="009918C2" w:rsidP="009918C2" w14:paraId="5E463C78" w14:textId="478AB7B0">
      <w:pPr>
        <w:pStyle w:val="Heading1"/>
        <w:rPr>
          <w:rFonts w:hint="eastAsia"/>
        </w:rPr>
      </w:pPr>
      <w:bookmarkStart w:id="6" w:name="_Toc159668664"/>
      <w:r w:rsidRPr="009918C2">
        <w:rPr>
          <w:rFonts w:hint="eastAsia"/>
        </w:rPr>
        <w:t>二、建设规模分析</w:t>
      </w:r>
      <w:bookmarkEnd w:id="6"/>
    </w:p>
    <w:p w:rsidR="009918C2" w:rsidP="009918C2" w14:paraId="675E198D" w14:textId="200726FE">
      <w:pPr>
        <w:pStyle w:val="Heading2"/>
      </w:pPr>
      <w:bookmarkStart w:id="7" w:name="_Toc159668665"/>
      <w:r w:rsidRPr="009918C2">
        <w:t>(一)、建设规模</w:t>
      </w:r>
      <w:bookmarkEnd w:id="7"/>
    </w:p>
    <w:p w:rsidR="009918C2" w:rsidRPr="009918C2" w:rsidP="009918C2" w14:paraId="38CD8D30" w14:textId="77777777">
      <w:pPr>
        <w:ind w:firstLine="560" w:firstLineChars="200"/>
        <w:rPr>
          <w:rFonts w:ascii="仿宋" w:eastAsia="仿宋" w:hAnsi="仿宋"/>
          <w:sz w:val="28"/>
        </w:rPr>
      </w:pPr>
      <w:r w:rsidRPr="009918C2">
        <w:rPr>
          <w:rFonts w:ascii="仿宋" w:eastAsia="仿宋" w:hAnsi="仿宋" w:hint="eastAsia"/>
          <w:sz w:val="28"/>
        </w:rPr>
        <w:t>该动物胎盘蛋白项目总征地面积达到</w:t>
      </w:r>
      <w:r w:rsidRPr="009918C2">
        <w:rPr>
          <w:rFonts w:ascii="仿宋" w:eastAsia="仿宋" w:hAnsi="仿宋"/>
          <w:sz w:val="28"/>
        </w:rPr>
        <w:t>XXX平方米，大约折合XXX亩。其中，净用地面积与红线范围折合约XXX亩。动物胎盘蛋白项目规划总建筑面积达到XXX平方米，这其中，规划建设主体工程为XXX平方米，而计容建筑面积则为XXXX平方米。预计建筑工程投资将达到XXXX万元。</w:t>
      </w:r>
    </w:p>
    <w:p w:rsidR="009918C2" w:rsidRPr="009918C2" w:rsidP="009918C2" w14:paraId="7936212F" w14:textId="77777777">
      <w:pPr>
        <w:ind w:firstLine="560" w:firstLineChars="200"/>
        <w:rPr>
          <w:rFonts w:ascii="仿宋" w:eastAsia="仿宋" w:hAnsi="仿宋"/>
          <w:sz w:val="28"/>
        </w:rPr>
      </w:pPr>
    </w:p>
    <w:p w:rsidR="009918C2" w:rsidP="009918C2" w14:paraId="4E568BFB" w14:textId="2C85160A">
      <w:pPr>
        <w:ind w:firstLine="560" w:firstLineChars="200"/>
        <w:rPr>
          <w:rFonts w:ascii="仿宋" w:eastAsia="仿宋" w:hAnsi="仿宋"/>
          <w:sz w:val="28"/>
        </w:rPr>
      </w:pPr>
      <w:r w:rsidRPr="009918C2">
        <w:rPr>
          <w:rFonts w:ascii="仿宋" w:eastAsia="仿宋" w:hAnsi="仿宋" w:hint="eastAsia"/>
          <w:sz w:val="28"/>
        </w:rPr>
        <w:t>在设备购置方面，该动物胎盘蛋白项目计划购置设备共计</w:t>
      </w:r>
      <w:r w:rsidRPr="009918C2">
        <w:rPr>
          <w:rFonts w:ascii="仿宋" w:eastAsia="仿宋" w:hAnsi="仿宋"/>
          <w:sz w:val="28"/>
        </w:rPr>
        <w:t>XXX台（套），设备购置费高达XXX万元。这些设备的购置将为动物胎盘蛋白项目的建设和运营提供必要的支持和保障。</w:t>
      </w:r>
    </w:p>
    <w:p w:rsidR="009918C2" w:rsidP="009918C2" w14:paraId="2FEE72A4" w14:textId="69B0BD44">
      <w:pPr>
        <w:pStyle w:val="Heading2"/>
      </w:pPr>
      <w:bookmarkStart w:id="8" w:name="_Toc159668666"/>
      <w:r w:rsidRPr="009918C2">
        <w:t>(二)、产值规模</w:t>
      </w:r>
      <w:bookmarkEnd w:id="8"/>
    </w:p>
    <w:p w:rsidR="009918C2" w:rsidRPr="009918C2" w:rsidP="009918C2" w14:paraId="7696C0B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918C2">
        <w:rPr>
          <w:rFonts w:ascii="仿宋" w:eastAsia="仿宋" w:hAnsi="仿宋" w:hint="eastAsia"/>
          <w:sz w:val="28"/>
        </w:rPr>
        <w:t>动物胎盘蛋白项目计划总投资</w:t>
      </w:r>
    </w:p>
    <w:p w:rsidR="009918C2" w:rsidRPr="009918C2" w:rsidP="009918C2" w14:textId="77777777">
      <w:pPr>
        <w:ind w:firstLine="560" w:firstLineChars="200"/>
        <w:rPr>
          <w:rFonts w:ascii="仿宋" w:eastAsia="仿宋" w:hAnsi="仿宋"/>
          <w:sz w:val="28"/>
        </w:rPr>
      </w:pPr>
      <w:r w:rsidRPr="009918C2">
        <w:rPr>
          <w:rFonts w:ascii="仿宋" w:eastAsia="仿宋" w:hAnsi="仿宋"/>
          <w:sz w:val="28"/>
        </w:rPr>
        <w:t>XXXXXXX万元；预计年实现营业收入XXXX万</w:t>
      </w:r>
    </w:p>
    <w:p w:rsidR="009918C2" w:rsidRPr="009918C2" w:rsidP="009918C2" w14:paraId="3E923F47" w14:textId="77777777">
      <w:pPr>
        <w:ind w:firstLine="560" w:firstLineChars="200"/>
        <w:rPr>
          <w:rFonts w:ascii="仿宋" w:eastAsia="仿宋" w:hAnsi="仿宋"/>
          <w:sz w:val="28"/>
        </w:rPr>
      </w:pPr>
      <w:r w:rsidRPr="009918C2">
        <w:rPr>
          <w:rFonts w:ascii="仿宋" w:eastAsia="仿宋" w:hAnsi="仿宋" w:hint="eastAsia"/>
          <w:sz w:val="28"/>
        </w:rPr>
        <w:t>元。</w:t>
      </w:r>
    </w:p>
    <w:p w:rsidR="009918C2" w:rsidP="009918C2" w14:paraId="5A8E530B" w14:textId="1C0D2006">
      <w:pPr>
        <w:ind w:firstLine="560" w:firstLineChars="200"/>
        <w:rPr>
          <w:rFonts w:ascii="仿宋" w:eastAsia="仿宋" w:hAnsi="仿宋"/>
          <w:sz w:val="28"/>
        </w:rPr>
      </w:pPr>
    </w:p>
    <w:p w:rsidR="009918C2" w:rsidP="009918C2" w14:paraId="062DDF95" w14:textId="28E71B17">
      <w:pPr>
        <w:pStyle w:val="Heading1"/>
        <w:rPr>
          <w:rFonts w:hint="eastAsia"/>
        </w:rPr>
      </w:pPr>
      <w:bookmarkStart w:id="9" w:name="_Toc159668667"/>
      <w:r w:rsidRPr="009918C2">
        <w:rPr>
          <w:rFonts w:hint="eastAsia"/>
        </w:rPr>
        <w:t>三、环境和生态影响分析</w:t>
      </w:r>
      <w:bookmarkEnd w:id="9"/>
    </w:p>
    <w:p w:rsidR="009918C2" w:rsidP="009918C2" w14:paraId="3B384F85" w14:textId="7A4F753C">
      <w:pPr>
        <w:pStyle w:val="Heading2"/>
      </w:pPr>
      <w:bookmarkStart w:id="10" w:name="_Toc159668668"/>
      <w:r w:rsidRPr="009918C2">
        <w:t>(一)、环境和生态现状</w:t>
      </w:r>
      <w:bookmarkEnd w:id="10"/>
    </w:p>
    <w:p w:rsidR="009918C2" w:rsidP="009918C2" w14:paraId="2F4619FE" w14:textId="1168E619">
      <w:pPr>
        <w:ind w:firstLine="560" w:firstLineChars="200"/>
        <w:rPr>
          <w:rFonts w:ascii="仿宋" w:eastAsia="仿宋" w:hAnsi="仿宋"/>
          <w:sz w:val="28"/>
        </w:rPr>
      </w:pPr>
      <w:r w:rsidRPr="009918C2">
        <w:rPr>
          <w:rFonts w:ascii="仿宋" w:eastAsia="仿宋" w:hAnsi="仿宋" w:hint="eastAsia"/>
          <w:sz w:val="28"/>
        </w:rPr>
        <w:t>投资动物胎盘蛋白项目的拟建区域内的土壤，其</w:t>
      </w:r>
      <w:r w:rsidRPr="009918C2">
        <w:rPr>
          <w:rFonts w:ascii="仿宋" w:eastAsia="仿宋" w:hAnsi="仿宋"/>
          <w:sz w:val="28"/>
        </w:rPr>
        <w:t>pH值、Zn、Cr等参数均已达到《土壤环境质量标准》（GB15618）的二级标准，说明该区域的土壤环境现状质量优良。</w:t>
      </w:r>
    </w:p>
    <w:p w:rsidR="009918C2" w:rsidP="009918C2" w14:paraId="18A81A52" w14:textId="040685AC">
      <w:pPr>
        <w:pStyle w:val="Heading2"/>
      </w:pPr>
      <w:bookmarkStart w:id="11" w:name="_Toc159668669"/>
      <w:r w:rsidRPr="009918C2">
        <w:t>(二)、生态环境影响分析</w:t>
      </w:r>
      <w:bookmarkEnd w:id="11"/>
    </w:p>
    <w:p w:rsidR="009918C2" w:rsidRPr="009918C2" w:rsidP="009918C2" w14:paraId="7BA914F4" w14:textId="77777777">
      <w:pPr>
        <w:ind w:firstLine="560" w:firstLineChars="200"/>
        <w:rPr>
          <w:rFonts w:ascii="仿宋" w:eastAsia="仿宋" w:hAnsi="仿宋"/>
          <w:sz w:val="28"/>
        </w:rPr>
      </w:pPr>
      <w:r w:rsidRPr="009918C2">
        <w:rPr>
          <w:rFonts w:ascii="仿宋" w:eastAsia="仿宋" w:hAnsi="仿宋" w:hint="eastAsia"/>
          <w:sz w:val="28"/>
        </w:rPr>
        <w:t>二、生态环境影响分析</w:t>
      </w:r>
    </w:p>
    <w:p w:rsidR="009918C2" w:rsidRPr="009918C2" w:rsidP="009918C2" w14:paraId="2DBA4F46" w14:textId="77777777">
      <w:pPr>
        <w:ind w:firstLine="560" w:firstLineChars="200"/>
        <w:rPr>
          <w:rFonts w:ascii="仿宋" w:eastAsia="仿宋" w:hAnsi="仿宋"/>
          <w:sz w:val="28"/>
        </w:rPr>
      </w:pPr>
    </w:p>
    <w:p w:rsidR="009918C2" w:rsidRPr="009918C2" w:rsidP="009918C2" w14:paraId="26A3AA6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18C2">
        <w:rPr>
          <w:rFonts w:ascii="仿宋" w:eastAsia="仿宋" w:hAnsi="仿宋"/>
          <w:sz w:val="28"/>
        </w:rPr>
        <w:t>1.</w:t>
      </w:r>
      <w:r w:rsidRPr="009918C2">
        <w:rPr>
          <w:rFonts w:ascii="仿宋" w:eastAsia="仿宋" w:hAnsi="仿宋"/>
          <w:sz w:val="28"/>
        </w:rPr>
        <w:t xml:space="preserve"> 污染控制与管理：</w:t>
      </w:r>
    </w:p>
    <w:p w:rsidR="009918C2" w:rsidRPr="009918C2" w:rsidP="009918C2" w14:textId="77777777">
      <w:pPr>
        <w:ind w:firstLine="560" w:firstLineChars="200"/>
        <w:rPr>
          <w:rFonts w:ascii="仿宋" w:eastAsia="仿宋" w:hAnsi="仿宋"/>
          <w:sz w:val="28"/>
        </w:rPr>
      </w:pPr>
      <w:r w:rsidRPr="009918C2">
        <w:rPr>
          <w:rFonts w:ascii="仿宋" w:eastAsia="仿宋" w:hAnsi="仿宋"/>
          <w:sz w:val="28"/>
        </w:rPr>
        <w:t xml:space="preserve"> 根据环境影响评价结果，动物胎盘蛋白项目产生的污染因素属于常规性，并已明确采用成熟可靠的污染治理技术和措施。动物胎盘蛋白项目承办单位承诺在动物胎盘蛋白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动物胎盘蛋白项目的生产运营对周围环境基本无影响，严格执行“三同时”制度以确保环境保护措施的有效实施。建</w:t>
      </w:r>
      <w:r w:rsidRPr="009918C2">
        <w:rPr>
          <w:rFonts w:ascii="仿宋" w:eastAsia="仿宋" w:hAnsi="仿宋" w:hint="eastAsia"/>
          <w:sz w:val="28"/>
        </w:rPr>
        <w:t>议动物胎盘蛋白项目承办单位在动物胎盘蛋白项目实施过程中进一步加强对污染物治理措施的落实，并加强</w:t>
      </w:r>
      <w:r w:rsidRPr="009918C2">
        <w:rPr>
          <w:rFonts w:ascii="仿宋" w:eastAsia="仿宋" w:hAnsi="仿宋" w:hint="eastAsia"/>
          <w:sz w:val="28"/>
        </w:rPr>
        <w:t>环境保护设施的运行管理，以确保其正常运行。</w:t>
      </w:r>
    </w:p>
    <w:p w:rsidR="009918C2" w:rsidRPr="009918C2" w:rsidP="009918C2" w14:paraId="1D20944C" w14:textId="77777777">
      <w:pPr>
        <w:ind w:firstLine="560" w:firstLineChars="200"/>
        <w:rPr>
          <w:rFonts w:ascii="仿宋" w:eastAsia="仿宋" w:hAnsi="仿宋"/>
          <w:sz w:val="28"/>
        </w:rPr>
      </w:pPr>
    </w:p>
    <w:p w:rsidR="009918C2" w:rsidRPr="009918C2" w:rsidP="009918C2" w14:paraId="5E29ABA1" w14:textId="77777777">
      <w:pPr>
        <w:ind w:firstLine="560" w:firstLineChars="200"/>
        <w:rPr>
          <w:rFonts w:ascii="仿宋" w:eastAsia="仿宋" w:hAnsi="仿宋"/>
          <w:sz w:val="28"/>
        </w:rPr>
      </w:pPr>
      <w:r w:rsidRPr="009918C2">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动物胎盘蛋白项目应积极参与有效控制碳排放和推进低碳发展。这些要求将对工业领域的低碳转型产生深远的影响，为未来的工业发展指明了方向。</w:t>
      </w:r>
    </w:p>
    <w:p w:rsidR="009918C2" w:rsidRPr="009918C2" w:rsidP="009918C2" w14:paraId="3C5834A7" w14:textId="77777777">
      <w:pPr>
        <w:ind w:firstLine="560" w:firstLineChars="200"/>
        <w:rPr>
          <w:rFonts w:ascii="仿宋" w:eastAsia="仿宋" w:hAnsi="仿宋"/>
          <w:sz w:val="28"/>
        </w:rPr>
      </w:pPr>
    </w:p>
    <w:p w:rsidR="009918C2" w:rsidRPr="009918C2" w:rsidP="009918C2" w14:paraId="2DE45799" w14:textId="77777777">
      <w:pPr>
        <w:ind w:firstLine="560" w:firstLineChars="200"/>
        <w:rPr>
          <w:rFonts w:ascii="仿宋" w:eastAsia="仿宋" w:hAnsi="仿宋"/>
          <w:sz w:val="28"/>
        </w:rPr>
      </w:pPr>
      <w:r w:rsidRPr="009918C2">
        <w:rPr>
          <w:rFonts w:ascii="仿宋" w:eastAsia="仿宋" w:hAnsi="仿宋"/>
          <w:sz w:val="28"/>
        </w:rPr>
        <w:t xml:space="preserve">3. 废物处理和资源利用： </w:t>
      </w:r>
      <w:r w:rsidRPr="009918C2">
        <w:rPr>
          <w:rFonts w:ascii="仿宋" w:eastAsia="仿宋" w:hAnsi="仿宋" w:hint="eastAsia"/>
          <w:sz w:val="28"/>
        </w:rPr>
        <w:t>动物胎盘蛋白项目将合理处置和利用各种废物，降低了二次污染的风险，实现了增产不增加污染的目标。动物胎盘蛋白项目采用“清污分流、一水多用”的原则，通过污水池的沉淀和降解，对生产和生活废水进行处理，然后排入市政污水管网。动物胎盘蛋白项目还采取积极措施提高水资源的重复利用率，以节约水资源，符合清洁生产的原则。</w:t>
      </w:r>
    </w:p>
    <w:p w:rsidR="009918C2" w:rsidRPr="009918C2" w:rsidP="009918C2" w14:paraId="48BFC239" w14:textId="77777777">
      <w:pPr>
        <w:ind w:firstLine="560" w:firstLineChars="200"/>
        <w:rPr>
          <w:rFonts w:ascii="仿宋" w:eastAsia="仿宋" w:hAnsi="仿宋"/>
          <w:sz w:val="28"/>
        </w:rPr>
      </w:pPr>
    </w:p>
    <w:p w:rsidR="009918C2" w:rsidP="009918C2" w14:paraId="6527F9C6" w14:textId="0B7D4A1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18C2">
        <w:rPr>
          <w:rFonts w:ascii="仿宋" w:eastAsia="仿宋" w:hAnsi="仿宋"/>
          <w:sz w:val="28"/>
        </w:rPr>
        <w:t>4. 环境保护措施与评价依据： 动物胎盘蛋白项目的环境保护措施和环境影响分析将以《环境影响评价报告书》为最终依据。为确保评价的科学性和可行性，xxx有限责任公司将尽快委托具备相应资质的单位进行“环境影响评</w:t>
      </w:r>
    </w:p>
    <w:p w:rsidR="009918C2" w:rsidP="009918C2" w14:textId="0B7D4A12">
      <w:pPr>
        <w:ind w:firstLine="560" w:firstLineChars="200"/>
        <w:rPr>
          <w:rFonts w:ascii="仿宋" w:eastAsia="仿宋" w:hAnsi="仿宋" w:hint="eastAsia"/>
          <w:sz w:val="28"/>
        </w:rPr>
      </w:pPr>
      <w:r w:rsidRPr="009918C2">
        <w:rPr>
          <w:rFonts w:ascii="仿宋" w:eastAsia="仿宋" w:hAnsi="仿宋" w:hint="eastAsia"/>
          <w:sz w:val="28"/>
        </w:rPr>
        <w:t>价”工作，以确保动物胎盘蛋白项目在环境方面的合规性和可持续性。</w:t>
      </w:r>
    </w:p>
    <w:p w:rsidR="009918C2" w:rsidP="009918C2" w14:paraId="76E3EF6E" w14:textId="216535D7">
      <w:pPr>
        <w:pStyle w:val="Heading2"/>
      </w:pPr>
      <w:bookmarkStart w:id="12" w:name="_Toc159668670"/>
      <w:r w:rsidRPr="009918C2">
        <w:t>(三)、生态环境保护措施</w:t>
      </w:r>
      <w:bookmarkEnd w:id="12"/>
    </w:p>
    <w:p w:rsidR="009918C2" w:rsidRPr="009918C2" w:rsidP="009918C2" w14:paraId="16719808" w14:textId="77777777">
      <w:pPr>
        <w:ind w:firstLine="560" w:firstLineChars="200"/>
        <w:rPr>
          <w:rFonts w:ascii="仿宋" w:eastAsia="仿宋" w:hAnsi="仿宋"/>
          <w:sz w:val="28"/>
        </w:rPr>
      </w:pPr>
      <w:r w:rsidRPr="009918C2">
        <w:rPr>
          <w:rFonts w:ascii="仿宋" w:eastAsia="仿宋" w:hAnsi="仿宋" w:hint="eastAsia"/>
          <w:sz w:val="28"/>
        </w:rPr>
        <w:t>生态环境保护措施</w:t>
      </w:r>
    </w:p>
    <w:p w:rsidR="009918C2" w:rsidRPr="009918C2" w:rsidP="009918C2" w14:paraId="669CE5C7" w14:textId="77777777">
      <w:pPr>
        <w:ind w:firstLine="560" w:firstLineChars="200"/>
        <w:rPr>
          <w:rFonts w:ascii="仿宋" w:eastAsia="仿宋" w:hAnsi="仿宋"/>
          <w:sz w:val="28"/>
        </w:rPr>
      </w:pPr>
    </w:p>
    <w:p w:rsidR="009918C2" w:rsidRPr="009918C2" w:rsidP="009918C2" w14:paraId="33226F47" w14:textId="77777777">
      <w:pPr>
        <w:ind w:firstLine="560" w:firstLineChars="200"/>
        <w:rPr>
          <w:rFonts w:ascii="仿宋" w:eastAsia="仿宋" w:hAnsi="仿宋"/>
          <w:sz w:val="28"/>
        </w:rPr>
      </w:pPr>
      <w:r w:rsidRPr="009918C2">
        <w:rPr>
          <w:rFonts w:ascii="仿宋" w:eastAsia="仿宋" w:hAnsi="仿宋" w:hint="eastAsia"/>
          <w:sz w:val="28"/>
        </w:rPr>
        <w:t>为保护生态环境，我们将采取一系列措施来减少建设和运营对环境的不利影响：</w:t>
      </w:r>
    </w:p>
    <w:p w:rsidR="009918C2" w:rsidRPr="009918C2" w:rsidP="009918C2" w14:paraId="4F8007D2" w14:textId="77777777">
      <w:pPr>
        <w:ind w:firstLine="560" w:firstLineChars="200"/>
        <w:rPr>
          <w:rFonts w:ascii="仿宋" w:eastAsia="仿宋" w:hAnsi="仿宋"/>
          <w:sz w:val="28"/>
        </w:rPr>
      </w:pPr>
    </w:p>
    <w:p w:rsidR="009918C2" w:rsidRPr="009918C2" w:rsidP="009918C2" w14:paraId="37F10DB2" w14:textId="77777777">
      <w:pPr>
        <w:ind w:firstLine="560" w:firstLineChars="200"/>
        <w:rPr>
          <w:rFonts w:ascii="仿宋" w:eastAsia="仿宋" w:hAnsi="仿宋"/>
          <w:sz w:val="28"/>
        </w:rPr>
      </w:pPr>
      <w:r w:rsidRPr="009918C2">
        <w:rPr>
          <w:rFonts w:ascii="仿宋" w:eastAsia="仿宋" w:hAnsi="仿宋"/>
          <w:sz w:val="28"/>
        </w:rPr>
        <w:t>(一) 建设期大气环境影响防治对策</w:t>
      </w:r>
    </w:p>
    <w:p w:rsidR="009918C2" w:rsidRPr="009918C2" w:rsidP="009918C2" w14:paraId="6B61935D" w14:textId="77777777">
      <w:pPr>
        <w:ind w:firstLine="560" w:firstLineChars="200"/>
        <w:rPr>
          <w:rFonts w:ascii="仿宋" w:eastAsia="仿宋" w:hAnsi="仿宋"/>
          <w:sz w:val="28"/>
        </w:rPr>
      </w:pPr>
    </w:p>
    <w:p w:rsidR="009918C2" w:rsidRPr="009918C2" w:rsidP="009918C2" w14:paraId="74B971C8" w14:textId="77777777">
      <w:pPr>
        <w:ind w:firstLine="560" w:firstLineChars="200"/>
        <w:rPr>
          <w:rFonts w:ascii="仿宋" w:eastAsia="仿宋" w:hAnsi="仿宋"/>
          <w:sz w:val="28"/>
        </w:rPr>
      </w:pPr>
      <w:r w:rsidRPr="009918C2">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9918C2" w:rsidRPr="009918C2" w:rsidP="009918C2" w14:paraId="366D086F" w14:textId="77777777">
      <w:pPr>
        <w:ind w:firstLine="560" w:firstLineChars="200"/>
        <w:rPr>
          <w:rFonts w:ascii="仿宋" w:eastAsia="仿宋" w:hAnsi="仿宋"/>
          <w:sz w:val="28"/>
        </w:rPr>
      </w:pPr>
      <w:r w:rsidRPr="009918C2">
        <w:rPr>
          <w:rFonts w:ascii="仿宋" w:eastAsia="仿宋" w:hAnsi="仿宋"/>
          <w:sz w:val="28"/>
        </w:rPr>
        <w:t>- 运输车辆应保持不超载，并采取遮盖和密闭措施，以减少扬尘。定期清洗车辆轮胎，并在运输过程中洒水抑制扬尘。</w:t>
      </w:r>
    </w:p>
    <w:p w:rsidR="009918C2" w:rsidRPr="009918C2" w:rsidP="009918C2" w14:paraId="04BAB334" w14:textId="77777777">
      <w:pPr>
        <w:ind w:firstLine="560" w:firstLineChars="200"/>
        <w:rPr>
          <w:rFonts w:ascii="仿宋" w:eastAsia="仿宋" w:hAnsi="仿宋"/>
          <w:sz w:val="28"/>
        </w:rPr>
      </w:pPr>
    </w:p>
    <w:p w:rsidR="009918C2" w:rsidRPr="009918C2" w:rsidP="009918C2" w14:paraId="189BFAB1" w14:textId="77777777">
      <w:pPr>
        <w:ind w:firstLine="560" w:firstLineChars="200"/>
        <w:rPr>
          <w:rFonts w:ascii="仿宋" w:eastAsia="仿宋" w:hAnsi="仿宋"/>
          <w:sz w:val="28"/>
        </w:rPr>
      </w:pPr>
      <w:r w:rsidRPr="009918C2">
        <w:rPr>
          <w:rFonts w:ascii="仿宋" w:eastAsia="仿宋" w:hAnsi="仿宋"/>
          <w:sz w:val="28"/>
        </w:rPr>
        <w:t>(二) 建设期噪声环境影响防治对策</w:t>
      </w:r>
    </w:p>
    <w:p w:rsidR="009918C2" w:rsidRPr="009918C2" w:rsidP="009918C2" w14:paraId="4AAD45AE" w14:textId="77777777">
      <w:pPr>
        <w:ind w:firstLine="560" w:firstLineChars="200"/>
        <w:rPr>
          <w:rFonts w:ascii="仿宋" w:eastAsia="仿宋" w:hAnsi="仿宋"/>
          <w:sz w:val="28"/>
        </w:rPr>
      </w:pPr>
    </w:p>
    <w:p w:rsidR="009918C2" w:rsidRPr="009918C2" w:rsidP="009918C2" w14:paraId="49C45A3A" w14:textId="77777777">
      <w:pPr>
        <w:ind w:firstLine="560" w:firstLineChars="200"/>
        <w:rPr>
          <w:rFonts w:ascii="仿宋" w:eastAsia="仿宋" w:hAnsi="仿宋"/>
          <w:sz w:val="28"/>
        </w:rPr>
      </w:pPr>
      <w:r w:rsidRPr="009918C2">
        <w:rPr>
          <w:rFonts w:ascii="仿宋" w:eastAsia="仿宋" w:hAnsi="仿宋"/>
          <w:sz w:val="28"/>
        </w:rPr>
        <w:t>- 选择低噪声的施工设备，并尽可能采用低噪声的施工方法。</w:t>
      </w:r>
    </w:p>
    <w:p w:rsidR="009918C2" w:rsidRPr="009918C2" w:rsidP="009918C2" w14:paraId="4B87AE8C" w14:textId="77777777">
      <w:pPr>
        <w:ind w:firstLine="560" w:firstLineChars="200"/>
        <w:rPr>
          <w:rFonts w:ascii="仿宋" w:eastAsia="仿宋" w:hAnsi="仿宋"/>
          <w:sz w:val="28"/>
        </w:rPr>
      </w:pPr>
      <w:r w:rsidRPr="009918C2">
        <w:rPr>
          <w:rFonts w:ascii="仿宋" w:eastAsia="仿宋" w:hAnsi="仿宋"/>
          <w:sz w:val="28"/>
        </w:rPr>
        <w:t>- 合理安</w:t>
      </w:r>
      <w:r w:rsidRPr="009918C2">
        <w:rPr>
          <w:rFonts w:ascii="仿宋" w:eastAsia="仿宋" w:hAnsi="仿宋" w:hint="eastAsia"/>
          <w:sz w:val="28"/>
        </w:rPr>
        <w:t>置施工机械，以减少对周围敏感区域的噪声干扰。</w:t>
      </w:r>
    </w:p>
    <w:p w:rsidR="009918C2" w:rsidRPr="009918C2" w:rsidP="009918C2" w14:paraId="4806B9C4" w14:textId="77777777">
      <w:pPr>
        <w:ind w:firstLine="560" w:firstLineChars="200"/>
        <w:rPr>
          <w:rFonts w:ascii="仿宋" w:eastAsia="仿宋" w:hAnsi="仿宋"/>
          <w:sz w:val="28"/>
        </w:rPr>
      </w:pPr>
    </w:p>
    <w:p w:rsidR="009918C2" w:rsidRPr="009918C2" w:rsidP="009918C2" w14:paraId="4A219D5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918C2">
        <w:rPr>
          <w:rFonts w:ascii="仿宋" w:eastAsia="仿宋" w:hAnsi="仿宋"/>
          <w:sz w:val="28"/>
        </w:rPr>
        <w:t>(三) 建设期水环境影响防治对策</w:t>
      </w:r>
    </w:p>
    <w:p w:rsidR="009918C2" w:rsidRPr="009918C2" w:rsidP="009918C2" w14:paraId="241D735E" w14:textId="77777777">
      <w:pPr>
        <w:ind w:firstLine="560" w:firstLineChars="200"/>
        <w:rPr>
          <w:rFonts w:ascii="仿宋" w:eastAsia="仿宋" w:hAnsi="仿宋"/>
          <w:sz w:val="28"/>
        </w:rPr>
      </w:pPr>
    </w:p>
    <w:p w:rsidR="009918C2" w:rsidRPr="009918C2" w:rsidP="009918C2" w14:paraId="541DD766" w14:textId="77777777">
      <w:pPr>
        <w:ind w:firstLine="560" w:firstLineChars="200"/>
        <w:rPr>
          <w:rFonts w:ascii="仿宋" w:eastAsia="仿宋" w:hAnsi="仿宋"/>
          <w:sz w:val="28"/>
        </w:rPr>
      </w:pPr>
      <w:r w:rsidRPr="009918C2">
        <w:rPr>
          <w:rFonts w:ascii="仿宋" w:eastAsia="仿宋" w:hAnsi="仿宋"/>
          <w:sz w:val="28"/>
        </w:rPr>
        <w:t>- 在施工区域设置临时生活设施，包括临时厕所等，以妥善处</w:t>
      </w:r>
      <w:r w:rsidRPr="009918C2">
        <w:rPr>
          <w:rFonts w:ascii="仿宋" w:eastAsia="仿宋" w:hAnsi="仿宋"/>
          <w:sz w:val="28"/>
        </w:rPr>
        <w:t>理生活废水。</w:t>
      </w:r>
    </w:p>
    <w:p w:rsidR="009918C2" w:rsidRPr="009918C2" w:rsidP="009918C2" w14:paraId="1F8AB59F" w14:textId="77777777">
      <w:pPr>
        <w:ind w:firstLine="560" w:firstLineChars="200"/>
        <w:rPr>
          <w:rFonts w:ascii="仿宋" w:eastAsia="仿宋" w:hAnsi="仿宋"/>
          <w:sz w:val="28"/>
        </w:rPr>
      </w:pPr>
      <w:r w:rsidRPr="009918C2">
        <w:rPr>
          <w:rFonts w:ascii="仿宋" w:eastAsia="仿宋" w:hAnsi="仿宋"/>
          <w:sz w:val="28"/>
        </w:rPr>
        <w:t>- 生活废水经临时化粪池处理后，排放到附近水体，确保水质不受明显影响。</w:t>
      </w:r>
    </w:p>
    <w:p w:rsidR="009918C2" w:rsidRPr="009918C2" w:rsidP="009918C2" w14:paraId="1CDF3BF3" w14:textId="77777777">
      <w:pPr>
        <w:ind w:firstLine="560" w:firstLineChars="200"/>
        <w:rPr>
          <w:rFonts w:ascii="仿宋" w:eastAsia="仿宋" w:hAnsi="仿宋"/>
          <w:sz w:val="28"/>
        </w:rPr>
      </w:pPr>
    </w:p>
    <w:p w:rsidR="009918C2" w:rsidRPr="009918C2" w:rsidP="009918C2" w14:paraId="49FD61EB" w14:textId="77777777">
      <w:pPr>
        <w:ind w:firstLine="560" w:firstLineChars="200"/>
        <w:rPr>
          <w:rFonts w:ascii="仿宋" w:eastAsia="仿宋" w:hAnsi="仿宋"/>
          <w:sz w:val="28"/>
        </w:rPr>
      </w:pPr>
      <w:r w:rsidRPr="009918C2">
        <w:rPr>
          <w:rFonts w:ascii="仿宋" w:eastAsia="仿宋" w:hAnsi="仿宋"/>
          <w:sz w:val="28"/>
        </w:rPr>
        <w:t>(四) 建设期固体废弃物环境影响防治对策</w:t>
      </w:r>
    </w:p>
    <w:p w:rsidR="009918C2" w:rsidRPr="009918C2" w:rsidP="009918C2" w14:paraId="23381AF8" w14:textId="77777777">
      <w:pPr>
        <w:ind w:firstLine="560" w:firstLineChars="200"/>
        <w:rPr>
          <w:rFonts w:ascii="仿宋" w:eastAsia="仿宋" w:hAnsi="仿宋"/>
          <w:sz w:val="28"/>
        </w:rPr>
      </w:pPr>
    </w:p>
    <w:p w:rsidR="009918C2" w:rsidRPr="009918C2" w:rsidP="009918C2" w14:paraId="5B29E743" w14:textId="77777777">
      <w:pPr>
        <w:ind w:firstLine="560" w:firstLineChars="200"/>
        <w:rPr>
          <w:rFonts w:ascii="仿宋" w:eastAsia="仿宋" w:hAnsi="仿宋"/>
          <w:sz w:val="28"/>
        </w:rPr>
      </w:pPr>
      <w:r w:rsidRPr="009918C2">
        <w:rPr>
          <w:rFonts w:ascii="仿宋" w:eastAsia="仿宋" w:hAnsi="仿宋"/>
          <w:sz w:val="28"/>
        </w:rPr>
        <w:t>- 在开工前，与当地环境卫生部门签订环境卫生责任协议，确保施工现场保持整洁。</w:t>
      </w:r>
    </w:p>
    <w:p w:rsidR="009918C2" w:rsidRPr="009918C2" w:rsidP="009918C2" w14:paraId="36461705" w14:textId="77777777">
      <w:pPr>
        <w:ind w:firstLine="560" w:firstLineChars="200"/>
        <w:rPr>
          <w:rFonts w:ascii="仿宋" w:eastAsia="仿宋" w:hAnsi="仿宋"/>
          <w:sz w:val="28"/>
        </w:rPr>
      </w:pPr>
      <w:r w:rsidRPr="009918C2">
        <w:rPr>
          <w:rFonts w:ascii="仿宋" w:eastAsia="仿宋" w:hAnsi="仿宋"/>
          <w:sz w:val="28"/>
        </w:rPr>
        <w:t>- 废弃物和建筑垃圾必须及时清理和运输，以减少对周围环境的不利影响。</w:t>
      </w:r>
    </w:p>
    <w:p w:rsidR="009918C2" w:rsidRPr="009918C2" w:rsidP="009918C2" w14:paraId="7748B44A" w14:textId="77777777">
      <w:pPr>
        <w:ind w:firstLine="560" w:firstLineChars="200"/>
        <w:rPr>
          <w:rFonts w:ascii="仿宋" w:eastAsia="仿宋" w:hAnsi="仿宋"/>
          <w:sz w:val="28"/>
        </w:rPr>
      </w:pPr>
    </w:p>
    <w:p w:rsidR="009918C2" w:rsidRPr="009918C2" w:rsidP="009918C2" w14:paraId="24E3A762" w14:textId="77777777">
      <w:pPr>
        <w:ind w:firstLine="560" w:firstLineChars="200"/>
        <w:rPr>
          <w:rFonts w:ascii="仿宋" w:eastAsia="仿宋" w:hAnsi="仿宋"/>
          <w:sz w:val="28"/>
        </w:rPr>
      </w:pPr>
      <w:r w:rsidRPr="009918C2">
        <w:rPr>
          <w:rFonts w:ascii="仿宋" w:eastAsia="仿宋" w:hAnsi="仿宋"/>
          <w:sz w:val="28"/>
        </w:rPr>
        <w:t>(五) 建设期生态环境保护措施</w:t>
      </w:r>
    </w:p>
    <w:p w:rsidR="009918C2" w:rsidRPr="009918C2" w:rsidP="009918C2" w14:paraId="2875B327" w14:textId="77777777">
      <w:pPr>
        <w:ind w:firstLine="560" w:firstLineChars="200"/>
        <w:rPr>
          <w:rFonts w:ascii="仿宋" w:eastAsia="仿宋" w:hAnsi="仿宋"/>
          <w:sz w:val="28"/>
        </w:rPr>
      </w:pPr>
    </w:p>
    <w:p w:rsidR="009918C2" w:rsidRPr="009918C2" w:rsidP="009918C2" w14:paraId="6093907B" w14:textId="77777777">
      <w:pPr>
        <w:ind w:firstLine="560" w:firstLineChars="200"/>
        <w:rPr>
          <w:rFonts w:ascii="仿宋" w:eastAsia="仿宋" w:hAnsi="仿宋"/>
          <w:sz w:val="28"/>
        </w:rPr>
      </w:pPr>
      <w:r w:rsidRPr="009918C2">
        <w:rPr>
          <w:rFonts w:ascii="仿宋" w:eastAsia="仿宋" w:hAnsi="仿宋"/>
          <w:sz w:val="28"/>
        </w:rPr>
        <w:t>- 加强水土保持措施管理，采取防护措施以防止水土流失。</w:t>
      </w:r>
    </w:p>
    <w:p w:rsidR="009918C2" w:rsidRPr="009918C2" w:rsidP="009918C2" w14:paraId="52007FD4" w14:textId="77777777">
      <w:pPr>
        <w:ind w:firstLine="560" w:firstLineChars="200"/>
        <w:rPr>
          <w:rFonts w:ascii="仿宋" w:eastAsia="仿宋" w:hAnsi="仿宋"/>
          <w:sz w:val="28"/>
        </w:rPr>
      </w:pPr>
      <w:r w:rsidRPr="009918C2">
        <w:rPr>
          <w:rFonts w:ascii="仿宋" w:eastAsia="仿宋" w:hAnsi="仿宋"/>
          <w:sz w:val="28"/>
        </w:rPr>
        <w:t>- 保护当地生态系统，特别是植被，以减少对生态环境的影响。</w:t>
      </w:r>
    </w:p>
    <w:p w:rsidR="009918C2" w:rsidRPr="009918C2" w:rsidP="009918C2" w14:paraId="1EA6D613" w14:textId="77777777">
      <w:pPr>
        <w:ind w:firstLine="560" w:firstLineChars="200"/>
        <w:rPr>
          <w:rFonts w:ascii="仿宋" w:eastAsia="仿宋" w:hAnsi="仿宋"/>
          <w:sz w:val="28"/>
        </w:rPr>
      </w:pPr>
    </w:p>
    <w:p w:rsidR="009918C2" w:rsidRPr="009918C2" w:rsidP="009918C2" w14:paraId="25573EFB" w14:textId="77777777">
      <w:pPr>
        <w:ind w:firstLine="560" w:firstLineChars="200"/>
        <w:rPr>
          <w:rFonts w:ascii="仿宋" w:eastAsia="仿宋" w:hAnsi="仿宋"/>
          <w:sz w:val="28"/>
        </w:rPr>
      </w:pPr>
      <w:r w:rsidRPr="009918C2">
        <w:rPr>
          <w:rFonts w:ascii="仿宋" w:eastAsia="仿宋" w:hAnsi="仿宋"/>
          <w:sz w:val="28"/>
        </w:rPr>
        <w:t>(六) 运营期废水影响分析及防治对策</w:t>
      </w:r>
    </w:p>
    <w:p w:rsidR="009918C2" w:rsidRPr="009918C2" w:rsidP="009918C2" w14:paraId="74A37FC0" w14:textId="77777777">
      <w:pPr>
        <w:ind w:firstLine="560" w:firstLineChars="200"/>
        <w:rPr>
          <w:rFonts w:ascii="仿宋" w:eastAsia="仿宋" w:hAnsi="仿宋"/>
          <w:sz w:val="28"/>
        </w:rPr>
      </w:pPr>
    </w:p>
    <w:p w:rsidR="009918C2" w:rsidRPr="009918C2" w:rsidP="009918C2" w14:paraId="33C55CA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18C2">
        <w:rPr>
          <w:rFonts w:ascii="仿宋" w:eastAsia="仿宋" w:hAnsi="仿宋"/>
          <w:sz w:val="28"/>
        </w:rPr>
        <w:t>- 建立清净水回收系统，收集和处理工艺设备的工艺排水和循环水。</w:t>
      </w:r>
    </w:p>
    <w:p w:rsidR="009918C2" w:rsidRPr="009918C2" w:rsidP="009918C2" w14:paraId="77652991" w14:textId="77777777">
      <w:pPr>
        <w:ind w:firstLine="560" w:firstLineChars="200"/>
        <w:rPr>
          <w:rFonts w:ascii="仿宋" w:eastAsia="仿宋" w:hAnsi="仿宋"/>
          <w:sz w:val="28"/>
        </w:rPr>
      </w:pPr>
      <w:r w:rsidRPr="009918C2">
        <w:rPr>
          <w:rFonts w:ascii="仿宋" w:eastAsia="仿宋" w:hAnsi="仿宋"/>
          <w:sz w:val="28"/>
        </w:rPr>
        <w:t>- 部分废水回收并用于循环水补充，剩余废水经过物理处理，确保排放水质符合国家标准。</w:t>
      </w:r>
    </w:p>
    <w:p w:rsidR="009918C2" w:rsidRPr="009918C2" w:rsidP="009918C2" w14:paraId="22AFF159" w14:textId="77777777">
      <w:pPr>
        <w:ind w:firstLine="560" w:firstLineChars="200"/>
        <w:rPr>
          <w:rFonts w:ascii="仿宋" w:eastAsia="仿宋" w:hAnsi="仿宋"/>
          <w:sz w:val="28"/>
        </w:rPr>
      </w:pPr>
    </w:p>
    <w:p w:rsidR="009918C2" w:rsidRPr="009918C2" w:rsidP="009918C2" w14:paraId="42EB3F25" w14:textId="77777777">
      <w:pPr>
        <w:ind w:firstLine="560" w:firstLineChars="200"/>
        <w:rPr>
          <w:rFonts w:ascii="仿宋" w:eastAsia="仿宋" w:hAnsi="仿宋"/>
          <w:sz w:val="28"/>
        </w:rPr>
      </w:pPr>
      <w:r w:rsidRPr="009918C2">
        <w:rPr>
          <w:rFonts w:ascii="仿宋" w:eastAsia="仿宋" w:hAnsi="仿宋"/>
          <w:sz w:val="28"/>
        </w:rPr>
        <w:t>(七) 运营期废气影响分析及防治对策</w:t>
      </w:r>
    </w:p>
    <w:p w:rsidR="009918C2" w:rsidRPr="009918C2" w:rsidP="009918C2" w14:paraId="64A587B5" w14:textId="77777777">
      <w:pPr>
        <w:ind w:firstLine="560" w:firstLineChars="200"/>
        <w:rPr>
          <w:rFonts w:ascii="仿宋" w:eastAsia="仿宋" w:hAnsi="仿宋"/>
          <w:sz w:val="28"/>
        </w:rPr>
      </w:pPr>
    </w:p>
    <w:p w:rsidR="009918C2" w:rsidRPr="009918C2" w:rsidP="009918C2" w14:paraId="5C777EEC" w14:textId="77777777">
      <w:pPr>
        <w:ind w:firstLine="560" w:firstLineChars="200"/>
        <w:rPr>
          <w:rFonts w:ascii="仿宋" w:eastAsia="仿宋" w:hAnsi="仿宋"/>
          <w:sz w:val="28"/>
        </w:rPr>
      </w:pPr>
      <w:r w:rsidRPr="009918C2">
        <w:rPr>
          <w:rFonts w:ascii="仿宋" w:eastAsia="仿宋" w:hAnsi="仿宋"/>
          <w:sz w:val="28"/>
        </w:rPr>
        <w:t>- 采用密闭式生产设备，降低噪声和废气排放。</w:t>
      </w:r>
    </w:p>
    <w:p w:rsidR="009918C2" w:rsidRPr="009918C2" w:rsidP="009918C2" w14:paraId="79E1E877" w14:textId="77777777">
      <w:pPr>
        <w:ind w:firstLine="560" w:firstLineChars="200"/>
        <w:rPr>
          <w:rFonts w:ascii="仿宋" w:eastAsia="仿宋" w:hAnsi="仿宋"/>
          <w:sz w:val="28"/>
        </w:rPr>
      </w:pPr>
      <w:r w:rsidRPr="009918C2">
        <w:rPr>
          <w:rFonts w:ascii="仿宋" w:eastAsia="仿宋" w:hAnsi="仿宋"/>
          <w:sz w:val="28"/>
        </w:rPr>
        <w:t>- 针对机械加工产生的油雾，设置净化装置以达到高效净化效果。</w:t>
      </w:r>
    </w:p>
    <w:p w:rsidR="009918C2" w:rsidRPr="009918C2" w:rsidP="009918C2" w14:paraId="19F80FB2" w14:textId="77777777">
      <w:pPr>
        <w:ind w:firstLine="560" w:firstLineChars="200"/>
        <w:rPr>
          <w:rFonts w:ascii="仿宋" w:eastAsia="仿宋" w:hAnsi="仿宋"/>
          <w:sz w:val="28"/>
        </w:rPr>
      </w:pPr>
    </w:p>
    <w:p w:rsidR="009918C2" w:rsidRPr="009918C2" w:rsidP="009918C2" w14:paraId="0C22D377" w14:textId="77777777">
      <w:pPr>
        <w:ind w:firstLine="560" w:firstLineChars="200"/>
        <w:rPr>
          <w:rFonts w:ascii="仿宋" w:eastAsia="仿宋" w:hAnsi="仿宋"/>
          <w:sz w:val="28"/>
        </w:rPr>
      </w:pPr>
      <w:r w:rsidRPr="009918C2">
        <w:rPr>
          <w:rFonts w:ascii="仿宋" w:eastAsia="仿宋" w:hAnsi="仿宋"/>
          <w:sz w:val="28"/>
        </w:rPr>
        <w:t>(八) 运营期噪声影响分析及防治对策</w:t>
      </w:r>
    </w:p>
    <w:p w:rsidR="009918C2" w:rsidRPr="009918C2" w:rsidP="009918C2" w14:paraId="26C1ED9C" w14:textId="77777777">
      <w:pPr>
        <w:ind w:firstLine="560" w:firstLineChars="200"/>
        <w:rPr>
          <w:rFonts w:ascii="仿宋" w:eastAsia="仿宋" w:hAnsi="仿宋"/>
          <w:sz w:val="28"/>
        </w:rPr>
      </w:pPr>
    </w:p>
    <w:p w:rsidR="009918C2" w:rsidRPr="009918C2" w:rsidP="009918C2" w14:paraId="42EB53BD" w14:textId="77777777">
      <w:pPr>
        <w:ind w:firstLine="560" w:firstLineChars="200"/>
        <w:rPr>
          <w:rFonts w:ascii="仿宋" w:eastAsia="仿宋" w:hAnsi="仿宋"/>
          <w:sz w:val="28"/>
        </w:rPr>
      </w:pPr>
      <w:r w:rsidRPr="009918C2">
        <w:rPr>
          <w:rFonts w:ascii="仿宋" w:eastAsia="仿宋" w:hAnsi="仿宋"/>
          <w:sz w:val="28"/>
        </w:rPr>
        <w:t>- 将声源与外界隔离以减少噪声扩散。</w:t>
      </w:r>
    </w:p>
    <w:p w:rsidR="009918C2" w:rsidRPr="009918C2" w:rsidP="009918C2" w14:paraId="68034CEA" w14:textId="77777777">
      <w:pPr>
        <w:ind w:firstLine="560" w:firstLineChars="200"/>
        <w:rPr>
          <w:rFonts w:ascii="仿宋" w:eastAsia="仿宋" w:hAnsi="仿宋"/>
          <w:sz w:val="28"/>
        </w:rPr>
      </w:pPr>
      <w:r w:rsidRPr="009918C2">
        <w:rPr>
          <w:rFonts w:ascii="仿宋" w:eastAsia="仿宋" w:hAnsi="仿宋"/>
          <w:sz w:val="28"/>
        </w:rPr>
        <w:t>- 在场区进行绿化以进一步减</w:t>
      </w:r>
      <w:r w:rsidRPr="009918C2">
        <w:rPr>
          <w:rFonts w:ascii="仿宋" w:eastAsia="仿宋" w:hAnsi="仿宋" w:hint="eastAsia"/>
          <w:sz w:val="28"/>
        </w:rPr>
        <w:t>低环境噪声。</w:t>
      </w:r>
    </w:p>
    <w:p w:rsidR="009918C2" w:rsidRPr="009918C2" w:rsidP="009918C2" w14:paraId="68C164F2" w14:textId="77777777">
      <w:pPr>
        <w:ind w:firstLine="560" w:firstLineChars="200"/>
        <w:rPr>
          <w:rFonts w:ascii="仿宋" w:eastAsia="仿宋" w:hAnsi="仿宋"/>
          <w:sz w:val="28"/>
        </w:rPr>
      </w:pPr>
    </w:p>
    <w:p w:rsidR="009918C2" w:rsidRPr="009918C2" w:rsidP="009918C2" w14:paraId="6D72D750" w14:textId="77777777">
      <w:pPr>
        <w:ind w:firstLine="560" w:firstLineChars="200"/>
        <w:rPr>
          <w:rFonts w:ascii="仿宋" w:eastAsia="仿宋" w:hAnsi="仿宋"/>
          <w:sz w:val="28"/>
        </w:rPr>
      </w:pPr>
      <w:r w:rsidRPr="009918C2">
        <w:rPr>
          <w:rFonts w:ascii="仿宋" w:eastAsia="仿宋" w:hAnsi="仿宋"/>
          <w:sz w:val="28"/>
        </w:rPr>
        <w:t>(九) 废弃物处理</w:t>
      </w:r>
    </w:p>
    <w:p w:rsidR="009918C2" w:rsidRPr="009918C2" w:rsidP="009918C2" w14:paraId="4537ED25" w14:textId="77777777">
      <w:pPr>
        <w:ind w:firstLine="560" w:firstLineChars="200"/>
        <w:rPr>
          <w:rFonts w:ascii="仿宋" w:eastAsia="仿宋" w:hAnsi="仿宋"/>
          <w:sz w:val="28"/>
        </w:rPr>
      </w:pPr>
    </w:p>
    <w:p w:rsidR="009918C2" w:rsidRPr="009918C2" w:rsidP="009918C2" w14:paraId="23416F56" w14:textId="77777777">
      <w:pPr>
        <w:ind w:firstLine="560" w:firstLineChars="200"/>
        <w:rPr>
          <w:rFonts w:ascii="仿宋" w:eastAsia="仿宋" w:hAnsi="仿宋"/>
          <w:sz w:val="28"/>
        </w:rPr>
      </w:pPr>
      <w:r w:rsidRPr="009918C2">
        <w:rPr>
          <w:rFonts w:ascii="仿宋" w:eastAsia="仿宋" w:hAnsi="仿宋"/>
          <w:sz w:val="28"/>
        </w:rPr>
        <w:t>- 建立危险废弃物管理系统，确保废弃物的合理收集、贮存、运输、处置和综合利用。</w:t>
      </w:r>
    </w:p>
    <w:p w:rsidR="009918C2" w:rsidRPr="009918C2" w:rsidP="009918C2" w14:paraId="11A5C001" w14:textId="77777777">
      <w:pPr>
        <w:ind w:firstLine="560" w:firstLineChars="200"/>
        <w:rPr>
          <w:rFonts w:ascii="仿宋" w:eastAsia="仿宋" w:hAnsi="仿宋"/>
          <w:sz w:val="28"/>
        </w:rPr>
      </w:pPr>
      <w:r w:rsidRPr="009918C2">
        <w:rPr>
          <w:rFonts w:ascii="仿宋" w:eastAsia="仿宋" w:hAnsi="仿宋"/>
          <w:sz w:val="28"/>
        </w:rPr>
        <w:t>- 在法律法规的指导下，实行社会化和市场化的废弃物管理模式，保障废弃物管理的有效性和资金筹措渠道的健全性。</w:t>
      </w:r>
    </w:p>
    <w:p w:rsidR="009918C2" w:rsidRPr="009918C2" w:rsidP="009918C2" w14:paraId="53DA1D48" w14:textId="77777777">
      <w:pPr>
        <w:ind w:firstLine="560" w:firstLineChars="200"/>
        <w:rPr>
          <w:rFonts w:ascii="仿宋" w:eastAsia="仿宋" w:hAnsi="仿宋"/>
          <w:sz w:val="28"/>
        </w:rPr>
      </w:pPr>
    </w:p>
    <w:p w:rsidR="009918C2" w:rsidP="009918C2" w14:paraId="2332C7AE" w14:textId="71A2335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918C2" w:rsidP="009918C2" w14:textId="71A2335D">
      <w:pPr>
        <w:ind w:firstLine="560" w:firstLineChars="200"/>
        <w:rPr>
          <w:rFonts w:ascii="仿宋" w:eastAsia="仿宋" w:hAnsi="仿宋" w:hint="eastAsia"/>
          <w:sz w:val="28"/>
        </w:rPr>
      </w:pPr>
      <w:r w:rsidRPr="009918C2">
        <w:rPr>
          <w:rFonts w:ascii="仿宋" w:eastAsia="仿宋" w:hAnsi="仿宋" w:hint="eastAsia"/>
          <w:sz w:val="28"/>
        </w:rPr>
        <w:t>这些生态环境保护措施将有助于减少对周围环境的不利影响，确保动物胎盘蛋白项目的建设和运营在环境保护方面达到国家法规的要求。</w:t>
      </w:r>
    </w:p>
    <w:p w:rsidR="009918C2" w:rsidP="009918C2" w14:paraId="74044CDE" w14:textId="6405D5C2">
      <w:pPr>
        <w:pStyle w:val="Heading2"/>
      </w:pPr>
      <w:bookmarkStart w:id="13" w:name="_Toc159668671"/>
      <w:r w:rsidRPr="009918C2">
        <w:t>(四)、地质灾害影响分析</w:t>
      </w:r>
      <w:bookmarkEnd w:id="13"/>
    </w:p>
    <w:p w:rsidR="009918C2" w:rsidP="009918C2" w14:paraId="7966B216" w14:textId="73CAFBBD">
      <w:pPr>
        <w:ind w:firstLine="560" w:firstLineChars="200"/>
        <w:rPr>
          <w:rFonts w:ascii="仿宋" w:eastAsia="仿宋" w:hAnsi="仿宋" w:hint="eastAsia"/>
          <w:sz w:val="28"/>
        </w:rPr>
      </w:pPr>
      <w:r w:rsidRPr="009918C2">
        <w:rPr>
          <w:rFonts w:ascii="仿宋" w:eastAsia="仿宋" w:hAnsi="仿宋" w:hint="eastAsia"/>
          <w:sz w:val="28"/>
        </w:rPr>
        <w:t>该动物胎盘蛋白项目无诱发地质灾害因素。（根据当地实际情况如实填写）</w:t>
      </w:r>
    </w:p>
    <w:p w:rsidR="009918C2" w:rsidP="009918C2" w14:paraId="219E3FFD" w14:textId="4F099358">
      <w:pPr>
        <w:pStyle w:val="Heading2"/>
      </w:pPr>
      <w:bookmarkStart w:id="14" w:name="_Toc159668672"/>
      <w:r w:rsidRPr="009918C2">
        <w:t>(五)、特殊环境影响</w:t>
      </w:r>
      <w:bookmarkEnd w:id="14"/>
    </w:p>
    <w:p w:rsidR="009918C2" w:rsidRPr="009918C2" w:rsidP="009918C2" w14:paraId="76CAA3FC" w14:textId="77777777">
      <w:pPr>
        <w:ind w:firstLine="560" w:firstLineChars="200"/>
        <w:rPr>
          <w:rFonts w:ascii="仿宋" w:eastAsia="仿宋" w:hAnsi="仿宋"/>
          <w:sz w:val="28"/>
        </w:rPr>
      </w:pPr>
      <w:r w:rsidRPr="009918C2">
        <w:rPr>
          <w:rFonts w:ascii="仿宋" w:eastAsia="仿宋" w:hAnsi="仿宋" w:hint="eastAsia"/>
          <w:sz w:val="28"/>
        </w:rPr>
        <w:t>加强绿化建设与生态绿化合理配置</w:t>
      </w:r>
    </w:p>
    <w:p w:rsidR="009918C2" w:rsidRPr="009918C2" w:rsidP="009918C2" w14:paraId="7F542838" w14:textId="77777777">
      <w:pPr>
        <w:ind w:firstLine="560" w:firstLineChars="200"/>
        <w:rPr>
          <w:rFonts w:ascii="仿宋" w:eastAsia="仿宋" w:hAnsi="仿宋"/>
          <w:sz w:val="28"/>
        </w:rPr>
      </w:pPr>
    </w:p>
    <w:p w:rsidR="009918C2" w:rsidRPr="009918C2" w:rsidP="009918C2" w14:paraId="108C4325" w14:textId="77777777">
      <w:pPr>
        <w:ind w:firstLine="560" w:firstLineChars="200"/>
        <w:rPr>
          <w:rFonts w:ascii="仿宋" w:eastAsia="仿宋" w:hAnsi="仿宋"/>
          <w:sz w:val="28"/>
        </w:rPr>
      </w:pPr>
      <w:r w:rsidRPr="009918C2">
        <w:rPr>
          <w:rFonts w:ascii="仿宋" w:eastAsia="仿宋" w:hAnsi="仿宋" w:hint="eastAsia"/>
          <w:sz w:val="28"/>
        </w:rPr>
        <w:t>我们将积极开展绿化工作，通过以下方式确保生态绿化在建设过程中发挥积极作用：</w:t>
      </w:r>
    </w:p>
    <w:p w:rsidR="009918C2" w:rsidRPr="009918C2" w:rsidP="009918C2" w14:paraId="31AFC69C" w14:textId="77777777">
      <w:pPr>
        <w:ind w:firstLine="560" w:firstLineChars="200"/>
        <w:rPr>
          <w:rFonts w:ascii="仿宋" w:eastAsia="仿宋" w:hAnsi="仿宋"/>
          <w:sz w:val="28"/>
        </w:rPr>
      </w:pPr>
    </w:p>
    <w:p w:rsidR="009918C2" w:rsidRPr="009918C2" w:rsidP="009918C2" w14:paraId="578698BF" w14:textId="77777777">
      <w:pPr>
        <w:ind w:firstLine="560" w:firstLineChars="200"/>
        <w:rPr>
          <w:rFonts w:ascii="仿宋" w:eastAsia="仿宋" w:hAnsi="仿宋"/>
          <w:sz w:val="28"/>
        </w:rPr>
      </w:pPr>
      <w:r w:rsidRPr="009918C2">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9918C2" w:rsidRPr="009918C2" w:rsidP="009918C2" w14:paraId="22C4EFEE" w14:textId="77777777">
      <w:pPr>
        <w:ind w:firstLine="560" w:firstLineChars="200"/>
        <w:rPr>
          <w:rFonts w:ascii="仿宋" w:eastAsia="仿宋" w:hAnsi="仿宋"/>
          <w:sz w:val="28"/>
        </w:rPr>
      </w:pPr>
    </w:p>
    <w:p w:rsidR="009918C2" w:rsidRPr="009918C2" w:rsidP="009918C2" w14:paraId="2EDF139D" w14:textId="77777777">
      <w:pPr>
        <w:ind w:firstLine="560" w:firstLineChars="200"/>
        <w:rPr>
          <w:rFonts w:ascii="仿宋" w:eastAsia="仿宋" w:hAnsi="仿宋"/>
          <w:sz w:val="28"/>
        </w:rPr>
      </w:pPr>
      <w:r w:rsidRPr="009918C2">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9918C2" w:rsidRPr="009918C2" w:rsidP="009918C2" w14:paraId="0922AA6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918C2" w:rsidRPr="009918C2" w:rsidP="009918C2" w14:paraId="0AD650C3" w14:textId="77777777">
      <w:pPr>
        <w:ind w:firstLine="560" w:firstLineChars="200"/>
        <w:rPr>
          <w:rFonts w:ascii="仿宋" w:eastAsia="仿宋" w:hAnsi="仿宋"/>
          <w:sz w:val="28"/>
        </w:rPr>
      </w:pPr>
      <w:r w:rsidRPr="009918C2">
        <w:rPr>
          <w:rFonts w:ascii="仿宋" w:eastAsia="仿宋" w:hAnsi="仿宋"/>
          <w:sz w:val="28"/>
        </w:rPr>
        <w:t>3. 综合</w:t>
      </w:r>
      <w:r w:rsidRPr="009918C2">
        <w:rPr>
          <w:rFonts w:ascii="仿宋" w:eastAsia="仿宋" w:hAnsi="仿宋" w:hint="eastAsia"/>
          <w:sz w:val="28"/>
        </w:rPr>
        <w:t>的绿化体系设计：</w:t>
      </w:r>
      <w:r w:rsidRPr="009918C2">
        <w:rPr>
          <w:rFonts w:ascii="仿宋" w:eastAsia="仿宋" w:hAnsi="仿宋"/>
          <w:sz w:val="28"/>
        </w:rPr>
        <w:t xml:space="preserve"> 我们的绿化计划将采用"多廊多点多面"的设计理念，注重点、线、面的结合，以打造多层次、多角度的绿化体系。这将使生态绿化在动物胎盘蛋白项目周边形成多重生态</w:t>
      </w:r>
      <w:r w:rsidRPr="009918C2">
        <w:rPr>
          <w:rFonts w:ascii="仿宋" w:eastAsia="仿宋" w:hAnsi="仿宋"/>
          <w:sz w:val="28"/>
        </w:rPr>
        <w:t>廊道和观赏点，提升了绿化的美观性和生态功能。</w:t>
      </w:r>
    </w:p>
    <w:p w:rsidR="009918C2" w:rsidRPr="009918C2" w:rsidP="009918C2" w14:paraId="20DB1CA1" w14:textId="77777777">
      <w:pPr>
        <w:ind w:firstLine="560" w:firstLineChars="200"/>
        <w:rPr>
          <w:rFonts w:ascii="仿宋" w:eastAsia="仿宋" w:hAnsi="仿宋"/>
          <w:sz w:val="28"/>
        </w:rPr>
      </w:pPr>
    </w:p>
    <w:p w:rsidR="009918C2" w:rsidRPr="009918C2" w:rsidP="009918C2" w14:paraId="6698CA5C" w14:textId="77777777">
      <w:pPr>
        <w:ind w:firstLine="560" w:firstLineChars="200"/>
        <w:rPr>
          <w:rFonts w:ascii="仿宋" w:eastAsia="仿宋" w:hAnsi="仿宋"/>
          <w:sz w:val="28"/>
        </w:rPr>
      </w:pPr>
      <w:r w:rsidRPr="009918C2">
        <w:rPr>
          <w:rFonts w:ascii="仿宋" w:eastAsia="仿宋" w:hAnsi="仿宋"/>
          <w:sz w:val="28"/>
        </w:rPr>
        <w:t>4. 选址合理性： 投资动物胎盘蛋白项目的选址将严格符合当地的区域规划，避免了动物胎盘蛋白项目建设地附近存在重要风景名胜古迹和人类文化遗产，从而杜绝了对这些宝贵资源的不利影响。我们将确保动物胎盘蛋白项目的建设与周边文化和自然环境的和谐共存。</w:t>
      </w:r>
    </w:p>
    <w:p w:rsidR="009918C2" w:rsidRPr="009918C2" w:rsidP="009918C2" w14:paraId="7D58BB9B" w14:textId="77777777">
      <w:pPr>
        <w:ind w:firstLine="560" w:firstLineChars="200"/>
        <w:rPr>
          <w:rFonts w:ascii="仿宋" w:eastAsia="仿宋" w:hAnsi="仿宋"/>
          <w:sz w:val="28"/>
        </w:rPr>
      </w:pPr>
    </w:p>
    <w:p w:rsidR="009918C2" w:rsidP="009918C2" w14:paraId="1C8717F2" w14:textId="495A5B71">
      <w:pPr>
        <w:ind w:firstLine="560" w:firstLineChars="200"/>
        <w:rPr>
          <w:rFonts w:ascii="仿宋" w:eastAsia="仿宋" w:hAnsi="仿宋" w:hint="eastAsia"/>
          <w:sz w:val="28"/>
        </w:rPr>
      </w:pPr>
      <w:r w:rsidRPr="009918C2">
        <w:rPr>
          <w:rFonts w:ascii="仿宋" w:eastAsia="仿宋" w:hAnsi="仿宋" w:hint="eastAsia"/>
          <w:sz w:val="28"/>
        </w:rPr>
        <w:t>通过这些绿化和生态配置的改进，我们将积极促进生态平衡，实现可持续的环境保护，以及在动物胎盘蛋白项目建设过程中对生态环境的积极贡献。</w:t>
      </w:r>
    </w:p>
    <w:p w:rsidR="009918C2" w:rsidP="009918C2" w14:paraId="115E4830" w14:textId="690406FE">
      <w:pPr>
        <w:pStyle w:val="Heading1"/>
        <w:rPr>
          <w:rFonts w:hint="eastAsia"/>
        </w:rPr>
      </w:pPr>
      <w:bookmarkStart w:id="15" w:name="_Toc159668673"/>
      <w:r w:rsidRPr="009918C2">
        <w:rPr>
          <w:rFonts w:hint="eastAsia"/>
        </w:rPr>
        <w:t>四、资源开发及综合利用分析</w:t>
      </w:r>
      <w:bookmarkEnd w:id="15"/>
    </w:p>
    <w:p w:rsidR="009918C2" w:rsidP="009918C2" w14:paraId="7466C53C" w14:textId="25A98C27">
      <w:pPr>
        <w:pStyle w:val="Heading2"/>
      </w:pPr>
      <w:bookmarkStart w:id="16" w:name="_Toc159668674"/>
      <w:r w:rsidRPr="009918C2">
        <w:t>(一)、资源开发方案</w:t>
      </w:r>
      <w:bookmarkEnd w:id="16"/>
    </w:p>
    <w:p w:rsidR="009918C2" w:rsidP="009918C2" w14:paraId="6917FBE6" w14:textId="582788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918C2">
        <w:rPr>
          <w:rFonts w:ascii="仿宋" w:eastAsia="仿宋" w:hAnsi="仿宋" w:hint="eastAsia"/>
          <w:sz w:val="28"/>
        </w:rPr>
        <w:t>资源开发方案是确保企业能够获得必要资源，以支持其运营、生产和增长的关键部分。这包括人力资源、物质资源、资金资源和技术资源等。</w:t>
      </w:r>
    </w:p>
    <w:p w:rsidR="009918C2" w:rsidP="009918C2" w14:paraId="39CC40EE" w14:textId="6BE3BC5B">
      <w:pPr>
        <w:pStyle w:val="Heading2"/>
      </w:pPr>
      <w:bookmarkStart w:id="17" w:name="_Toc159668675"/>
      <w:r w:rsidRPr="009918C2">
        <w:t>(二)、资源利用方案</w:t>
      </w:r>
      <w:bookmarkEnd w:id="17"/>
    </w:p>
    <w:p w:rsidR="009918C2" w:rsidRPr="009918C2" w:rsidP="009918C2" w14:paraId="02C95F74" w14:textId="77777777">
      <w:pPr>
        <w:ind w:firstLine="560" w:firstLineChars="200"/>
        <w:rPr>
          <w:rFonts w:ascii="仿宋" w:eastAsia="仿宋" w:hAnsi="仿宋"/>
          <w:sz w:val="28"/>
        </w:rPr>
      </w:pPr>
      <w:r w:rsidRPr="009918C2">
        <w:rPr>
          <w:rFonts w:ascii="仿宋" w:eastAsia="仿宋" w:hAnsi="仿宋"/>
          <w:sz w:val="28"/>
        </w:rPr>
        <w:t>(一) 土地资源</w:t>
      </w:r>
    </w:p>
    <w:p w:rsidR="009918C2" w:rsidRPr="009918C2" w:rsidP="009918C2" w14:paraId="27B6BF5A" w14:textId="77777777">
      <w:pPr>
        <w:ind w:firstLine="560" w:firstLineChars="200"/>
        <w:rPr>
          <w:rFonts w:ascii="仿宋" w:eastAsia="仿宋" w:hAnsi="仿宋"/>
          <w:sz w:val="28"/>
        </w:rPr>
      </w:pPr>
    </w:p>
    <w:p w:rsidR="009918C2" w:rsidRPr="009918C2" w:rsidP="009918C2" w14:paraId="48DDADEA" w14:textId="77777777">
      <w:pPr>
        <w:ind w:firstLine="560" w:firstLineChars="200"/>
        <w:rPr>
          <w:rFonts w:ascii="仿宋" w:eastAsia="仿宋" w:hAnsi="仿宋"/>
          <w:sz w:val="28"/>
        </w:rPr>
      </w:pPr>
      <w:r w:rsidRPr="009918C2">
        <w:rPr>
          <w:rFonts w:ascii="仿宋" w:eastAsia="仿宋" w:hAnsi="仿宋" w:hint="eastAsia"/>
          <w:sz w:val="28"/>
        </w:rPr>
        <w:t>选址是动物胎盘蛋白项目成功的关键因素之一。该动物胎盘蛋</w:t>
      </w:r>
      <w:r w:rsidRPr="009918C2">
        <w:rPr>
          <w:rFonts w:ascii="仿宋" w:eastAsia="仿宋" w:hAnsi="仿宋" w:hint="eastAsia"/>
          <w:sz w:val="28"/>
        </w:rPr>
        <w:t>白项目选址位于</w:t>
      </w:r>
      <w:r w:rsidRPr="009918C2">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9918C2" w:rsidRPr="009918C2" w:rsidP="009918C2" w14:paraId="09E92F94" w14:textId="77777777">
      <w:pPr>
        <w:ind w:firstLine="560" w:firstLineChars="200"/>
        <w:rPr>
          <w:rFonts w:ascii="仿宋" w:eastAsia="仿宋" w:hAnsi="仿宋"/>
          <w:sz w:val="28"/>
        </w:rPr>
      </w:pPr>
    </w:p>
    <w:p w:rsidR="009918C2" w:rsidRPr="009918C2" w:rsidP="009918C2" w14:paraId="0D1812CE" w14:textId="77777777">
      <w:pPr>
        <w:ind w:firstLine="560" w:firstLineChars="200"/>
        <w:rPr>
          <w:rFonts w:ascii="仿宋" w:eastAsia="仿宋" w:hAnsi="仿宋"/>
          <w:sz w:val="28"/>
        </w:rPr>
      </w:pPr>
      <w:r w:rsidRPr="009918C2">
        <w:rPr>
          <w:rFonts w:ascii="仿宋" w:eastAsia="仿宋" w:hAnsi="仿宋" w:hint="eastAsia"/>
          <w:sz w:val="28"/>
        </w:rPr>
        <w:t>在选址方面，我们将遵循土地利用规划，确保动物胎盘蛋白项目不会对自然保护区、风景名胜区、生活饮用水源地等敏感区域造成不良影响。动物胎盘蛋白项目建设区域地理条件良好，基础设施齐全，便于科研、生产和管理活动的集中开展，同时与城市发展相协调。我们将始终遵循环保原则，确保动物胎盘蛋白项目不会对周围环境产生污染或造成不良社会影响。</w:t>
      </w:r>
    </w:p>
    <w:p w:rsidR="009918C2" w:rsidRPr="009918C2" w:rsidP="009918C2" w14:paraId="6E0B033E" w14:textId="77777777">
      <w:pPr>
        <w:ind w:firstLine="560" w:firstLineChars="200"/>
        <w:rPr>
          <w:rFonts w:ascii="仿宋" w:eastAsia="仿宋" w:hAnsi="仿宋"/>
          <w:sz w:val="28"/>
        </w:rPr>
      </w:pPr>
    </w:p>
    <w:p w:rsidR="009918C2" w:rsidRPr="009918C2" w:rsidP="009918C2" w14:paraId="02375B11" w14:textId="77777777">
      <w:pPr>
        <w:ind w:firstLine="560" w:firstLineChars="200"/>
        <w:rPr>
          <w:rFonts w:ascii="仿宋" w:eastAsia="仿宋" w:hAnsi="仿宋"/>
          <w:sz w:val="28"/>
        </w:rPr>
      </w:pPr>
      <w:r w:rsidRPr="009918C2">
        <w:rPr>
          <w:rFonts w:ascii="仿宋" w:eastAsia="仿宋" w:hAnsi="仿宋"/>
          <w:sz w:val="28"/>
        </w:rPr>
        <w:t>(二) 原辅材料</w:t>
      </w:r>
    </w:p>
    <w:p w:rsidR="009918C2" w:rsidRPr="009918C2" w:rsidP="009918C2" w14:paraId="35A077F8" w14:textId="77777777">
      <w:pPr>
        <w:ind w:firstLine="560" w:firstLineChars="200"/>
        <w:rPr>
          <w:rFonts w:ascii="仿宋" w:eastAsia="仿宋" w:hAnsi="仿宋"/>
          <w:sz w:val="28"/>
        </w:rPr>
      </w:pPr>
    </w:p>
    <w:p w:rsidR="009918C2" w:rsidRPr="009918C2" w:rsidP="009918C2" w14:paraId="11F93D5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9918C2" w:rsidRPr="009918C2" w:rsidP="009918C2" w14:textId="77777777">
      <w:pPr>
        <w:ind w:firstLine="560" w:firstLineChars="200"/>
        <w:rPr>
          <w:rFonts w:ascii="仿宋" w:eastAsia="仿宋" w:hAnsi="仿宋"/>
          <w:sz w:val="28"/>
        </w:rPr>
      </w:pPr>
      <w:r w:rsidRPr="009918C2">
        <w:rPr>
          <w:rFonts w:ascii="仿宋" w:eastAsia="仿宋" w:hAnsi="仿宋" w:hint="eastAsia"/>
          <w:sz w:val="28"/>
        </w:rPr>
        <w:t>原辅材料的采购和管理对动物胎盘蛋白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9918C2" w:rsidRPr="009918C2" w:rsidP="009918C2" w14:paraId="3D52878F" w14:textId="77777777">
      <w:pPr>
        <w:ind w:firstLine="560" w:firstLineChars="200"/>
        <w:rPr>
          <w:rFonts w:ascii="仿宋" w:eastAsia="仿宋" w:hAnsi="仿宋"/>
          <w:sz w:val="28"/>
        </w:rPr>
      </w:pPr>
    </w:p>
    <w:p w:rsidR="009918C2" w:rsidRPr="009918C2" w:rsidP="009918C2" w14:paraId="571EDDE5" w14:textId="77777777">
      <w:pPr>
        <w:ind w:firstLine="560" w:firstLineChars="200"/>
        <w:rPr>
          <w:rFonts w:ascii="仿宋" w:eastAsia="仿宋" w:hAnsi="仿宋"/>
          <w:sz w:val="28"/>
        </w:rPr>
      </w:pPr>
      <w:r w:rsidRPr="009918C2">
        <w:rPr>
          <w:rFonts w:ascii="仿宋" w:eastAsia="仿宋" w:hAnsi="仿宋"/>
          <w:sz w:val="28"/>
        </w:rPr>
        <w:t>(三) 能源消耗</w:t>
      </w:r>
    </w:p>
    <w:p w:rsidR="009918C2" w:rsidRPr="009918C2" w:rsidP="009918C2" w14:paraId="0EA3CC55" w14:textId="77777777">
      <w:pPr>
        <w:ind w:firstLine="560" w:firstLineChars="200"/>
        <w:rPr>
          <w:rFonts w:ascii="仿宋" w:eastAsia="仿宋" w:hAnsi="仿宋"/>
          <w:sz w:val="28"/>
        </w:rPr>
      </w:pPr>
    </w:p>
    <w:p w:rsidR="009918C2" w:rsidP="009918C2" w14:paraId="00E1ADED" w14:textId="5AC7A9E0">
      <w:pPr>
        <w:ind w:firstLine="560" w:firstLineChars="200"/>
        <w:rPr>
          <w:rFonts w:ascii="仿宋" w:eastAsia="仿宋" w:hAnsi="仿宋" w:hint="eastAsia"/>
          <w:sz w:val="28"/>
        </w:rPr>
      </w:pPr>
      <w:r w:rsidRPr="009918C2">
        <w:rPr>
          <w:rFonts w:ascii="仿宋" w:eastAsia="仿宋" w:hAnsi="仿宋" w:hint="eastAsia"/>
          <w:sz w:val="28"/>
        </w:rPr>
        <w:t>动物胎盘蛋白项目的能源消耗对环境和经济都有重要影响。我们将采取一系列节能措施，以降低能源消耗。根据动物胎盘蛋白项目的用电和用水需求，我们将确保供应的稳定性，并致力于提高能源的利用效率。动物胎盘蛋白项目在综合能源利用方面取得了显著成绩，达产后将持续关注节能减排和资源利用效果，确保动物胎盘蛋白项目的可持续性发展。</w:t>
      </w:r>
    </w:p>
    <w:p w:rsidR="009918C2" w:rsidP="009918C2" w14:paraId="260EAC20" w14:textId="1BEE188D">
      <w:pPr>
        <w:pStyle w:val="Heading2"/>
      </w:pPr>
      <w:bookmarkStart w:id="18" w:name="_Toc159668676"/>
      <w:r w:rsidRPr="009918C2">
        <w:t>(三)、资源节约措施</w:t>
      </w:r>
      <w:bookmarkEnd w:id="18"/>
    </w:p>
    <w:p w:rsidR="009918C2" w:rsidRPr="009918C2" w:rsidP="009918C2" w14:paraId="67BD3A4E" w14:textId="77777777">
      <w:pPr>
        <w:ind w:firstLine="560" w:firstLineChars="200"/>
        <w:rPr>
          <w:rFonts w:ascii="仿宋" w:eastAsia="仿宋" w:hAnsi="仿宋"/>
          <w:sz w:val="28"/>
        </w:rPr>
      </w:pPr>
      <w:r w:rsidRPr="009918C2">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9918C2" w:rsidRPr="009918C2" w:rsidP="009918C2" w14:paraId="07034352" w14:textId="77777777">
      <w:pPr>
        <w:ind w:firstLine="560" w:firstLineChars="200"/>
        <w:rPr>
          <w:rFonts w:ascii="仿宋" w:eastAsia="仿宋" w:hAnsi="仿宋"/>
          <w:sz w:val="28"/>
        </w:rPr>
      </w:pPr>
    </w:p>
    <w:p w:rsidR="009918C2" w:rsidRPr="009918C2" w:rsidP="009918C2" w14:paraId="11DC99EB" w14:textId="77777777">
      <w:pPr>
        <w:ind w:firstLine="560" w:firstLineChars="200"/>
        <w:rPr>
          <w:rFonts w:ascii="仿宋" w:eastAsia="仿宋" w:hAnsi="仿宋"/>
          <w:sz w:val="28"/>
        </w:rPr>
      </w:pPr>
      <w:r w:rsidRPr="009918C2">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9918C2" w:rsidRPr="009918C2" w:rsidP="009918C2" w14:paraId="22C53625" w14:textId="77777777">
      <w:pPr>
        <w:ind w:firstLine="560" w:firstLineChars="200"/>
        <w:rPr>
          <w:rFonts w:ascii="仿宋" w:eastAsia="仿宋" w:hAnsi="仿宋"/>
          <w:sz w:val="28"/>
        </w:rPr>
      </w:pPr>
    </w:p>
    <w:p w:rsidR="009918C2" w:rsidRPr="009918C2" w:rsidP="009918C2" w14:paraId="6D7BDD74"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9918C2" w:rsidRPr="009918C2" w:rsidP="009918C2" w14:textId="77777777">
      <w:pPr>
        <w:ind w:firstLine="560" w:firstLineChars="200"/>
        <w:rPr>
          <w:rFonts w:ascii="仿宋" w:eastAsia="仿宋" w:hAnsi="仿宋"/>
          <w:sz w:val="28"/>
        </w:rPr>
      </w:pPr>
      <w:r w:rsidRPr="009918C2">
        <w:rPr>
          <w:rFonts w:ascii="仿宋" w:eastAsia="仿宋" w:hAnsi="仿宋" w:hint="eastAsia"/>
          <w:sz w:val="28"/>
        </w:rPr>
        <w:t>节能技术应用：动物胎盘蛋白项目将积极采用节能技术，包括高效设备、节能照明、智能控制系统等，以降低能源消耗。定期对设备进行维护和升级，确保其运行在最佳状态。</w:t>
      </w:r>
    </w:p>
    <w:p w:rsidR="009918C2" w:rsidRPr="009918C2" w:rsidP="009918C2" w14:paraId="3EEBD0D3" w14:textId="77777777">
      <w:pPr>
        <w:ind w:firstLine="560" w:firstLineChars="200"/>
        <w:rPr>
          <w:rFonts w:ascii="仿宋" w:eastAsia="仿宋" w:hAnsi="仿宋"/>
          <w:sz w:val="28"/>
        </w:rPr>
      </w:pPr>
    </w:p>
    <w:p w:rsidR="009918C2" w:rsidRPr="009918C2" w:rsidP="009918C2" w14:paraId="7038B384" w14:textId="77777777">
      <w:pPr>
        <w:ind w:firstLine="560" w:firstLineChars="200"/>
        <w:rPr>
          <w:rFonts w:ascii="仿宋" w:eastAsia="仿宋" w:hAnsi="仿宋"/>
          <w:sz w:val="28"/>
        </w:rPr>
      </w:pPr>
      <w:r w:rsidRPr="009918C2">
        <w:rPr>
          <w:rFonts w:ascii="仿宋" w:eastAsia="仿宋" w:hAnsi="仿宋" w:hint="eastAsia"/>
          <w:sz w:val="28"/>
        </w:rPr>
        <w:t>水资源管理：我们将采取水资源管理措施，包括减少用水量、</w:t>
      </w:r>
      <w:r w:rsidRPr="009918C2">
        <w:rPr>
          <w:rFonts w:ascii="仿宋" w:eastAsia="仿宋" w:hAnsi="仿宋" w:hint="eastAsia"/>
          <w:sz w:val="28"/>
        </w:rPr>
        <w:t>回收废水、改善水质等。通过高效的水资源管理，降低对自然水源的依赖，并保护当地水资源生态系统的健康。</w:t>
      </w:r>
    </w:p>
    <w:p w:rsidR="009918C2" w:rsidRPr="009918C2" w:rsidP="009918C2" w14:paraId="55BF2CA9" w14:textId="77777777">
      <w:pPr>
        <w:ind w:firstLine="560" w:firstLineChars="200"/>
        <w:rPr>
          <w:rFonts w:ascii="仿宋" w:eastAsia="仿宋" w:hAnsi="仿宋"/>
          <w:sz w:val="28"/>
        </w:rPr>
      </w:pPr>
    </w:p>
    <w:p w:rsidR="009918C2" w:rsidRPr="009918C2" w:rsidP="009918C2" w14:paraId="3BD0A07B" w14:textId="77777777">
      <w:pPr>
        <w:ind w:firstLine="560" w:firstLineChars="200"/>
        <w:rPr>
          <w:rFonts w:ascii="仿宋" w:eastAsia="仿宋" w:hAnsi="仿宋"/>
          <w:sz w:val="28"/>
        </w:rPr>
      </w:pPr>
      <w:r w:rsidRPr="009918C2">
        <w:rPr>
          <w:rFonts w:ascii="仿宋" w:eastAsia="仿宋" w:hAnsi="仿宋" w:hint="eastAsia"/>
          <w:sz w:val="28"/>
        </w:rPr>
        <w:t>可再生能源利用：鼓励使用可再生能源，如太阳能和风能，以部分或完全满足动物胎盘蛋白项目的电力需求。这不仅有助于减少温室气体排放，还可降低能源成本。</w:t>
      </w:r>
    </w:p>
    <w:p w:rsidR="009918C2" w:rsidRPr="009918C2" w:rsidP="009918C2" w14:paraId="73C8D4A1" w14:textId="77777777">
      <w:pPr>
        <w:ind w:firstLine="560" w:firstLineChars="200"/>
        <w:rPr>
          <w:rFonts w:ascii="仿宋" w:eastAsia="仿宋" w:hAnsi="仿宋"/>
          <w:sz w:val="28"/>
        </w:rPr>
      </w:pPr>
    </w:p>
    <w:p w:rsidR="009918C2" w:rsidRPr="009918C2" w:rsidP="009918C2" w14:paraId="6A7A68D1" w14:textId="77777777">
      <w:pPr>
        <w:ind w:firstLine="560" w:firstLineChars="200"/>
        <w:rPr>
          <w:rFonts w:ascii="仿宋" w:eastAsia="仿宋" w:hAnsi="仿宋"/>
          <w:sz w:val="28"/>
        </w:rPr>
      </w:pPr>
      <w:r w:rsidRPr="009918C2">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9918C2" w:rsidRPr="009918C2" w:rsidP="009918C2" w14:paraId="1D7DA9B5" w14:textId="77777777">
      <w:pPr>
        <w:ind w:firstLine="560" w:firstLineChars="200"/>
        <w:rPr>
          <w:rFonts w:ascii="仿宋" w:eastAsia="仿宋" w:hAnsi="仿宋"/>
          <w:sz w:val="28"/>
        </w:rPr>
      </w:pPr>
    </w:p>
    <w:p w:rsidR="009918C2" w:rsidRPr="009918C2" w:rsidP="009918C2" w14:paraId="54FDEF00" w14:textId="77777777">
      <w:pPr>
        <w:ind w:firstLine="560" w:firstLineChars="200"/>
        <w:rPr>
          <w:rFonts w:ascii="仿宋" w:eastAsia="仿宋" w:hAnsi="仿宋"/>
          <w:sz w:val="28"/>
        </w:rPr>
      </w:pPr>
      <w:r w:rsidRPr="009918C2">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9918C2" w:rsidRPr="009918C2" w:rsidP="009918C2" w14:paraId="5EA7B158" w14:textId="77777777">
      <w:pPr>
        <w:ind w:firstLine="560" w:firstLineChars="200"/>
        <w:rPr>
          <w:rFonts w:ascii="仿宋" w:eastAsia="仿宋" w:hAnsi="仿宋"/>
          <w:sz w:val="28"/>
        </w:rPr>
      </w:pPr>
    </w:p>
    <w:p w:rsidR="009918C2" w:rsidP="009918C2" w14:paraId="1A8F7552" w14:textId="624B5768">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18C2">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9918C2" w:rsidP="009918C2" w14:paraId="63B6D786" w14:textId="78772756">
      <w:pPr>
        <w:pStyle w:val="Heading1"/>
        <w:rPr>
          <w:rFonts w:hint="eastAsia"/>
        </w:rPr>
      </w:pPr>
      <w:bookmarkStart w:id="19" w:name="_Toc159668677"/>
      <w:r w:rsidRPr="009918C2">
        <w:rPr>
          <w:rFonts w:hint="eastAsia"/>
        </w:rPr>
        <w:t>五、节能方案分析</w:t>
      </w:r>
      <w:bookmarkEnd w:id="19"/>
    </w:p>
    <w:p w:rsidR="009918C2" w:rsidP="009918C2" w14:paraId="7205D7C8" w14:textId="653403E6">
      <w:pPr>
        <w:pStyle w:val="Heading2"/>
      </w:pPr>
      <w:bookmarkStart w:id="20" w:name="_Toc159668678"/>
      <w:r w:rsidRPr="009918C2">
        <w:t>(一)、用能标准和节能规范</w:t>
      </w:r>
      <w:bookmarkEnd w:id="20"/>
    </w:p>
    <w:p w:rsidR="009918C2" w:rsidP="009918C2" w14:paraId="1AF535A4" w14:textId="401B781E">
      <w:pPr>
        <w:ind w:firstLine="560" w:firstLineChars="200"/>
        <w:rPr>
          <w:rFonts w:ascii="仿宋" w:eastAsia="仿宋" w:hAnsi="仿宋" w:hint="eastAsia"/>
          <w:sz w:val="28"/>
        </w:rPr>
      </w:pPr>
      <w:r w:rsidRPr="009918C2">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9918C2" w:rsidP="009918C2" w14:paraId="27E05DA5" w14:textId="6575524A">
      <w:pPr>
        <w:pStyle w:val="Heading2"/>
      </w:pPr>
      <w:bookmarkStart w:id="21" w:name="_Toc159668679"/>
      <w:r w:rsidRPr="009918C2">
        <w:t>(二)、能耗状况和能耗指标分析</w:t>
      </w:r>
      <w:bookmarkEnd w:id="21"/>
    </w:p>
    <w:p w:rsidR="009918C2" w:rsidRPr="009918C2" w:rsidP="009918C2" w14:paraId="3B292343" w14:textId="77777777">
      <w:pPr>
        <w:ind w:firstLine="560" w:firstLineChars="200"/>
        <w:rPr>
          <w:rFonts w:ascii="仿宋" w:eastAsia="仿宋" w:hAnsi="仿宋"/>
          <w:sz w:val="28"/>
        </w:rPr>
      </w:pPr>
      <w:r w:rsidRPr="009918C2">
        <w:rPr>
          <w:rFonts w:ascii="仿宋" w:eastAsia="仿宋" w:hAnsi="仿宋" w:hint="eastAsia"/>
          <w:sz w:val="28"/>
        </w:rPr>
        <w:t>根据动物胎盘蛋白项目计划，我们预测全年用电量将达到</w:t>
      </w:r>
      <w:r w:rsidRPr="009918C2">
        <w:rPr>
          <w:rFonts w:ascii="仿宋" w:eastAsia="仿宋" w:hAnsi="仿宋"/>
          <w:sz w:val="28"/>
        </w:rPr>
        <w:t>XXX千瓦时。通过电能转换系数，我们可以计算出这些电力将消耗XXX标准煤。</w:t>
      </w:r>
    </w:p>
    <w:p w:rsidR="009918C2" w:rsidRPr="009918C2" w:rsidP="009918C2" w14:paraId="439FF094" w14:textId="77777777">
      <w:pPr>
        <w:ind w:firstLine="560" w:firstLineChars="200"/>
        <w:rPr>
          <w:rFonts w:ascii="仿宋" w:eastAsia="仿宋" w:hAnsi="仿宋"/>
          <w:sz w:val="28"/>
        </w:rPr>
      </w:pPr>
      <w:r w:rsidRPr="009918C2">
        <w:rPr>
          <w:rFonts w:ascii="仿宋" w:eastAsia="仿宋" w:hAnsi="仿宋"/>
          <w:sz w:val="28"/>
        </w:rPr>
        <w:t>(b) 动物胎盘蛋白项目用水量测算：</w:t>
      </w:r>
    </w:p>
    <w:p w:rsidR="009918C2" w:rsidRPr="009918C2" w:rsidP="009918C2" w14:paraId="7F838401"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918C2">
        <w:rPr>
          <w:rFonts w:ascii="仿宋" w:eastAsia="仿宋" w:hAnsi="仿宋" w:hint="eastAsia"/>
          <w:sz w:val="28"/>
        </w:rPr>
        <w:t>动物胎盘蛋白项目实施后，预计每年总用水量将达到</w:t>
      </w:r>
      <w:r w:rsidRPr="009918C2">
        <w:rPr>
          <w:rFonts w:ascii="仿宋" w:eastAsia="仿宋" w:hAnsi="仿宋"/>
          <w:sz w:val="28"/>
        </w:rPr>
        <w:t>XXX立方</w:t>
      </w:r>
    </w:p>
    <w:p w:rsidR="009918C2" w:rsidRPr="009918C2" w:rsidP="009918C2" w14:textId="77777777">
      <w:pPr>
        <w:ind w:firstLine="560" w:firstLineChars="200"/>
        <w:rPr>
          <w:rFonts w:ascii="仿宋" w:eastAsia="仿宋" w:hAnsi="仿宋"/>
          <w:sz w:val="28"/>
        </w:rPr>
      </w:pPr>
      <w:r w:rsidRPr="009918C2">
        <w:rPr>
          <w:rFonts w:ascii="仿宋" w:eastAsia="仿宋" w:hAnsi="仿宋"/>
          <w:sz w:val="28"/>
        </w:rPr>
        <w:t>米。通过水能转换系数，我们可以计算出这些用水量将消耗XXX吨标准煤。</w:t>
      </w:r>
    </w:p>
    <w:p w:rsidR="009918C2" w:rsidRPr="009918C2" w:rsidP="009918C2" w14:paraId="1574DC27" w14:textId="77777777">
      <w:pPr>
        <w:ind w:firstLine="560" w:firstLineChars="200"/>
        <w:rPr>
          <w:rFonts w:ascii="仿宋" w:eastAsia="仿宋" w:hAnsi="仿宋"/>
          <w:sz w:val="28"/>
        </w:rPr>
      </w:pPr>
      <w:r w:rsidRPr="009918C2">
        <w:rPr>
          <w:rFonts w:ascii="仿宋" w:eastAsia="仿宋" w:hAnsi="仿宋"/>
          <w:sz w:val="28"/>
        </w:rPr>
        <w:t>(c) 能耗指标分析：</w:t>
      </w:r>
    </w:p>
    <w:p w:rsidR="009918C2" w:rsidP="009918C2" w14:paraId="77302536" w14:textId="75A23BBF">
      <w:pPr>
        <w:ind w:firstLine="560" w:firstLineChars="200"/>
        <w:rPr>
          <w:rFonts w:ascii="仿宋" w:eastAsia="仿宋" w:hAnsi="仿宋"/>
          <w:sz w:val="28"/>
        </w:rPr>
      </w:pPr>
      <w:r w:rsidRPr="009918C2">
        <w:rPr>
          <w:rFonts w:ascii="仿宋" w:eastAsia="仿宋" w:hAnsi="仿宋" w:hint="eastAsia"/>
          <w:sz w:val="28"/>
        </w:rPr>
        <w:t>本动物胎盘蛋白项目位于</w:t>
      </w:r>
      <w:r w:rsidRPr="009918C2">
        <w:rPr>
          <w:rFonts w:ascii="仿宋" w:eastAsia="仿宋" w:hAnsi="仿宋"/>
          <w:sz w:val="28"/>
        </w:rPr>
        <w:t>XX工业园区，动物胎盘蛋白项目建成后，预计每年消耗的能源总量将折合标煤XXX吨。同时，我们计划采用节能措施，预计每年可节约能源折合标煤XXX吨。</w:t>
      </w:r>
    </w:p>
    <w:p w:rsidR="009918C2" w:rsidP="009918C2" w14:paraId="4D97CAEE" w14:textId="5350EA58">
      <w:pPr>
        <w:pStyle w:val="Heading2"/>
      </w:pPr>
      <w:bookmarkStart w:id="22" w:name="_Toc159668680"/>
      <w:r w:rsidRPr="009918C2">
        <w:t>(三)、节能措施和节能效果分析</w:t>
      </w:r>
      <w:bookmarkEnd w:id="22"/>
    </w:p>
    <w:p w:rsidR="009918C2" w:rsidRPr="009918C2" w:rsidP="009918C2" w14:paraId="4016BC7D" w14:textId="77777777">
      <w:pPr>
        <w:ind w:firstLine="560" w:firstLineChars="200"/>
        <w:rPr>
          <w:rFonts w:ascii="仿宋" w:eastAsia="仿宋" w:hAnsi="仿宋"/>
          <w:sz w:val="28"/>
        </w:rPr>
      </w:pPr>
      <w:r w:rsidRPr="009918C2">
        <w:rPr>
          <w:rFonts w:ascii="仿宋" w:eastAsia="仿宋" w:hAnsi="仿宋"/>
          <w:sz w:val="28"/>
        </w:rPr>
        <w:t>(一) 外墙设计</w:t>
      </w:r>
    </w:p>
    <w:p w:rsidR="009918C2" w:rsidRPr="009918C2" w:rsidP="009918C2" w14:paraId="02399E1C" w14:textId="77777777">
      <w:pPr>
        <w:ind w:firstLine="560" w:firstLineChars="200"/>
        <w:rPr>
          <w:rFonts w:ascii="仿宋" w:eastAsia="仿宋" w:hAnsi="仿宋"/>
          <w:sz w:val="28"/>
        </w:rPr>
      </w:pPr>
    </w:p>
    <w:p w:rsidR="009918C2" w:rsidRPr="009918C2" w:rsidP="009918C2" w14:paraId="39C8B8F3" w14:textId="77777777">
      <w:pPr>
        <w:ind w:firstLine="560" w:firstLineChars="200"/>
        <w:rPr>
          <w:rFonts w:ascii="仿宋" w:eastAsia="仿宋" w:hAnsi="仿宋"/>
          <w:sz w:val="28"/>
        </w:rPr>
      </w:pPr>
      <w:r w:rsidRPr="009918C2">
        <w:rPr>
          <w:rFonts w:ascii="仿宋" w:eastAsia="仿宋" w:hAnsi="仿宋" w:hint="eastAsia"/>
          <w:sz w:val="28"/>
        </w:rPr>
        <w:t>外墙的保温是提高建筑节能性能的关键。我们采用了外墙保温体系，根据各单体的节能计算数据，确定了保温层的厚度。投资动物胎盘蛋白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9918C2" w:rsidRPr="009918C2" w:rsidP="009918C2" w14:paraId="2196A70C" w14:textId="77777777">
      <w:pPr>
        <w:ind w:firstLine="560" w:firstLineChars="200"/>
        <w:rPr>
          <w:rFonts w:ascii="仿宋" w:eastAsia="仿宋" w:hAnsi="仿宋"/>
          <w:sz w:val="28"/>
        </w:rPr>
      </w:pPr>
    </w:p>
    <w:p w:rsidR="009918C2" w:rsidRPr="009918C2" w:rsidP="009918C2" w14:paraId="4BD5D7C3" w14:textId="77777777">
      <w:pPr>
        <w:ind w:firstLine="560" w:firstLineChars="200"/>
        <w:rPr>
          <w:rFonts w:ascii="仿宋" w:eastAsia="仿宋" w:hAnsi="仿宋"/>
          <w:sz w:val="28"/>
        </w:rPr>
      </w:pPr>
      <w:r w:rsidRPr="009918C2">
        <w:rPr>
          <w:rFonts w:ascii="仿宋" w:eastAsia="仿宋" w:hAnsi="仿宋"/>
          <w:sz w:val="28"/>
        </w:rPr>
        <w:t>(二) 屋顶设计</w:t>
      </w:r>
    </w:p>
    <w:p w:rsidR="009918C2" w:rsidRPr="009918C2" w:rsidP="009918C2" w14:paraId="0C20D95C" w14:textId="77777777">
      <w:pPr>
        <w:ind w:firstLine="560" w:firstLineChars="200"/>
        <w:rPr>
          <w:rFonts w:ascii="仿宋" w:eastAsia="仿宋" w:hAnsi="仿宋"/>
          <w:sz w:val="28"/>
        </w:rPr>
      </w:pPr>
    </w:p>
    <w:p w:rsidR="009918C2" w:rsidRPr="009918C2" w:rsidP="009918C2" w14:paraId="08D82CD2"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18C2">
        <w:rPr>
          <w:rFonts w:ascii="仿宋" w:eastAsia="仿宋" w:hAnsi="仿宋" w:hint="eastAsia"/>
          <w:sz w:val="28"/>
        </w:rPr>
        <w:t>屋顶也是能源损失的重要部分。为了减少热量的散失，我们在屋顶采用了发泡聚氨脂板，保温层的厚度根据各单体的计算数据确定。在本动物胎盘蛋白项目中，屋顶采用了</w:t>
      </w:r>
      <w:r w:rsidRPr="009918C2">
        <w:rPr>
          <w:rFonts w:ascii="仿宋" w:eastAsia="仿宋" w:hAnsi="仿宋"/>
          <w:sz w:val="28"/>
        </w:rPr>
        <w:t>45.00毫米厚的硬质发</w:t>
      </w:r>
    </w:p>
    <w:p w:rsidR="009918C2" w:rsidRPr="009918C2" w:rsidP="009918C2" w14:textId="77777777">
      <w:pPr>
        <w:ind w:firstLine="560" w:firstLineChars="200"/>
        <w:rPr>
          <w:rFonts w:ascii="仿宋" w:eastAsia="仿宋" w:hAnsi="仿宋"/>
          <w:sz w:val="28"/>
        </w:rPr>
      </w:pPr>
      <w:r w:rsidRPr="009918C2">
        <w:rPr>
          <w:rFonts w:ascii="仿宋" w:eastAsia="仿宋" w:hAnsi="仿宋"/>
          <w:sz w:val="28"/>
        </w:rPr>
        <w:t>泡聚氨酯保温板，以确保屋顶的传热系数满足标准要求，从而减少热量的损失。</w:t>
      </w:r>
    </w:p>
    <w:p w:rsidR="009918C2" w:rsidRPr="009918C2" w:rsidP="009918C2" w14:paraId="66304E7D" w14:textId="77777777">
      <w:pPr>
        <w:ind w:firstLine="560" w:firstLineChars="200"/>
        <w:rPr>
          <w:rFonts w:ascii="仿宋" w:eastAsia="仿宋" w:hAnsi="仿宋"/>
          <w:sz w:val="28"/>
        </w:rPr>
      </w:pPr>
    </w:p>
    <w:p w:rsidR="009918C2" w:rsidRPr="009918C2" w:rsidP="009918C2" w14:paraId="3ECBD56E" w14:textId="77777777">
      <w:pPr>
        <w:ind w:firstLine="560" w:firstLineChars="200"/>
        <w:rPr>
          <w:rFonts w:ascii="仿宋" w:eastAsia="仿宋" w:hAnsi="仿宋"/>
          <w:sz w:val="28"/>
        </w:rPr>
      </w:pPr>
      <w:r w:rsidRPr="009918C2">
        <w:rPr>
          <w:rFonts w:ascii="仿宋" w:eastAsia="仿宋" w:hAnsi="仿宋"/>
          <w:sz w:val="28"/>
        </w:rPr>
        <w:t>(三) 室内照明和路灯</w:t>
      </w:r>
    </w:p>
    <w:p w:rsidR="009918C2" w:rsidRPr="009918C2" w:rsidP="009918C2" w14:paraId="0297A0DA" w14:textId="77777777">
      <w:pPr>
        <w:ind w:firstLine="560" w:firstLineChars="200"/>
        <w:rPr>
          <w:rFonts w:ascii="仿宋" w:eastAsia="仿宋" w:hAnsi="仿宋"/>
          <w:sz w:val="28"/>
        </w:rPr>
      </w:pPr>
    </w:p>
    <w:p w:rsidR="009918C2" w:rsidRPr="009918C2" w:rsidP="009918C2" w14:paraId="100C6E97" w14:textId="77777777">
      <w:pPr>
        <w:ind w:firstLine="560" w:firstLineChars="200"/>
        <w:rPr>
          <w:rFonts w:ascii="仿宋" w:eastAsia="仿宋" w:hAnsi="仿宋"/>
          <w:sz w:val="28"/>
        </w:rPr>
      </w:pPr>
      <w:r w:rsidRPr="009918C2">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9918C2" w:rsidRPr="009918C2" w:rsidP="009918C2" w14:paraId="0E511133" w14:textId="77777777">
      <w:pPr>
        <w:ind w:firstLine="560" w:firstLineChars="200"/>
        <w:rPr>
          <w:rFonts w:ascii="仿宋" w:eastAsia="仿宋" w:hAnsi="仿宋"/>
          <w:sz w:val="28"/>
        </w:rPr>
      </w:pPr>
    </w:p>
    <w:p w:rsidR="009918C2" w:rsidRPr="009918C2" w:rsidP="009918C2" w14:paraId="3FB9863F" w14:textId="77777777">
      <w:pPr>
        <w:ind w:firstLine="560" w:firstLineChars="200"/>
        <w:rPr>
          <w:rFonts w:ascii="仿宋" w:eastAsia="仿宋" w:hAnsi="仿宋"/>
          <w:sz w:val="28"/>
        </w:rPr>
      </w:pPr>
      <w:r w:rsidRPr="009918C2">
        <w:rPr>
          <w:rFonts w:ascii="仿宋" w:eastAsia="仿宋" w:hAnsi="仿宋"/>
          <w:sz w:val="28"/>
        </w:rPr>
        <w:t>(四) 水资源节约</w:t>
      </w:r>
    </w:p>
    <w:p w:rsidR="009918C2" w:rsidRPr="009918C2" w:rsidP="009918C2" w14:paraId="3C5CE32A" w14:textId="77777777">
      <w:pPr>
        <w:ind w:firstLine="560" w:firstLineChars="200"/>
        <w:rPr>
          <w:rFonts w:ascii="仿宋" w:eastAsia="仿宋" w:hAnsi="仿宋"/>
          <w:sz w:val="28"/>
        </w:rPr>
      </w:pPr>
    </w:p>
    <w:p w:rsidR="009918C2" w:rsidRPr="009918C2" w:rsidP="009918C2" w14:paraId="0BBAB9AC" w14:textId="77777777">
      <w:pPr>
        <w:ind w:firstLine="560" w:firstLineChars="200"/>
        <w:rPr>
          <w:rFonts w:ascii="仿宋" w:eastAsia="仿宋" w:hAnsi="仿宋"/>
          <w:sz w:val="28"/>
        </w:rPr>
      </w:pPr>
      <w:r w:rsidRPr="009918C2">
        <w:rPr>
          <w:rFonts w:ascii="仿宋" w:eastAsia="仿宋" w:hAnsi="仿宋" w:hint="eastAsia"/>
          <w:sz w:val="28"/>
        </w:rPr>
        <w:t>我们采用了多种水资源节约措施。首先，根据使用水质的不同要求，我们实施了</w:t>
      </w:r>
      <w:r w:rsidRPr="009918C2">
        <w:rPr>
          <w:rFonts w:ascii="仿宋" w:eastAsia="仿宋" w:hAnsi="仿宋"/>
          <w:sz w:val="28"/>
        </w:rPr>
        <w:t>"循环用水</w:t>
      </w:r>
      <w:r w:rsidRPr="009918C2">
        <w:rPr>
          <w:rFonts w:ascii="仿宋" w:eastAsia="仿宋" w:hAnsi="仿宋" w:hint="eastAsia"/>
          <w:sz w:val="28"/>
        </w:rPr>
        <w:t>、一水多用</w:t>
      </w:r>
      <w:r w:rsidRPr="009918C2">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9918C2" w:rsidRPr="009918C2" w:rsidP="009918C2" w14:paraId="46FB51E6" w14:textId="77777777">
      <w:pPr>
        <w:ind w:firstLine="560" w:firstLineChars="200"/>
        <w:rPr>
          <w:rFonts w:ascii="仿宋" w:eastAsia="仿宋" w:hAnsi="仿宋"/>
          <w:sz w:val="28"/>
        </w:rPr>
      </w:pPr>
    </w:p>
    <w:p w:rsidR="009918C2" w:rsidRPr="009918C2" w:rsidP="009918C2" w14:paraId="36F6346A" w14:textId="77777777">
      <w:pPr>
        <w:ind w:firstLine="560" w:firstLineChars="200"/>
        <w:rPr>
          <w:rFonts w:ascii="仿宋" w:eastAsia="仿宋" w:hAnsi="仿宋"/>
          <w:sz w:val="28"/>
        </w:rPr>
      </w:pPr>
      <w:r w:rsidRPr="009918C2">
        <w:rPr>
          <w:rFonts w:ascii="仿宋" w:eastAsia="仿宋" w:hAnsi="仿宋"/>
          <w:sz w:val="28"/>
        </w:rPr>
        <w:t>(五) 办公和生活设施的节能措施</w:t>
      </w:r>
    </w:p>
    <w:p w:rsidR="009918C2" w:rsidRPr="009918C2" w:rsidP="009918C2" w14:paraId="706A44E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9918C2" w:rsidP="009918C2" w14:paraId="11AD8E6E" w14:textId="37E21521">
      <w:pPr>
        <w:ind w:firstLine="560" w:firstLineChars="200"/>
        <w:rPr>
          <w:rFonts w:ascii="仿宋" w:eastAsia="仿宋" w:hAnsi="仿宋" w:hint="eastAsia"/>
          <w:sz w:val="28"/>
        </w:rPr>
      </w:pPr>
      <w:r w:rsidRPr="009918C2">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9918C2" w:rsidP="009918C2" w14:paraId="09671717" w14:textId="52ED730B">
      <w:pPr>
        <w:pStyle w:val="Heading1"/>
        <w:rPr>
          <w:rFonts w:hint="eastAsia"/>
        </w:rPr>
      </w:pPr>
      <w:bookmarkStart w:id="23" w:name="_Toc159668681"/>
      <w:r w:rsidRPr="009918C2">
        <w:rPr>
          <w:rFonts w:hint="eastAsia"/>
        </w:rPr>
        <w:t>六、产品或服务</w:t>
      </w:r>
      <w:bookmarkEnd w:id="23"/>
    </w:p>
    <w:p w:rsidR="009918C2" w:rsidP="009918C2" w14:paraId="4FBAD93B" w14:textId="4E2C8287">
      <w:pPr>
        <w:pStyle w:val="Heading2"/>
      </w:pPr>
      <w:bookmarkStart w:id="24" w:name="_Toc159668682"/>
      <w:r w:rsidRPr="009918C2">
        <w:t>(一)、产品或服务描述</w:t>
      </w:r>
      <w:bookmarkEnd w:id="24"/>
    </w:p>
    <w:p w:rsidR="009918C2" w:rsidRPr="009918C2" w:rsidP="009918C2" w14:paraId="0D0A0766" w14:textId="77777777">
      <w:pPr>
        <w:ind w:firstLine="560" w:firstLineChars="200"/>
        <w:rPr>
          <w:rFonts w:ascii="仿宋" w:eastAsia="仿宋" w:hAnsi="仿宋"/>
          <w:sz w:val="28"/>
        </w:rPr>
      </w:pPr>
      <w:r w:rsidRPr="009918C2">
        <w:rPr>
          <w:rFonts w:ascii="仿宋" w:eastAsia="仿宋" w:hAnsi="仿宋"/>
          <w:sz w:val="28"/>
        </w:rPr>
        <w:t>1. 特点 1： （列出您产品/服务的第一个主要特点或优势）</w:t>
      </w:r>
    </w:p>
    <w:p w:rsidR="009918C2" w:rsidRPr="009918C2" w:rsidP="009918C2" w14:paraId="7B985D3A" w14:textId="77777777">
      <w:pPr>
        <w:ind w:firstLine="560" w:firstLineChars="200"/>
        <w:rPr>
          <w:rFonts w:ascii="仿宋" w:eastAsia="仿宋" w:hAnsi="仿宋"/>
          <w:sz w:val="28"/>
        </w:rPr>
      </w:pPr>
    </w:p>
    <w:p w:rsidR="009918C2" w:rsidRPr="009918C2" w:rsidP="009918C2" w14:paraId="12D3B4D6" w14:textId="77777777">
      <w:pPr>
        <w:ind w:firstLine="560" w:firstLineChars="200"/>
        <w:rPr>
          <w:rFonts w:ascii="仿宋" w:eastAsia="仿宋" w:hAnsi="仿宋"/>
          <w:sz w:val="28"/>
        </w:rPr>
      </w:pPr>
      <w:r w:rsidRPr="009918C2">
        <w:rPr>
          <w:rFonts w:ascii="仿宋" w:eastAsia="仿宋" w:hAnsi="仿宋"/>
          <w:sz w:val="28"/>
        </w:rPr>
        <w:t xml:space="preserve">    - （解释该特点的细节和益处）</w:t>
      </w:r>
    </w:p>
    <w:p w:rsidR="009918C2" w:rsidRPr="009918C2" w:rsidP="009918C2" w14:paraId="02901A0B" w14:textId="77777777">
      <w:pPr>
        <w:ind w:firstLine="560" w:firstLineChars="200"/>
        <w:rPr>
          <w:rFonts w:ascii="仿宋" w:eastAsia="仿宋" w:hAnsi="仿宋"/>
          <w:sz w:val="28"/>
        </w:rPr>
      </w:pPr>
    </w:p>
    <w:p w:rsidR="009918C2" w:rsidRPr="009918C2" w:rsidP="009918C2" w14:paraId="5A8EAD66" w14:textId="77777777">
      <w:pPr>
        <w:ind w:firstLine="560" w:firstLineChars="200"/>
        <w:rPr>
          <w:rFonts w:ascii="仿宋" w:eastAsia="仿宋" w:hAnsi="仿宋"/>
          <w:sz w:val="28"/>
        </w:rPr>
      </w:pPr>
      <w:r w:rsidRPr="009918C2">
        <w:rPr>
          <w:rFonts w:ascii="仿宋" w:eastAsia="仿宋" w:hAnsi="仿宋"/>
          <w:sz w:val="28"/>
        </w:rPr>
        <w:t>2. 特点 2： （列出您产品/服务的第二个主要特点或优势）</w:t>
      </w:r>
    </w:p>
    <w:p w:rsidR="009918C2" w:rsidRPr="009918C2" w:rsidP="009918C2" w14:paraId="28EF5B4A" w14:textId="77777777">
      <w:pPr>
        <w:ind w:firstLine="560" w:firstLineChars="200"/>
        <w:rPr>
          <w:rFonts w:ascii="仿宋" w:eastAsia="仿宋" w:hAnsi="仿宋"/>
          <w:sz w:val="28"/>
        </w:rPr>
      </w:pPr>
    </w:p>
    <w:p w:rsidR="009918C2" w:rsidRPr="009918C2" w:rsidP="009918C2" w14:paraId="3D9E44A4" w14:textId="77777777">
      <w:pPr>
        <w:ind w:firstLine="560" w:firstLineChars="200"/>
        <w:rPr>
          <w:rFonts w:ascii="仿宋" w:eastAsia="仿宋" w:hAnsi="仿宋"/>
          <w:sz w:val="28"/>
        </w:rPr>
      </w:pPr>
      <w:r w:rsidRPr="009918C2">
        <w:rPr>
          <w:rFonts w:ascii="仿宋" w:eastAsia="仿宋" w:hAnsi="仿宋"/>
          <w:sz w:val="28"/>
        </w:rPr>
        <w:t xml:space="preserve">    - （解释该特点的细节和益处）</w:t>
      </w:r>
    </w:p>
    <w:p w:rsidR="009918C2" w:rsidRPr="009918C2" w:rsidP="009918C2" w14:paraId="7ABFA9FD" w14:textId="77777777">
      <w:pPr>
        <w:ind w:firstLine="560" w:firstLineChars="200"/>
        <w:rPr>
          <w:rFonts w:ascii="仿宋" w:eastAsia="仿宋" w:hAnsi="仿宋"/>
          <w:sz w:val="28"/>
        </w:rPr>
      </w:pPr>
    </w:p>
    <w:p w:rsidR="009918C2" w:rsidRPr="009918C2" w:rsidP="009918C2" w14:paraId="0025B8F6" w14:textId="77777777">
      <w:pPr>
        <w:ind w:firstLine="560" w:firstLineChars="200"/>
        <w:rPr>
          <w:rFonts w:ascii="仿宋" w:eastAsia="仿宋" w:hAnsi="仿宋"/>
          <w:sz w:val="28"/>
        </w:rPr>
      </w:pPr>
      <w:r w:rsidRPr="009918C2">
        <w:rPr>
          <w:rFonts w:ascii="仿宋" w:eastAsia="仿宋" w:hAnsi="仿宋"/>
          <w:sz w:val="28"/>
        </w:rPr>
        <w:t>3. 特点 3： （列出您产品/服务的第三个主要特点或优势）</w:t>
      </w:r>
    </w:p>
    <w:p w:rsidR="009918C2" w:rsidRPr="009918C2" w:rsidP="009918C2" w14:paraId="16ECCDAB" w14:textId="77777777">
      <w:pPr>
        <w:ind w:firstLine="560" w:firstLineChars="200"/>
        <w:rPr>
          <w:rFonts w:ascii="仿宋" w:eastAsia="仿宋" w:hAnsi="仿宋"/>
          <w:sz w:val="28"/>
        </w:rPr>
      </w:pPr>
    </w:p>
    <w:p w:rsidR="009918C2" w:rsidRPr="009918C2" w:rsidP="009918C2" w14:paraId="72764F69" w14:textId="77777777">
      <w:pPr>
        <w:ind w:firstLine="560" w:firstLineChars="200"/>
        <w:rPr>
          <w:rFonts w:ascii="仿宋" w:eastAsia="仿宋" w:hAnsi="仿宋"/>
          <w:sz w:val="28"/>
        </w:rPr>
      </w:pPr>
      <w:r w:rsidRPr="009918C2">
        <w:rPr>
          <w:rFonts w:ascii="仿宋" w:eastAsia="仿宋" w:hAnsi="仿宋"/>
          <w:sz w:val="28"/>
        </w:rPr>
        <w:t xml:space="preserve">    - （解释该特点的细节和益处）</w:t>
      </w:r>
    </w:p>
    <w:p w:rsidR="009918C2" w:rsidRPr="009918C2" w:rsidP="009918C2" w14:paraId="5E33F753" w14:textId="77777777">
      <w:pPr>
        <w:ind w:firstLine="560" w:firstLineChars="200"/>
        <w:rPr>
          <w:rFonts w:ascii="仿宋" w:eastAsia="仿宋" w:hAnsi="仿宋"/>
          <w:sz w:val="28"/>
        </w:rPr>
      </w:pPr>
    </w:p>
    <w:p w:rsidR="009918C2" w:rsidRPr="009918C2" w:rsidP="009918C2" w14:paraId="4224C78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18C2">
        <w:rPr>
          <w:rFonts w:ascii="仿宋" w:eastAsia="仿宋" w:hAnsi="仿宋" w:hint="eastAsia"/>
          <w:sz w:val="28"/>
        </w:rPr>
        <w:t>主要服务内容（如果适用）：</w:t>
      </w:r>
    </w:p>
    <w:p w:rsidR="009918C2" w:rsidRPr="009918C2" w:rsidP="009918C2" w14:paraId="0C3BD61D" w14:textId="77777777">
      <w:pPr>
        <w:ind w:firstLine="560" w:firstLineChars="200"/>
        <w:rPr>
          <w:rFonts w:ascii="仿宋" w:eastAsia="仿宋" w:hAnsi="仿宋"/>
          <w:sz w:val="28"/>
        </w:rPr>
      </w:pPr>
    </w:p>
    <w:p w:rsidR="009918C2" w:rsidRPr="009918C2" w:rsidP="009918C2" w14:paraId="21099F05" w14:textId="77777777">
      <w:pPr>
        <w:ind w:firstLine="560" w:firstLineChars="200"/>
        <w:rPr>
          <w:rFonts w:ascii="仿宋" w:eastAsia="仿宋" w:hAnsi="仿宋"/>
          <w:sz w:val="28"/>
        </w:rPr>
      </w:pPr>
      <w:r w:rsidRPr="009918C2">
        <w:rPr>
          <w:rFonts w:ascii="仿宋" w:eastAsia="仿宋" w:hAnsi="仿宋" w:hint="eastAsia"/>
          <w:sz w:val="28"/>
        </w:rPr>
        <w:t>如果您提供的是服务，请在此描述您的主要服务动物胎盘蛋白项目，包括服务的范围、目标受众和交付方式。</w:t>
      </w:r>
    </w:p>
    <w:p w:rsidR="009918C2" w:rsidRPr="009918C2" w:rsidP="009918C2" w14:paraId="1D67859B" w14:textId="77777777">
      <w:pPr>
        <w:ind w:firstLine="560" w:firstLineChars="200"/>
        <w:rPr>
          <w:rFonts w:ascii="仿宋" w:eastAsia="仿宋" w:hAnsi="仿宋"/>
          <w:sz w:val="28"/>
        </w:rPr>
      </w:pPr>
    </w:p>
    <w:p w:rsidR="009918C2" w:rsidRPr="009918C2" w:rsidP="009918C2" w14:paraId="4E3E8F1A" w14:textId="77777777">
      <w:pPr>
        <w:ind w:firstLine="560" w:firstLineChars="200"/>
        <w:rPr>
          <w:rFonts w:ascii="仿宋" w:eastAsia="仿宋" w:hAnsi="仿宋"/>
          <w:sz w:val="28"/>
        </w:rPr>
      </w:pPr>
      <w:r w:rsidRPr="009918C2">
        <w:rPr>
          <w:rFonts w:ascii="仿宋" w:eastAsia="仿宋" w:hAnsi="仿宋" w:hint="eastAsia"/>
          <w:sz w:val="28"/>
        </w:rPr>
        <w:t>解决方案与客户价值：</w:t>
      </w:r>
    </w:p>
    <w:p w:rsidR="009918C2" w:rsidRPr="009918C2" w:rsidP="009918C2" w14:paraId="3E467486" w14:textId="77777777">
      <w:pPr>
        <w:ind w:firstLine="560" w:firstLineChars="200"/>
        <w:rPr>
          <w:rFonts w:ascii="仿宋" w:eastAsia="仿宋" w:hAnsi="仿宋"/>
          <w:sz w:val="28"/>
        </w:rPr>
      </w:pPr>
    </w:p>
    <w:p w:rsidR="009918C2" w:rsidRPr="009918C2" w:rsidP="009918C2" w14:paraId="2DE61DA4" w14:textId="77777777">
      <w:pPr>
        <w:ind w:firstLine="560" w:firstLineChars="200"/>
        <w:rPr>
          <w:rFonts w:ascii="仿宋" w:eastAsia="仿宋" w:hAnsi="仿宋"/>
          <w:sz w:val="28"/>
        </w:rPr>
      </w:pPr>
      <w:r w:rsidRPr="009918C2">
        <w:rPr>
          <w:rFonts w:ascii="仿宋" w:eastAsia="仿宋" w:hAnsi="仿宋" w:hint="eastAsia"/>
          <w:sz w:val="28"/>
        </w:rPr>
        <w:t>我们的产品</w:t>
      </w:r>
      <w:r w:rsidRPr="009918C2">
        <w:rPr>
          <w:rFonts w:ascii="仿宋" w:eastAsia="仿宋" w:hAnsi="仿宋"/>
          <w:sz w:val="28"/>
        </w:rPr>
        <w:t>/服务如何解决客户的问题或满</w:t>
      </w:r>
      <w:r w:rsidRPr="009918C2">
        <w:rPr>
          <w:rFonts w:ascii="仿宋" w:eastAsia="仿宋" w:hAnsi="仿宋" w:hint="eastAsia"/>
          <w:sz w:val="28"/>
        </w:rPr>
        <w:t>足其需求？请详细描述客户将从我们的产品</w:t>
      </w:r>
      <w:r w:rsidRPr="009918C2">
        <w:rPr>
          <w:rFonts w:ascii="仿宋" w:eastAsia="仿宋" w:hAnsi="仿宋"/>
          <w:sz w:val="28"/>
        </w:rPr>
        <w:t>/服务中获得的价值和好处。这些价值和好处可以包括成本节省、效率提高、风险降低、质量提升等方面。</w:t>
      </w:r>
    </w:p>
    <w:p w:rsidR="009918C2" w:rsidRPr="009918C2" w:rsidP="009918C2" w14:paraId="1535C157" w14:textId="77777777">
      <w:pPr>
        <w:ind w:firstLine="560" w:firstLineChars="200"/>
        <w:rPr>
          <w:rFonts w:ascii="仿宋" w:eastAsia="仿宋" w:hAnsi="仿宋"/>
          <w:sz w:val="28"/>
        </w:rPr>
      </w:pPr>
    </w:p>
    <w:p w:rsidR="009918C2" w:rsidRPr="009918C2" w:rsidP="009918C2" w14:paraId="0EF127BF" w14:textId="77777777">
      <w:pPr>
        <w:ind w:firstLine="560" w:firstLineChars="200"/>
        <w:rPr>
          <w:rFonts w:ascii="仿宋" w:eastAsia="仿宋" w:hAnsi="仿宋"/>
          <w:sz w:val="28"/>
        </w:rPr>
      </w:pPr>
      <w:r w:rsidRPr="009918C2">
        <w:rPr>
          <w:rFonts w:ascii="仿宋" w:eastAsia="仿宋" w:hAnsi="仿宋" w:hint="eastAsia"/>
          <w:sz w:val="28"/>
        </w:rPr>
        <w:t>目标市场：</w:t>
      </w:r>
    </w:p>
    <w:p w:rsidR="009918C2" w:rsidRPr="009918C2" w:rsidP="009918C2" w14:paraId="7A8AACED" w14:textId="77777777">
      <w:pPr>
        <w:ind w:firstLine="560" w:firstLineChars="200"/>
        <w:rPr>
          <w:rFonts w:ascii="仿宋" w:eastAsia="仿宋" w:hAnsi="仿宋"/>
          <w:sz w:val="28"/>
        </w:rPr>
      </w:pPr>
    </w:p>
    <w:p w:rsidR="009918C2" w:rsidRPr="009918C2" w:rsidP="009918C2" w14:paraId="47E0F82E" w14:textId="77777777">
      <w:pPr>
        <w:ind w:firstLine="560" w:firstLineChars="200"/>
        <w:rPr>
          <w:rFonts w:ascii="仿宋" w:eastAsia="仿宋" w:hAnsi="仿宋"/>
          <w:sz w:val="28"/>
        </w:rPr>
      </w:pPr>
      <w:r w:rsidRPr="009918C2">
        <w:rPr>
          <w:rFonts w:ascii="仿宋" w:eastAsia="仿宋" w:hAnsi="仿宋" w:hint="eastAsia"/>
          <w:sz w:val="28"/>
        </w:rPr>
        <w:t>我们的产品</w:t>
      </w:r>
      <w:r w:rsidRPr="009918C2">
        <w:rPr>
          <w:rFonts w:ascii="仿宋" w:eastAsia="仿宋" w:hAnsi="仿宋"/>
          <w:sz w:val="28"/>
        </w:rPr>
        <w:t>/服务将主要面向哪些市场或客户群体？请提供关于目标市场的详细信息，包括市场规模、增长趋势和竞争情况。</w:t>
      </w:r>
    </w:p>
    <w:p w:rsidR="009918C2" w:rsidRPr="009918C2" w:rsidP="009918C2" w14:paraId="70F45198" w14:textId="77777777">
      <w:pPr>
        <w:ind w:firstLine="560" w:firstLineChars="200"/>
        <w:rPr>
          <w:rFonts w:ascii="仿宋" w:eastAsia="仿宋" w:hAnsi="仿宋"/>
          <w:sz w:val="28"/>
        </w:rPr>
      </w:pPr>
    </w:p>
    <w:p w:rsidR="009918C2" w:rsidRPr="009918C2" w:rsidP="009918C2" w14:paraId="12B1A9FB" w14:textId="77777777">
      <w:pPr>
        <w:ind w:firstLine="560" w:firstLineChars="200"/>
        <w:rPr>
          <w:rFonts w:ascii="仿宋" w:eastAsia="仿宋" w:hAnsi="仿宋"/>
          <w:sz w:val="28"/>
        </w:rPr>
      </w:pPr>
      <w:r w:rsidRPr="009918C2">
        <w:rPr>
          <w:rFonts w:ascii="仿宋" w:eastAsia="仿宋" w:hAnsi="仿宋" w:hint="eastAsia"/>
          <w:sz w:val="28"/>
        </w:rPr>
        <w:t>竞争优势：</w:t>
      </w:r>
    </w:p>
    <w:p w:rsidR="009918C2" w:rsidRPr="009918C2" w:rsidP="009918C2" w14:paraId="65BA8198" w14:textId="77777777">
      <w:pPr>
        <w:ind w:firstLine="560" w:firstLineChars="200"/>
        <w:rPr>
          <w:rFonts w:ascii="仿宋" w:eastAsia="仿宋" w:hAnsi="仿宋"/>
          <w:sz w:val="28"/>
        </w:rPr>
      </w:pPr>
    </w:p>
    <w:p w:rsidR="009918C2" w:rsidRPr="009918C2" w:rsidP="009918C2" w14:paraId="463EDABA" w14:textId="77777777">
      <w:pPr>
        <w:ind w:firstLine="560" w:firstLineChars="200"/>
        <w:rPr>
          <w:rFonts w:ascii="仿宋" w:eastAsia="仿宋" w:hAnsi="仿宋"/>
          <w:sz w:val="28"/>
        </w:rPr>
      </w:pPr>
      <w:r w:rsidRPr="009918C2">
        <w:rPr>
          <w:rFonts w:ascii="仿宋" w:eastAsia="仿宋" w:hAnsi="仿宋" w:hint="eastAsia"/>
          <w:sz w:val="28"/>
        </w:rPr>
        <w:t>我们的产品</w:t>
      </w:r>
      <w:r w:rsidRPr="009918C2">
        <w:rPr>
          <w:rFonts w:ascii="仿宋" w:eastAsia="仿宋" w:hAnsi="仿宋"/>
          <w:sz w:val="28"/>
        </w:rPr>
        <w:t>/服务在竞争市场中有哪些优势？请列出您的竞争优势，如独特的功能、创新性、价格竞争力、客户服务等方面。</w:t>
      </w:r>
    </w:p>
    <w:p w:rsidR="009918C2" w:rsidRPr="009918C2" w:rsidP="009918C2" w14:paraId="39A8C14F" w14:textId="77777777">
      <w:pPr>
        <w:ind w:firstLine="560" w:firstLineChars="200"/>
        <w:rPr>
          <w:rFonts w:ascii="仿宋" w:eastAsia="仿宋" w:hAnsi="仿宋"/>
          <w:sz w:val="28"/>
        </w:rPr>
      </w:pPr>
    </w:p>
    <w:p w:rsidR="009918C2" w:rsidRPr="009918C2" w:rsidP="009918C2" w14:paraId="01460828" w14:textId="77777777">
      <w:pPr>
        <w:ind w:firstLine="560" w:firstLineChars="200"/>
        <w:rPr>
          <w:rFonts w:ascii="仿宋" w:eastAsia="仿宋" w:hAnsi="仿宋"/>
          <w:sz w:val="28"/>
        </w:rPr>
      </w:pPr>
      <w:r w:rsidRPr="009918C2">
        <w:rPr>
          <w:rFonts w:ascii="仿宋" w:eastAsia="仿宋" w:hAnsi="仿宋" w:hint="eastAsia"/>
          <w:sz w:val="28"/>
        </w:rPr>
        <w:t>发展阶段：</w:t>
      </w:r>
    </w:p>
    <w:p w:rsidR="009918C2" w:rsidRPr="009918C2" w:rsidP="009918C2" w14:paraId="6247DA7C"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9918C2" w:rsidRPr="009918C2" w:rsidP="009918C2" w14:paraId="47F7C396" w14:textId="77777777">
      <w:pPr>
        <w:ind w:firstLine="560" w:firstLineChars="200"/>
        <w:rPr>
          <w:rFonts w:ascii="仿宋" w:eastAsia="仿宋" w:hAnsi="仿宋"/>
          <w:sz w:val="28"/>
        </w:rPr>
      </w:pPr>
      <w:r w:rsidRPr="009918C2">
        <w:rPr>
          <w:rFonts w:ascii="仿宋" w:eastAsia="仿宋" w:hAnsi="仿宋" w:hint="eastAsia"/>
          <w:sz w:val="28"/>
        </w:rPr>
        <w:t>描述您的产品</w:t>
      </w:r>
      <w:r w:rsidRPr="009918C2">
        <w:rPr>
          <w:rFonts w:ascii="仿宋" w:eastAsia="仿宋" w:hAnsi="仿宋"/>
          <w:sz w:val="28"/>
        </w:rPr>
        <w:t>/服务目前所处的发展阶段。是一个全新的产品/服务，还是一个改进版？您是否已经进行了市场测试或</w:t>
      </w:r>
      <w:r w:rsidRPr="009918C2">
        <w:rPr>
          <w:rFonts w:ascii="仿宋" w:eastAsia="仿宋" w:hAnsi="仿宋" w:hint="eastAsia"/>
          <w:sz w:val="28"/>
        </w:rPr>
        <w:t>获得了初步反馈？</w:t>
      </w:r>
    </w:p>
    <w:p w:rsidR="009918C2" w:rsidRPr="009918C2" w:rsidP="009918C2" w14:paraId="1F0E6BBE" w14:textId="77777777">
      <w:pPr>
        <w:ind w:firstLine="560" w:firstLineChars="200"/>
        <w:rPr>
          <w:rFonts w:ascii="仿宋" w:eastAsia="仿宋" w:hAnsi="仿宋"/>
          <w:sz w:val="28"/>
        </w:rPr>
      </w:pPr>
    </w:p>
    <w:p w:rsidR="009918C2" w:rsidRPr="009918C2" w:rsidP="009918C2" w14:paraId="2699A943" w14:textId="77777777">
      <w:pPr>
        <w:ind w:firstLine="560" w:firstLineChars="200"/>
        <w:rPr>
          <w:rFonts w:ascii="仿宋" w:eastAsia="仿宋" w:hAnsi="仿宋"/>
          <w:sz w:val="28"/>
        </w:rPr>
      </w:pPr>
      <w:r w:rsidRPr="009918C2">
        <w:rPr>
          <w:rFonts w:ascii="仿宋" w:eastAsia="仿宋" w:hAnsi="仿宋" w:hint="eastAsia"/>
          <w:sz w:val="28"/>
        </w:rPr>
        <w:t>定价策略：</w:t>
      </w:r>
    </w:p>
    <w:p w:rsidR="009918C2" w:rsidRPr="009918C2" w:rsidP="009918C2" w14:paraId="2A99B595" w14:textId="77777777">
      <w:pPr>
        <w:ind w:firstLine="560" w:firstLineChars="200"/>
        <w:rPr>
          <w:rFonts w:ascii="仿宋" w:eastAsia="仿宋" w:hAnsi="仿宋"/>
          <w:sz w:val="28"/>
        </w:rPr>
      </w:pPr>
    </w:p>
    <w:p w:rsidR="009918C2" w:rsidP="009918C2" w14:paraId="1864F94E" w14:textId="241A9E41">
      <w:pPr>
        <w:ind w:firstLine="560" w:firstLineChars="200"/>
        <w:rPr>
          <w:rFonts w:ascii="仿宋" w:eastAsia="仿宋" w:hAnsi="仿宋"/>
          <w:sz w:val="28"/>
        </w:rPr>
      </w:pPr>
      <w:r w:rsidRPr="009918C2">
        <w:rPr>
          <w:rFonts w:ascii="仿宋" w:eastAsia="仿宋" w:hAnsi="仿宋" w:hint="eastAsia"/>
          <w:sz w:val="28"/>
        </w:rPr>
        <w:t>说明您的产品</w:t>
      </w:r>
      <w:r w:rsidRPr="009918C2">
        <w:rPr>
          <w:rFonts w:ascii="仿宋" w:eastAsia="仿宋" w:hAnsi="仿宋"/>
          <w:sz w:val="28"/>
        </w:rPr>
        <w:t>/服务的定价策略，包括价格模型、定价水平和定价策略的依据。</w:t>
      </w:r>
    </w:p>
    <w:p w:rsidR="009918C2" w:rsidP="009918C2" w14:paraId="2DF2E0B2" w14:textId="59A2C83B">
      <w:pPr>
        <w:pStyle w:val="Heading2"/>
      </w:pPr>
      <w:bookmarkStart w:id="25" w:name="_Toc159668683"/>
      <w:r w:rsidRPr="009918C2">
        <w:t>(二)、产品或服务优势</w:t>
      </w:r>
      <w:bookmarkEnd w:id="25"/>
    </w:p>
    <w:p w:rsidR="009918C2" w:rsidRPr="009918C2" w:rsidP="009918C2" w14:paraId="25BE803B" w14:textId="77777777">
      <w:pPr>
        <w:ind w:firstLine="560" w:firstLineChars="200"/>
        <w:rPr>
          <w:rFonts w:ascii="仿宋" w:eastAsia="仿宋" w:hAnsi="仿宋"/>
          <w:sz w:val="28"/>
        </w:rPr>
      </w:pPr>
      <w:r w:rsidRPr="009918C2">
        <w:rPr>
          <w:rFonts w:ascii="仿宋" w:eastAsia="仿宋" w:hAnsi="仿宋" w:hint="eastAsia"/>
          <w:sz w:val="28"/>
        </w:rPr>
        <w:t>创新性和独特性：</w:t>
      </w:r>
      <w:r w:rsidRPr="009918C2">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9918C2" w:rsidRPr="009918C2" w:rsidP="009918C2" w14:paraId="6E32000D" w14:textId="77777777">
      <w:pPr>
        <w:ind w:firstLine="560" w:firstLineChars="200"/>
        <w:rPr>
          <w:rFonts w:ascii="仿宋" w:eastAsia="仿宋" w:hAnsi="仿宋"/>
          <w:sz w:val="28"/>
        </w:rPr>
      </w:pPr>
    </w:p>
    <w:p w:rsidR="009918C2" w:rsidRPr="009918C2" w:rsidP="009918C2" w14:paraId="77D2B222" w14:textId="77777777">
      <w:pPr>
        <w:ind w:firstLine="560" w:firstLineChars="200"/>
        <w:rPr>
          <w:rFonts w:ascii="仿宋" w:eastAsia="仿宋" w:hAnsi="仿宋"/>
          <w:sz w:val="28"/>
        </w:rPr>
      </w:pPr>
      <w:r w:rsidRPr="009918C2">
        <w:rPr>
          <w:rFonts w:ascii="仿宋" w:eastAsia="仿宋" w:hAnsi="仿宋" w:hint="eastAsia"/>
          <w:sz w:val="28"/>
        </w:rPr>
        <w:t>高质量和可靠性：</w:t>
      </w:r>
      <w:r w:rsidRPr="009918C2">
        <w:rPr>
          <w:rFonts w:ascii="仿宋" w:eastAsia="仿宋" w:hAnsi="仿宋"/>
          <w:sz w:val="28"/>
        </w:rPr>
        <w:t xml:space="preserve"> 我们以卓越的质量和可靠性为荣。我们的产品/服务经过精心设计和严格测试，以确保符合最高标准，从而满足客户的期望。</w:t>
      </w:r>
    </w:p>
    <w:p w:rsidR="009918C2" w:rsidRPr="009918C2" w:rsidP="009918C2" w14:paraId="0F3C5D6C" w14:textId="77777777">
      <w:pPr>
        <w:ind w:firstLine="560" w:firstLineChars="200"/>
        <w:rPr>
          <w:rFonts w:ascii="仿宋" w:eastAsia="仿宋" w:hAnsi="仿宋"/>
          <w:sz w:val="28"/>
        </w:rPr>
      </w:pPr>
    </w:p>
    <w:p w:rsidR="009918C2" w:rsidRPr="009918C2" w:rsidP="009918C2" w14:paraId="4DCCF80C" w14:textId="77777777">
      <w:pPr>
        <w:ind w:firstLine="560" w:firstLineChars="200"/>
        <w:rPr>
          <w:rFonts w:ascii="仿宋" w:eastAsia="仿宋" w:hAnsi="仿宋"/>
          <w:sz w:val="28"/>
        </w:rPr>
      </w:pPr>
      <w:r w:rsidRPr="009918C2">
        <w:rPr>
          <w:rFonts w:ascii="仿宋" w:eastAsia="仿宋" w:hAnsi="仿宋" w:hint="eastAsia"/>
          <w:sz w:val="28"/>
        </w:rPr>
        <w:t>客户定制：</w:t>
      </w:r>
      <w:r w:rsidRPr="009918C2">
        <w:rPr>
          <w:rFonts w:ascii="仿宋" w:eastAsia="仿宋" w:hAnsi="仿宋"/>
          <w:sz w:val="28"/>
        </w:rPr>
        <w:t xml:space="preserve"> 我们能够根据客户的具体需求和要求提供定制的解决方案。这种个性化的方法有助于满足不同客户群体的独特需求，增强客户忠诚度。</w:t>
      </w:r>
    </w:p>
    <w:p w:rsidR="009918C2" w:rsidRPr="009918C2" w:rsidP="009918C2" w14:paraId="0F9B1EF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9918C2" w:rsidRPr="009918C2" w:rsidP="009918C2" w14:paraId="7E73AE21" w14:textId="77777777">
      <w:pPr>
        <w:ind w:firstLine="560" w:firstLineChars="200"/>
        <w:rPr>
          <w:rFonts w:ascii="仿宋" w:eastAsia="仿宋" w:hAnsi="仿宋"/>
          <w:sz w:val="28"/>
        </w:rPr>
      </w:pPr>
      <w:r w:rsidRPr="009918C2">
        <w:rPr>
          <w:rFonts w:ascii="仿宋" w:eastAsia="仿宋" w:hAnsi="仿宋" w:hint="eastAsia"/>
          <w:sz w:val="28"/>
        </w:rPr>
        <w:t>成本效益：</w:t>
      </w:r>
      <w:r w:rsidRPr="009918C2">
        <w:rPr>
          <w:rFonts w:ascii="仿宋" w:eastAsia="仿宋" w:hAnsi="仿宋"/>
          <w:sz w:val="28"/>
        </w:rPr>
        <w:t xml:space="preserve"> 我们的产品/服务提供了卓越的性价比。客户将获得高质量的产品/服务，同时也能够降低</w:t>
      </w:r>
      <w:r w:rsidRPr="009918C2">
        <w:rPr>
          <w:rFonts w:ascii="仿宋" w:eastAsia="仿宋" w:hAnsi="仿宋" w:hint="eastAsia"/>
          <w:sz w:val="28"/>
        </w:rPr>
        <w:t>成本，提高效率。</w:t>
      </w:r>
    </w:p>
    <w:p w:rsidR="009918C2" w:rsidRPr="009918C2" w:rsidP="009918C2" w14:paraId="1D9228C1" w14:textId="77777777">
      <w:pPr>
        <w:ind w:firstLine="560" w:firstLineChars="200"/>
        <w:rPr>
          <w:rFonts w:ascii="仿宋" w:eastAsia="仿宋" w:hAnsi="仿宋"/>
          <w:sz w:val="28"/>
        </w:rPr>
      </w:pPr>
    </w:p>
    <w:p w:rsidR="009918C2" w:rsidRPr="009918C2" w:rsidP="009918C2" w14:paraId="77F25AFE" w14:textId="77777777">
      <w:pPr>
        <w:ind w:firstLine="560" w:firstLineChars="200"/>
        <w:rPr>
          <w:rFonts w:ascii="仿宋" w:eastAsia="仿宋" w:hAnsi="仿宋"/>
          <w:sz w:val="28"/>
        </w:rPr>
      </w:pPr>
      <w:r w:rsidRPr="009918C2">
        <w:rPr>
          <w:rFonts w:ascii="仿宋" w:eastAsia="仿宋" w:hAnsi="仿宋" w:hint="eastAsia"/>
          <w:sz w:val="28"/>
        </w:rPr>
        <w:t>可持续性：</w:t>
      </w:r>
      <w:r w:rsidRPr="009918C2">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9918C2" w:rsidRPr="009918C2" w:rsidP="009918C2" w14:paraId="50E91284" w14:textId="77777777">
      <w:pPr>
        <w:ind w:firstLine="560" w:firstLineChars="200"/>
        <w:rPr>
          <w:rFonts w:ascii="仿宋" w:eastAsia="仿宋" w:hAnsi="仿宋"/>
          <w:sz w:val="28"/>
        </w:rPr>
      </w:pPr>
    </w:p>
    <w:p w:rsidR="009918C2" w:rsidRPr="009918C2" w:rsidP="009918C2" w14:paraId="213192EF" w14:textId="77777777">
      <w:pPr>
        <w:ind w:firstLine="560" w:firstLineChars="200"/>
        <w:rPr>
          <w:rFonts w:ascii="仿宋" w:eastAsia="仿宋" w:hAnsi="仿宋"/>
          <w:sz w:val="28"/>
        </w:rPr>
      </w:pPr>
      <w:r w:rsidRPr="009918C2">
        <w:rPr>
          <w:rFonts w:ascii="仿宋" w:eastAsia="仿宋" w:hAnsi="仿宋" w:hint="eastAsia"/>
          <w:sz w:val="28"/>
        </w:rPr>
        <w:t>客户支持和服务：</w:t>
      </w:r>
      <w:r w:rsidRPr="009918C2">
        <w:rPr>
          <w:rFonts w:ascii="仿宋" w:eastAsia="仿宋" w:hAnsi="仿宋"/>
          <w:sz w:val="28"/>
        </w:rPr>
        <w:t xml:space="preserve"> 我们提供卓越的客户支持和售后服务。我们的客户可以随时获得帮助和支持，确保他们的需求得到满足。</w:t>
      </w:r>
    </w:p>
    <w:p w:rsidR="009918C2" w:rsidRPr="009918C2" w:rsidP="009918C2" w14:paraId="469B6AEB" w14:textId="77777777">
      <w:pPr>
        <w:ind w:firstLine="560" w:firstLineChars="200"/>
        <w:rPr>
          <w:rFonts w:ascii="仿宋" w:eastAsia="仿宋" w:hAnsi="仿宋"/>
          <w:sz w:val="28"/>
        </w:rPr>
      </w:pPr>
    </w:p>
    <w:p w:rsidR="009918C2" w:rsidRPr="009918C2" w:rsidP="009918C2" w14:paraId="771335BF" w14:textId="77777777">
      <w:pPr>
        <w:ind w:firstLine="560" w:firstLineChars="200"/>
        <w:rPr>
          <w:rFonts w:ascii="仿宋" w:eastAsia="仿宋" w:hAnsi="仿宋"/>
          <w:sz w:val="28"/>
        </w:rPr>
      </w:pPr>
      <w:r w:rsidRPr="009918C2">
        <w:rPr>
          <w:rFonts w:ascii="仿宋" w:eastAsia="仿宋" w:hAnsi="仿宋" w:hint="eastAsia"/>
          <w:sz w:val="28"/>
        </w:rPr>
        <w:t>市场份额和增长潜力：</w:t>
      </w:r>
      <w:r w:rsidRPr="009918C2">
        <w:rPr>
          <w:rFonts w:ascii="仿宋" w:eastAsia="仿宋" w:hAnsi="仿宋"/>
          <w:sz w:val="28"/>
        </w:rPr>
        <w:t xml:space="preserve"> 我们具有良好的市场地位，并拥有增长潜力。我们的市场份额持续增长，反映了客户对我们产品/服务的信任和满意度。</w:t>
      </w:r>
    </w:p>
    <w:p w:rsidR="009918C2" w:rsidRPr="009918C2" w:rsidP="009918C2" w14:paraId="5C6585F2" w14:textId="77777777">
      <w:pPr>
        <w:ind w:firstLine="560" w:firstLineChars="200"/>
        <w:rPr>
          <w:rFonts w:ascii="仿宋" w:eastAsia="仿宋" w:hAnsi="仿宋"/>
          <w:sz w:val="28"/>
        </w:rPr>
      </w:pPr>
    </w:p>
    <w:p w:rsidR="009918C2" w:rsidP="009918C2" w14:paraId="7308A954" w14:textId="7B94B166">
      <w:pPr>
        <w:ind w:firstLine="560" w:firstLineChars="200"/>
        <w:rPr>
          <w:rFonts w:ascii="仿宋" w:eastAsia="仿宋" w:hAnsi="仿宋" w:hint="eastAsia"/>
          <w:sz w:val="28"/>
        </w:rPr>
      </w:pPr>
      <w:r w:rsidRPr="009918C2">
        <w:rPr>
          <w:rFonts w:ascii="仿宋" w:eastAsia="仿宋" w:hAnsi="仿宋" w:hint="eastAsia"/>
          <w:sz w:val="28"/>
        </w:rPr>
        <w:t>合作伙伴关系：</w:t>
      </w:r>
      <w:r w:rsidRPr="009918C2">
        <w:rPr>
          <w:rFonts w:ascii="仿宋" w:eastAsia="仿宋" w:hAnsi="仿宋"/>
          <w:sz w:val="28"/>
        </w:rPr>
        <w:t xml:space="preserve"> 我们建立了强大的合作伙伴关系，与供应商、分销商和其他利益相关者合作，以扩展我们的业务和市</w:t>
      </w:r>
      <w:r w:rsidRPr="009918C2">
        <w:rPr>
          <w:rFonts w:ascii="仿宋" w:eastAsia="仿宋" w:hAnsi="仿宋" w:hint="eastAsia"/>
          <w:sz w:val="28"/>
        </w:rPr>
        <w:t>场影响力。</w:t>
      </w:r>
    </w:p>
    <w:p w:rsidR="009918C2" w:rsidP="009918C2" w14:paraId="01A86CCC" w14:textId="356285DB">
      <w:pPr>
        <w:pStyle w:val="Heading2"/>
      </w:pPr>
      <w:bookmarkStart w:id="26" w:name="_Toc159668684"/>
      <w:r w:rsidRPr="009918C2">
        <w:t>(三)、知识产权保护</w:t>
      </w:r>
      <w:bookmarkEnd w:id="26"/>
    </w:p>
    <w:p w:rsidR="009918C2" w:rsidRPr="009918C2" w:rsidP="009918C2" w14:paraId="4788B176"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9918C2">
        <w:rPr>
          <w:rFonts w:ascii="仿宋" w:eastAsia="仿宋" w:hAnsi="仿宋"/>
          <w:sz w:val="28"/>
        </w:rPr>
        <w:t>1. 专利保护： 我们积极申请专利以保护我们的创新技术和产品。这包括产品设计、工艺流程和任何其他独特的发明。专利保护有助于防止他人复制或侵犯我们的技术，同时也为我们提供了市场竞争的优势。</w:t>
      </w:r>
    </w:p>
    <w:p w:rsidR="009918C2" w:rsidRPr="009918C2" w:rsidP="009918C2" w14:paraId="24691028" w14:textId="77777777">
      <w:pPr>
        <w:ind w:firstLine="560" w:firstLineChars="200"/>
        <w:rPr>
          <w:rFonts w:ascii="仿宋" w:eastAsia="仿宋" w:hAnsi="仿宋"/>
          <w:sz w:val="28"/>
        </w:rPr>
      </w:pPr>
    </w:p>
    <w:p w:rsidR="009918C2" w:rsidRPr="009918C2" w:rsidP="009918C2" w14:paraId="5190D5DE" w14:textId="77777777">
      <w:pPr>
        <w:ind w:firstLine="560" w:firstLineChars="200"/>
        <w:rPr>
          <w:rFonts w:ascii="仿宋" w:eastAsia="仿宋" w:hAnsi="仿宋"/>
          <w:sz w:val="28"/>
        </w:rPr>
      </w:pPr>
      <w:r w:rsidRPr="009918C2">
        <w:rPr>
          <w:rFonts w:ascii="仿宋" w:eastAsia="仿宋" w:hAnsi="仿宋"/>
          <w:sz w:val="28"/>
        </w:rPr>
        <w:t>2. 商标注册： 我们已注册并保护了与我们品牌相关的商标。这有助于防止他人滥用我们的品牌，维护了我们在市场上的识别度和声誉。</w:t>
      </w:r>
    </w:p>
    <w:p w:rsidR="009918C2" w:rsidRPr="009918C2" w:rsidP="009918C2" w14:paraId="3812DBA6" w14:textId="77777777">
      <w:pPr>
        <w:ind w:firstLine="560" w:firstLineChars="200"/>
        <w:rPr>
          <w:rFonts w:ascii="仿宋" w:eastAsia="仿宋" w:hAnsi="仿宋"/>
          <w:sz w:val="28"/>
        </w:rPr>
      </w:pPr>
    </w:p>
    <w:p w:rsidR="009918C2" w:rsidRPr="009918C2" w:rsidP="009918C2" w14:paraId="68F6E114" w14:textId="77777777">
      <w:pPr>
        <w:ind w:firstLine="560" w:firstLineChars="200"/>
        <w:rPr>
          <w:rFonts w:ascii="仿宋" w:eastAsia="仿宋" w:hAnsi="仿宋"/>
          <w:sz w:val="28"/>
        </w:rPr>
      </w:pPr>
      <w:r w:rsidRPr="009918C2">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9918C2" w:rsidRPr="009918C2" w:rsidP="009918C2" w14:paraId="57BA12F2" w14:textId="77777777">
      <w:pPr>
        <w:ind w:firstLine="560" w:firstLineChars="200"/>
        <w:rPr>
          <w:rFonts w:ascii="仿宋" w:eastAsia="仿宋" w:hAnsi="仿宋"/>
          <w:sz w:val="28"/>
        </w:rPr>
      </w:pPr>
    </w:p>
    <w:p w:rsidR="009918C2" w:rsidRPr="009918C2" w:rsidP="009918C2" w14:paraId="601AFFE6" w14:textId="77777777">
      <w:pPr>
        <w:ind w:firstLine="560" w:firstLineChars="200"/>
        <w:rPr>
          <w:rFonts w:ascii="仿宋" w:eastAsia="仿宋" w:hAnsi="仿宋"/>
          <w:sz w:val="28"/>
        </w:rPr>
      </w:pPr>
      <w:r w:rsidRPr="009918C2">
        <w:rPr>
          <w:rFonts w:ascii="仿宋" w:eastAsia="仿宋" w:hAnsi="仿宋"/>
          <w:sz w:val="28"/>
        </w:rPr>
        <w:t>4. 保密协议： 我们与员工、合作</w:t>
      </w:r>
      <w:r w:rsidRPr="009918C2">
        <w:rPr>
          <w:rFonts w:ascii="仿宋" w:eastAsia="仿宋" w:hAnsi="仿宋" w:hint="eastAsia"/>
          <w:sz w:val="28"/>
        </w:rPr>
        <w:t>伙伴和供应商签署了保密协议，以确保敏感信息不被泄露。这些协议规定了对知识产权和商业机密的保护义务。</w:t>
      </w:r>
    </w:p>
    <w:p w:rsidR="009918C2" w:rsidRPr="009918C2" w:rsidP="009918C2" w14:paraId="292BB14F" w14:textId="77777777">
      <w:pPr>
        <w:ind w:firstLine="560" w:firstLineChars="200"/>
        <w:rPr>
          <w:rFonts w:ascii="仿宋" w:eastAsia="仿宋" w:hAnsi="仿宋"/>
          <w:sz w:val="28"/>
        </w:rPr>
      </w:pPr>
    </w:p>
    <w:p w:rsidR="009918C2" w:rsidRPr="009918C2" w:rsidP="009918C2" w14:paraId="3E9986CF" w14:textId="77777777">
      <w:pPr>
        <w:ind w:firstLine="560" w:firstLineChars="200"/>
        <w:rPr>
          <w:rFonts w:ascii="仿宋" w:eastAsia="仿宋" w:hAnsi="仿宋"/>
          <w:sz w:val="28"/>
        </w:rPr>
      </w:pPr>
      <w:r w:rsidRPr="009918C2">
        <w:rPr>
          <w:rFonts w:ascii="仿宋" w:eastAsia="仿宋" w:hAnsi="仿宋"/>
          <w:sz w:val="28"/>
        </w:rPr>
        <w:t>5. 监测和执法： 我们积极监测市场，寻找潜在的知识产权侵犯行为。如果发现侵权行为，我们将采取法律行动来保护我们的权益。</w:t>
      </w:r>
    </w:p>
    <w:p w:rsidR="009918C2" w:rsidRPr="009918C2" w:rsidP="009918C2" w14:paraId="750C5040" w14:textId="77777777">
      <w:pPr>
        <w:ind w:firstLine="560" w:firstLineChars="200"/>
        <w:rPr>
          <w:rFonts w:ascii="仿宋" w:eastAsia="仿宋" w:hAnsi="仿宋"/>
          <w:sz w:val="28"/>
        </w:rPr>
      </w:pPr>
    </w:p>
    <w:p w:rsidR="009918C2" w:rsidRPr="009918C2" w:rsidP="009918C2" w14:paraId="7A10638A" w14:textId="77777777">
      <w:pPr>
        <w:ind w:firstLine="560" w:firstLineChars="200"/>
        <w:rPr>
          <w:rFonts w:ascii="仿宋" w:eastAsia="仿宋" w:hAnsi="仿宋"/>
          <w:sz w:val="28"/>
        </w:rPr>
      </w:pPr>
      <w:r w:rsidRPr="009918C2">
        <w:rPr>
          <w:rFonts w:ascii="仿宋" w:eastAsia="仿宋" w:hAnsi="仿宋"/>
          <w:sz w:val="28"/>
        </w:rPr>
        <w:t>6. 员工培训： 我们定期对员工进行知识产权保护培训，以提高他们的意识，确保公司的知识产权不会因内部错误而受到威胁。</w:t>
      </w:r>
    </w:p>
    <w:p w:rsidR="009918C2" w:rsidRPr="009918C2" w:rsidP="009918C2" w14:paraId="43582367" w14:textId="77777777">
      <w:pPr>
        <w:ind w:firstLine="560" w:firstLineChars="200"/>
        <w:rPr>
          <w:rFonts w:ascii="仿宋" w:eastAsia="仿宋" w:hAnsi="仿宋"/>
          <w:sz w:val="28"/>
        </w:rPr>
      </w:pPr>
    </w:p>
    <w:p w:rsidR="009918C2" w:rsidRPr="009918C2" w:rsidP="009918C2" w14:paraId="365D543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9918C2">
        <w:rPr>
          <w:rFonts w:ascii="仿宋" w:eastAsia="仿宋" w:hAnsi="仿宋"/>
          <w:sz w:val="28"/>
        </w:rPr>
        <w:t>7. 国际保护： 针对国际市场，我们寻求在关键市场注册和保护我们的知识产权，以确保全球范围内的保护。</w:t>
      </w:r>
    </w:p>
    <w:p w:rsidR="009918C2" w:rsidRPr="009918C2" w:rsidP="009918C2" w14:paraId="65AD3F1E" w14:textId="77777777">
      <w:pPr>
        <w:ind w:firstLine="560" w:firstLineChars="200"/>
        <w:rPr>
          <w:rFonts w:ascii="仿宋" w:eastAsia="仿宋" w:hAnsi="仿宋"/>
          <w:sz w:val="28"/>
        </w:rPr>
      </w:pPr>
    </w:p>
    <w:p w:rsidR="009918C2" w:rsidRPr="009918C2" w:rsidP="009918C2" w14:paraId="1D7FFEFA" w14:textId="77777777">
      <w:pPr>
        <w:ind w:firstLine="560" w:firstLineChars="200"/>
        <w:rPr>
          <w:rFonts w:ascii="仿宋" w:eastAsia="仿宋" w:hAnsi="仿宋"/>
          <w:sz w:val="28"/>
        </w:rPr>
      </w:pPr>
      <w:r w:rsidRPr="009918C2">
        <w:rPr>
          <w:rFonts w:ascii="仿宋" w:eastAsia="仿宋" w:hAnsi="仿宋"/>
          <w:sz w:val="28"/>
        </w:rPr>
        <w:t>8. 合作和许可： 我们积极考虑与其他公司或机构建立合作关系</w:t>
      </w:r>
      <w:r w:rsidRPr="009918C2">
        <w:rPr>
          <w:rFonts w:ascii="仿宋" w:eastAsia="仿宋" w:hAnsi="仿宋" w:hint="eastAsia"/>
          <w:sz w:val="28"/>
        </w:rPr>
        <w:t>，以许可或共享知识产权。这有助于扩大我们的市场影响力，同时也确保了我们的知识产权在合作中得到尊重。</w:t>
      </w:r>
    </w:p>
    <w:p w:rsidR="009918C2" w:rsidRPr="009918C2" w:rsidP="009918C2" w14:paraId="1A974E01" w14:textId="77777777">
      <w:pPr>
        <w:ind w:firstLine="560" w:firstLineChars="200"/>
        <w:rPr>
          <w:rFonts w:ascii="仿宋" w:eastAsia="仿宋" w:hAnsi="仿宋"/>
          <w:sz w:val="28"/>
        </w:rPr>
      </w:pPr>
    </w:p>
    <w:p w:rsidR="009918C2" w:rsidP="009918C2" w14:paraId="246FA8E2" w14:textId="399848DE">
      <w:pPr>
        <w:ind w:firstLine="560" w:firstLineChars="200"/>
        <w:rPr>
          <w:rFonts w:ascii="仿宋" w:eastAsia="仿宋" w:hAnsi="仿宋" w:hint="eastAsia"/>
          <w:sz w:val="28"/>
        </w:rPr>
      </w:pPr>
      <w:r w:rsidRPr="009918C2">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9918C2" w:rsidP="009918C2" w14:paraId="2DEAFF2A" w14:textId="2B4BC686">
      <w:pPr>
        <w:pStyle w:val="Heading1"/>
        <w:rPr>
          <w:rFonts w:hint="eastAsia"/>
        </w:rPr>
      </w:pPr>
      <w:bookmarkStart w:id="27" w:name="_Toc159668685"/>
      <w:r w:rsidRPr="009918C2">
        <w:rPr>
          <w:rFonts w:hint="eastAsia"/>
        </w:rPr>
        <w:t>七、实施策略</w:t>
      </w:r>
      <w:bookmarkEnd w:id="27"/>
    </w:p>
    <w:p w:rsidR="009918C2" w:rsidP="009918C2" w14:paraId="02EF6DCE" w14:textId="365417D5">
      <w:pPr>
        <w:pStyle w:val="Heading2"/>
      </w:pPr>
      <w:bookmarkStart w:id="28" w:name="_Toc159668686"/>
      <w:r w:rsidRPr="009918C2">
        <w:t>(一)、动物胎盘蛋白项目管理计划</w:t>
      </w:r>
      <w:bookmarkEnd w:id="28"/>
    </w:p>
    <w:p w:rsidR="009918C2" w:rsidRPr="009918C2" w:rsidP="009918C2" w14:paraId="261F1FA6" w14:textId="77777777">
      <w:pPr>
        <w:ind w:firstLine="560" w:firstLineChars="200"/>
        <w:rPr>
          <w:rFonts w:ascii="仿宋" w:eastAsia="仿宋" w:hAnsi="仿宋"/>
          <w:sz w:val="28"/>
        </w:rPr>
      </w:pPr>
      <w:r w:rsidRPr="009918C2">
        <w:rPr>
          <w:rFonts w:ascii="仿宋" w:eastAsia="仿宋" w:hAnsi="仿宋" w:hint="eastAsia"/>
          <w:sz w:val="28"/>
        </w:rPr>
        <w:t>动物胎盘蛋白项目管理计划</w:t>
      </w:r>
    </w:p>
    <w:p w:rsidR="009918C2" w:rsidRPr="009918C2" w:rsidP="009918C2" w14:paraId="155D03AD" w14:textId="77777777">
      <w:pPr>
        <w:ind w:firstLine="560" w:firstLineChars="200"/>
        <w:rPr>
          <w:rFonts w:ascii="仿宋" w:eastAsia="仿宋" w:hAnsi="仿宋"/>
          <w:sz w:val="28"/>
        </w:rPr>
      </w:pPr>
    </w:p>
    <w:p w:rsidR="009918C2" w:rsidRPr="009918C2" w:rsidP="009918C2" w14:paraId="2BA96944" w14:textId="77777777">
      <w:pPr>
        <w:ind w:firstLine="560" w:firstLineChars="200"/>
        <w:rPr>
          <w:rFonts w:ascii="仿宋" w:eastAsia="仿宋" w:hAnsi="仿宋"/>
          <w:sz w:val="28"/>
        </w:rPr>
      </w:pPr>
      <w:r w:rsidRPr="009918C2">
        <w:rPr>
          <w:rFonts w:ascii="仿宋" w:eastAsia="仿宋" w:hAnsi="仿宋" w:hint="eastAsia"/>
          <w:sz w:val="28"/>
        </w:rPr>
        <w:t>动物胎盘蛋白项目管理计划是动物胎盘蛋白项目管理的重要组成部分，旨在明确动物胎盘蛋白项目目标、范围、任务和时间表，确保动物胎盘蛋白项目顺利完成。以下是本动物胎盘蛋白项目的管理计划。</w:t>
      </w:r>
    </w:p>
    <w:p w:rsidR="009918C2" w:rsidRPr="009918C2" w:rsidP="009918C2" w14:paraId="0B828757" w14:textId="77777777">
      <w:pPr>
        <w:ind w:firstLine="560" w:firstLineChars="200"/>
        <w:rPr>
          <w:rFonts w:ascii="仿宋" w:eastAsia="仿宋" w:hAnsi="仿宋"/>
          <w:sz w:val="28"/>
        </w:rPr>
      </w:pPr>
    </w:p>
    <w:p w:rsidR="009918C2" w:rsidRPr="009918C2" w:rsidP="009918C2" w14:paraId="16E7B573" w14:textId="77777777">
      <w:pPr>
        <w:ind w:firstLine="560" w:firstLineChars="200"/>
        <w:rPr>
          <w:rFonts w:ascii="仿宋" w:eastAsia="仿宋" w:hAnsi="仿宋"/>
          <w:sz w:val="28"/>
        </w:rPr>
      </w:pPr>
      <w:r w:rsidRPr="009918C2">
        <w:rPr>
          <w:rFonts w:ascii="仿宋" w:eastAsia="仿宋" w:hAnsi="仿宋" w:hint="eastAsia"/>
          <w:sz w:val="28"/>
        </w:rPr>
        <w:t>一、概述</w:t>
      </w:r>
    </w:p>
    <w:p w:rsidR="009918C2" w:rsidRPr="009918C2" w:rsidP="009918C2" w14:paraId="0037A5AF" w14:textId="77777777">
      <w:pPr>
        <w:ind w:firstLine="560" w:firstLineChars="200"/>
        <w:rPr>
          <w:rFonts w:ascii="仿宋" w:eastAsia="仿宋" w:hAnsi="仿宋"/>
          <w:sz w:val="28"/>
        </w:rPr>
      </w:pPr>
    </w:p>
    <w:p w:rsidR="009918C2" w:rsidRPr="009918C2" w:rsidP="009918C2" w14:paraId="737CFC3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9918C2">
        <w:rPr>
          <w:rFonts w:ascii="仿宋" w:eastAsia="仿宋" w:hAnsi="仿宋" w:hint="eastAsia"/>
          <w:sz w:val="28"/>
        </w:rPr>
        <w:t>本动物胎盘蛋白项目旨在开发一款全新的智能家居控制系统，</w:t>
      </w:r>
    </w:p>
    <w:p w:rsidR="009918C2" w:rsidRPr="009918C2" w:rsidP="009918C2" w14:textId="77777777">
      <w:pPr>
        <w:ind w:firstLine="560" w:firstLineChars="200"/>
        <w:rPr>
          <w:rFonts w:ascii="仿宋" w:eastAsia="仿宋" w:hAnsi="仿宋"/>
          <w:sz w:val="28"/>
        </w:rPr>
      </w:pPr>
      <w:r w:rsidRPr="009918C2">
        <w:rPr>
          <w:rFonts w:ascii="仿宋" w:eastAsia="仿宋" w:hAnsi="仿宋" w:hint="eastAsia"/>
          <w:sz w:val="28"/>
        </w:rPr>
        <w:t>旨在提升家居生活的便捷性和智能化程度。动物胎盘蛋白项目管理计划的目标是在规定时间内实现动物胎盘蛋白项目目标的明确、任务分配和风险管理。</w:t>
      </w:r>
    </w:p>
    <w:p w:rsidR="009918C2" w:rsidRPr="009918C2" w:rsidP="009918C2" w14:paraId="05A21830" w14:textId="77777777">
      <w:pPr>
        <w:ind w:firstLine="560" w:firstLineChars="200"/>
        <w:rPr>
          <w:rFonts w:ascii="仿宋" w:eastAsia="仿宋" w:hAnsi="仿宋"/>
          <w:sz w:val="28"/>
        </w:rPr>
      </w:pPr>
    </w:p>
    <w:p w:rsidR="009918C2" w:rsidRPr="009918C2" w:rsidP="009918C2" w14:paraId="39E05095" w14:textId="77777777">
      <w:pPr>
        <w:ind w:firstLine="560" w:firstLineChars="200"/>
        <w:rPr>
          <w:rFonts w:ascii="仿宋" w:eastAsia="仿宋" w:hAnsi="仿宋"/>
          <w:sz w:val="28"/>
        </w:rPr>
      </w:pPr>
      <w:r w:rsidRPr="009918C2">
        <w:rPr>
          <w:rFonts w:ascii="仿宋" w:eastAsia="仿宋" w:hAnsi="仿宋" w:hint="eastAsia"/>
          <w:sz w:val="28"/>
        </w:rPr>
        <w:t>二、动物胎盘蛋白项目组织</w:t>
      </w:r>
    </w:p>
    <w:p w:rsidR="009918C2" w:rsidRPr="009918C2" w:rsidP="009918C2" w14:paraId="6BBF25CC" w14:textId="77777777">
      <w:pPr>
        <w:ind w:firstLine="560" w:firstLineChars="200"/>
        <w:rPr>
          <w:rFonts w:ascii="仿宋" w:eastAsia="仿宋" w:hAnsi="仿宋"/>
          <w:sz w:val="28"/>
        </w:rPr>
      </w:pPr>
    </w:p>
    <w:p w:rsidR="009918C2" w:rsidRPr="009918C2" w:rsidP="009918C2" w14:paraId="32D466A5" w14:textId="77777777">
      <w:pPr>
        <w:ind w:firstLine="560" w:firstLineChars="200"/>
        <w:rPr>
          <w:rFonts w:ascii="仿宋" w:eastAsia="仿宋" w:hAnsi="仿宋"/>
          <w:sz w:val="28"/>
        </w:rPr>
      </w:pPr>
      <w:r w:rsidRPr="009918C2">
        <w:rPr>
          <w:rFonts w:ascii="仿宋" w:eastAsia="仿宋" w:hAnsi="仿宋" w:hint="eastAsia"/>
          <w:sz w:val="28"/>
        </w:rPr>
        <w:t>本动物胎盘蛋白项目实行动物胎盘蛋白项目经理负责制，下设技术组、市场组、人力资源组、财务组和风险组，各部门职责如下：</w:t>
      </w:r>
    </w:p>
    <w:p w:rsidR="009918C2" w:rsidRPr="009918C2" w:rsidP="009918C2" w14:paraId="5B84C08C" w14:textId="77777777">
      <w:pPr>
        <w:ind w:firstLine="560" w:firstLineChars="200"/>
        <w:rPr>
          <w:rFonts w:ascii="仿宋" w:eastAsia="仿宋" w:hAnsi="仿宋"/>
          <w:sz w:val="28"/>
        </w:rPr>
      </w:pPr>
    </w:p>
    <w:p w:rsidR="009918C2" w:rsidRPr="009918C2" w:rsidP="009918C2" w14:paraId="18858CF8" w14:textId="77777777">
      <w:pPr>
        <w:ind w:firstLine="560" w:firstLineChars="200"/>
        <w:rPr>
          <w:rFonts w:ascii="仿宋" w:eastAsia="仿宋" w:hAnsi="仿宋"/>
          <w:sz w:val="28"/>
        </w:rPr>
      </w:pPr>
      <w:r w:rsidRPr="009918C2">
        <w:rPr>
          <w:rFonts w:ascii="仿宋" w:eastAsia="仿宋" w:hAnsi="仿宋"/>
          <w:sz w:val="28"/>
        </w:rPr>
        <w:t>1. 技术组：负责研发和测试智能家居控制系统，确保系统的稳定性和性能。</w:t>
      </w:r>
    </w:p>
    <w:p w:rsidR="009918C2" w:rsidRPr="009918C2" w:rsidP="009918C2" w14:paraId="3355A468" w14:textId="77777777">
      <w:pPr>
        <w:ind w:firstLine="560" w:firstLineChars="200"/>
        <w:rPr>
          <w:rFonts w:ascii="仿宋" w:eastAsia="仿宋" w:hAnsi="仿宋"/>
          <w:sz w:val="28"/>
        </w:rPr>
      </w:pPr>
      <w:r w:rsidRPr="009918C2">
        <w:rPr>
          <w:rFonts w:ascii="仿宋" w:eastAsia="仿宋" w:hAnsi="仿宋"/>
          <w:sz w:val="28"/>
        </w:rPr>
        <w:t>2. 市场组：负责市场调研、销售策略制定和客户维护等工作。</w:t>
      </w:r>
    </w:p>
    <w:p w:rsidR="009918C2" w:rsidRPr="009918C2" w:rsidP="009918C2" w14:paraId="0F5372CF" w14:textId="77777777">
      <w:pPr>
        <w:ind w:firstLine="560" w:firstLineChars="200"/>
        <w:rPr>
          <w:rFonts w:ascii="仿宋" w:eastAsia="仿宋" w:hAnsi="仿宋"/>
          <w:sz w:val="28"/>
        </w:rPr>
      </w:pPr>
      <w:r w:rsidRPr="009918C2">
        <w:rPr>
          <w:rFonts w:ascii="仿宋" w:eastAsia="仿宋" w:hAnsi="仿宋"/>
          <w:sz w:val="28"/>
        </w:rPr>
        <w:t>3. 人力资源组：负责人员招聘、培训和绩效考核等工作。</w:t>
      </w:r>
    </w:p>
    <w:p w:rsidR="009918C2" w:rsidRPr="009918C2" w:rsidP="009918C2" w14:paraId="2C543280" w14:textId="77777777">
      <w:pPr>
        <w:ind w:firstLine="560" w:firstLineChars="200"/>
        <w:rPr>
          <w:rFonts w:ascii="仿宋" w:eastAsia="仿宋" w:hAnsi="仿宋"/>
          <w:sz w:val="28"/>
        </w:rPr>
      </w:pPr>
      <w:r w:rsidRPr="009918C2">
        <w:rPr>
          <w:rFonts w:ascii="仿宋" w:eastAsia="仿宋" w:hAnsi="仿宋"/>
          <w:sz w:val="28"/>
        </w:rPr>
        <w:t>4. 财务组：负责动物胎盘蛋白项目的财务预算、成本控制和财务分析等工作。</w:t>
      </w:r>
    </w:p>
    <w:p w:rsidR="009918C2" w:rsidRPr="009918C2" w:rsidP="009918C2" w14:paraId="78882C97" w14:textId="77777777">
      <w:pPr>
        <w:ind w:firstLine="560" w:firstLineChars="200"/>
        <w:rPr>
          <w:rFonts w:ascii="仿宋" w:eastAsia="仿宋" w:hAnsi="仿宋"/>
          <w:sz w:val="28"/>
        </w:rPr>
      </w:pPr>
      <w:r w:rsidRPr="009918C2">
        <w:rPr>
          <w:rFonts w:ascii="仿宋" w:eastAsia="仿宋" w:hAnsi="仿宋"/>
          <w:sz w:val="28"/>
        </w:rPr>
        <w:t>5. 风险组：负责动物胎盘蛋白项目的风险识别、评估和控制等工作。</w:t>
      </w:r>
    </w:p>
    <w:p w:rsidR="009918C2" w:rsidRPr="009918C2" w:rsidP="009918C2" w14:paraId="3E41F1BC" w14:textId="77777777">
      <w:pPr>
        <w:ind w:firstLine="560" w:firstLineChars="200"/>
        <w:rPr>
          <w:rFonts w:ascii="仿宋" w:eastAsia="仿宋" w:hAnsi="仿宋"/>
          <w:sz w:val="28"/>
        </w:rPr>
      </w:pPr>
    </w:p>
    <w:p w:rsidR="009918C2" w:rsidRPr="009918C2" w:rsidP="009918C2" w14:paraId="7AEBC3FD" w14:textId="77777777">
      <w:pPr>
        <w:ind w:firstLine="560" w:firstLineChars="200"/>
        <w:rPr>
          <w:rFonts w:ascii="仿宋" w:eastAsia="仿宋" w:hAnsi="仿宋"/>
          <w:sz w:val="28"/>
        </w:rPr>
      </w:pPr>
      <w:r w:rsidRPr="009918C2">
        <w:rPr>
          <w:rFonts w:ascii="仿宋" w:eastAsia="仿宋" w:hAnsi="仿宋" w:hint="eastAsia"/>
          <w:sz w:val="28"/>
        </w:rPr>
        <w:t>三、动物胎盘蛋白项目进度</w:t>
      </w:r>
    </w:p>
    <w:p w:rsidR="009918C2" w:rsidRPr="009918C2" w:rsidP="009918C2" w14:paraId="19CF8DC0" w14:textId="77777777">
      <w:pPr>
        <w:ind w:firstLine="560" w:firstLineChars="200"/>
        <w:rPr>
          <w:rFonts w:ascii="仿宋" w:eastAsia="仿宋" w:hAnsi="仿宋"/>
          <w:sz w:val="28"/>
        </w:rPr>
      </w:pPr>
    </w:p>
    <w:p w:rsidR="009918C2" w:rsidRPr="009918C2" w:rsidP="009918C2" w14:paraId="0C90E22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9918C2">
        <w:rPr>
          <w:rFonts w:ascii="仿宋" w:eastAsia="仿宋" w:hAnsi="仿宋" w:hint="eastAsia"/>
          <w:sz w:val="28"/>
        </w:rPr>
        <w:t>动物胎盘蛋白项目计划从</w:t>
      </w:r>
      <w:r w:rsidRPr="009918C2">
        <w:rPr>
          <w:rFonts w:ascii="仿宋" w:eastAsia="仿宋" w:hAnsi="仿宋"/>
          <w:sz w:val="28"/>
        </w:rPr>
        <w:t>X年X月开始，预计于X年X月完成，共分为以下几个阶段：</w:t>
      </w:r>
    </w:p>
    <w:p w:rsidR="009918C2" w:rsidRPr="009918C2" w:rsidP="009918C2" w14:paraId="03F12F44" w14:textId="77777777">
      <w:pPr>
        <w:ind w:firstLine="560" w:firstLineChars="200"/>
        <w:rPr>
          <w:rFonts w:ascii="仿宋" w:eastAsia="仿宋" w:hAnsi="仿宋"/>
          <w:sz w:val="28"/>
        </w:rPr>
      </w:pPr>
    </w:p>
    <w:p w:rsidR="009918C2" w:rsidRPr="009918C2" w:rsidP="009918C2" w14:paraId="2E2770E7" w14:textId="77777777">
      <w:pPr>
        <w:ind w:firstLine="560" w:firstLineChars="200"/>
        <w:rPr>
          <w:rFonts w:ascii="仿宋" w:eastAsia="仿宋" w:hAnsi="仿宋"/>
          <w:sz w:val="28"/>
        </w:rPr>
      </w:pPr>
      <w:r w:rsidRPr="009918C2">
        <w:rPr>
          <w:rFonts w:ascii="仿宋" w:eastAsia="仿宋" w:hAnsi="仿宋"/>
          <w:sz w:val="28"/>
        </w:rPr>
        <w:t>1. X年X月-X年X</w:t>
      </w:r>
      <w:r w:rsidRPr="009918C2">
        <w:rPr>
          <w:rFonts w:ascii="仿宋" w:eastAsia="仿宋" w:hAnsi="仿宋" w:hint="eastAsia"/>
          <w:sz w:val="28"/>
        </w:rPr>
        <w:t>月：动物胎盘蛋白项目立项，明确动物胎盘蛋白项目目标和范围，制定初步的动物胎盘蛋白项目计划。</w:t>
      </w:r>
    </w:p>
    <w:p w:rsidR="009918C2" w:rsidRPr="009918C2" w:rsidP="009918C2" w14:paraId="6D5DC153" w14:textId="77777777">
      <w:pPr>
        <w:ind w:firstLine="560" w:firstLineChars="200"/>
        <w:rPr>
          <w:rFonts w:ascii="仿宋" w:eastAsia="仿宋" w:hAnsi="仿宋"/>
          <w:sz w:val="28"/>
        </w:rPr>
      </w:pPr>
      <w:r w:rsidRPr="009918C2">
        <w:rPr>
          <w:rFonts w:ascii="仿宋" w:eastAsia="仿宋" w:hAnsi="仿宋"/>
          <w:sz w:val="28"/>
        </w:rPr>
        <w:t>2. X年X月-X年X月：技术研发阶段，完成系统的设计和开发，进行单元测试和集成测试。</w:t>
      </w:r>
    </w:p>
    <w:p w:rsidR="009918C2" w:rsidRPr="009918C2" w:rsidP="009918C2" w14:paraId="4D2903CA" w14:textId="77777777">
      <w:pPr>
        <w:ind w:firstLine="560" w:firstLineChars="200"/>
        <w:rPr>
          <w:rFonts w:ascii="仿宋" w:eastAsia="仿宋" w:hAnsi="仿宋"/>
          <w:sz w:val="28"/>
        </w:rPr>
      </w:pPr>
      <w:r w:rsidRPr="009918C2">
        <w:rPr>
          <w:rFonts w:ascii="仿宋" w:eastAsia="仿宋" w:hAnsi="仿宋"/>
          <w:sz w:val="28"/>
        </w:rPr>
        <w:t>3. X年X月-X年X月：市场推广阶段，进行市场调研，制定销售策略，拓展客户渠道。</w:t>
      </w:r>
    </w:p>
    <w:p w:rsidR="009918C2" w:rsidRPr="009918C2" w:rsidP="009918C2" w14:paraId="7C3F3DCB" w14:textId="77777777">
      <w:pPr>
        <w:ind w:firstLine="560" w:firstLineChars="200"/>
        <w:rPr>
          <w:rFonts w:ascii="仿宋" w:eastAsia="仿宋" w:hAnsi="仿宋"/>
          <w:sz w:val="28"/>
        </w:rPr>
      </w:pPr>
      <w:r w:rsidRPr="009918C2">
        <w:rPr>
          <w:rFonts w:ascii="仿宋" w:eastAsia="仿宋" w:hAnsi="仿宋"/>
          <w:sz w:val="28"/>
        </w:rPr>
        <w:t>4. X年X月-X年X月：系统部署和培训阶段，完成系统的部署和客户培训工作。</w:t>
      </w:r>
    </w:p>
    <w:p w:rsidR="009918C2" w:rsidRPr="009918C2" w:rsidP="009918C2" w14:paraId="2DF60FAD" w14:textId="77777777">
      <w:pPr>
        <w:ind w:firstLine="560" w:firstLineChars="200"/>
        <w:rPr>
          <w:rFonts w:ascii="仿宋" w:eastAsia="仿宋" w:hAnsi="仿宋"/>
          <w:sz w:val="28"/>
        </w:rPr>
      </w:pPr>
      <w:r w:rsidRPr="009918C2">
        <w:rPr>
          <w:rFonts w:ascii="仿宋" w:eastAsia="仿宋" w:hAnsi="仿宋"/>
          <w:sz w:val="28"/>
        </w:rPr>
        <w:t>5. X年X月-X年X月：动物胎盘蛋白项目评估和总结阶段，对动物胎盘蛋白项目进行评估和总结，提出改进意见。</w:t>
      </w:r>
    </w:p>
    <w:p w:rsidR="009918C2" w:rsidRPr="009918C2" w:rsidP="009918C2" w14:paraId="283999E1" w14:textId="77777777">
      <w:pPr>
        <w:ind w:firstLine="560" w:firstLineChars="200"/>
        <w:rPr>
          <w:rFonts w:ascii="仿宋" w:eastAsia="仿宋" w:hAnsi="仿宋"/>
          <w:sz w:val="28"/>
        </w:rPr>
      </w:pPr>
    </w:p>
    <w:p w:rsidR="009918C2" w:rsidRPr="009918C2" w:rsidP="009918C2" w14:paraId="291FDD68" w14:textId="77777777">
      <w:pPr>
        <w:ind w:firstLine="560" w:firstLineChars="200"/>
        <w:rPr>
          <w:rFonts w:ascii="仿宋" w:eastAsia="仿宋" w:hAnsi="仿宋"/>
          <w:sz w:val="28"/>
        </w:rPr>
      </w:pPr>
      <w:r w:rsidRPr="009918C2">
        <w:rPr>
          <w:rFonts w:ascii="仿宋" w:eastAsia="仿宋" w:hAnsi="仿宋" w:hint="eastAsia"/>
          <w:sz w:val="28"/>
        </w:rPr>
        <w:t>四、风险识别</w:t>
      </w:r>
    </w:p>
    <w:p w:rsidR="009918C2" w:rsidRPr="009918C2" w:rsidP="009918C2" w14:paraId="5E37D36B" w14:textId="77777777">
      <w:pPr>
        <w:ind w:firstLine="560" w:firstLineChars="200"/>
        <w:rPr>
          <w:rFonts w:ascii="仿宋" w:eastAsia="仿宋" w:hAnsi="仿宋"/>
          <w:sz w:val="28"/>
        </w:rPr>
      </w:pPr>
    </w:p>
    <w:p w:rsidR="009918C2" w:rsidRPr="009918C2" w:rsidP="009918C2" w14:paraId="3A7E361C" w14:textId="77777777">
      <w:pPr>
        <w:ind w:firstLine="560" w:firstLineChars="200"/>
        <w:rPr>
          <w:rFonts w:ascii="仿宋" w:eastAsia="仿宋" w:hAnsi="仿宋"/>
          <w:sz w:val="28"/>
        </w:rPr>
      </w:pPr>
      <w:r w:rsidRPr="009918C2">
        <w:rPr>
          <w:rFonts w:ascii="仿宋" w:eastAsia="仿宋" w:hAnsi="仿宋" w:hint="eastAsia"/>
          <w:sz w:val="28"/>
        </w:rPr>
        <w:t>本动物胎盘蛋白项目可能出现的风险包括技术风险、市场风险和人员风险等，针对这些风险，我们将采取以下措施：</w:t>
      </w:r>
    </w:p>
    <w:p w:rsidR="009918C2" w:rsidRPr="009918C2" w:rsidP="009918C2" w14:paraId="5C508E85" w14:textId="77777777">
      <w:pPr>
        <w:ind w:firstLine="560" w:firstLineChars="200"/>
        <w:rPr>
          <w:rFonts w:ascii="仿宋" w:eastAsia="仿宋" w:hAnsi="仿宋"/>
          <w:sz w:val="28"/>
        </w:rPr>
      </w:pPr>
    </w:p>
    <w:p w:rsidR="009918C2" w:rsidRPr="009918C2" w:rsidP="009918C2" w14:paraId="3C3F197E" w14:textId="77777777">
      <w:pPr>
        <w:ind w:firstLine="560" w:firstLineChars="200"/>
        <w:rPr>
          <w:rFonts w:ascii="仿宋" w:eastAsia="仿宋" w:hAnsi="仿宋"/>
          <w:sz w:val="28"/>
        </w:rPr>
      </w:pPr>
      <w:r w:rsidRPr="009918C2">
        <w:rPr>
          <w:rFonts w:ascii="仿宋" w:eastAsia="仿宋" w:hAnsi="仿宋"/>
          <w:sz w:val="28"/>
        </w:rPr>
        <w:t>1. 技术风险：加强技术研发团队建设，提高研发能力；实施严格的质量控制措施，确保系统的稳定性和性能达到预期要求。</w:t>
      </w:r>
    </w:p>
    <w:p w:rsidR="009918C2" w:rsidRPr="009918C2" w:rsidP="009918C2" w14:paraId="363BDF6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9918C2">
        <w:rPr>
          <w:rFonts w:ascii="仿宋" w:eastAsia="仿宋" w:hAnsi="仿宋"/>
          <w:sz w:val="28"/>
        </w:rPr>
        <w:t>2. 市场风险：进行充分的市场调研，制定多种销售策略，拓展多个客户渠道；加强与客户的沟通和联系，及时了解市场需求和反馈。</w:t>
      </w:r>
    </w:p>
    <w:p w:rsidR="009918C2" w:rsidRPr="009918C2" w:rsidP="009918C2" w14:paraId="46CE8544" w14:textId="77777777">
      <w:pPr>
        <w:ind w:firstLine="560" w:firstLineChars="200"/>
        <w:rPr>
          <w:rFonts w:ascii="仿宋" w:eastAsia="仿宋" w:hAnsi="仿宋"/>
          <w:sz w:val="28"/>
        </w:rPr>
      </w:pPr>
      <w:r w:rsidRPr="009918C2">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9918C2" w:rsidRPr="009918C2" w:rsidP="009918C2" w14:paraId="2976339E" w14:textId="77777777">
      <w:pPr>
        <w:ind w:firstLine="560" w:firstLineChars="200"/>
        <w:rPr>
          <w:rFonts w:ascii="仿宋" w:eastAsia="仿宋" w:hAnsi="仿宋"/>
          <w:sz w:val="28"/>
        </w:rPr>
      </w:pPr>
    </w:p>
    <w:p w:rsidR="009918C2" w:rsidRPr="009918C2" w:rsidP="009918C2" w14:paraId="6B35E463" w14:textId="77777777">
      <w:pPr>
        <w:ind w:firstLine="560" w:firstLineChars="200"/>
        <w:rPr>
          <w:rFonts w:ascii="仿宋" w:eastAsia="仿宋" w:hAnsi="仿宋"/>
          <w:sz w:val="28"/>
        </w:rPr>
      </w:pPr>
      <w:r w:rsidRPr="009918C2">
        <w:rPr>
          <w:rFonts w:ascii="仿宋" w:eastAsia="仿宋" w:hAnsi="仿宋" w:hint="eastAsia"/>
          <w:sz w:val="28"/>
        </w:rPr>
        <w:t>五、预算与投资</w:t>
      </w:r>
    </w:p>
    <w:p w:rsidR="009918C2" w:rsidRPr="009918C2" w:rsidP="009918C2" w14:paraId="2411996A" w14:textId="77777777">
      <w:pPr>
        <w:ind w:firstLine="560" w:firstLineChars="200"/>
        <w:rPr>
          <w:rFonts w:ascii="仿宋" w:eastAsia="仿宋" w:hAnsi="仿宋"/>
          <w:sz w:val="28"/>
        </w:rPr>
      </w:pPr>
    </w:p>
    <w:p w:rsidR="009918C2" w:rsidRPr="009918C2" w:rsidP="009918C2" w14:paraId="23021833" w14:textId="77777777">
      <w:pPr>
        <w:ind w:firstLine="560" w:firstLineChars="200"/>
        <w:rPr>
          <w:rFonts w:ascii="仿宋" w:eastAsia="仿宋" w:hAnsi="仿宋"/>
          <w:sz w:val="28"/>
        </w:rPr>
      </w:pPr>
      <w:r w:rsidRPr="009918C2">
        <w:rPr>
          <w:rFonts w:ascii="仿宋" w:eastAsia="仿宋" w:hAnsi="仿宋" w:hint="eastAsia"/>
          <w:sz w:val="28"/>
        </w:rPr>
        <w:t>本动物胎盘蛋白项目的投资预算为</w:t>
      </w:r>
      <w:r w:rsidRPr="009918C2">
        <w:rPr>
          <w:rFonts w:ascii="仿宋" w:eastAsia="仿宋" w:hAnsi="仿宋"/>
          <w:sz w:val="28"/>
        </w:rPr>
        <w:t>X万元，</w:t>
      </w:r>
      <w:r w:rsidRPr="009918C2">
        <w:rPr>
          <w:rFonts w:ascii="仿宋" w:eastAsia="仿宋" w:hAnsi="仿宋" w:hint="eastAsia"/>
          <w:sz w:val="28"/>
        </w:rPr>
        <w:t>资金来源包括公司自筹资金、政府补贴和银行贷款等。具体预算分配如下：</w:t>
      </w:r>
    </w:p>
    <w:p w:rsidR="009918C2" w:rsidRPr="009918C2" w:rsidP="009918C2" w14:paraId="6BA650F1" w14:textId="77777777">
      <w:pPr>
        <w:ind w:firstLine="560" w:firstLineChars="200"/>
        <w:rPr>
          <w:rFonts w:ascii="仿宋" w:eastAsia="仿宋" w:hAnsi="仿宋"/>
          <w:sz w:val="28"/>
        </w:rPr>
      </w:pPr>
    </w:p>
    <w:p w:rsidR="009918C2" w:rsidRPr="009918C2" w:rsidP="009918C2" w14:paraId="4081CA13" w14:textId="77777777">
      <w:pPr>
        <w:ind w:firstLine="560" w:firstLineChars="200"/>
        <w:rPr>
          <w:rFonts w:ascii="仿宋" w:eastAsia="仿宋" w:hAnsi="仿宋"/>
          <w:sz w:val="28"/>
        </w:rPr>
      </w:pPr>
      <w:r w:rsidRPr="009918C2">
        <w:rPr>
          <w:rFonts w:ascii="仿宋" w:eastAsia="仿宋" w:hAnsi="仿宋"/>
          <w:sz w:val="28"/>
        </w:rPr>
        <w:t>1. 技术研发阶段：预算X万元，主要用于研发团队的组建、设备采购和软件开发等。</w:t>
      </w:r>
    </w:p>
    <w:p w:rsidR="009918C2" w:rsidRPr="009918C2" w:rsidP="009918C2" w14:paraId="70A641F6" w14:textId="77777777">
      <w:pPr>
        <w:ind w:firstLine="560" w:firstLineChars="200"/>
        <w:rPr>
          <w:rFonts w:ascii="仿宋" w:eastAsia="仿宋" w:hAnsi="仿宋"/>
          <w:sz w:val="28"/>
        </w:rPr>
      </w:pPr>
      <w:r w:rsidRPr="009918C2">
        <w:rPr>
          <w:rFonts w:ascii="仿宋" w:eastAsia="仿宋" w:hAnsi="仿宋"/>
          <w:sz w:val="28"/>
        </w:rPr>
        <w:t>2. 市场推广阶段：预算X万元，主要用于市场调研、销售渠道建设和客户维护等。</w:t>
      </w:r>
    </w:p>
    <w:p w:rsidR="009918C2" w:rsidRPr="009918C2" w:rsidP="009918C2" w14:paraId="128B651A" w14:textId="77777777">
      <w:pPr>
        <w:ind w:firstLine="560" w:firstLineChars="200"/>
        <w:rPr>
          <w:rFonts w:ascii="仿宋" w:eastAsia="仿宋" w:hAnsi="仿宋"/>
          <w:sz w:val="28"/>
        </w:rPr>
      </w:pPr>
      <w:r w:rsidRPr="009918C2">
        <w:rPr>
          <w:rFonts w:ascii="仿宋" w:eastAsia="仿宋" w:hAnsi="仿宋"/>
          <w:sz w:val="28"/>
        </w:rPr>
        <w:t>3. 系统部署和培训阶段：预算X万元，主要用于系统部署、客户培训和差旅等费用。</w:t>
      </w:r>
    </w:p>
    <w:p w:rsidR="009918C2" w:rsidP="009918C2" w14:paraId="03112A1F" w14:textId="08B255D7">
      <w:pPr>
        <w:ind w:firstLine="560" w:firstLineChars="200"/>
        <w:rPr>
          <w:rFonts w:ascii="仿宋" w:eastAsia="仿宋" w:hAnsi="仿宋"/>
          <w:sz w:val="28"/>
        </w:rPr>
      </w:pPr>
      <w:r w:rsidRPr="009918C2">
        <w:rPr>
          <w:rFonts w:ascii="仿宋" w:eastAsia="仿宋" w:hAnsi="仿宋"/>
          <w:sz w:val="28"/>
        </w:rPr>
        <w:t>4. 其他费用：预算X万元，主要用于动物胎盘蛋白项目管理、人员培训和团队建设等费用。</w:t>
      </w:r>
    </w:p>
    <w:p w:rsidR="009918C2" w:rsidP="009918C2" w14:paraId="0B3397CA" w14:textId="5552DD73">
      <w:pPr>
        <w:pStyle w:val="Heading2"/>
      </w:pPr>
      <w:bookmarkStart w:id="29" w:name="_Toc159668687"/>
      <w:r w:rsidRPr="009918C2">
        <w:t>(二)、动物胎盘蛋白项目资源分配</w:t>
      </w:r>
      <w:bookmarkEnd w:id="29"/>
    </w:p>
    <w:p w:rsidR="009918C2" w:rsidRPr="009918C2" w:rsidP="009918C2" w14:paraId="3D491BB4" w14:textId="77777777">
      <w:pPr>
        <w:ind w:firstLine="560" w:firstLineChars="200"/>
        <w:rPr>
          <w:rFonts w:ascii="仿宋" w:eastAsia="仿宋" w:hAnsi="仿宋"/>
          <w:sz w:val="28"/>
        </w:rPr>
      </w:pPr>
      <w:r w:rsidRPr="009918C2">
        <w:rPr>
          <w:rFonts w:ascii="仿宋" w:eastAsia="仿宋" w:hAnsi="仿宋" w:hint="eastAsia"/>
          <w:sz w:val="28"/>
        </w:rPr>
        <w:t>一、资源需求</w:t>
      </w:r>
    </w:p>
    <w:p w:rsidR="009918C2" w:rsidRPr="009918C2" w:rsidP="009918C2" w14:paraId="1AF8A85B" w14:textId="77777777">
      <w:pPr>
        <w:ind w:firstLine="560" w:firstLineChars="200"/>
        <w:rPr>
          <w:rFonts w:ascii="仿宋" w:eastAsia="仿宋" w:hAnsi="仿宋"/>
          <w:sz w:val="28"/>
        </w:rPr>
      </w:pPr>
    </w:p>
    <w:p w:rsidR="009918C2" w:rsidRPr="009918C2" w:rsidP="009918C2" w14:paraId="30443399"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9918C2">
        <w:rPr>
          <w:rFonts w:ascii="仿宋" w:eastAsia="仿宋" w:hAnsi="仿宋" w:hint="eastAsia"/>
          <w:sz w:val="28"/>
        </w:rPr>
        <w:t>在动物胎盘蛋白项目实施过程中，需要明确各类资源的需求。</w:t>
      </w:r>
    </w:p>
    <w:p w:rsidR="009918C2" w:rsidRPr="009918C2" w:rsidP="009918C2" w14:textId="77777777">
      <w:pPr>
        <w:ind w:firstLine="560" w:firstLineChars="200"/>
        <w:rPr>
          <w:rFonts w:ascii="仿宋" w:eastAsia="仿宋" w:hAnsi="仿宋"/>
          <w:sz w:val="28"/>
        </w:rPr>
      </w:pPr>
      <w:r w:rsidRPr="009918C2">
        <w:rPr>
          <w:rFonts w:ascii="仿宋" w:eastAsia="仿宋" w:hAnsi="仿宋" w:hint="eastAsia"/>
          <w:sz w:val="28"/>
        </w:rPr>
        <w:t>以下将逐一介绍：</w:t>
      </w:r>
    </w:p>
    <w:p w:rsidR="009918C2" w:rsidRPr="009918C2" w:rsidP="009918C2" w14:paraId="0EFC8366" w14:textId="77777777">
      <w:pPr>
        <w:ind w:firstLine="560" w:firstLineChars="200"/>
        <w:rPr>
          <w:rFonts w:ascii="仿宋" w:eastAsia="仿宋" w:hAnsi="仿宋"/>
          <w:sz w:val="28"/>
        </w:rPr>
      </w:pPr>
    </w:p>
    <w:p w:rsidR="009918C2" w:rsidRPr="009918C2" w:rsidP="009918C2" w14:paraId="77BC61EF" w14:textId="77777777">
      <w:pPr>
        <w:ind w:firstLine="560" w:firstLineChars="200"/>
        <w:rPr>
          <w:rFonts w:ascii="仿宋" w:eastAsia="仿宋" w:hAnsi="仿宋"/>
          <w:sz w:val="28"/>
        </w:rPr>
      </w:pPr>
      <w:r w:rsidRPr="009918C2">
        <w:rPr>
          <w:rFonts w:ascii="仿宋" w:eastAsia="仿宋" w:hAnsi="仿宋" w:hint="eastAsia"/>
          <w:sz w:val="28"/>
        </w:rPr>
        <w:t>人力资源：根据动物胎盘蛋白项目规模和复杂程度，确定需要投入的总人数以及各类岗位，如行政管理、技术开发、市场销售等。要明确每个岗位人员的主要职责，以确保动物胎盘蛋白项目顺利进行。</w:t>
      </w:r>
    </w:p>
    <w:p w:rsidR="009918C2" w:rsidRPr="009918C2" w:rsidP="009918C2" w14:paraId="644B5275" w14:textId="77777777">
      <w:pPr>
        <w:ind w:firstLine="560" w:firstLineChars="200"/>
        <w:rPr>
          <w:rFonts w:ascii="仿宋" w:eastAsia="仿宋" w:hAnsi="仿宋"/>
          <w:sz w:val="28"/>
        </w:rPr>
      </w:pPr>
      <w:r w:rsidRPr="009918C2">
        <w:rPr>
          <w:rFonts w:ascii="仿宋" w:eastAsia="仿宋" w:hAnsi="仿宋" w:hint="eastAsia"/>
          <w:sz w:val="28"/>
        </w:rPr>
        <w:t>时间资源：根据动物胎盘蛋白项目计划，需要明确关键阶段和整个动物胎盘蛋白项目的时间跨度。时间资源的管理对于动物胎盘蛋白项目的进度控制至关重要。</w:t>
      </w:r>
    </w:p>
    <w:p w:rsidR="009918C2" w:rsidRPr="009918C2" w:rsidP="009918C2" w14:paraId="0B86ADA3" w14:textId="77777777">
      <w:pPr>
        <w:ind w:firstLine="560" w:firstLineChars="200"/>
        <w:rPr>
          <w:rFonts w:ascii="仿宋" w:eastAsia="仿宋" w:hAnsi="仿宋"/>
          <w:sz w:val="28"/>
        </w:rPr>
      </w:pPr>
      <w:r w:rsidRPr="009918C2">
        <w:rPr>
          <w:rFonts w:ascii="仿宋" w:eastAsia="仿宋" w:hAnsi="仿宋" w:hint="eastAsia"/>
          <w:sz w:val="28"/>
        </w:rPr>
        <w:t>物资资源：列出动物胎盘蛋白项目所需的各种物资，包括设备、原材料、办公用品等。要明确各类物资的用量和规格，以确保采购和使用的准确性。</w:t>
      </w:r>
    </w:p>
    <w:p w:rsidR="009918C2" w:rsidRPr="009918C2" w:rsidP="009918C2" w14:paraId="7B40811F" w14:textId="77777777">
      <w:pPr>
        <w:ind w:firstLine="560" w:firstLineChars="200"/>
        <w:rPr>
          <w:rFonts w:ascii="仿宋" w:eastAsia="仿宋" w:hAnsi="仿宋"/>
          <w:sz w:val="28"/>
        </w:rPr>
      </w:pPr>
      <w:r w:rsidRPr="009918C2">
        <w:rPr>
          <w:rFonts w:ascii="仿宋" w:eastAsia="仿宋" w:hAnsi="仿宋" w:hint="eastAsia"/>
          <w:sz w:val="28"/>
        </w:rPr>
        <w:t>预算资源：根据动物胎盘蛋白项目需求，准备相应的预算。预算应包括人力资源、物资、设备、市场推广等各项费用，并要进行合理的分配和管控。</w:t>
      </w:r>
    </w:p>
    <w:p w:rsidR="009918C2" w:rsidRPr="009918C2" w:rsidP="009918C2" w14:paraId="52046A86" w14:textId="77777777">
      <w:pPr>
        <w:ind w:firstLine="560" w:firstLineChars="200"/>
        <w:rPr>
          <w:rFonts w:ascii="仿宋" w:eastAsia="仿宋" w:hAnsi="仿宋"/>
          <w:sz w:val="28"/>
        </w:rPr>
      </w:pPr>
      <w:r w:rsidRPr="009918C2">
        <w:rPr>
          <w:rFonts w:ascii="仿宋" w:eastAsia="仿宋" w:hAnsi="仿宋" w:hint="eastAsia"/>
          <w:sz w:val="28"/>
        </w:rPr>
        <w:t>二、资源分配</w:t>
      </w:r>
    </w:p>
    <w:p w:rsidR="009918C2" w:rsidRPr="009918C2" w:rsidP="009918C2" w14:paraId="1704D16A" w14:textId="77777777">
      <w:pPr>
        <w:ind w:firstLine="560" w:firstLineChars="200"/>
        <w:rPr>
          <w:rFonts w:ascii="仿宋" w:eastAsia="仿宋" w:hAnsi="仿宋"/>
          <w:sz w:val="28"/>
        </w:rPr>
      </w:pPr>
    </w:p>
    <w:p w:rsidR="009918C2" w:rsidRPr="009918C2" w:rsidP="009918C2" w14:paraId="00536D3A" w14:textId="77777777">
      <w:pPr>
        <w:ind w:firstLine="560" w:firstLineChars="200"/>
        <w:rPr>
          <w:rFonts w:ascii="仿宋" w:eastAsia="仿宋" w:hAnsi="仿宋"/>
          <w:sz w:val="28"/>
        </w:rPr>
      </w:pPr>
      <w:r w:rsidRPr="009918C2">
        <w:rPr>
          <w:rFonts w:ascii="仿宋" w:eastAsia="仿宋" w:hAnsi="仿宋" w:hint="eastAsia"/>
          <w:sz w:val="28"/>
        </w:rPr>
        <w:t>针对各项资源需求，下面逐一说明如何进行合理分配：</w:t>
      </w:r>
    </w:p>
    <w:p w:rsidR="009918C2" w:rsidRPr="009918C2" w:rsidP="009918C2" w14:paraId="481DD389" w14:textId="77777777">
      <w:pPr>
        <w:ind w:firstLine="560" w:firstLineChars="200"/>
        <w:rPr>
          <w:rFonts w:ascii="仿宋" w:eastAsia="仿宋" w:hAnsi="仿宋"/>
          <w:sz w:val="28"/>
        </w:rPr>
      </w:pPr>
    </w:p>
    <w:p w:rsidR="009918C2" w:rsidRPr="009918C2" w:rsidP="009918C2" w14:paraId="2A13DF66"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9918C2">
        <w:rPr>
          <w:rFonts w:ascii="仿宋" w:eastAsia="仿宋" w:hAnsi="仿宋" w:hint="eastAsia"/>
          <w:sz w:val="28"/>
        </w:rPr>
        <w:t>人力资源：根据动物胎盘蛋白项目各阶段的需求，灵活调配人员。针对关键阶段或任务，可安排经验丰富的人员负责，以确保质量和进度。同时，要注意人员之间的沟通与协作，提高整体效率。</w:t>
      </w:r>
    </w:p>
    <w:p w:rsidR="009918C2" w:rsidRPr="009918C2" w:rsidP="009918C2" w14:paraId="4B21863C" w14:textId="77777777">
      <w:pPr>
        <w:ind w:firstLine="560" w:firstLineChars="200"/>
        <w:rPr>
          <w:rFonts w:ascii="仿宋" w:eastAsia="仿宋" w:hAnsi="仿宋"/>
          <w:sz w:val="28"/>
        </w:rPr>
      </w:pPr>
      <w:r w:rsidRPr="009918C2">
        <w:rPr>
          <w:rFonts w:ascii="仿宋" w:eastAsia="仿宋" w:hAnsi="仿宋" w:hint="eastAsia"/>
          <w:sz w:val="28"/>
        </w:rPr>
        <w:t>时间资源：按照动物胎盘蛋白项目计划，合理安排时间节点。针对关键任务，可制定详细的时间表，并设置合理的缓冲期以应对可能出现的延误。</w:t>
      </w:r>
    </w:p>
    <w:p w:rsidR="009918C2" w:rsidRPr="009918C2" w:rsidP="009918C2" w14:paraId="7C078669" w14:textId="77777777">
      <w:pPr>
        <w:ind w:firstLine="560" w:firstLineChars="200"/>
        <w:rPr>
          <w:rFonts w:ascii="仿宋" w:eastAsia="仿宋" w:hAnsi="仿宋"/>
          <w:sz w:val="28"/>
        </w:rPr>
      </w:pPr>
      <w:r w:rsidRPr="009918C2">
        <w:rPr>
          <w:rFonts w:ascii="仿宋" w:eastAsia="仿宋" w:hAnsi="仿宋" w:hint="eastAsia"/>
          <w:sz w:val="28"/>
        </w:rPr>
        <w:t>物资资源：根据实际需求，采用适当的采购策略，确保物资质量和数量。对于关键物资，应提前进行采购或储备，以避免因物资短缺而影响动物胎盘蛋白项目进度。</w:t>
      </w:r>
    </w:p>
    <w:p w:rsidR="009918C2" w:rsidRPr="009918C2" w:rsidP="009918C2" w14:paraId="0E57F883" w14:textId="77777777">
      <w:pPr>
        <w:ind w:firstLine="560" w:firstLineChars="200"/>
        <w:rPr>
          <w:rFonts w:ascii="仿宋" w:eastAsia="仿宋" w:hAnsi="仿宋"/>
          <w:sz w:val="28"/>
        </w:rPr>
      </w:pPr>
      <w:r w:rsidRPr="009918C2">
        <w:rPr>
          <w:rFonts w:ascii="仿宋" w:eastAsia="仿宋" w:hAnsi="仿宋" w:hint="eastAsia"/>
          <w:sz w:val="28"/>
        </w:rPr>
        <w:t>预算资源：制定详细的预算计划，并设置相应的监控机制。要确保各项费用在预算范围内，并通过对实际支出与预算的比较，及时调整预算分配。</w:t>
      </w:r>
    </w:p>
    <w:p w:rsidR="009918C2" w:rsidRPr="009918C2" w:rsidP="009918C2" w14:paraId="25530902" w14:textId="77777777">
      <w:pPr>
        <w:ind w:firstLine="560" w:firstLineChars="200"/>
        <w:rPr>
          <w:rFonts w:ascii="仿宋" w:eastAsia="仿宋" w:hAnsi="仿宋"/>
          <w:sz w:val="28"/>
        </w:rPr>
      </w:pPr>
      <w:r w:rsidRPr="009918C2">
        <w:rPr>
          <w:rFonts w:ascii="仿宋" w:eastAsia="仿宋" w:hAnsi="仿宋" w:hint="eastAsia"/>
          <w:sz w:val="28"/>
        </w:rPr>
        <w:t>三、资源管理</w:t>
      </w:r>
    </w:p>
    <w:p w:rsidR="009918C2" w:rsidRPr="009918C2" w:rsidP="009918C2" w14:paraId="319BC551" w14:textId="77777777">
      <w:pPr>
        <w:ind w:firstLine="560" w:firstLineChars="200"/>
        <w:rPr>
          <w:rFonts w:ascii="仿宋" w:eastAsia="仿宋" w:hAnsi="仿宋"/>
          <w:sz w:val="28"/>
        </w:rPr>
      </w:pPr>
    </w:p>
    <w:p w:rsidR="009918C2" w:rsidRPr="009918C2" w:rsidP="009918C2" w14:paraId="0777848D" w14:textId="77777777">
      <w:pPr>
        <w:ind w:firstLine="560" w:firstLineChars="200"/>
        <w:rPr>
          <w:rFonts w:ascii="仿宋" w:eastAsia="仿宋" w:hAnsi="仿宋"/>
          <w:sz w:val="28"/>
        </w:rPr>
      </w:pPr>
      <w:r w:rsidRPr="009918C2">
        <w:rPr>
          <w:rFonts w:ascii="仿宋" w:eastAsia="仿宋" w:hAnsi="仿宋" w:hint="eastAsia"/>
          <w:sz w:val="28"/>
        </w:rPr>
        <w:t>为确保资源的有效利用和节约，本节将提出以下资源管理策略：</w:t>
      </w:r>
    </w:p>
    <w:p w:rsidR="009918C2" w:rsidRPr="009918C2" w:rsidP="009918C2" w14:paraId="115F6AC3" w14:textId="77777777">
      <w:pPr>
        <w:ind w:firstLine="560" w:firstLineChars="200"/>
        <w:rPr>
          <w:rFonts w:ascii="仿宋" w:eastAsia="仿宋" w:hAnsi="仿宋"/>
          <w:sz w:val="28"/>
        </w:rPr>
      </w:pPr>
    </w:p>
    <w:p w:rsidR="009918C2" w:rsidRPr="009918C2" w:rsidP="009918C2" w14:paraId="00752252" w14:textId="77777777">
      <w:pPr>
        <w:ind w:firstLine="560" w:firstLineChars="200"/>
        <w:rPr>
          <w:rFonts w:ascii="仿宋" w:eastAsia="仿宋" w:hAnsi="仿宋"/>
          <w:sz w:val="28"/>
        </w:rPr>
      </w:pPr>
      <w:r w:rsidRPr="009918C2">
        <w:rPr>
          <w:rFonts w:ascii="仿宋" w:eastAsia="仿宋" w:hAnsi="仿宋" w:hint="eastAsia"/>
          <w:sz w:val="28"/>
        </w:rPr>
        <w:t>合理调配资源：根据动物胎盘蛋白项目进展情况，不断调整和优化资源配置。在动物胎盘蛋白项目初期，可适当增加资源投入以推动动物胎盘蛋白项目发展；在中期和后期，则要注重资源的优化配置，提高产出效率。</w:t>
      </w:r>
    </w:p>
    <w:p w:rsidR="009918C2" w:rsidRPr="009918C2" w:rsidP="009918C2" w14:paraId="5E308777" w14:textId="77777777">
      <w:pPr>
        <w:ind w:firstLine="560" w:firstLineChars="200"/>
        <w:rPr>
          <w:rFonts w:ascii="仿宋" w:eastAsia="仿宋" w:hAnsi="仿宋"/>
          <w:sz w:val="28"/>
        </w:rPr>
      </w:pPr>
      <w:r w:rsidRPr="009918C2">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9918C2" w:rsidRPr="009918C2" w:rsidP="009918C2" w14:paraId="70B6542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9918C2">
        <w:rPr>
          <w:rFonts w:ascii="仿宋" w:eastAsia="仿宋" w:hAnsi="仿宋" w:hint="eastAsia"/>
          <w:sz w:val="28"/>
        </w:rPr>
        <w:t>与相关方沟通与协调：与供应商、客户、政府部门等相关方保持良好沟通与协调，以确保资源的顺利获取和动物胎盘蛋白项目的</w:t>
      </w:r>
    </w:p>
    <w:p w:rsidR="009918C2" w:rsidRPr="009918C2" w:rsidP="009918C2" w14:textId="77777777">
      <w:pPr>
        <w:ind w:firstLine="560" w:firstLineChars="200"/>
        <w:rPr>
          <w:rFonts w:ascii="仿宋" w:eastAsia="仿宋" w:hAnsi="仿宋"/>
          <w:sz w:val="28"/>
        </w:rPr>
      </w:pPr>
      <w:r w:rsidRPr="009918C2">
        <w:rPr>
          <w:rFonts w:ascii="仿宋" w:eastAsia="仿宋" w:hAnsi="仿宋" w:hint="eastAsia"/>
          <w:sz w:val="28"/>
        </w:rPr>
        <w:t>顺利进行。</w:t>
      </w:r>
    </w:p>
    <w:p w:rsidR="009918C2" w:rsidP="009918C2" w14:paraId="7A9F429C" w14:textId="1DC78249">
      <w:pPr>
        <w:ind w:firstLine="560" w:firstLineChars="200"/>
        <w:rPr>
          <w:rFonts w:ascii="仿宋" w:eastAsia="仿宋" w:hAnsi="仿宋" w:hint="eastAsia"/>
          <w:sz w:val="28"/>
        </w:rPr>
      </w:pPr>
      <w:r w:rsidRPr="009918C2">
        <w:rPr>
          <w:rFonts w:ascii="仿宋" w:eastAsia="仿宋" w:hAnsi="仿宋" w:hint="eastAsia"/>
          <w:sz w:val="28"/>
        </w:rPr>
        <w:t>持续改进：通过对动物胎盘蛋白项目实施过程中的资源利用情况进行监测和分析，不断优化资源配置和管理流程，提高资源利用效率。</w:t>
      </w:r>
    </w:p>
    <w:p w:rsidR="009918C2" w:rsidP="009918C2" w14:paraId="239F6303" w14:textId="34A631F2">
      <w:pPr>
        <w:pStyle w:val="Heading2"/>
      </w:pPr>
      <w:bookmarkStart w:id="30" w:name="_Toc159668688"/>
      <w:r w:rsidRPr="009918C2">
        <w:t>(三)、动物胎盘蛋白项目风险管理</w:t>
      </w:r>
      <w:bookmarkEnd w:id="30"/>
    </w:p>
    <w:p w:rsidR="009918C2" w:rsidRPr="009918C2" w:rsidP="009918C2" w14:paraId="6F10E6CB" w14:textId="77777777">
      <w:pPr>
        <w:ind w:firstLine="560" w:firstLineChars="200"/>
        <w:rPr>
          <w:rFonts w:ascii="仿宋" w:eastAsia="仿宋" w:hAnsi="仿宋"/>
          <w:sz w:val="28"/>
        </w:rPr>
      </w:pPr>
      <w:r w:rsidRPr="009918C2">
        <w:rPr>
          <w:rFonts w:ascii="仿宋" w:eastAsia="仿宋" w:hAnsi="仿宋" w:hint="eastAsia"/>
          <w:sz w:val="28"/>
        </w:rPr>
        <w:t>随着全球化和信息化的发展，动物胎盘蛋白项目面临的风险日益复杂多变。因此，有效地进行动物胎盘蛋白项目风险管理是保证动物胎盘蛋白项目成功的关键。</w:t>
      </w:r>
    </w:p>
    <w:p w:rsidR="009918C2" w:rsidRPr="009918C2" w:rsidP="009918C2" w14:paraId="6C95BD91" w14:textId="77777777">
      <w:pPr>
        <w:ind w:firstLine="560" w:firstLineChars="200"/>
        <w:rPr>
          <w:rFonts w:ascii="仿宋" w:eastAsia="仿宋" w:hAnsi="仿宋"/>
          <w:sz w:val="28"/>
        </w:rPr>
      </w:pPr>
      <w:r w:rsidRPr="009918C2">
        <w:rPr>
          <w:rFonts w:ascii="仿宋" w:eastAsia="仿宋" w:hAnsi="仿宋" w:hint="eastAsia"/>
          <w:sz w:val="28"/>
        </w:rPr>
        <w:t>一、风险类型</w:t>
      </w:r>
    </w:p>
    <w:p w:rsidR="009918C2" w:rsidRPr="009918C2" w:rsidP="009918C2" w14:paraId="700F5A12" w14:textId="77777777">
      <w:pPr>
        <w:ind w:firstLine="560" w:firstLineChars="200"/>
        <w:rPr>
          <w:rFonts w:ascii="仿宋" w:eastAsia="仿宋" w:hAnsi="仿宋"/>
          <w:sz w:val="28"/>
        </w:rPr>
      </w:pPr>
    </w:p>
    <w:p w:rsidR="009918C2" w:rsidRPr="009918C2" w:rsidP="009918C2" w14:paraId="5DBA5936" w14:textId="77777777">
      <w:pPr>
        <w:ind w:firstLine="560" w:firstLineChars="200"/>
        <w:rPr>
          <w:rFonts w:ascii="仿宋" w:eastAsia="仿宋" w:hAnsi="仿宋"/>
          <w:sz w:val="28"/>
        </w:rPr>
      </w:pPr>
      <w:r w:rsidRPr="009918C2">
        <w:rPr>
          <w:rFonts w:ascii="仿宋" w:eastAsia="仿宋" w:hAnsi="仿宋" w:hint="eastAsia"/>
          <w:sz w:val="28"/>
        </w:rPr>
        <w:t>技术风险：由于技术的不成熟、不合理或变更频繁，可能影响到动物胎盘蛋白项目的进度和质量。</w:t>
      </w:r>
    </w:p>
    <w:p w:rsidR="009918C2" w:rsidRPr="009918C2" w:rsidP="009918C2" w14:paraId="06DA95D6" w14:textId="77777777">
      <w:pPr>
        <w:ind w:firstLine="560" w:firstLineChars="200"/>
        <w:rPr>
          <w:rFonts w:ascii="仿宋" w:eastAsia="仿宋" w:hAnsi="仿宋"/>
          <w:sz w:val="28"/>
        </w:rPr>
      </w:pPr>
      <w:r w:rsidRPr="009918C2">
        <w:rPr>
          <w:rFonts w:ascii="仿宋" w:eastAsia="仿宋" w:hAnsi="仿宋" w:hint="eastAsia"/>
          <w:sz w:val="28"/>
        </w:rPr>
        <w:t>管理风险：由于动物胎盘蛋白项目管理不当，如任务分配不均、沟通不畅或监管不足，可能影响动物胎盘蛋白项目的进度和质量。</w:t>
      </w:r>
    </w:p>
    <w:p w:rsidR="009918C2" w:rsidRPr="009918C2" w:rsidP="009918C2" w14:paraId="35AC3845" w14:textId="77777777">
      <w:pPr>
        <w:ind w:firstLine="560" w:firstLineChars="200"/>
        <w:rPr>
          <w:rFonts w:ascii="仿宋" w:eastAsia="仿宋" w:hAnsi="仿宋"/>
          <w:sz w:val="28"/>
        </w:rPr>
      </w:pPr>
      <w:r w:rsidRPr="009918C2">
        <w:rPr>
          <w:rFonts w:ascii="仿宋" w:eastAsia="仿宋" w:hAnsi="仿宋" w:hint="eastAsia"/>
          <w:sz w:val="28"/>
        </w:rPr>
        <w:t>市场风险：由于市场需求变化、竞争加剧或政策调整等因素，可能影响到动物胎盘蛋白项目的销售和收益。</w:t>
      </w:r>
    </w:p>
    <w:p w:rsidR="009918C2" w:rsidRPr="009918C2" w:rsidP="009918C2" w14:paraId="17C3558E" w14:textId="77777777">
      <w:pPr>
        <w:ind w:firstLine="560" w:firstLineChars="200"/>
        <w:rPr>
          <w:rFonts w:ascii="仿宋" w:eastAsia="仿宋" w:hAnsi="仿宋"/>
          <w:sz w:val="28"/>
        </w:rPr>
      </w:pPr>
      <w:r w:rsidRPr="009918C2">
        <w:rPr>
          <w:rFonts w:ascii="仿宋" w:eastAsia="仿宋" w:hAnsi="仿宋" w:hint="eastAsia"/>
          <w:sz w:val="28"/>
        </w:rPr>
        <w:t>财务风险：由于资金筹措困难、成本超支或收益不足等问题，可能影响到动物胎盘蛋白项目的持续发展。</w:t>
      </w:r>
    </w:p>
    <w:p w:rsidR="009918C2" w:rsidRPr="009918C2" w:rsidP="009918C2" w14:paraId="459B28E5" w14:textId="77777777">
      <w:pPr>
        <w:ind w:firstLine="560" w:firstLineChars="200"/>
        <w:rPr>
          <w:rFonts w:ascii="仿宋" w:eastAsia="仿宋" w:hAnsi="仿宋"/>
          <w:sz w:val="28"/>
        </w:rPr>
      </w:pPr>
      <w:r w:rsidRPr="009918C2">
        <w:rPr>
          <w:rFonts w:ascii="仿宋" w:eastAsia="仿宋" w:hAnsi="仿宋" w:hint="eastAsia"/>
          <w:sz w:val="28"/>
        </w:rPr>
        <w:t>法律风险：由于法律法规的限制、变化或纠纷等，可能影响到动物胎盘蛋白项目的运营和合规性。</w:t>
      </w:r>
    </w:p>
    <w:p w:rsidR="009918C2" w:rsidRPr="009918C2" w:rsidP="009918C2" w14:paraId="7255325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9918C2">
        <w:rPr>
          <w:rFonts w:ascii="仿宋" w:eastAsia="仿宋" w:hAnsi="仿宋" w:hint="eastAsia"/>
          <w:sz w:val="28"/>
        </w:rPr>
        <w:t>二、应对策略</w:t>
      </w:r>
    </w:p>
    <w:p w:rsidR="009918C2" w:rsidRPr="009918C2" w:rsidP="009918C2" w14:paraId="75E901A3" w14:textId="77777777">
      <w:pPr>
        <w:ind w:firstLine="560" w:firstLineChars="200"/>
        <w:rPr>
          <w:rFonts w:ascii="仿宋" w:eastAsia="仿宋" w:hAnsi="仿宋"/>
          <w:sz w:val="28"/>
        </w:rPr>
      </w:pPr>
    </w:p>
    <w:p w:rsidR="009918C2" w:rsidRPr="009918C2" w:rsidP="009918C2" w14:paraId="77E95B5C" w14:textId="77777777">
      <w:pPr>
        <w:ind w:firstLine="560" w:firstLineChars="200"/>
        <w:rPr>
          <w:rFonts w:ascii="仿宋" w:eastAsia="仿宋" w:hAnsi="仿宋"/>
          <w:sz w:val="28"/>
        </w:rPr>
      </w:pPr>
      <w:r w:rsidRPr="009918C2">
        <w:rPr>
          <w:rFonts w:ascii="仿宋" w:eastAsia="仿宋" w:hAnsi="仿宋" w:hint="eastAsia"/>
          <w:sz w:val="28"/>
        </w:rPr>
        <w:t>风险规避：通过制定合理的动物胎盘蛋白项目计划和规格，避免不必要的风险。例如，进行充分的技术调研和实验，以降低技术风险。</w:t>
      </w:r>
    </w:p>
    <w:p w:rsidR="009918C2" w:rsidRPr="009918C2" w:rsidP="009918C2" w14:paraId="7380AE05" w14:textId="77777777">
      <w:pPr>
        <w:ind w:firstLine="560" w:firstLineChars="200"/>
        <w:rPr>
          <w:rFonts w:ascii="仿宋" w:eastAsia="仿宋" w:hAnsi="仿宋"/>
          <w:sz w:val="28"/>
        </w:rPr>
      </w:pPr>
      <w:r w:rsidRPr="009918C2">
        <w:rPr>
          <w:rFonts w:ascii="仿宋" w:eastAsia="仿宋" w:hAnsi="仿宋" w:hint="eastAsia"/>
          <w:sz w:val="28"/>
        </w:rPr>
        <w:t>风险转移：通过购买保险、签订合同等方式，将风险转移到其他方。例如，通过合同约定将财务风险转移到合作伙伴或供应商。</w:t>
      </w:r>
    </w:p>
    <w:p w:rsidR="009918C2" w:rsidRPr="009918C2" w:rsidP="009918C2" w14:paraId="3D9C5202" w14:textId="77777777">
      <w:pPr>
        <w:ind w:firstLine="560" w:firstLineChars="200"/>
        <w:rPr>
          <w:rFonts w:ascii="仿宋" w:eastAsia="仿宋" w:hAnsi="仿宋"/>
          <w:sz w:val="28"/>
        </w:rPr>
      </w:pPr>
      <w:r w:rsidRPr="009918C2">
        <w:rPr>
          <w:rFonts w:ascii="仿宋" w:eastAsia="仿宋" w:hAnsi="仿宋" w:hint="eastAsia"/>
          <w:sz w:val="28"/>
        </w:rPr>
        <w:t>风险减轻：通过采取措施降低风险发生的概率或减轻风险的影响程度。例如，加强动物胎盘蛋白项目管理，提高动物胎盘蛋白项目团队的沟通和协作能力，以减轻管理风险。</w:t>
      </w:r>
    </w:p>
    <w:p w:rsidR="009918C2" w:rsidRPr="009918C2" w:rsidP="009918C2" w14:paraId="2522FAA2" w14:textId="77777777">
      <w:pPr>
        <w:ind w:firstLine="560" w:firstLineChars="200"/>
        <w:rPr>
          <w:rFonts w:ascii="仿宋" w:eastAsia="仿宋" w:hAnsi="仿宋"/>
          <w:sz w:val="28"/>
        </w:rPr>
      </w:pPr>
      <w:r w:rsidRPr="009918C2">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9918C2" w:rsidRPr="009918C2" w:rsidP="009918C2" w14:paraId="19107C68" w14:textId="77777777">
      <w:pPr>
        <w:ind w:firstLine="560" w:firstLineChars="200"/>
        <w:rPr>
          <w:rFonts w:ascii="仿宋" w:eastAsia="仿宋" w:hAnsi="仿宋"/>
          <w:sz w:val="28"/>
        </w:rPr>
      </w:pPr>
      <w:r w:rsidRPr="009918C2">
        <w:rPr>
          <w:rFonts w:ascii="仿宋" w:eastAsia="仿宋" w:hAnsi="仿宋" w:hint="eastAsia"/>
          <w:sz w:val="28"/>
        </w:rPr>
        <w:t>三、实施计划</w:t>
      </w:r>
    </w:p>
    <w:p w:rsidR="009918C2" w:rsidRPr="009918C2" w:rsidP="009918C2" w14:paraId="077F3652" w14:textId="77777777">
      <w:pPr>
        <w:ind w:firstLine="560" w:firstLineChars="200"/>
        <w:rPr>
          <w:rFonts w:ascii="仿宋" w:eastAsia="仿宋" w:hAnsi="仿宋"/>
          <w:sz w:val="28"/>
        </w:rPr>
      </w:pPr>
    </w:p>
    <w:p w:rsidR="009918C2" w:rsidRPr="009918C2" w:rsidP="009918C2" w14:paraId="2D8AC9D5" w14:textId="77777777">
      <w:pPr>
        <w:ind w:firstLine="560" w:firstLineChars="200"/>
        <w:rPr>
          <w:rFonts w:ascii="仿宋" w:eastAsia="仿宋" w:hAnsi="仿宋"/>
          <w:sz w:val="28"/>
        </w:rPr>
      </w:pPr>
      <w:r w:rsidRPr="009918C2">
        <w:rPr>
          <w:rFonts w:ascii="仿宋" w:eastAsia="仿宋" w:hAnsi="仿宋" w:hint="eastAsia"/>
          <w:sz w:val="28"/>
        </w:rPr>
        <w:t>风险识别：在动物胎盘蛋白项目初期，进行全面的风险识别，找出可能对动物胎盘蛋白项目产生影响的风险因素。</w:t>
      </w:r>
    </w:p>
    <w:p w:rsidR="009918C2" w:rsidRPr="009918C2" w:rsidP="009918C2" w14:paraId="162A6899" w14:textId="77777777">
      <w:pPr>
        <w:ind w:firstLine="560" w:firstLineChars="200"/>
        <w:rPr>
          <w:rFonts w:ascii="仿宋" w:eastAsia="仿宋" w:hAnsi="仿宋"/>
          <w:sz w:val="28"/>
        </w:rPr>
      </w:pPr>
      <w:r w:rsidRPr="009918C2">
        <w:rPr>
          <w:rFonts w:ascii="仿宋" w:eastAsia="仿宋" w:hAnsi="仿宋" w:hint="eastAsia"/>
          <w:sz w:val="28"/>
        </w:rPr>
        <w:t>风险评估：对识别出的风险进行量化和定性评估，确定各风险的概率和影响程度。</w:t>
      </w:r>
    </w:p>
    <w:p w:rsidR="009918C2" w:rsidRPr="009918C2" w:rsidP="009918C2" w14:paraId="52F1D471" w14:textId="77777777">
      <w:pPr>
        <w:ind w:firstLine="560" w:firstLineChars="200"/>
        <w:rPr>
          <w:rFonts w:ascii="仿宋" w:eastAsia="仿宋" w:hAnsi="仿宋"/>
          <w:sz w:val="28"/>
        </w:rPr>
      </w:pPr>
      <w:r w:rsidRPr="009918C2">
        <w:rPr>
          <w:rFonts w:ascii="仿宋" w:eastAsia="仿宋" w:hAnsi="仿宋" w:hint="eastAsia"/>
          <w:sz w:val="28"/>
        </w:rPr>
        <w:t>制定应对策略：根据风险评估结果，制定相应的应对策略和措施。</w:t>
      </w:r>
    </w:p>
    <w:p w:rsidR="009918C2" w:rsidRPr="009918C2" w:rsidP="009918C2" w14:paraId="5871228F"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9918C2">
        <w:rPr>
          <w:rFonts w:ascii="仿宋" w:eastAsia="仿宋" w:hAnsi="仿宋" w:hint="eastAsia"/>
          <w:sz w:val="28"/>
        </w:rPr>
        <w:t>实施控制：在动物胎盘蛋白项目实施过程中，定期进行风险监控和评估，及时调整应对策略和措施，以确保动物胎盘蛋白项目的</w:t>
      </w:r>
    </w:p>
    <w:p w:rsidR="009918C2" w:rsidRPr="009918C2" w:rsidP="009918C2" w14:textId="77777777">
      <w:pPr>
        <w:ind w:firstLine="560" w:firstLineChars="200"/>
        <w:rPr>
          <w:rFonts w:ascii="仿宋" w:eastAsia="仿宋" w:hAnsi="仿宋"/>
          <w:sz w:val="28"/>
        </w:rPr>
      </w:pPr>
      <w:r w:rsidRPr="009918C2">
        <w:rPr>
          <w:rFonts w:ascii="仿宋" w:eastAsia="仿宋" w:hAnsi="仿宋" w:hint="eastAsia"/>
          <w:sz w:val="28"/>
        </w:rPr>
        <w:t>顺利进行。</w:t>
      </w:r>
    </w:p>
    <w:p w:rsidR="009918C2" w:rsidRPr="009918C2" w:rsidP="009918C2" w14:paraId="5FAA9BA8" w14:textId="77777777">
      <w:pPr>
        <w:ind w:firstLine="560" w:firstLineChars="200"/>
        <w:rPr>
          <w:rFonts w:ascii="仿宋" w:eastAsia="仿宋" w:hAnsi="仿宋"/>
          <w:sz w:val="28"/>
        </w:rPr>
      </w:pPr>
      <w:r w:rsidRPr="009918C2">
        <w:rPr>
          <w:rFonts w:ascii="仿宋" w:eastAsia="仿宋" w:hAnsi="仿宋" w:hint="eastAsia"/>
          <w:sz w:val="28"/>
        </w:rPr>
        <w:t>反馈与总结：在动物胎盘蛋白项目结束后，对动物胎盘蛋白项目风险管理进行总结和反馈，为今后的动物胎盘蛋白项目提供经验和教训。</w:t>
      </w:r>
    </w:p>
    <w:p w:rsidR="009918C2" w:rsidRPr="009918C2" w:rsidP="009918C2" w14:paraId="297668C7" w14:textId="77777777">
      <w:pPr>
        <w:ind w:firstLine="560" w:firstLineChars="200"/>
        <w:rPr>
          <w:rFonts w:ascii="仿宋" w:eastAsia="仿宋" w:hAnsi="仿宋"/>
          <w:sz w:val="28"/>
        </w:rPr>
      </w:pPr>
      <w:r w:rsidRPr="009918C2">
        <w:rPr>
          <w:rFonts w:ascii="仿宋" w:eastAsia="仿宋" w:hAnsi="仿宋" w:hint="eastAsia"/>
          <w:sz w:val="28"/>
        </w:rPr>
        <w:t>四、风险评估</w:t>
      </w:r>
    </w:p>
    <w:p w:rsidR="009918C2" w:rsidRPr="009918C2" w:rsidP="009918C2" w14:paraId="5BA41E85" w14:textId="77777777">
      <w:pPr>
        <w:ind w:firstLine="560" w:firstLineChars="200"/>
        <w:rPr>
          <w:rFonts w:ascii="仿宋" w:eastAsia="仿宋" w:hAnsi="仿宋"/>
          <w:sz w:val="28"/>
        </w:rPr>
      </w:pPr>
    </w:p>
    <w:p w:rsidR="009918C2" w:rsidRPr="009918C2" w:rsidP="009918C2" w14:paraId="100F5116" w14:textId="77777777">
      <w:pPr>
        <w:ind w:firstLine="560" w:firstLineChars="200"/>
        <w:rPr>
          <w:rFonts w:ascii="仿宋" w:eastAsia="仿宋" w:hAnsi="仿宋"/>
          <w:sz w:val="28"/>
        </w:rPr>
      </w:pPr>
      <w:r w:rsidRPr="009918C2">
        <w:rPr>
          <w:rFonts w:ascii="仿宋" w:eastAsia="仿宋" w:hAnsi="仿宋" w:hint="eastAsia"/>
          <w:sz w:val="28"/>
        </w:rPr>
        <w:t>初始评估：在动物胎盘蛋白项目计划阶段，进行初步的风险评估，以确定动物胎盘蛋白项目的整体风险水平。该阶段主要采用定性评估方法，如专家评估、</w:t>
      </w:r>
      <w:r w:rsidRPr="009918C2">
        <w:rPr>
          <w:rFonts w:ascii="仿宋" w:eastAsia="仿宋" w:hAnsi="仿宋"/>
          <w:sz w:val="28"/>
        </w:rPr>
        <w:t>SWOT分析等。</w:t>
      </w:r>
    </w:p>
    <w:p w:rsidR="009918C2" w:rsidRPr="009918C2" w:rsidP="009918C2" w14:paraId="71CFE407" w14:textId="77777777">
      <w:pPr>
        <w:ind w:firstLine="560" w:firstLineChars="200"/>
        <w:rPr>
          <w:rFonts w:ascii="仿宋" w:eastAsia="仿宋" w:hAnsi="仿宋"/>
          <w:sz w:val="28"/>
        </w:rPr>
      </w:pPr>
      <w:r w:rsidRPr="009918C2">
        <w:rPr>
          <w:rFonts w:ascii="仿宋" w:eastAsia="仿宋" w:hAnsi="仿宋" w:hint="eastAsia"/>
          <w:sz w:val="28"/>
        </w:rPr>
        <w:t>详细评估：在动物胎盘蛋白项目实施阶段，针对每个具体的风险因素进行详细的评估。该阶段主要采用定量评估方法，如概率</w:t>
      </w:r>
      <w:r w:rsidRPr="009918C2">
        <w:rPr>
          <w:rFonts w:ascii="仿宋" w:eastAsia="仿宋" w:hAnsi="仿宋"/>
          <w:sz w:val="28"/>
        </w:rPr>
        <w:t>-影响矩阵、敏感性分析等。</w:t>
      </w:r>
    </w:p>
    <w:p w:rsidR="009918C2" w:rsidRPr="009918C2" w:rsidP="009918C2" w14:paraId="2AD22471" w14:textId="77777777">
      <w:pPr>
        <w:ind w:firstLine="560" w:firstLineChars="200"/>
        <w:rPr>
          <w:rFonts w:ascii="仿宋" w:eastAsia="仿宋" w:hAnsi="仿宋"/>
          <w:sz w:val="28"/>
        </w:rPr>
      </w:pPr>
      <w:r w:rsidRPr="009918C2">
        <w:rPr>
          <w:rFonts w:ascii="仿宋" w:eastAsia="仿宋" w:hAnsi="仿宋" w:hint="eastAsia"/>
          <w:sz w:val="28"/>
        </w:rPr>
        <w:t>实时评估：在动物胎盘蛋白项目实施过程中，持续关注风险的变化和发展趋势，及时进行调整和更新。该阶段可以采用定性和定量相结合的评估方法，如风险矩阵、关键性能指标（</w:t>
      </w:r>
      <w:r w:rsidRPr="009918C2">
        <w:rPr>
          <w:rFonts w:ascii="仿宋" w:eastAsia="仿宋" w:hAnsi="仿宋"/>
          <w:sz w:val="28"/>
        </w:rPr>
        <w:t>KPI）等。</w:t>
      </w:r>
    </w:p>
    <w:p w:rsidR="009918C2" w:rsidP="009918C2" w14:paraId="5F1552FB" w14:textId="5ACCC4D6">
      <w:pPr>
        <w:ind w:firstLine="560" w:firstLineChars="200"/>
        <w:rPr>
          <w:rFonts w:ascii="仿宋" w:eastAsia="仿宋" w:hAnsi="仿宋" w:hint="eastAsia"/>
          <w:sz w:val="28"/>
        </w:rPr>
      </w:pPr>
      <w:r w:rsidRPr="009918C2">
        <w:rPr>
          <w:rFonts w:ascii="仿宋" w:eastAsia="仿宋" w:hAnsi="仿宋" w:hint="eastAsia"/>
          <w:sz w:val="28"/>
        </w:rPr>
        <w:t>总结评估：在动物胎盘蛋白项目结束后，对整个动物胎盘蛋白项目的风险管理效果进行总结评估，以确定动物胎盘蛋白项目风险管理是否达到预期目标。该阶段可以采用定性和定量相结合的评估方法，如成本效益分析、满意度调查等。</w:t>
      </w:r>
    </w:p>
    <w:p w:rsidR="009918C2" w:rsidP="009918C2" w14:paraId="5B9388FC" w14:textId="45FB1AF7">
      <w:pPr>
        <w:pStyle w:val="Heading2"/>
      </w:pPr>
      <w:bookmarkStart w:id="31" w:name="_Toc159668689"/>
      <w:r w:rsidRPr="009918C2">
        <w:t>(四)、动物胎盘蛋白项目进度控制</w:t>
      </w:r>
      <w:bookmarkEnd w:id="31"/>
    </w:p>
    <w:p w:rsidR="009918C2" w:rsidRPr="009918C2" w:rsidP="009918C2" w14:paraId="3E09EAB6" w14:textId="77777777">
      <w:pPr>
        <w:ind w:firstLine="560" w:firstLineChars="200"/>
        <w:rPr>
          <w:rFonts w:ascii="仿宋" w:eastAsia="仿宋" w:hAnsi="仿宋"/>
          <w:sz w:val="28"/>
        </w:rPr>
      </w:pPr>
      <w:r w:rsidRPr="009918C2">
        <w:rPr>
          <w:rFonts w:ascii="仿宋" w:eastAsia="仿宋" w:hAnsi="仿宋" w:hint="eastAsia"/>
          <w:sz w:val="28"/>
        </w:rPr>
        <w:t>动物胎盘蛋白项目进度控制</w:t>
      </w:r>
      <w:r w:rsidRPr="009918C2">
        <w:rPr>
          <w:rFonts w:ascii="仿宋" w:eastAsia="仿宋" w:hAnsi="仿宋"/>
          <w:sz w:val="28"/>
        </w:rPr>
        <w:br/>
      </w:r>
      <w:r w:rsidRPr="009918C2">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https://d.book118.com/377113004120006045</w:t>
        </w:r>
      </w:hyperlink>
    </w:p>
    <w:p w:rsidR="009918C2" w:rsidRPr="009918C2" w:rsidP="009918C2">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paraId="66A76C1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paraId="4E34B52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paraId="3FEB939D"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918C2" w14:paraId="2363CBD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paraId="7C2EF0B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918C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918C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918C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918C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918C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918C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918C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918C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918C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918C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918C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918C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918C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918C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918C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918C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918C2"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918C2"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918C2"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918C2"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918C2"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9918C2"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918C2"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9918C2"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9918C2"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9918C2"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9918C2"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9918C2"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9918C2"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9918C2"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9918C2"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9918C2"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9918C2"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9918C2"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18C2"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P="00B26382" w14:textId="267EA9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9918C2"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paraId="0CEECF1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paraId="4D1B19EA" w14:textId="2FD6C0E8">
    <w:pPr>
      <w:pStyle w:val="Header"/>
      <w:rPr>
        <w:rFonts w:ascii="仿宋" w:eastAsia="仿宋" w:hAnsi="仿宋"/>
      </w:rPr>
    </w:pPr>
    <w:r w:rsidRPr="009918C2">
      <w:rPr>
        <w:rFonts w:ascii="仿宋" w:eastAsia="仿宋" w:hAnsi="仿宋" w:hint="eastAsia"/>
      </w:rPr>
      <w:t>动物胎盘蛋白商业计划书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paraId="72E29D9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rsidRPr="009918C2" w:rsidP="009918C2" w14:textId="2FD6C0E8">
    <w:pPr>
      <w:pStyle w:val="Header"/>
      <w:rPr>
        <w:rFonts w:ascii="仿宋" w:eastAsia="仿宋" w:hAnsi="仿宋"/>
      </w:rPr>
    </w:pPr>
    <w:r w:rsidRPr="009918C2">
      <w:rPr>
        <w:rFonts w:ascii="仿宋" w:eastAsia="仿宋" w:hAnsi="仿宋" w:hint="eastAsia"/>
      </w:rPr>
      <w:t>动物胎盘蛋白商业计划书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18C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8C2"/>
    <w:rsid w:val="00124B19"/>
    <w:rsid w:val="009918C2"/>
    <w:rsid w:val="00B263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372FD60"/>
  <w15:chartTrackingRefBased/>
  <w15:docId w15:val="{0C84081D-FF4F-40B9-8FED-85920AD3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918C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918C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918C2"/>
    <w:rPr>
      <w:b/>
      <w:bCs/>
      <w:kern w:val="44"/>
      <w:sz w:val="44"/>
      <w:szCs w:val="44"/>
    </w:rPr>
  </w:style>
  <w:style w:type="character" w:customStyle="1" w:styleId="2">
    <w:name w:val="标题 2 字符"/>
    <w:basedOn w:val="DefaultParagraphFont"/>
    <w:link w:val="Heading2"/>
    <w:uiPriority w:val="9"/>
    <w:rsid w:val="009918C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918C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918C2"/>
    <w:rPr>
      <w:sz w:val="18"/>
      <w:szCs w:val="18"/>
    </w:rPr>
  </w:style>
  <w:style w:type="paragraph" w:styleId="Footer">
    <w:name w:val="footer"/>
    <w:basedOn w:val="Normal"/>
    <w:link w:val="a0"/>
    <w:uiPriority w:val="99"/>
    <w:unhideWhenUsed/>
    <w:rsid w:val="009918C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918C2"/>
    <w:rPr>
      <w:sz w:val="18"/>
      <w:szCs w:val="18"/>
    </w:rPr>
  </w:style>
  <w:style w:type="character" w:styleId="PageNumber">
    <w:name w:val="page number"/>
    <w:basedOn w:val="DefaultParagraphFont"/>
    <w:uiPriority w:val="99"/>
    <w:semiHidden/>
    <w:unhideWhenUsed/>
    <w:rsid w:val="009918C2"/>
  </w:style>
  <w:style w:type="paragraph" w:styleId="TOC1">
    <w:name w:val="toc 1"/>
    <w:basedOn w:val="Normal"/>
    <w:next w:val="Normal"/>
    <w:autoRedefine/>
    <w:uiPriority w:val="39"/>
    <w:unhideWhenUsed/>
    <w:rsid w:val="009918C2"/>
  </w:style>
  <w:style w:type="paragraph" w:styleId="TOC2">
    <w:name w:val="toc 2"/>
    <w:basedOn w:val="Normal"/>
    <w:next w:val="Normal"/>
    <w:autoRedefine/>
    <w:uiPriority w:val="39"/>
    <w:unhideWhenUsed/>
    <w:rsid w:val="009918C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377113004120006045"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41</Pages>
  <Words>4822</Words>
  <Characters>27487</Characters>
  <Application>Microsoft Office Word</Application>
  <DocSecurity>0</DocSecurity>
  <Lines>229</Lines>
  <Paragraphs>64</Paragraphs>
  <ScaleCrop>false</ScaleCrop>
  <Company/>
  <LinksUpToDate>false</LinksUpToDate>
  <CharactersWithSpaces>32245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2024-02-24T04:03:00Z</dcterms:created>
  <dcterms:modified xsi:type="dcterms:W3CDTF">2024-02-24T04:04:00Z</dcterms:modified>
</cp:coreProperties>
</file>