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抗高血压药物项目规划设计方案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86" w:history="1">
        <w:r>
          <w:rPr>
            <w:rFonts w:ascii="仿宋" w:eastAsia="仿宋" w:hAnsi="仿宋" w:cs="仿宋" w:hint="eastAsia"/>
            <w:lang w:eastAsia="zh-CN"/>
          </w:rPr>
          <w:t>概论</w:t>
        </w:r>
        <w:r>
          <w:tab/>
        </w:r>
        <w:r>
          <w:fldChar w:fldCharType="begin"/>
        </w:r>
        <w:r>
          <w:instrText xml:space="preserve"> PAGEREF _Toc14586 \h </w:instrText>
        </w:r>
        <w:r>
          <w:fldChar w:fldCharType="separate"/>
        </w:r>
        <w:r>
          <w:t>3</w:t>
        </w:r>
        <w:r>
          <w:fldChar w:fldCharType="end"/>
        </w:r>
      </w:hyperlink>
    </w:p>
    <w:p>
      <w:pPr>
        <w:pStyle w:val="TOC1"/>
        <w:tabs>
          <w:tab w:val="right" w:leader="dot" w:pos="8306"/>
        </w:tabs>
      </w:pPr>
      <w:hyperlink w:anchor="_Toc8654" w:history="1">
        <w:r>
          <w:rPr>
            <w:rFonts w:ascii="仿宋" w:eastAsia="仿宋" w:hAnsi="仿宋" w:cs="仿宋" w:hint="eastAsia"/>
            <w:lang w:eastAsia="zh-CN"/>
          </w:rPr>
          <w:t>一、产品规划分析</w:t>
        </w:r>
        <w:r>
          <w:tab/>
        </w:r>
        <w:r>
          <w:fldChar w:fldCharType="begin"/>
        </w:r>
        <w:r>
          <w:instrText xml:space="preserve"> PAGEREF _Toc8654 \h </w:instrText>
        </w:r>
        <w:r>
          <w:fldChar w:fldCharType="separate"/>
        </w:r>
        <w:r>
          <w:t>3</w:t>
        </w:r>
        <w:r>
          <w:fldChar w:fldCharType="end"/>
        </w:r>
      </w:hyperlink>
    </w:p>
    <w:p>
      <w:pPr>
        <w:pStyle w:val="TOC2"/>
        <w:tabs>
          <w:tab w:val="right" w:leader="dot" w:pos="8306"/>
        </w:tabs>
      </w:pPr>
      <w:hyperlink w:anchor="_Toc31223" w:history="1">
        <w:r>
          <w:rPr>
            <w:rFonts w:ascii="仿宋" w:eastAsia="仿宋" w:hAnsi="仿宋" w:cs="仿宋" w:hint="eastAsia"/>
            <w:lang w:eastAsia="zh-CN"/>
          </w:rPr>
          <w:t>(一)、产品规划</w:t>
        </w:r>
        <w:r>
          <w:tab/>
        </w:r>
        <w:r>
          <w:fldChar w:fldCharType="begin"/>
        </w:r>
        <w:r>
          <w:instrText xml:space="preserve"> PAGEREF _Toc31223 \h </w:instrText>
        </w:r>
        <w:r>
          <w:fldChar w:fldCharType="separate"/>
        </w:r>
        <w:r>
          <w:t>3</w:t>
        </w:r>
        <w:r>
          <w:fldChar w:fldCharType="end"/>
        </w:r>
      </w:hyperlink>
    </w:p>
    <w:p>
      <w:pPr>
        <w:pStyle w:val="TOC2"/>
        <w:tabs>
          <w:tab w:val="right" w:leader="dot" w:pos="8306"/>
        </w:tabs>
      </w:pPr>
      <w:hyperlink w:anchor="_Toc18818" w:history="1">
        <w:r>
          <w:rPr>
            <w:rFonts w:ascii="仿宋" w:eastAsia="仿宋" w:hAnsi="仿宋" w:cs="仿宋" w:hint="eastAsia"/>
            <w:lang w:eastAsia="zh-CN"/>
          </w:rPr>
          <w:t>(二)、建设规模</w:t>
        </w:r>
        <w:r>
          <w:tab/>
        </w:r>
        <w:r>
          <w:fldChar w:fldCharType="begin"/>
        </w:r>
        <w:r>
          <w:instrText xml:space="preserve"> PAGEREF _Toc18818 \h </w:instrText>
        </w:r>
        <w:r>
          <w:fldChar w:fldCharType="separate"/>
        </w:r>
        <w:r>
          <w:t>4</w:t>
        </w:r>
        <w:r>
          <w:fldChar w:fldCharType="end"/>
        </w:r>
      </w:hyperlink>
    </w:p>
    <w:p>
      <w:pPr>
        <w:pStyle w:val="TOC1"/>
        <w:tabs>
          <w:tab w:val="right" w:leader="dot" w:pos="8306"/>
        </w:tabs>
      </w:pPr>
      <w:hyperlink w:anchor="_Toc25340" w:history="1">
        <w:r>
          <w:rPr>
            <w:rFonts w:ascii="仿宋" w:eastAsia="仿宋" w:hAnsi="仿宋" w:cs="仿宋" w:hint="eastAsia"/>
            <w:lang w:eastAsia="zh-CN"/>
          </w:rPr>
          <w:t>二、工艺说明</w:t>
        </w:r>
        <w:r>
          <w:tab/>
        </w:r>
        <w:r>
          <w:fldChar w:fldCharType="begin"/>
        </w:r>
        <w:r>
          <w:instrText xml:space="preserve"> PAGEREF _Toc25340 \h </w:instrText>
        </w:r>
        <w:r>
          <w:fldChar w:fldCharType="separate"/>
        </w:r>
        <w:r>
          <w:t>5</w:t>
        </w:r>
        <w:r>
          <w:fldChar w:fldCharType="end"/>
        </w:r>
      </w:hyperlink>
    </w:p>
    <w:p>
      <w:pPr>
        <w:pStyle w:val="TOC2"/>
        <w:tabs>
          <w:tab w:val="right" w:leader="dot" w:pos="8306"/>
        </w:tabs>
      </w:pPr>
      <w:hyperlink w:anchor="_Toc3496" w:history="1">
        <w:r>
          <w:rPr>
            <w:rFonts w:ascii="仿宋" w:eastAsia="仿宋" w:hAnsi="仿宋" w:cs="仿宋" w:hint="eastAsia"/>
            <w:lang w:eastAsia="zh-CN"/>
          </w:rPr>
          <w:t>(一)、技术管理特点</w:t>
        </w:r>
        <w:r>
          <w:tab/>
        </w:r>
        <w:r>
          <w:fldChar w:fldCharType="begin"/>
        </w:r>
        <w:r>
          <w:instrText xml:space="preserve"> PAGEREF _Toc3496 \h </w:instrText>
        </w:r>
        <w:r>
          <w:fldChar w:fldCharType="separate"/>
        </w:r>
        <w:r>
          <w:t>5</w:t>
        </w:r>
        <w:r>
          <w:fldChar w:fldCharType="end"/>
        </w:r>
      </w:hyperlink>
    </w:p>
    <w:p>
      <w:pPr>
        <w:pStyle w:val="TOC2"/>
        <w:tabs>
          <w:tab w:val="right" w:leader="dot" w:pos="8306"/>
        </w:tabs>
      </w:pPr>
      <w:hyperlink w:anchor="_Toc14859" w:history="1">
        <w:r>
          <w:rPr>
            <w:rFonts w:ascii="仿宋" w:eastAsia="仿宋" w:hAnsi="仿宋" w:cs="仿宋" w:hint="eastAsia"/>
            <w:lang w:eastAsia="zh-CN"/>
          </w:rPr>
          <w:t>(二)、抗高血压药物项目工艺技术设计方案</w:t>
        </w:r>
        <w:r>
          <w:tab/>
        </w:r>
        <w:r>
          <w:fldChar w:fldCharType="begin"/>
        </w:r>
        <w:r>
          <w:instrText xml:space="preserve"> PAGEREF _Toc14859 \h </w:instrText>
        </w:r>
        <w:r>
          <w:fldChar w:fldCharType="separate"/>
        </w:r>
        <w:r>
          <w:t>6</w:t>
        </w:r>
        <w:r>
          <w:fldChar w:fldCharType="end"/>
        </w:r>
      </w:hyperlink>
    </w:p>
    <w:p>
      <w:pPr>
        <w:pStyle w:val="TOC2"/>
        <w:tabs>
          <w:tab w:val="right" w:leader="dot" w:pos="8306"/>
        </w:tabs>
      </w:pPr>
      <w:hyperlink w:anchor="_Toc15007" w:history="1">
        <w:r>
          <w:rPr>
            <w:rFonts w:ascii="仿宋" w:eastAsia="仿宋" w:hAnsi="仿宋" w:cs="仿宋" w:hint="eastAsia"/>
            <w:lang w:eastAsia="zh-CN"/>
          </w:rPr>
          <w:t>(三)、设备选型方案</w:t>
        </w:r>
        <w:r>
          <w:tab/>
        </w:r>
        <w:r>
          <w:fldChar w:fldCharType="begin"/>
        </w:r>
        <w:r>
          <w:instrText xml:space="preserve"> PAGEREF _Toc15007 \h </w:instrText>
        </w:r>
        <w:r>
          <w:fldChar w:fldCharType="separate"/>
        </w:r>
        <w:r>
          <w:t>7</w:t>
        </w:r>
        <w:r>
          <w:fldChar w:fldCharType="end"/>
        </w:r>
      </w:hyperlink>
    </w:p>
    <w:p>
      <w:pPr>
        <w:pStyle w:val="TOC1"/>
        <w:tabs>
          <w:tab w:val="right" w:leader="dot" w:pos="8306"/>
        </w:tabs>
      </w:pPr>
      <w:hyperlink w:anchor="_Toc18137" w:history="1">
        <w:r>
          <w:rPr>
            <w:rFonts w:ascii="仿宋" w:eastAsia="仿宋" w:hAnsi="仿宋" w:cs="仿宋" w:hint="eastAsia"/>
            <w:lang w:eastAsia="zh-CN"/>
          </w:rPr>
          <w:t>三、抗高血压药物项目概论</w:t>
        </w:r>
        <w:r>
          <w:tab/>
        </w:r>
        <w:r>
          <w:fldChar w:fldCharType="begin"/>
        </w:r>
        <w:r>
          <w:instrText xml:space="preserve"> PAGEREF _Toc18137 \h </w:instrText>
        </w:r>
        <w:r>
          <w:fldChar w:fldCharType="separate"/>
        </w:r>
        <w:r>
          <w:t>9</w:t>
        </w:r>
        <w:r>
          <w:fldChar w:fldCharType="end"/>
        </w:r>
      </w:hyperlink>
    </w:p>
    <w:p>
      <w:pPr>
        <w:pStyle w:val="TOC2"/>
        <w:tabs>
          <w:tab w:val="right" w:leader="dot" w:pos="8306"/>
        </w:tabs>
      </w:pPr>
      <w:hyperlink w:anchor="_Toc23225" w:history="1">
        <w:r>
          <w:rPr>
            <w:rFonts w:ascii="仿宋" w:eastAsia="仿宋" w:hAnsi="仿宋" w:cs="仿宋" w:hint="eastAsia"/>
            <w:lang w:eastAsia="zh-CN"/>
          </w:rPr>
          <w:t>(一)、抗高血压药物项目概况</w:t>
        </w:r>
        <w:r>
          <w:tab/>
        </w:r>
        <w:r>
          <w:fldChar w:fldCharType="begin"/>
        </w:r>
        <w:r>
          <w:instrText xml:space="preserve"> PAGEREF _Toc23225 \h </w:instrText>
        </w:r>
        <w:r>
          <w:fldChar w:fldCharType="separate"/>
        </w:r>
        <w:r>
          <w:t>9</w:t>
        </w:r>
        <w:r>
          <w:fldChar w:fldCharType="end"/>
        </w:r>
      </w:hyperlink>
    </w:p>
    <w:p>
      <w:pPr>
        <w:pStyle w:val="TOC2"/>
        <w:tabs>
          <w:tab w:val="right" w:leader="dot" w:pos="8306"/>
        </w:tabs>
      </w:pPr>
      <w:hyperlink w:anchor="_Toc3614" w:history="1">
        <w:r>
          <w:rPr>
            <w:rFonts w:ascii="仿宋" w:eastAsia="仿宋" w:hAnsi="仿宋" w:cs="仿宋" w:hint="eastAsia"/>
            <w:lang w:eastAsia="zh-CN"/>
          </w:rPr>
          <w:t>(二)、抗高血压药物项目目标</w:t>
        </w:r>
        <w:r>
          <w:tab/>
        </w:r>
        <w:r>
          <w:fldChar w:fldCharType="begin"/>
        </w:r>
        <w:r>
          <w:instrText xml:space="preserve"> PAGEREF _Toc3614 \h </w:instrText>
        </w:r>
        <w:r>
          <w:fldChar w:fldCharType="separate"/>
        </w:r>
        <w:r>
          <w:t>11</w:t>
        </w:r>
        <w:r>
          <w:fldChar w:fldCharType="end"/>
        </w:r>
      </w:hyperlink>
    </w:p>
    <w:p>
      <w:pPr>
        <w:pStyle w:val="TOC2"/>
        <w:tabs>
          <w:tab w:val="right" w:leader="dot" w:pos="8306"/>
        </w:tabs>
      </w:pPr>
      <w:hyperlink w:anchor="_Toc7378" w:history="1">
        <w:r>
          <w:rPr>
            <w:rFonts w:ascii="仿宋" w:eastAsia="仿宋" w:hAnsi="仿宋" w:cs="仿宋" w:hint="eastAsia"/>
            <w:lang w:eastAsia="zh-CN"/>
          </w:rPr>
          <w:t>(三)、抗高血压药物项目提出的理由</w:t>
        </w:r>
        <w:r>
          <w:tab/>
        </w:r>
        <w:r>
          <w:fldChar w:fldCharType="begin"/>
        </w:r>
        <w:r>
          <w:instrText xml:space="preserve"> PAGEREF _Toc7378 \h </w:instrText>
        </w:r>
        <w:r>
          <w:fldChar w:fldCharType="separate"/>
        </w:r>
        <w:r>
          <w:t>12</w:t>
        </w:r>
        <w:r>
          <w:fldChar w:fldCharType="end"/>
        </w:r>
      </w:hyperlink>
    </w:p>
    <w:p>
      <w:pPr>
        <w:pStyle w:val="TOC2"/>
        <w:tabs>
          <w:tab w:val="right" w:leader="dot" w:pos="8306"/>
        </w:tabs>
      </w:pPr>
      <w:hyperlink w:anchor="_Toc21567" w:history="1">
        <w:r>
          <w:rPr>
            <w:rFonts w:ascii="仿宋" w:eastAsia="仿宋" w:hAnsi="仿宋" w:cs="仿宋" w:hint="eastAsia"/>
            <w:lang w:eastAsia="zh-CN"/>
          </w:rPr>
          <w:t>(四)、抗高血压药物项目意义</w:t>
        </w:r>
        <w:r>
          <w:tab/>
        </w:r>
        <w:r>
          <w:fldChar w:fldCharType="begin"/>
        </w:r>
        <w:r>
          <w:instrText xml:space="preserve"> PAGEREF _Toc21567 \h </w:instrText>
        </w:r>
        <w:r>
          <w:fldChar w:fldCharType="separate"/>
        </w:r>
        <w:r>
          <w:t>14</w:t>
        </w:r>
        <w:r>
          <w:fldChar w:fldCharType="end"/>
        </w:r>
      </w:hyperlink>
    </w:p>
    <w:p>
      <w:pPr>
        <w:pStyle w:val="TOC2"/>
        <w:tabs>
          <w:tab w:val="right" w:leader="dot" w:pos="8306"/>
        </w:tabs>
      </w:pPr>
      <w:hyperlink w:anchor="_Toc10442" w:history="1">
        <w:r>
          <w:rPr>
            <w:rFonts w:ascii="仿宋" w:eastAsia="仿宋" w:hAnsi="仿宋" w:cs="仿宋" w:hint="eastAsia"/>
            <w:lang w:eastAsia="zh-CN"/>
          </w:rPr>
          <w:t>(五)、抗高血压药物项目背景</w:t>
        </w:r>
        <w:r>
          <w:tab/>
        </w:r>
        <w:r>
          <w:fldChar w:fldCharType="begin"/>
        </w:r>
        <w:r>
          <w:instrText xml:space="preserve"> PAGEREF _Toc10442 \h </w:instrText>
        </w:r>
        <w:r>
          <w:fldChar w:fldCharType="separate"/>
        </w:r>
        <w:r>
          <w:t>14</w:t>
        </w:r>
        <w:r>
          <w:fldChar w:fldCharType="end"/>
        </w:r>
      </w:hyperlink>
    </w:p>
    <w:p>
      <w:pPr>
        <w:pStyle w:val="TOC1"/>
        <w:tabs>
          <w:tab w:val="right" w:leader="dot" w:pos="8306"/>
        </w:tabs>
      </w:pPr>
      <w:hyperlink w:anchor="_Toc2663" w:history="1">
        <w:r>
          <w:rPr>
            <w:rFonts w:ascii="仿宋" w:eastAsia="仿宋" w:hAnsi="仿宋" w:cs="仿宋" w:hint="eastAsia"/>
            <w:lang w:eastAsia="zh-CN"/>
          </w:rPr>
          <w:t>四、市场分析、调研</w:t>
        </w:r>
        <w:r>
          <w:tab/>
        </w:r>
        <w:r>
          <w:fldChar w:fldCharType="begin"/>
        </w:r>
        <w:r>
          <w:instrText xml:space="preserve"> PAGEREF _Toc2663 \h </w:instrText>
        </w:r>
        <w:r>
          <w:fldChar w:fldCharType="separate"/>
        </w:r>
        <w:r>
          <w:t>15</w:t>
        </w:r>
        <w:r>
          <w:fldChar w:fldCharType="end"/>
        </w:r>
      </w:hyperlink>
    </w:p>
    <w:p>
      <w:pPr>
        <w:pStyle w:val="TOC2"/>
        <w:tabs>
          <w:tab w:val="right" w:leader="dot" w:pos="8306"/>
        </w:tabs>
      </w:pPr>
      <w:hyperlink w:anchor="_Toc6337" w:history="1">
        <w:r>
          <w:rPr>
            <w:rFonts w:ascii="仿宋" w:eastAsia="仿宋" w:hAnsi="仿宋" w:cs="仿宋" w:hint="eastAsia"/>
            <w:lang w:eastAsia="zh-CN"/>
          </w:rPr>
          <w:t>(一)、抗高血压药物行业分析</w:t>
        </w:r>
        <w:r>
          <w:tab/>
        </w:r>
        <w:r>
          <w:fldChar w:fldCharType="begin"/>
        </w:r>
        <w:r>
          <w:instrText xml:space="preserve"> PAGEREF _Toc6337 \h </w:instrText>
        </w:r>
        <w:r>
          <w:fldChar w:fldCharType="separate"/>
        </w:r>
        <w:r>
          <w:t>15</w:t>
        </w:r>
        <w:r>
          <w:fldChar w:fldCharType="end"/>
        </w:r>
      </w:hyperlink>
    </w:p>
    <w:p>
      <w:pPr>
        <w:pStyle w:val="TOC2"/>
        <w:tabs>
          <w:tab w:val="right" w:leader="dot" w:pos="8306"/>
        </w:tabs>
      </w:pPr>
      <w:hyperlink w:anchor="_Toc8526" w:history="1">
        <w:r>
          <w:rPr>
            <w:rFonts w:ascii="仿宋" w:eastAsia="仿宋" w:hAnsi="仿宋" w:cs="仿宋" w:hint="eastAsia"/>
            <w:lang w:eastAsia="zh-CN"/>
          </w:rPr>
          <w:t>(二)、抗高血压药物市场分析预测</w:t>
        </w:r>
        <w:r>
          <w:tab/>
        </w:r>
        <w:r>
          <w:fldChar w:fldCharType="begin"/>
        </w:r>
        <w:r>
          <w:instrText xml:space="preserve"> PAGEREF _Toc8526 \h </w:instrText>
        </w:r>
        <w:r>
          <w:fldChar w:fldCharType="separate"/>
        </w:r>
        <w:r>
          <w:t>16</w:t>
        </w:r>
        <w:r>
          <w:fldChar w:fldCharType="end"/>
        </w:r>
      </w:hyperlink>
    </w:p>
    <w:p>
      <w:pPr>
        <w:pStyle w:val="TOC1"/>
        <w:tabs>
          <w:tab w:val="right" w:leader="dot" w:pos="8306"/>
        </w:tabs>
      </w:pPr>
      <w:hyperlink w:anchor="_Toc17733" w:history="1">
        <w:r>
          <w:rPr>
            <w:rFonts w:ascii="仿宋" w:eastAsia="仿宋" w:hAnsi="仿宋" w:cs="仿宋" w:hint="eastAsia"/>
            <w:lang w:eastAsia="zh-CN"/>
          </w:rPr>
          <w:t>五、抗高血压药物项目可持续发展</w:t>
        </w:r>
        <w:r>
          <w:tab/>
        </w:r>
        <w:r>
          <w:fldChar w:fldCharType="begin"/>
        </w:r>
        <w:r>
          <w:instrText xml:space="preserve"> PAGEREF _Toc17733 \h </w:instrText>
        </w:r>
        <w:r>
          <w:fldChar w:fldCharType="separate"/>
        </w:r>
        <w:r>
          <w:t>17</w:t>
        </w:r>
        <w:r>
          <w:fldChar w:fldCharType="end"/>
        </w:r>
      </w:hyperlink>
    </w:p>
    <w:p>
      <w:pPr>
        <w:pStyle w:val="TOC2"/>
        <w:tabs>
          <w:tab w:val="right" w:leader="dot" w:pos="8306"/>
        </w:tabs>
      </w:pPr>
      <w:hyperlink w:anchor="_Toc22327" w:history="1">
        <w:r>
          <w:rPr>
            <w:rFonts w:ascii="仿宋" w:eastAsia="仿宋" w:hAnsi="仿宋" w:cs="仿宋" w:hint="eastAsia"/>
            <w:lang w:eastAsia="zh-CN"/>
          </w:rPr>
          <w:t>(一)、可持续战略与实践</w:t>
        </w:r>
        <w:r>
          <w:tab/>
        </w:r>
        <w:r>
          <w:fldChar w:fldCharType="begin"/>
        </w:r>
        <w:r>
          <w:instrText xml:space="preserve"> PAGEREF _Toc22327 \h </w:instrText>
        </w:r>
        <w:r>
          <w:fldChar w:fldCharType="separate"/>
        </w:r>
        <w:r>
          <w:t>17</w:t>
        </w:r>
        <w:r>
          <w:fldChar w:fldCharType="end"/>
        </w:r>
      </w:hyperlink>
    </w:p>
    <w:p>
      <w:pPr>
        <w:pStyle w:val="TOC2"/>
        <w:tabs>
          <w:tab w:val="right" w:leader="dot" w:pos="8306"/>
        </w:tabs>
      </w:pPr>
      <w:hyperlink w:anchor="_Toc17358" w:history="1">
        <w:r>
          <w:rPr>
            <w:rFonts w:ascii="仿宋" w:eastAsia="仿宋" w:hAnsi="仿宋" w:cs="仿宋" w:hint="eastAsia"/>
            <w:lang w:eastAsia="zh-CN"/>
          </w:rPr>
          <w:t>(二)、环保与社会责任</w:t>
        </w:r>
        <w:r>
          <w:tab/>
        </w:r>
        <w:r>
          <w:fldChar w:fldCharType="begin"/>
        </w:r>
        <w:r>
          <w:instrText xml:space="preserve"> PAGEREF _Toc17358 \h </w:instrText>
        </w:r>
        <w:r>
          <w:fldChar w:fldCharType="separate"/>
        </w:r>
        <w:r>
          <w:t>18</w:t>
        </w:r>
        <w:r>
          <w:fldChar w:fldCharType="end"/>
        </w:r>
      </w:hyperlink>
    </w:p>
    <w:p>
      <w:pPr>
        <w:pStyle w:val="TOC1"/>
        <w:tabs>
          <w:tab w:val="right" w:leader="dot" w:pos="8306"/>
        </w:tabs>
      </w:pPr>
      <w:hyperlink w:anchor="_Toc754" w:history="1">
        <w:r>
          <w:rPr>
            <w:rFonts w:ascii="仿宋" w:eastAsia="仿宋" w:hAnsi="仿宋" w:cs="仿宋" w:hint="eastAsia"/>
            <w:lang w:eastAsia="zh-CN"/>
          </w:rPr>
          <w:t>六、抗高血压药物项目建设单位说明</w:t>
        </w:r>
        <w:r>
          <w:tab/>
        </w:r>
        <w:r>
          <w:fldChar w:fldCharType="begin"/>
        </w:r>
        <w:r>
          <w:instrText xml:space="preserve"> PAGEREF _Toc754 \h </w:instrText>
        </w:r>
        <w:r>
          <w:fldChar w:fldCharType="separate"/>
        </w:r>
        <w:r>
          <w:t>19</w:t>
        </w:r>
        <w:r>
          <w:fldChar w:fldCharType="end"/>
        </w:r>
      </w:hyperlink>
    </w:p>
    <w:p>
      <w:pPr>
        <w:pStyle w:val="TOC2"/>
        <w:tabs>
          <w:tab w:val="right" w:leader="dot" w:pos="8306"/>
        </w:tabs>
      </w:pPr>
      <w:hyperlink w:anchor="_Toc12860" w:history="1">
        <w:r>
          <w:rPr>
            <w:rFonts w:ascii="仿宋" w:eastAsia="仿宋" w:hAnsi="仿宋" w:cs="仿宋" w:hint="eastAsia"/>
            <w:lang w:eastAsia="zh-CN"/>
          </w:rPr>
          <w:t>(一)、抗高血压药物项目承办单位基本情况</w:t>
        </w:r>
        <w:r>
          <w:tab/>
        </w:r>
        <w:r>
          <w:fldChar w:fldCharType="begin"/>
        </w:r>
        <w:r>
          <w:instrText xml:space="preserve"> PAGEREF _Toc12860 \h </w:instrText>
        </w:r>
        <w:r>
          <w:fldChar w:fldCharType="separate"/>
        </w:r>
        <w:r>
          <w:t>19</w:t>
        </w:r>
        <w:r>
          <w:fldChar w:fldCharType="end"/>
        </w:r>
      </w:hyperlink>
    </w:p>
    <w:p>
      <w:pPr>
        <w:pStyle w:val="TOC2"/>
        <w:tabs>
          <w:tab w:val="right" w:leader="dot" w:pos="8306"/>
        </w:tabs>
      </w:pPr>
      <w:hyperlink w:anchor="_Toc11239" w:history="1">
        <w:r>
          <w:rPr>
            <w:rFonts w:ascii="仿宋" w:eastAsia="仿宋" w:hAnsi="仿宋" w:cs="仿宋" w:hint="eastAsia"/>
            <w:lang w:eastAsia="zh-CN"/>
          </w:rPr>
          <w:t>(二)、公司经济效益分析</w:t>
        </w:r>
        <w:r>
          <w:tab/>
        </w:r>
        <w:r>
          <w:fldChar w:fldCharType="begin"/>
        </w:r>
        <w:r>
          <w:instrText xml:space="preserve"> PAGEREF _Toc11239 \h </w:instrText>
        </w:r>
        <w:r>
          <w:fldChar w:fldCharType="separate"/>
        </w:r>
        <w:r>
          <w:t>19</w:t>
        </w:r>
        <w:r>
          <w:fldChar w:fldCharType="end"/>
        </w:r>
      </w:hyperlink>
    </w:p>
    <w:p>
      <w:pPr>
        <w:pStyle w:val="TOC1"/>
        <w:tabs>
          <w:tab w:val="right" w:leader="dot" w:pos="8306"/>
        </w:tabs>
      </w:pPr>
      <w:hyperlink w:anchor="_Toc32571" w:history="1">
        <w:r>
          <w:rPr>
            <w:rFonts w:ascii="仿宋" w:eastAsia="仿宋" w:hAnsi="仿宋" w:cs="仿宋" w:hint="eastAsia"/>
            <w:lang w:eastAsia="zh-CN"/>
          </w:rPr>
          <w:t>七、抗高血压药物项目人力资源培养与发展</w:t>
        </w:r>
        <w:r>
          <w:tab/>
        </w:r>
        <w:r>
          <w:fldChar w:fldCharType="begin"/>
        </w:r>
        <w:r>
          <w:instrText xml:space="preserve"> PAGEREF _Toc32571 \h </w:instrText>
        </w:r>
        <w:r>
          <w:fldChar w:fldCharType="separate"/>
        </w:r>
        <w:r>
          <w:t>20</w:t>
        </w:r>
        <w:r>
          <w:fldChar w:fldCharType="end"/>
        </w:r>
      </w:hyperlink>
    </w:p>
    <w:p>
      <w:pPr>
        <w:pStyle w:val="TOC2"/>
        <w:tabs>
          <w:tab w:val="right" w:leader="dot" w:pos="8306"/>
        </w:tabs>
      </w:pPr>
      <w:hyperlink w:anchor="_Toc32625" w:history="1">
        <w:r>
          <w:rPr>
            <w:rFonts w:ascii="仿宋" w:eastAsia="仿宋" w:hAnsi="仿宋" w:cs="仿宋" w:hint="eastAsia"/>
            <w:lang w:eastAsia="zh-CN"/>
          </w:rPr>
          <w:t>(一)、人才需求与规划</w:t>
        </w:r>
        <w:r>
          <w:tab/>
        </w:r>
        <w:r>
          <w:fldChar w:fldCharType="begin"/>
        </w:r>
        <w:r>
          <w:instrText xml:space="preserve"> PAGEREF _Toc32625 \h </w:instrText>
        </w:r>
        <w:r>
          <w:fldChar w:fldCharType="separate"/>
        </w:r>
        <w:r>
          <w:t>20</w:t>
        </w:r>
        <w:r>
          <w:fldChar w:fldCharType="end"/>
        </w:r>
      </w:hyperlink>
    </w:p>
    <w:p>
      <w:pPr>
        <w:pStyle w:val="TOC2"/>
        <w:tabs>
          <w:tab w:val="right" w:leader="dot" w:pos="8306"/>
        </w:tabs>
      </w:pPr>
      <w:hyperlink w:anchor="_Toc7853" w:history="1">
        <w:r>
          <w:rPr>
            <w:rFonts w:ascii="仿宋" w:eastAsia="仿宋" w:hAnsi="仿宋" w:cs="仿宋" w:hint="eastAsia"/>
            <w:lang w:eastAsia="zh-CN"/>
          </w:rPr>
          <w:t>(二)、培训与发展计划</w:t>
        </w:r>
        <w:r>
          <w:tab/>
        </w:r>
        <w:r>
          <w:fldChar w:fldCharType="begin"/>
        </w:r>
        <w:r>
          <w:instrText xml:space="preserve"> PAGEREF _Toc7853 \h </w:instrText>
        </w:r>
        <w:r>
          <w:fldChar w:fldCharType="separate"/>
        </w:r>
        <w:r>
          <w:t>21</w:t>
        </w:r>
        <w:r>
          <w:fldChar w:fldCharType="end"/>
        </w:r>
      </w:hyperlink>
    </w:p>
    <w:p>
      <w:pPr>
        <w:pStyle w:val="TOC1"/>
        <w:tabs>
          <w:tab w:val="right" w:leader="dot" w:pos="8306"/>
        </w:tabs>
      </w:pPr>
      <w:hyperlink w:anchor="_Toc30223" w:history="1">
        <w:r>
          <w:rPr>
            <w:rFonts w:ascii="仿宋" w:eastAsia="仿宋" w:hAnsi="仿宋" w:cs="仿宋" w:hint="eastAsia"/>
            <w:lang w:eastAsia="zh-CN"/>
          </w:rPr>
          <w:t>八、抗高血压药物项目环境影响分析</w:t>
        </w:r>
        <w:r>
          <w:tab/>
        </w:r>
        <w:r>
          <w:fldChar w:fldCharType="begin"/>
        </w:r>
        <w:r>
          <w:instrText xml:space="preserve"> PAGEREF _Toc30223 \h </w:instrText>
        </w:r>
        <w:r>
          <w:fldChar w:fldCharType="separate"/>
        </w:r>
        <w:r>
          <w:t>21</w:t>
        </w:r>
        <w:r>
          <w:fldChar w:fldCharType="end"/>
        </w:r>
      </w:hyperlink>
    </w:p>
    <w:p>
      <w:pPr>
        <w:pStyle w:val="TOC2"/>
        <w:tabs>
          <w:tab w:val="right" w:leader="dot" w:pos="8306"/>
        </w:tabs>
      </w:pPr>
      <w:hyperlink w:anchor="_Toc21138" w:history="1">
        <w:r>
          <w:rPr>
            <w:rFonts w:ascii="仿宋" w:eastAsia="仿宋" w:hAnsi="仿宋" w:cs="仿宋" w:hint="eastAsia"/>
            <w:lang w:eastAsia="zh-CN"/>
          </w:rPr>
          <w:t>(一)、建设区域环境质量现状</w:t>
        </w:r>
        <w:r>
          <w:tab/>
        </w:r>
        <w:r>
          <w:fldChar w:fldCharType="begin"/>
        </w:r>
        <w:r>
          <w:instrText xml:space="preserve"> PAGEREF _Toc21138 \h </w:instrText>
        </w:r>
        <w:r>
          <w:fldChar w:fldCharType="separate"/>
        </w:r>
        <w:r>
          <w:t>21</w:t>
        </w:r>
        <w:r>
          <w:fldChar w:fldCharType="end"/>
        </w:r>
      </w:hyperlink>
    </w:p>
    <w:p>
      <w:pPr>
        <w:pStyle w:val="TOC2"/>
        <w:tabs>
          <w:tab w:val="right" w:leader="dot" w:pos="8306"/>
        </w:tabs>
      </w:pPr>
      <w:hyperlink w:anchor="_Toc20288" w:history="1">
        <w:r>
          <w:rPr>
            <w:rFonts w:ascii="仿宋" w:eastAsia="仿宋" w:hAnsi="仿宋" w:cs="仿宋" w:hint="eastAsia"/>
            <w:lang w:eastAsia="zh-CN"/>
          </w:rPr>
          <w:t>(二)、建设期环境保护</w:t>
        </w:r>
        <w:r>
          <w:tab/>
        </w:r>
        <w:r>
          <w:fldChar w:fldCharType="begin"/>
        </w:r>
        <w:r>
          <w:instrText xml:space="preserve"> PAGEREF _Toc20288 \h </w:instrText>
        </w:r>
        <w:r>
          <w:fldChar w:fldCharType="separate"/>
        </w:r>
        <w:r>
          <w:t>23</w:t>
        </w:r>
        <w:r>
          <w:fldChar w:fldCharType="end"/>
        </w:r>
      </w:hyperlink>
    </w:p>
    <w:p>
      <w:pPr>
        <w:pStyle w:val="TOC2"/>
        <w:tabs>
          <w:tab w:val="right" w:leader="dot" w:pos="8306"/>
        </w:tabs>
      </w:pPr>
      <w:hyperlink w:anchor="_Toc13317" w:history="1">
        <w:r>
          <w:rPr>
            <w:rFonts w:ascii="仿宋" w:eastAsia="仿宋" w:hAnsi="仿宋" w:cs="仿宋" w:hint="eastAsia"/>
            <w:lang w:eastAsia="zh-CN"/>
          </w:rPr>
          <w:t>(三)、运营期环境保护</w:t>
        </w:r>
        <w:r>
          <w:tab/>
        </w:r>
        <w:r>
          <w:fldChar w:fldCharType="begin"/>
        </w:r>
        <w:r>
          <w:instrText xml:space="preserve"> PAGEREF _Toc13317 \h </w:instrText>
        </w:r>
        <w:r>
          <w:fldChar w:fldCharType="separate"/>
        </w:r>
        <w:r>
          <w:t>24</w:t>
        </w:r>
        <w:r>
          <w:fldChar w:fldCharType="end"/>
        </w:r>
      </w:hyperlink>
    </w:p>
    <w:p>
      <w:pPr>
        <w:pStyle w:val="TOC2"/>
        <w:tabs>
          <w:tab w:val="right" w:leader="dot" w:pos="8306"/>
        </w:tabs>
      </w:pPr>
      <w:hyperlink w:anchor="_Toc249" w:history="1">
        <w:r>
          <w:rPr>
            <w:rFonts w:ascii="仿宋" w:eastAsia="仿宋" w:hAnsi="仿宋" w:cs="仿宋" w:hint="eastAsia"/>
            <w:lang w:eastAsia="zh-CN"/>
          </w:rPr>
          <w:t>(四)、抗高血压药物项目建设对区域经济的影响</w:t>
        </w:r>
        <w:r>
          <w:tab/>
        </w:r>
        <w:r>
          <w:fldChar w:fldCharType="begin"/>
        </w:r>
        <w:r>
          <w:instrText xml:space="preserve"> PAGEREF _Toc249 \h </w:instrText>
        </w:r>
        <w:r>
          <w:fldChar w:fldCharType="separate"/>
        </w:r>
        <w:r>
          <w:t>26</w:t>
        </w:r>
        <w:r>
          <w:fldChar w:fldCharType="end"/>
        </w:r>
      </w:hyperlink>
    </w:p>
    <w:p>
      <w:pPr>
        <w:pStyle w:val="TOC2"/>
        <w:tabs>
          <w:tab w:val="right" w:leader="dot" w:pos="8306"/>
        </w:tabs>
      </w:pPr>
      <w:hyperlink w:anchor="_Toc17732" w:history="1">
        <w:r>
          <w:rPr>
            <w:rFonts w:ascii="仿宋" w:eastAsia="仿宋" w:hAnsi="仿宋" w:cs="仿宋" w:hint="eastAsia"/>
            <w:lang w:eastAsia="zh-CN"/>
          </w:rPr>
          <w:t>(五)、废弃物处理</w:t>
        </w:r>
        <w:r>
          <w:tab/>
        </w:r>
        <w:r>
          <w:fldChar w:fldCharType="begin"/>
        </w:r>
        <w:r>
          <w:instrText xml:space="preserve"> PAGEREF _Toc17732 \h </w:instrText>
        </w:r>
        <w:r>
          <w:fldChar w:fldCharType="separate"/>
        </w:r>
        <w:r>
          <w:t>27</w:t>
        </w:r>
        <w:r>
          <w:fldChar w:fldCharType="end"/>
        </w:r>
      </w:hyperlink>
    </w:p>
    <w:p>
      <w:pPr>
        <w:pStyle w:val="TOC2"/>
        <w:tabs>
          <w:tab w:val="right" w:leader="dot" w:pos="8306"/>
        </w:tabs>
      </w:pPr>
      <w:hyperlink w:anchor="_Toc24603" w:history="1">
        <w:r>
          <w:rPr>
            <w:rFonts w:ascii="仿宋" w:eastAsia="仿宋" w:hAnsi="仿宋" w:cs="仿宋" w:hint="eastAsia"/>
            <w:lang w:eastAsia="zh-CN"/>
          </w:rPr>
          <w:t>(六)、特殊环境影响分析</w:t>
        </w:r>
        <w:r>
          <w:tab/>
        </w:r>
        <w:r>
          <w:fldChar w:fldCharType="begin"/>
        </w:r>
        <w:r>
          <w:instrText xml:space="preserve"> PAGEREF _Toc24603 \h </w:instrText>
        </w:r>
        <w:r>
          <w:fldChar w:fldCharType="separate"/>
        </w:r>
        <w:r>
          <w:t>29</w:t>
        </w:r>
        <w:r>
          <w:fldChar w:fldCharType="end"/>
        </w:r>
      </w:hyperlink>
    </w:p>
    <w:p>
      <w:pPr>
        <w:pStyle w:val="TOC2"/>
        <w:tabs>
          <w:tab w:val="right" w:leader="dot" w:pos="8306"/>
        </w:tabs>
      </w:pPr>
      <w:hyperlink w:anchor="_Toc23778" w:history="1">
        <w:r>
          <w:rPr>
            <w:rFonts w:ascii="仿宋" w:eastAsia="仿宋" w:hAnsi="仿宋" w:cs="仿宋" w:hint="eastAsia"/>
            <w:lang w:eastAsia="zh-CN"/>
          </w:rPr>
          <w:t>(七)、清洁生产</w:t>
        </w:r>
        <w:r>
          <w:tab/>
        </w:r>
        <w:r>
          <w:fldChar w:fldCharType="begin"/>
        </w:r>
        <w:r>
          <w:instrText xml:space="preserve"> PAGEREF _Toc23778 \h </w:instrText>
        </w:r>
        <w:r>
          <w:fldChar w:fldCharType="separate"/>
        </w:r>
        <w:r>
          <w:t>30</w:t>
        </w:r>
        <w:r>
          <w:fldChar w:fldCharType="end"/>
        </w:r>
      </w:hyperlink>
    </w:p>
    <w:p>
      <w:pPr>
        <w:pStyle w:val="TOC2"/>
        <w:tabs>
          <w:tab w:val="right" w:leader="dot" w:pos="8306"/>
        </w:tabs>
      </w:pPr>
      <w:hyperlink w:anchor="_Toc12630" w:history="1">
        <w:r>
          <w:rPr>
            <w:rFonts w:ascii="仿宋" w:eastAsia="仿宋" w:hAnsi="仿宋" w:cs="仿宋" w:hint="eastAsia"/>
            <w:lang w:eastAsia="zh-CN"/>
          </w:rPr>
          <w:t>(八)、环境保护综合评价</w:t>
        </w:r>
        <w:r>
          <w:tab/>
        </w:r>
        <w:r>
          <w:fldChar w:fldCharType="begin"/>
        </w:r>
        <w:r>
          <w:instrText xml:space="preserve"> PAGEREF _Toc12630 \h </w:instrText>
        </w:r>
        <w:r>
          <w:fldChar w:fldCharType="separate"/>
        </w:r>
        <w:r>
          <w:t>31</w:t>
        </w:r>
        <w:r>
          <w:fldChar w:fldCharType="end"/>
        </w:r>
      </w:hyperlink>
    </w:p>
    <w:p>
      <w:pPr>
        <w:pStyle w:val="TOC1"/>
        <w:tabs>
          <w:tab w:val="right" w:leader="dot" w:pos="8306"/>
        </w:tabs>
      </w:pPr>
      <w:hyperlink w:anchor="_Toc31632" w:history="1">
        <w:r>
          <w:rPr>
            <w:rFonts w:ascii="仿宋" w:eastAsia="仿宋" w:hAnsi="仿宋" w:cs="仿宋" w:hint="eastAsia"/>
            <w:lang w:eastAsia="zh-CN"/>
          </w:rPr>
          <w:t>九、抗高血压药物项目经营效益</w:t>
        </w:r>
        <w:r>
          <w:tab/>
        </w:r>
        <w:r>
          <w:fldChar w:fldCharType="begin"/>
        </w:r>
        <w:r>
          <w:instrText xml:space="preserve"> PAGEREF _Toc31632 \h </w:instrText>
        </w:r>
        <w:r>
          <w:fldChar w:fldCharType="separate"/>
        </w:r>
        <w:r>
          <w:t>32</w:t>
        </w:r>
        <w:r>
          <w:fldChar w:fldCharType="end"/>
        </w:r>
      </w:hyperlink>
    </w:p>
    <w:p>
      <w:pPr>
        <w:pStyle w:val="TOC2"/>
        <w:tabs>
          <w:tab w:val="right" w:leader="dot" w:pos="8306"/>
        </w:tabs>
      </w:pPr>
      <w:hyperlink w:anchor="_Toc3668" w:history="1">
        <w:r>
          <w:rPr>
            <w:rFonts w:ascii="仿宋" w:eastAsia="仿宋" w:hAnsi="仿宋" w:cs="仿宋" w:hint="eastAsia"/>
            <w:lang w:eastAsia="zh-CN"/>
          </w:rPr>
          <w:t>(一)、经济评价财务测算</w:t>
        </w:r>
        <w:r>
          <w:tab/>
        </w:r>
        <w:r>
          <w:fldChar w:fldCharType="begin"/>
        </w:r>
        <w:r>
          <w:instrText xml:space="preserve"> PAGEREF _Toc3668 \h </w:instrText>
        </w:r>
        <w:r>
          <w:fldChar w:fldCharType="separate"/>
        </w:r>
        <w:r>
          <w:t>32</w:t>
        </w:r>
        <w:r>
          <w:fldChar w:fldCharType="end"/>
        </w:r>
      </w:hyperlink>
    </w:p>
    <w:p>
      <w:pPr>
        <w:pStyle w:val="TOC2"/>
        <w:tabs>
          <w:tab w:val="right" w:leader="dot" w:pos="8306"/>
        </w:tabs>
      </w:pPr>
      <w:hyperlink w:anchor="_Toc26909" w:history="1">
        <w:r>
          <w:rPr>
            <w:rFonts w:ascii="仿宋" w:eastAsia="仿宋" w:hAnsi="仿宋" w:cs="仿宋" w:hint="eastAsia"/>
            <w:lang w:eastAsia="zh-CN"/>
          </w:rPr>
          <w:t>(二)、抗高血压药物项目盈利能力分析</w:t>
        </w:r>
        <w:r>
          <w:tab/>
        </w:r>
        <w:r>
          <w:fldChar w:fldCharType="begin"/>
        </w:r>
        <w:r>
          <w:instrText xml:space="preserve"> PAGEREF _Toc26909 \h </w:instrText>
        </w:r>
        <w:r>
          <w:fldChar w:fldCharType="separate"/>
        </w:r>
        <w:r>
          <w:t>33</w:t>
        </w:r>
        <w:r>
          <w:fldChar w:fldCharType="end"/>
        </w:r>
      </w:hyperlink>
    </w:p>
    <w:p>
      <w:pPr>
        <w:pStyle w:val="TOC1"/>
        <w:tabs>
          <w:tab w:val="right" w:leader="dot" w:pos="8306"/>
        </w:tabs>
      </w:pPr>
      <w:hyperlink w:anchor="_Toc10543" w:history="1">
        <w:r>
          <w:rPr>
            <w:rFonts w:ascii="仿宋" w:eastAsia="仿宋" w:hAnsi="仿宋" w:cs="仿宋" w:hint="eastAsia"/>
            <w:lang w:eastAsia="zh-CN"/>
          </w:rPr>
          <w:t>十、生产安全保护</w:t>
        </w:r>
        <w:r>
          <w:tab/>
        </w:r>
        <w:r>
          <w:fldChar w:fldCharType="begin"/>
        </w:r>
        <w:r>
          <w:instrText xml:space="preserve"> PAGEREF _Toc10543 \h </w:instrText>
        </w:r>
        <w:r>
          <w:fldChar w:fldCharType="separate"/>
        </w:r>
        <w:r>
          <w:t>34</w:t>
        </w:r>
        <w:r>
          <w:fldChar w:fldCharType="end"/>
        </w:r>
      </w:hyperlink>
    </w:p>
    <w:p>
      <w:pPr>
        <w:pStyle w:val="TOC2"/>
        <w:tabs>
          <w:tab w:val="right" w:leader="dot" w:pos="8306"/>
        </w:tabs>
      </w:pPr>
      <w:hyperlink w:anchor="_Toc6822" w:history="1">
        <w:r>
          <w:rPr>
            <w:rFonts w:ascii="仿宋" w:eastAsia="仿宋" w:hAnsi="仿宋" w:cs="仿宋" w:hint="eastAsia"/>
            <w:lang w:eastAsia="zh-CN"/>
          </w:rPr>
          <w:t>(一)、消防安全</w:t>
        </w:r>
        <w:r>
          <w:tab/>
        </w:r>
        <w:r>
          <w:fldChar w:fldCharType="begin"/>
        </w:r>
        <w:r>
          <w:instrText xml:space="preserve"> PAGEREF _Toc6822 \h </w:instrText>
        </w:r>
        <w:r>
          <w:fldChar w:fldCharType="separate"/>
        </w:r>
        <w:r>
          <w:t>34</w:t>
        </w:r>
        <w:r>
          <w:fldChar w:fldCharType="end"/>
        </w:r>
      </w:hyperlink>
    </w:p>
    <w:p>
      <w:pPr>
        <w:pStyle w:val="TOC2"/>
        <w:tabs>
          <w:tab w:val="right" w:leader="dot" w:pos="8306"/>
        </w:tabs>
      </w:pPr>
      <w:hyperlink w:anchor="_Toc2156" w:history="1">
        <w:r>
          <w:rPr>
            <w:rFonts w:ascii="仿宋" w:eastAsia="仿宋" w:hAnsi="仿宋" w:cs="仿宋" w:hint="eastAsia"/>
            <w:lang w:eastAsia="zh-CN"/>
          </w:rPr>
          <w:t>(二)、防火防爆总图布置措施</w:t>
        </w:r>
        <w:r>
          <w:tab/>
        </w:r>
        <w:r>
          <w:fldChar w:fldCharType="begin"/>
        </w:r>
        <w:r>
          <w:instrText xml:space="preserve"> PAGEREF _Toc2156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64" w:history="1">
        <w:r>
          <w:rPr>
            <w:rFonts w:ascii="仿宋" w:eastAsia="仿宋" w:hAnsi="仿宋" w:cs="仿宋" w:hint="eastAsia"/>
            <w:lang w:eastAsia="zh-CN"/>
          </w:rPr>
          <w:t>(三)、自然灾害防范措施</w:t>
        </w:r>
        <w:r>
          <w:tab/>
        </w:r>
        <w:r>
          <w:fldChar w:fldCharType="begin"/>
        </w:r>
        <w:r>
          <w:instrText xml:space="preserve"> PAGEREF _Toc13064 \h </w:instrText>
        </w:r>
        <w:r>
          <w:fldChar w:fldCharType="separate"/>
        </w:r>
        <w:r>
          <w:t>37</w:t>
        </w:r>
        <w:r>
          <w:fldChar w:fldCharType="end"/>
        </w:r>
      </w:hyperlink>
    </w:p>
    <w:p>
      <w:pPr>
        <w:pStyle w:val="TOC2"/>
        <w:tabs>
          <w:tab w:val="right" w:leader="dot" w:pos="8306"/>
        </w:tabs>
      </w:pPr>
      <w:hyperlink w:anchor="_Toc26654" w:history="1">
        <w:r>
          <w:rPr>
            <w:rFonts w:ascii="仿宋" w:eastAsia="仿宋" w:hAnsi="仿宋" w:cs="仿宋" w:hint="eastAsia"/>
            <w:lang w:eastAsia="zh-CN"/>
          </w:rPr>
          <w:t>(四)、安全色及安全标志使用要求</w:t>
        </w:r>
        <w:r>
          <w:tab/>
        </w:r>
        <w:r>
          <w:fldChar w:fldCharType="begin"/>
        </w:r>
        <w:r>
          <w:instrText xml:space="preserve"> PAGEREF _Toc26654 \h </w:instrText>
        </w:r>
        <w:r>
          <w:fldChar w:fldCharType="separate"/>
        </w:r>
        <w:r>
          <w:t>38</w:t>
        </w:r>
        <w:r>
          <w:fldChar w:fldCharType="end"/>
        </w:r>
      </w:hyperlink>
    </w:p>
    <w:p>
      <w:pPr>
        <w:pStyle w:val="TOC2"/>
        <w:tabs>
          <w:tab w:val="right" w:leader="dot" w:pos="8306"/>
        </w:tabs>
      </w:pPr>
      <w:hyperlink w:anchor="_Toc14349" w:history="1">
        <w:r>
          <w:rPr>
            <w:rFonts w:ascii="仿宋" w:eastAsia="仿宋" w:hAnsi="仿宋" w:cs="仿宋" w:hint="eastAsia"/>
            <w:lang w:eastAsia="zh-CN"/>
          </w:rPr>
          <w:t>(五)、防尘防毒措施</w:t>
        </w:r>
        <w:r>
          <w:tab/>
        </w:r>
        <w:r>
          <w:fldChar w:fldCharType="begin"/>
        </w:r>
        <w:r>
          <w:instrText xml:space="preserve"> PAGEREF _Toc14349 \h </w:instrText>
        </w:r>
        <w:r>
          <w:fldChar w:fldCharType="separate"/>
        </w:r>
        <w:r>
          <w:t>39</w:t>
        </w:r>
        <w:r>
          <w:fldChar w:fldCharType="end"/>
        </w:r>
      </w:hyperlink>
    </w:p>
    <w:p>
      <w:pPr>
        <w:pStyle w:val="TOC2"/>
        <w:tabs>
          <w:tab w:val="right" w:leader="dot" w:pos="8306"/>
        </w:tabs>
      </w:pPr>
      <w:hyperlink w:anchor="_Toc4320" w:history="1">
        <w:r>
          <w:rPr>
            <w:rFonts w:ascii="仿宋" w:eastAsia="仿宋" w:hAnsi="仿宋" w:cs="仿宋" w:hint="eastAsia"/>
            <w:lang w:eastAsia="zh-CN"/>
          </w:rPr>
          <w:t>(六)、防静电、触电防护及防雷措施</w:t>
        </w:r>
        <w:r>
          <w:tab/>
        </w:r>
        <w:r>
          <w:fldChar w:fldCharType="begin"/>
        </w:r>
        <w:r>
          <w:instrText xml:space="preserve"> PAGEREF _Toc4320 \h </w:instrText>
        </w:r>
        <w:r>
          <w:fldChar w:fldCharType="separate"/>
        </w:r>
        <w:r>
          <w:t>40</w:t>
        </w:r>
        <w:r>
          <w:fldChar w:fldCharType="end"/>
        </w:r>
      </w:hyperlink>
    </w:p>
    <w:p>
      <w:pPr>
        <w:pStyle w:val="TOC2"/>
        <w:tabs>
          <w:tab w:val="right" w:leader="dot" w:pos="8306"/>
        </w:tabs>
      </w:pPr>
      <w:hyperlink w:anchor="_Toc10740" w:history="1">
        <w:r>
          <w:rPr>
            <w:rFonts w:ascii="仿宋" w:eastAsia="仿宋" w:hAnsi="仿宋" w:cs="仿宋" w:hint="eastAsia"/>
            <w:lang w:eastAsia="zh-CN"/>
          </w:rPr>
          <w:t>(七)、机械设备安全保障措施</w:t>
        </w:r>
        <w:r>
          <w:tab/>
        </w:r>
        <w:r>
          <w:fldChar w:fldCharType="begin"/>
        </w:r>
        <w:r>
          <w:instrText xml:space="preserve"> PAGEREF _Toc10740 \h </w:instrText>
        </w:r>
        <w:r>
          <w:fldChar w:fldCharType="separate"/>
        </w:r>
        <w:r>
          <w:t>41</w:t>
        </w:r>
        <w:r>
          <w:fldChar w:fldCharType="end"/>
        </w:r>
      </w:hyperlink>
    </w:p>
    <w:p>
      <w:pPr>
        <w:pStyle w:val="TOC1"/>
        <w:tabs>
          <w:tab w:val="right" w:leader="dot" w:pos="8306"/>
        </w:tabs>
      </w:pPr>
      <w:hyperlink w:anchor="_Toc15293" w:history="1">
        <w:r>
          <w:rPr>
            <w:rFonts w:ascii="仿宋" w:eastAsia="仿宋" w:hAnsi="仿宋" w:cs="仿宋" w:hint="eastAsia"/>
            <w:lang w:eastAsia="zh-CN"/>
          </w:rPr>
          <w:t>十一、抗高血压药物项目社会影响</w:t>
        </w:r>
        <w:r>
          <w:tab/>
        </w:r>
        <w:r>
          <w:fldChar w:fldCharType="begin"/>
        </w:r>
        <w:r>
          <w:instrText xml:space="preserve"> PAGEREF _Toc15293 \h </w:instrText>
        </w:r>
        <w:r>
          <w:fldChar w:fldCharType="separate"/>
        </w:r>
        <w:r>
          <w:t>42</w:t>
        </w:r>
        <w:r>
          <w:fldChar w:fldCharType="end"/>
        </w:r>
      </w:hyperlink>
    </w:p>
    <w:p>
      <w:pPr>
        <w:pStyle w:val="TOC2"/>
        <w:tabs>
          <w:tab w:val="right" w:leader="dot" w:pos="8306"/>
        </w:tabs>
      </w:pPr>
      <w:hyperlink w:anchor="_Toc22594" w:history="1">
        <w:r>
          <w:rPr>
            <w:rFonts w:ascii="仿宋" w:eastAsia="仿宋" w:hAnsi="仿宋" w:cs="仿宋" w:hint="eastAsia"/>
            <w:lang w:eastAsia="zh-CN"/>
          </w:rPr>
          <w:t>(一)、社会责任与义务</w:t>
        </w:r>
        <w:r>
          <w:tab/>
        </w:r>
        <w:r>
          <w:fldChar w:fldCharType="begin"/>
        </w:r>
        <w:r>
          <w:instrText xml:space="preserve"> PAGEREF _Toc22594 \h </w:instrText>
        </w:r>
        <w:r>
          <w:fldChar w:fldCharType="separate"/>
        </w:r>
        <w:r>
          <w:t>42</w:t>
        </w:r>
        <w:r>
          <w:fldChar w:fldCharType="end"/>
        </w:r>
      </w:hyperlink>
    </w:p>
    <w:p>
      <w:pPr>
        <w:pStyle w:val="TOC2"/>
        <w:tabs>
          <w:tab w:val="right" w:leader="dot" w:pos="8306"/>
        </w:tabs>
      </w:pPr>
      <w:hyperlink w:anchor="_Toc4677" w:history="1">
        <w:r>
          <w:rPr>
            <w:rFonts w:ascii="仿宋" w:eastAsia="仿宋" w:hAnsi="仿宋" w:cs="仿宋" w:hint="eastAsia"/>
            <w:lang w:eastAsia="zh-CN"/>
          </w:rPr>
          <w:t>(二)、社会参与与沟通</w:t>
        </w:r>
        <w:r>
          <w:tab/>
        </w:r>
        <w:r>
          <w:fldChar w:fldCharType="begin"/>
        </w:r>
        <w:r>
          <w:instrText xml:space="preserve"> PAGEREF _Toc4677 \h </w:instrText>
        </w:r>
        <w:r>
          <w:fldChar w:fldCharType="separate"/>
        </w:r>
        <w:r>
          <w:t>43</w:t>
        </w:r>
        <w:r>
          <w:fldChar w:fldCharType="end"/>
        </w:r>
      </w:hyperlink>
    </w:p>
    <w:p>
      <w:pPr>
        <w:pStyle w:val="TOC1"/>
        <w:tabs>
          <w:tab w:val="right" w:leader="dot" w:pos="8306"/>
        </w:tabs>
      </w:pPr>
      <w:hyperlink w:anchor="_Toc26103" w:history="1">
        <w:r>
          <w:rPr>
            <w:rFonts w:ascii="仿宋" w:eastAsia="仿宋" w:hAnsi="仿宋" w:cs="仿宋" w:hint="eastAsia"/>
            <w:lang w:eastAsia="zh-CN"/>
          </w:rPr>
          <w:t>十二、抗高血压药物项目技术管理</w:t>
        </w:r>
        <w:r>
          <w:tab/>
        </w:r>
        <w:r>
          <w:fldChar w:fldCharType="begin"/>
        </w:r>
        <w:r>
          <w:instrText xml:space="preserve"> PAGEREF _Toc26103 \h </w:instrText>
        </w:r>
        <w:r>
          <w:fldChar w:fldCharType="separate"/>
        </w:r>
        <w:r>
          <w:t>44</w:t>
        </w:r>
        <w:r>
          <w:fldChar w:fldCharType="end"/>
        </w:r>
      </w:hyperlink>
    </w:p>
    <w:p>
      <w:pPr>
        <w:pStyle w:val="TOC2"/>
        <w:tabs>
          <w:tab w:val="right" w:leader="dot" w:pos="8306"/>
        </w:tabs>
      </w:pPr>
      <w:hyperlink w:anchor="_Toc5215" w:history="1">
        <w:r>
          <w:rPr>
            <w:rFonts w:ascii="仿宋" w:eastAsia="仿宋" w:hAnsi="仿宋" w:cs="仿宋" w:hint="eastAsia"/>
            <w:lang w:eastAsia="zh-CN"/>
          </w:rPr>
          <w:t>(一)、技术方案选用方向</w:t>
        </w:r>
        <w:r>
          <w:tab/>
        </w:r>
        <w:r>
          <w:fldChar w:fldCharType="begin"/>
        </w:r>
        <w:r>
          <w:instrText xml:space="preserve"> PAGEREF _Toc5215 \h </w:instrText>
        </w:r>
        <w:r>
          <w:fldChar w:fldCharType="separate"/>
        </w:r>
        <w:r>
          <w:t>44</w:t>
        </w:r>
        <w:r>
          <w:fldChar w:fldCharType="end"/>
        </w:r>
      </w:hyperlink>
    </w:p>
    <w:p>
      <w:pPr>
        <w:pStyle w:val="TOC2"/>
        <w:tabs>
          <w:tab w:val="right" w:leader="dot" w:pos="8306"/>
        </w:tabs>
      </w:pPr>
      <w:hyperlink w:anchor="_Toc16546" w:history="1">
        <w:r>
          <w:rPr>
            <w:rFonts w:ascii="仿宋" w:eastAsia="仿宋" w:hAnsi="仿宋" w:cs="仿宋" w:hint="eastAsia"/>
            <w:lang w:eastAsia="zh-CN"/>
          </w:rPr>
          <w:t>(二)、工艺技术方案选用原则</w:t>
        </w:r>
        <w:r>
          <w:tab/>
        </w:r>
        <w:r>
          <w:fldChar w:fldCharType="begin"/>
        </w:r>
        <w:r>
          <w:instrText xml:space="preserve"> PAGEREF _Toc16546 \h </w:instrText>
        </w:r>
        <w:r>
          <w:fldChar w:fldCharType="separate"/>
        </w:r>
        <w:r>
          <w:t>46</w:t>
        </w:r>
        <w:r>
          <w:fldChar w:fldCharType="end"/>
        </w:r>
      </w:hyperlink>
    </w:p>
    <w:p>
      <w:pPr>
        <w:pStyle w:val="TOC2"/>
        <w:tabs>
          <w:tab w:val="right" w:leader="dot" w:pos="8306"/>
        </w:tabs>
      </w:pPr>
      <w:hyperlink w:anchor="_Toc14743" w:history="1">
        <w:r>
          <w:rPr>
            <w:rFonts w:ascii="仿宋" w:eastAsia="仿宋" w:hAnsi="仿宋" w:cs="仿宋" w:hint="eastAsia"/>
            <w:lang w:eastAsia="zh-CN"/>
          </w:rPr>
          <w:t>(三)、工艺技术方案要求</w:t>
        </w:r>
        <w:r>
          <w:tab/>
        </w:r>
        <w:r>
          <w:fldChar w:fldCharType="begin"/>
        </w:r>
        <w:r>
          <w:instrText xml:space="preserve"> PAGEREF _Toc14743 \h </w:instrText>
        </w:r>
        <w:r>
          <w:fldChar w:fldCharType="separate"/>
        </w:r>
        <w:r>
          <w:t>48</w:t>
        </w:r>
        <w:r>
          <w:fldChar w:fldCharType="end"/>
        </w:r>
      </w:hyperlink>
    </w:p>
    <w:p>
      <w:pPr>
        <w:pStyle w:val="TOC1"/>
        <w:tabs>
          <w:tab w:val="right" w:leader="dot" w:pos="8306"/>
        </w:tabs>
      </w:pPr>
      <w:hyperlink w:anchor="_Toc10476" w:history="1">
        <w:r>
          <w:rPr>
            <w:rFonts w:ascii="仿宋" w:eastAsia="仿宋" w:hAnsi="仿宋" w:cs="仿宋" w:hint="eastAsia"/>
            <w:lang w:eastAsia="zh-CN"/>
          </w:rPr>
          <w:t>十三、抗高血压药物项目实施时间节点</w:t>
        </w:r>
        <w:r>
          <w:tab/>
        </w:r>
        <w:r>
          <w:fldChar w:fldCharType="begin"/>
        </w:r>
        <w:r>
          <w:instrText xml:space="preserve"> PAGEREF _Toc10476 \h </w:instrText>
        </w:r>
        <w:r>
          <w:fldChar w:fldCharType="separate"/>
        </w:r>
        <w:r>
          <w:t>50</w:t>
        </w:r>
        <w:r>
          <w:fldChar w:fldCharType="end"/>
        </w:r>
      </w:hyperlink>
    </w:p>
    <w:p>
      <w:pPr>
        <w:pStyle w:val="TOC2"/>
        <w:tabs>
          <w:tab w:val="right" w:leader="dot" w:pos="8306"/>
        </w:tabs>
      </w:pPr>
      <w:hyperlink w:anchor="_Toc4606" w:history="1">
        <w:r>
          <w:rPr>
            <w:rFonts w:ascii="仿宋" w:eastAsia="仿宋" w:hAnsi="仿宋" w:cs="仿宋" w:hint="eastAsia"/>
            <w:lang w:eastAsia="zh-CN"/>
          </w:rPr>
          <w:t>(一)、抗高血压药物项目启动阶段时间节点</w:t>
        </w:r>
        <w:r>
          <w:tab/>
        </w:r>
        <w:r>
          <w:fldChar w:fldCharType="begin"/>
        </w:r>
        <w:r>
          <w:instrText xml:space="preserve"> PAGEREF _Toc4606 \h </w:instrText>
        </w:r>
        <w:r>
          <w:fldChar w:fldCharType="separate"/>
        </w:r>
        <w:r>
          <w:t>50</w:t>
        </w:r>
        <w:r>
          <w:fldChar w:fldCharType="end"/>
        </w:r>
      </w:hyperlink>
    </w:p>
    <w:p>
      <w:pPr>
        <w:pStyle w:val="TOC2"/>
        <w:tabs>
          <w:tab w:val="right" w:leader="dot" w:pos="8306"/>
        </w:tabs>
      </w:pPr>
      <w:hyperlink w:anchor="_Toc8329" w:history="1">
        <w:r>
          <w:rPr>
            <w:rFonts w:ascii="仿宋" w:eastAsia="仿宋" w:hAnsi="仿宋" w:cs="仿宋" w:hint="eastAsia"/>
            <w:lang w:eastAsia="zh-CN"/>
          </w:rPr>
          <w:t>(二)、抗高血压药物项目执行阶段时间节点</w:t>
        </w:r>
        <w:r>
          <w:tab/>
        </w:r>
        <w:r>
          <w:fldChar w:fldCharType="begin"/>
        </w:r>
        <w:r>
          <w:instrText xml:space="preserve"> PAGEREF _Toc8329 \h </w:instrText>
        </w:r>
        <w:r>
          <w:fldChar w:fldCharType="separate"/>
        </w:r>
        <w:r>
          <w:t>52</w:t>
        </w:r>
        <w:r>
          <w:fldChar w:fldCharType="end"/>
        </w:r>
      </w:hyperlink>
    </w:p>
    <w:p>
      <w:pPr>
        <w:pStyle w:val="TOC2"/>
        <w:tabs>
          <w:tab w:val="right" w:leader="dot" w:pos="8306"/>
        </w:tabs>
      </w:pPr>
      <w:hyperlink w:anchor="_Toc2767" w:history="1">
        <w:r>
          <w:rPr>
            <w:rFonts w:ascii="仿宋" w:eastAsia="仿宋" w:hAnsi="仿宋" w:cs="仿宋" w:hint="eastAsia"/>
            <w:lang w:eastAsia="zh-CN"/>
          </w:rPr>
          <w:t>(三)、抗高血压药物项目完成阶段时间节点</w:t>
        </w:r>
        <w:r>
          <w:tab/>
        </w:r>
        <w:r>
          <w:fldChar w:fldCharType="begin"/>
        </w:r>
        <w:r>
          <w:instrText xml:space="preserve"> PAGEREF _Toc2767 \h </w:instrText>
        </w:r>
        <w:r>
          <w:fldChar w:fldCharType="separate"/>
        </w:r>
        <w:r>
          <w:t>53</w:t>
        </w:r>
        <w:r>
          <w:fldChar w:fldCharType="end"/>
        </w:r>
      </w:hyperlink>
    </w:p>
    <w:p>
      <w:pPr>
        <w:pStyle w:val="TOC1"/>
        <w:tabs>
          <w:tab w:val="right" w:leader="dot" w:pos="8306"/>
        </w:tabs>
      </w:pPr>
      <w:hyperlink w:anchor="_Toc28858" w:history="1">
        <w:r>
          <w:rPr>
            <w:rFonts w:ascii="仿宋" w:eastAsia="仿宋" w:hAnsi="仿宋" w:cs="仿宋" w:hint="eastAsia"/>
            <w:lang w:eastAsia="zh-CN"/>
          </w:rPr>
          <w:t>十四、抗高血压药物项目变更管理</w:t>
        </w:r>
        <w:r>
          <w:tab/>
        </w:r>
        <w:r>
          <w:fldChar w:fldCharType="begin"/>
        </w:r>
        <w:r>
          <w:instrText xml:space="preserve"> PAGEREF _Toc28858 \h </w:instrText>
        </w:r>
        <w:r>
          <w:fldChar w:fldCharType="separate"/>
        </w:r>
        <w:r>
          <w:t>54</w:t>
        </w:r>
        <w:r>
          <w:fldChar w:fldCharType="end"/>
        </w:r>
      </w:hyperlink>
    </w:p>
    <w:p>
      <w:pPr>
        <w:pStyle w:val="TOC2"/>
        <w:tabs>
          <w:tab w:val="right" w:leader="dot" w:pos="8306"/>
        </w:tabs>
      </w:pPr>
      <w:hyperlink w:anchor="_Toc23925" w:history="1">
        <w:r>
          <w:rPr>
            <w:rFonts w:ascii="仿宋" w:eastAsia="仿宋" w:hAnsi="仿宋" w:cs="仿宋" w:hint="eastAsia"/>
            <w:lang w:eastAsia="zh-CN"/>
          </w:rPr>
          <w:t>(一)、变更申请与评估</w:t>
        </w:r>
        <w:r>
          <w:tab/>
        </w:r>
        <w:r>
          <w:fldChar w:fldCharType="begin"/>
        </w:r>
        <w:r>
          <w:instrText xml:space="preserve"> PAGEREF _Toc23925 \h </w:instrText>
        </w:r>
        <w:r>
          <w:fldChar w:fldCharType="separate"/>
        </w:r>
        <w:r>
          <w:t>54</w:t>
        </w:r>
        <w:r>
          <w:fldChar w:fldCharType="end"/>
        </w:r>
      </w:hyperlink>
    </w:p>
    <w:p>
      <w:pPr>
        <w:pStyle w:val="TOC2"/>
        <w:tabs>
          <w:tab w:val="right" w:leader="dot" w:pos="8306"/>
        </w:tabs>
      </w:pPr>
      <w:hyperlink w:anchor="_Toc21948" w:history="1">
        <w:r>
          <w:rPr>
            <w:rFonts w:ascii="仿宋" w:eastAsia="仿宋" w:hAnsi="仿宋" w:cs="仿宋" w:hint="eastAsia"/>
            <w:lang w:eastAsia="zh-CN"/>
          </w:rPr>
          <w:t>(二)、变更实施与控制</w:t>
        </w:r>
        <w:r>
          <w:tab/>
        </w:r>
        <w:r>
          <w:fldChar w:fldCharType="begin"/>
        </w:r>
        <w:r>
          <w:instrText xml:space="preserve"> PAGEREF _Toc21948 \h </w:instrText>
        </w:r>
        <w:r>
          <w:fldChar w:fldCharType="separate"/>
        </w:r>
        <w:r>
          <w:t>54</w:t>
        </w:r>
        <w:r>
          <w:fldChar w:fldCharType="end"/>
        </w:r>
      </w:hyperlink>
    </w:p>
    <w:p>
      <w:pPr>
        <w:pStyle w:val="TOC1"/>
        <w:tabs>
          <w:tab w:val="right" w:leader="dot" w:pos="8306"/>
        </w:tabs>
      </w:pPr>
      <w:hyperlink w:anchor="_Toc9139" w:history="1">
        <w:r>
          <w:rPr>
            <w:rFonts w:ascii="仿宋" w:eastAsia="仿宋" w:hAnsi="仿宋" w:cs="仿宋" w:hint="eastAsia"/>
            <w:lang w:eastAsia="zh-CN"/>
          </w:rPr>
          <w:t>十五、抗高血压药物项目治理与监督</w:t>
        </w:r>
        <w:r>
          <w:tab/>
        </w:r>
        <w:r>
          <w:fldChar w:fldCharType="begin"/>
        </w:r>
        <w:r>
          <w:instrText xml:space="preserve"> PAGEREF _Toc9139 \h </w:instrText>
        </w:r>
        <w:r>
          <w:fldChar w:fldCharType="separate"/>
        </w:r>
        <w:r>
          <w:t>55</w:t>
        </w:r>
        <w:r>
          <w:fldChar w:fldCharType="end"/>
        </w:r>
      </w:hyperlink>
    </w:p>
    <w:p>
      <w:pPr>
        <w:pStyle w:val="TOC2"/>
        <w:tabs>
          <w:tab w:val="right" w:leader="dot" w:pos="8306"/>
        </w:tabs>
      </w:pPr>
      <w:hyperlink w:anchor="_Toc32474" w:history="1">
        <w:r>
          <w:rPr>
            <w:rFonts w:ascii="仿宋" w:eastAsia="仿宋" w:hAnsi="仿宋" w:cs="仿宋" w:hint="eastAsia"/>
            <w:lang w:eastAsia="zh-CN"/>
          </w:rPr>
          <w:t>(一)、抗高血压药物项目治理结构</w:t>
        </w:r>
        <w:r>
          <w:tab/>
        </w:r>
        <w:r>
          <w:fldChar w:fldCharType="begin"/>
        </w:r>
        <w:r>
          <w:instrText xml:space="preserve"> PAGEREF _Toc32474 \h </w:instrText>
        </w:r>
        <w:r>
          <w:fldChar w:fldCharType="separate"/>
        </w:r>
        <w:r>
          <w:t>55</w:t>
        </w:r>
        <w:r>
          <w:fldChar w:fldCharType="end"/>
        </w:r>
      </w:hyperlink>
    </w:p>
    <w:p>
      <w:pPr>
        <w:pStyle w:val="TOC2"/>
        <w:tabs>
          <w:tab w:val="right" w:leader="dot" w:pos="8306"/>
        </w:tabs>
      </w:pPr>
      <w:hyperlink w:anchor="_Toc8687" w:history="1">
        <w:r>
          <w:rPr>
            <w:rFonts w:ascii="仿宋" w:eastAsia="仿宋" w:hAnsi="仿宋" w:cs="仿宋" w:hint="eastAsia"/>
            <w:lang w:eastAsia="zh-CN"/>
          </w:rPr>
          <w:t>(二)、监督与审计</w:t>
        </w:r>
        <w:r>
          <w:tab/>
        </w:r>
        <w:r>
          <w:fldChar w:fldCharType="begin"/>
        </w:r>
        <w:r>
          <w:instrText xml:space="preserve"> PAGEREF _Toc8687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5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2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抗高血压药物项目的主要产品是XXXX，预计年产值为XXX万元。这一产品在市场中占据着重要的地位，其广泛的应用范围使得该抗高血压药物项目的市场前景非常广阔。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高血压药物项目的xxx产品作为重要的原材料之一，将在多个领域发挥关键作用。其在建筑、交通、能源等方面的广泛应用将为整个产业链提供强大的支持，形成产业协同效应。抗高血压药物项目的年产值XXX万XXX万XXX万万元不仅反映了其在市场上的巨大潜力，更预示着它对国民经济的积极贡献。这种关联度高、涉及面广的产业关系，使得该抗高血压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81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总征地面积为XXXX平方米，相当于约XX.XX亩，其中净用地面积为XXXX平方米，红线范围内相当于约XX.XX亩。这一用地规模充分考虑了抗高血压药物项目的建设需求，保障了抗高血压药物项目在合适的空间内得以充分发展。抗高血压药物项目规划的总建筑面积为XXXX平方米，其中主体工程建设占XXXX平方米，计容建筑面积达XXXX平方米。预计建筑工程的投资将达到XXXX万元，为抗高血压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计划购置的设备共计XXXX台（套），设备购置费用为XXXX万元。这一设备购置计划充分考虑到抗高血压药物项目的生产需求和技术要求，确保了抗高血压药物项目在生产运营中具备先进的技术装备和高效的生产能力。设备的合理配置将为抗高血压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计划总投资为XXXX万元，预计年实现营业收入为XXXX万元。这一产能规模的设定旨在确保抗高血压药物项目能够在投资与回报之间取得平衡，实现长期可持续的发展。抗高血压药物项目的总投资充分考虑到各个方面的需求，包括用地建设、设备购置等多个环节，以确保抗高血压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34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49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技术管理特点体现在其创新导向。通过引入最先进的技术趋势和解决方案，抗高血压药物项目致力于提升科技含量、提高质量和效率水平。这意味着我们将采用最新的工具和方法，确保抗高血压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高血压药物项目技术管理的显著特征。通过整合不同领域的技术资源，我们实现了跨学科的协同工作。这有助于优化技术架构，提高整体效能。此外，整合性策略还促进了不同技术团队之间的紧密沟通和高效合作，确保抗高血压药物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抗高血压药物项目所采用的技术。通过不断优化技术方案，抗高血压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高血压药物项目团队将在抗高血压药物项目初期识别可能的技术风险，并采取相应的预防和应对措施。通过建立健全的风险评估机制，抗高血压药物项目能够在实施过程中及时发现并解决潜在的技术问题，保障抗高血压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高血压药物项目中，技术将成为抗高血压药物项目成功的有力支持。这一深度剖析揭示了技术管理在抗高血压药物项目实施中的关键作用，为抗高血压药物项目的技术基础奠定了坚实的基础。</w:t>
      </w:r>
    </w:p>
    <w:p>
      <w:pPr>
        <w:pStyle w:val="Heading2"/>
        <w:ind w:firstLine="560" w:firstLineChars="200"/>
        <w:rPr>
          <w:rFonts w:ascii="仿宋" w:eastAsia="仿宋" w:hAnsi="仿宋" w:cs="仿宋" w:hint="eastAsia"/>
          <w:sz w:val="28"/>
          <w:lang w:eastAsia="zh-CN"/>
        </w:rPr>
      </w:pPr>
      <w:bookmarkStart w:id="7" w:name="_Toc14859"/>
      <w:r>
        <w:rPr>
          <w:rFonts w:ascii="仿宋" w:eastAsia="仿宋" w:hAnsi="仿宋" w:cs="仿宋" w:hint="eastAsia"/>
          <w:sz w:val="28"/>
          <w:lang w:eastAsia="zh-CN"/>
        </w:rPr>
        <w:t>(二)、抗高血压药物项目工艺技术设计方案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高血压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高血压药物项目将严格按照相关行业规范要求进行组织。通过有效控制产品质量，抗高血压药物项目将致力于为顾客提供优质的抗高血压药物项目产品和良好的服务。这体现了抗高血压药物项目对于生产活动合规性和质量标准的高度重视，为抗高血压药物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高血压药物项目注重生态效益和清洁生产原则。抗高血压药物项目建设将紧密结合地方特色经济发展，与社会经济发展规划和区域环境保护规划方案相协调一致。通过与当地区域自然生态系统的结合，抗高血压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高血压药物项目产品具有多样化的客户需求和个性化的特点。因此，抗高血压药物项目产品规格品种多样，且单批生产数量较小。为满足这一特点，抗高血压药物项目承办单位将建设先进的柔性制造生产线。通过广泛应用柔性制造技术，抗高血压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高血压药物项目采用的技术具有较高的技术含量和自动化水平，处于国内先进水平。这一技术选用不仅体现了对生产效率、质量和环境友好性的高标准要求，同时为抗高血压药物项目的可持续发展奠定了坚实的基础。</w:t>
      </w:r>
    </w:p>
    <w:p>
      <w:pPr>
        <w:pStyle w:val="Heading2"/>
        <w:ind w:firstLine="560" w:firstLineChars="200"/>
        <w:rPr>
          <w:rFonts w:ascii="仿宋" w:eastAsia="仿宋" w:hAnsi="仿宋" w:cs="仿宋" w:hint="eastAsia"/>
          <w:sz w:val="28"/>
          <w:lang w:eastAsia="zh-CN"/>
        </w:rPr>
      </w:pPr>
      <w:bookmarkStart w:id="8" w:name="_Toc1500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为确保抗高血压药物项目的高效生产和技术实施，我们制定了一套精心设计的设备选型方案，以满足抗高血压药物项目生产、质量和环保的要求。该方案的主要特点如下：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高血压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针对抗高血压药物项目产品的多样性和小批量生产的特点，我们将建设柔性制造生产线。通过在设备选型中考虑柔性制造技术，可以灵活应对不同产品规格和生产需求，实现生产线的高度灵活性和适应性。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137"/>
      <w:r>
        <w:rPr>
          <w:rFonts w:ascii="仿宋" w:eastAsia="仿宋" w:hAnsi="仿宋" w:cs="仿宋" w:hint="eastAsia"/>
          <w:sz w:val="28"/>
          <w:lang w:eastAsia="zh-CN"/>
        </w:rPr>
        <w:t>三、抗高血压药物项目概论</w:t>
      </w:r>
      <w:bookmarkEnd w:id="9"/>
    </w:p>
    <w:p>
      <w:pPr>
        <w:pStyle w:val="Heading2"/>
        <w:rPr>
          <w:rFonts w:ascii="仿宋" w:eastAsia="仿宋" w:hAnsi="仿宋" w:cs="仿宋" w:hint="eastAsia"/>
          <w:lang w:eastAsia="zh-CN"/>
        </w:rPr>
      </w:pPr>
      <w:bookmarkStart w:id="10" w:name="_Toc23225"/>
      <w:r>
        <w:rPr>
          <w:rFonts w:ascii="仿宋" w:eastAsia="仿宋" w:hAnsi="仿宋" w:cs="仿宋" w:hint="eastAsia"/>
          <w:lang w:eastAsia="zh-CN"/>
        </w:rPr>
        <w:t>(一)、抗高血压药物项目概况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起源追溯至对市场的深入洞察。市场的不断演变与变革为抗高血压药物项目提供了难得的机遇。当前市场存在的需求缺口和变革的大环境共同构成了抗高血压药物项目的背景。这个抗高血压药物项目旨在充分利用市场机遇，填补行业中尚未满足的需求，为客户提供全新的解决方案。市场的变革和需求的增长使得这个抗高血压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抗高血压药物项目名称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正式命名为抗高血压药物。这个名称不仅仅是一个标识，更代表了抗高血压药物项目的核心理念和愿景。它蕴含着抗高血压药物项目所要解决问题的关键字，具有强烈的表达和辨识度，为抗高血压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抗高血压药物项目目标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核心目标是提供一种全新、高效的解决方案，满足客户日益增长的需求。抗高血压药物项目追求的不仅仅是满足市场需求，更是在市场中获得卓越的竞争优势。通过不断提升产品或服务的质量和创新水平，抗高血压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抗高血压药物项目范围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全面涵盖了产品研发、制造、市场推广和售后服务，确保从产品设计到最终用户体验的全方位关注。这一全面的抗高血压药物项目范围是为了确保抗高血压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抗高血压药物项目时间表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抗高血压药物项目计划在未来18个月内完成，包括研发、测试、市场试点和正式推出等不同阶段。这个时间表的合理设计是为了确保抗高血压药物项目各个阶段的顺利推进，以便按时交付高质量的成果。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抗高血压药物项目预算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总预算估算为XX百万美元，主要分配在研发、市场推广、人员培训和运营等方面。这一充足的预算为抗高血压药物项目提供了充足的资源，确保抗高血压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抗高血压药物项目风险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可能面临的风险包括市场接受度低、技术难题、竞争激烈等。抗高血压药物项目团队已经制定了相应的风险应对计划，通过前瞻性的风险管理，确保抗高血压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抗高血压药物项目团队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抗高血压药物项目汇聚了一支经验丰富、多领域专业素养的核心团队，确保抗高血压药物项目在各个方面都能拥有高水平的执行力。团队的协同作战是抗高血压药物项目成功的关键因素之一。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抗高血压药物项目背景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抗高血压药物项目的背景根植于市场对更高效、创新产品的渴望，同时也受到科技发展对行业格局的深刻改变的影响。这为抗高血压药物项目提供了广阔的发展空间和市场需求。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抗高血压药物项目现状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截至目前，抗高血压药物项目已完成市场调研和技术验证，取得了初步的成功。这为抗高血压药物项目在未来的发展奠定了坚实的基础，为更远大的目标打下了坚实的基石。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614"/>
      <w:r>
        <w:rPr>
          <w:rFonts w:ascii="仿宋" w:eastAsia="仿宋" w:hAnsi="仿宋" w:cs="仿宋" w:hint="eastAsia"/>
          <w:sz w:val="28"/>
          <w:lang w:eastAsia="zh-CN"/>
        </w:rPr>
        <w:t>(二)、抗高血压药物项目目标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keyword》抗高血压药物项目首要业务目标是在市场中占据有利地位，实现产品/服务的成功推广和销售。通过不断提升产品质量、创新性，抗高血压药物项目追求成为行业中的领导者，赢得更多客户的青睐。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在科技迅速发展的时代，抗高血压药物项目着眼于技术创新。通过持续的研发和技术升级，抗高血压药物项目旨在推出更具创新性的产品或服务，以满足市场对新鲜、先进解决方案的需求。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为了建立可持续的客户关系，抗高血压药物项目设定了客户满意度目标。通过提供卓越的产品质量和优质的客户服务，抗高血压药物项目追求赢得客户的信任和忠诚度，确保他们的满意度达到行业领先水平。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抗高血压药物项目注重社会责任和可持续发展。通过实施环保、社会责任抗高血压药物项目，抗高血压药物项目致力于在经济发展的同时保护环境，促进社会公平，实现可持续经营。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抗高血压药物项目的团队是实现目标的核心驱动力。因此，抗高血压药物项目设定了团队发展目标，包括提升团队成员的专业技能、培养领导力，以及搭建协同高效的团队工作氛围。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378"/>
      <w:r>
        <w:rPr>
          <w:rFonts w:ascii="仿宋" w:eastAsia="仿宋" w:hAnsi="仿宋" w:cs="仿宋" w:hint="eastAsia"/>
          <w:sz w:val="28"/>
          <w:lang w:eastAsia="zh-CN"/>
        </w:rPr>
        <w:t>(三)、抗高血压药物项目提出的理由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抗高血压药物项目提出的理由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提出源于对市场机遇的深刻洞察。当前市场中存在的需求缺口和行业发展趋势表明，有巨大的商业机会等待被开发。通过准确捕捉市场机遇，抗高血压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理念基于对技术创新的信仰。通过持续的研发和技术投入，抗高血压药物项目有望推出更具创新性的产品或服务。在科技飞速发展的当下，抗高血压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抗高血压药物项目的提出是为了增强企业的行业竞争力。通过提升产品或服务的质量和独特性，抗高血压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响应了消费者需求的变化。随着社会和科技的不断发展，消费者对产品和服务的需求也在发生变化。通过深入了解并及时回应消费者的新需求，抗高血压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抗高血压药物项目的提出是企业战略发展规划的一部分。在面对日益激烈的市场竞争和不断变化的商业环境中，抗高血压药物项目作为企业战略的一环，旨在为企业开辟新的增长领域，巩固企业在行业中的地位。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提出不仅仅是基于商业考量，还注重社会责任。通过推出环保、社会责任等方面的抗高血压药物项目，抗高血压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抗高血压药物项目的提出反映了对利益相关者期望的关注。包括客户、员工、投资者等利益相关者在企业发展中都有着各自的期望，抗高血压药物项目力求在满足这些期望的同时，取得更大的共赢。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1567"/>
      <w:r>
        <w:rPr>
          <w:rFonts w:ascii="仿宋" w:eastAsia="仿宋" w:hAnsi="仿宋" w:cs="仿宋" w:hint="eastAsia"/>
          <w:sz w:val="28"/>
          <w:lang w:eastAsia="zh-CN"/>
        </w:rPr>
        <w:t>(四)、抗高血压药物项目意义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在实施抗高血压药物项目的过程中，我们不仅仅是在追逐商业成功，更是为企业和社会的多个层面创造了深远的意义。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高血压药物项目的首要意义在于提升企业的市场竞争力。通过持续的创新和对产品质量的高标准要求，抗高血压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高血压药物项目的推进将促使行业技术水平的提升。通过引入先进技术和创新性解决方案，抗高血压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高血压药物项目不仅创造了大量就业机会，提高了就业水平，还注重社会责任和环保。通过参与社会公益事业和推动环保抗高血压药物项目，抗高血压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综合而言，抗高血压药物项目意义重大，不仅推动了企业的发展，也为行业和社会的进步贡献了积极力量。这是一个全面而深刻的影响，将在未来产生可持续的正面效应。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442"/>
      <w:r>
        <w:rPr>
          <w:rFonts w:ascii="仿宋" w:eastAsia="仿宋" w:hAnsi="仿宋" w:cs="仿宋" w:hint="eastAsia"/>
          <w:sz w:val="28"/>
          <w:lang w:eastAsia="zh-CN"/>
        </w:rPr>
        <w:t>(五)、抗高血压药物项目背景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在当今迅猛发展的商业环境中，抗高血压药物项目的动因根植于对多方面因素的审慎考量。这个抗高血压药物项目的提出并非孤立的决策，而是对企业所处背景深入思考的产物。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高血压药物项目背后的首要原因。科技的迅速发展和全球市场的快速变化使得企业必须灵活应对。抗高血压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竞争的激烈程度也是抗高血压药物项目背景中不可忽视的一环。企业需要在激烈竞争中脱颖而出，为此，抗高血压药物项目致力于打破常规，提供独特的价值主张，以吸引客户并确保市场份额的增长。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技术的迅速发展为企业带来了机遇与挑战。作为抗高血压药物项目启动的背景之一，对新兴技术的应用将有助于提升企业的技术水平，使其在不断演进的商业环境中保持竞争优势。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此外，社会对企业责任的期望也在逐渐升高。抗高血压药物项目充分融入了社会责任的理念，通过可持续经营和社会公益抗高血压药物项目，企图为社会贡献一份力量，在商业成功的同时关注社会价值。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6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6337"/>
      <w:r>
        <w:rPr>
          <w:rFonts w:ascii="仿宋" w:eastAsia="仿宋" w:hAnsi="仿宋" w:cs="仿宋" w:hint="eastAsia"/>
          <w:lang w:eastAsia="zh-CN"/>
        </w:rPr>
        <w:t>(一)、抗高血压药物行业分析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抗高血压药物行业一直以来都是市场的关注焦点。行业内的发展趋势、竞争态势以及潜在机会都对抗高血压药物项目的推进产生深远的影响。通过深入研究行业的整体概貌，我们将更好地理解行业的核心特征，为抗高血压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高血压药物行业，技术一直是推动创新和发展的关键因素。我们将对当前技术趋势进行详尽分析，包括但不限于人工智能、大数据应用、先进制造技术等。这有助于抗高血压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高血压药物项目成功的基础。我们将对主要竞争对手进行深入研究，包括其市场份额、产品特点、市场定位等。通过全面了解竞争对手的优势和劣势，抗高血压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8526"/>
      <w:r>
        <w:rPr>
          <w:rFonts w:ascii="仿宋" w:eastAsia="仿宋" w:hAnsi="仿宋" w:cs="仿宋" w:hint="eastAsia"/>
          <w:sz w:val="28"/>
          <w:lang w:eastAsia="zh-CN"/>
        </w:rPr>
        <w:t>(二)、抗高血压药物市场分析预测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高血压药物市场未来的增长趋势。这包括市场的整体规模、各细分领域的发展趋势等。抗高血压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高血压药物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https://d.book118.com/377132050132006034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抗高血压药物项目规划设计方案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633D2D"/>
    <w:rsid w:val="4D633D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32050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2024-01-25T01:40:00Z</dcterms:created>
  <dcterms:modified xsi:type="dcterms:W3CDTF">2024-01-25T01:40:25Z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7ED8C4A28364405EBB0DAF790FE3E2BE_11</vt:lpwstr>
  </property>
  <property fmtid="{D5CDD505-2E9C-101B-9397-08002B2CF9AE}" pid="3" name="KSOProductBuildVer">
    <vt:lpwstr>2052-12.1.0.16120</vt:lpwstr>
  </property>
</Properties>
</file>