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教学专用仪器项目计划设计方案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3" w:history="1">
        <w:r>
          <w:rPr>
            <w:rFonts w:ascii="仿宋" w:eastAsia="仿宋" w:hAnsi="仿宋" w:cs="仿宋" w:hint="eastAsia"/>
            <w:lang w:eastAsia="zh-CN"/>
          </w:rPr>
          <w:t>前言</w:t>
        </w:r>
        <w:r>
          <w:tab/>
        </w:r>
        <w:r>
          <w:fldChar w:fldCharType="begin"/>
        </w:r>
        <w:r>
          <w:instrText xml:space="preserve"> PAGEREF _Toc15143 \h </w:instrText>
        </w:r>
        <w:r>
          <w:fldChar w:fldCharType="separate"/>
        </w:r>
        <w:r>
          <w:t>3</w:t>
        </w:r>
        <w:r>
          <w:fldChar w:fldCharType="end"/>
        </w:r>
      </w:hyperlink>
    </w:p>
    <w:p>
      <w:pPr>
        <w:pStyle w:val="TOC1"/>
        <w:tabs>
          <w:tab w:val="right" w:leader="dot" w:pos="8306"/>
        </w:tabs>
      </w:pPr>
      <w:hyperlink w:anchor="_Toc6586" w:history="1">
        <w:r>
          <w:rPr>
            <w:rFonts w:ascii="仿宋" w:eastAsia="仿宋" w:hAnsi="仿宋" w:cs="仿宋" w:hint="eastAsia"/>
            <w:lang w:eastAsia="zh-CN"/>
          </w:rPr>
          <w:t>一、教学专用仪器项目选址可行性分析</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2207" w:history="1">
        <w:r>
          <w:rPr>
            <w:rFonts w:ascii="仿宋" w:eastAsia="仿宋" w:hAnsi="仿宋" w:cs="仿宋" w:hint="eastAsia"/>
            <w:lang w:eastAsia="zh-CN"/>
          </w:rPr>
          <w:t>(一)、教学专用仪器项目选址</w:t>
        </w:r>
        <w:r>
          <w:tab/>
        </w:r>
        <w:r>
          <w:fldChar w:fldCharType="begin"/>
        </w:r>
        <w:r>
          <w:instrText xml:space="preserve"> PAGEREF _Toc2207 \h </w:instrText>
        </w:r>
        <w:r>
          <w:fldChar w:fldCharType="separate"/>
        </w:r>
        <w:r>
          <w:t>3</w:t>
        </w:r>
        <w:r>
          <w:fldChar w:fldCharType="end"/>
        </w:r>
      </w:hyperlink>
    </w:p>
    <w:p>
      <w:pPr>
        <w:pStyle w:val="TOC2"/>
        <w:tabs>
          <w:tab w:val="right" w:leader="dot" w:pos="8306"/>
        </w:tabs>
      </w:pPr>
      <w:hyperlink w:anchor="_Toc25862" w:history="1">
        <w:r>
          <w:rPr>
            <w:rFonts w:ascii="仿宋" w:eastAsia="仿宋" w:hAnsi="仿宋" w:cs="仿宋" w:hint="eastAsia"/>
            <w:lang w:eastAsia="zh-CN"/>
          </w:rPr>
          <w:t>(二)、用地控制指标</w:t>
        </w:r>
        <w:r>
          <w:tab/>
        </w:r>
        <w:r>
          <w:fldChar w:fldCharType="begin"/>
        </w:r>
        <w:r>
          <w:instrText xml:space="preserve"> PAGEREF _Toc25862 \h </w:instrText>
        </w:r>
        <w:r>
          <w:fldChar w:fldCharType="separate"/>
        </w:r>
        <w:r>
          <w:t>3</w:t>
        </w:r>
        <w:r>
          <w:fldChar w:fldCharType="end"/>
        </w:r>
      </w:hyperlink>
    </w:p>
    <w:p>
      <w:pPr>
        <w:pStyle w:val="TOC2"/>
        <w:tabs>
          <w:tab w:val="right" w:leader="dot" w:pos="8306"/>
        </w:tabs>
      </w:pPr>
      <w:hyperlink w:anchor="_Toc14778" w:history="1">
        <w:r>
          <w:rPr>
            <w:rFonts w:ascii="仿宋" w:eastAsia="仿宋" w:hAnsi="仿宋" w:cs="仿宋" w:hint="eastAsia"/>
            <w:lang w:eastAsia="zh-CN"/>
          </w:rPr>
          <w:t>(三)、节约用地措施</w:t>
        </w:r>
        <w:r>
          <w:tab/>
        </w:r>
        <w:r>
          <w:fldChar w:fldCharType="begin"/>
        </w:r>
        <w:r>
          <w:instrText xml:space="preserve"> PAGEREF _Toc14778 \h </w:instrText>
        </w:r>
        <w:r>
          <w:fldChar w:fldCharType="separate"/>
        </w:r>
        <w:r>
          <w:t>5</w:t>
        </w:r>
        <w:r>
          <w:fldChar w:fldCharType="end"/>
        </w:r>
      </w:hyperlink>
    </w:p>
    <w:p>
      <w:pPr>
        <w:pStyle w:val="TOC2"/>
        <w:tabs>
          <w:tab w:val="right" w:leader="dot" w:pos="8306"/>
        </w:tabs>
      </w:pPr>
      <w:hyperlink w:anchor="_Toc3668" w:history="1">
        <w:r>
          <w:rPr>
            <w:rFonts w:ascii="仿宋" w:eastAsia="仿宋" w:hAnsi="仿宋" w:cs="仿宋" w:hint="eastAsia"/>
            <w:lang w:eastAsia="zh-CN"/>
          </w:rPr>
          <w:t>(四)、总图布置方案</w:t>
        </w:r>
        <w:r>
          <w:tab/>
        </w:r>
        <w:r>
          <w:fldChar w:fldCharType="begin"/>
        </w:r>
        <w:r>
          <w:instrText xml:space="preserve"> PAGEREF _Toc3668 \h </w:instrText>
        </w:r>
        <w:r>
          <w:fldChar w:fldCharType="separate"/>
        </w:r>
        <w:r>
          <w:t>6</w:t>
        </w:r>
        <w:r>
          <w:fldChar w:fldCharType="end"/>
        </w:r>
      </w:hyperlink>
    </w:p>
    <w:p>
      <w:pPr>
        <w:pStyle w:val="TOC2"/>
        <w:tabs>
          <w:tab w:val="right" w:leader="dot" w:pos="8306"/>
        </w:tabs>
      </w:pPr>
      <w:hyperlink w:anchor="_Toc10010" w:history="1">
        <w:r>
          <w:rPr>
            <w:rFonts w:ascii="仿宋" w:eastAsia="仿宋" w:hAnsi="仿宋" w:cs="仿宋" w:hint="eastAsia"/>
            <w:lang w:eastAsia="zh-CN"/>
          </w:rPr>
          <w:t>(五)、选址综合评价</w:t>
        </w:r>
        <w:r>
          <w:tab/>
        </w:r>
        <w:r>
          <w:fldChar w:fldCharType="begin"/>
        </w:r>
        <w:r>
          <w:instrText xml:space="preserve"> PAGEREF _Toc10010 \h </w:instrText>
        </w:r>
        <w:r>
          <w:fldChar w:fldCharType="separate"/>
        </w:r>
        <w:r>
          <w:t>7</w:t>
        </w:r>
        <w:r>
          <w:fldChar w:fldCharType="end"/>
        </w:r>
      </w:hyperlink>
    </w:p>
    <w:p>
      <w:pPr>
        <w:pStyle w:val="TOC1"/>
        <w:tabs>
          <w:tab w:val="right" w:leader="dot" w:pos="8306"/>
        </w:tabs>
      </w:pPr>
      <w:hyperlink w:anchor="_Toc11513" w:history="1">
        <w:r>
          <w:rPr>
            <w:rFonts w:ascii="仿宋" w:eastAsia="仿宋" w:hAnsi="仿宋" w:cs="仿宋" w:hint="eastAsia"/>
            <w:lang w:eastAsia="zh-CN"/>
          </w:rPr>
          <w:t>二、教学专用仪器项目绩效评估</w:t>
        </w:r>
        <w:r>
          <w:tab/>
        </w:r>
        <w:r>
          <w:fldChar w:fldCharType="begin"/>
        </w:r>
        <w:r>
          <w:instrText xml:space="preserve"> PAGEREF _Toc11513 \h </w:instrText>
        </w:r>
        <w:r>
          <w:fldChar w:fldCharType="separate"/>
        </w:r>
        <w:r>
          <w:t>8</w:t>
        </w:r>
        <w:r>
          <w:fldChar w:fldCharType="end"/>
        </w:r>
      </w:hyperlink>
    </w:p>
    <w:p>
      <w:pPr>
        <w:pStyle w:val="TOC2"/>
        <w:tabs>
          <w:tab w:val="right" w:leader="dot" w:pos="8306"/>
        </w:tabs>
      </w:pPr>
      <w:hyperlink w:anchor="_Toc12020" w:history="1">
        <w:r>
          <w:rPr>
            <w:rFonts w:ascii="仿宋" w:eastAsia="仿宋" w:hAnsi="仿宋" w:cs="仿宋" w:hint="eastAsia"/>
            <w:lang w:eastAsia="zh-CN"/>
          </w:rPr>
          <w:t>(一)、绩效评估指标</w:t>
        </w:r>
        <w:r>
          <w:tab/>
        </w:r>
        <w:r>
          <w:fldChar w:fldCharType="begin"/>
        </w:r>
        <w:r>
          <w:instrText xml:space="preserve"> PAGEREF _Toc12020 \h </w:instrText>
        </w:r>
        <w:r>
          <w:fldChar w:fldCharType="separate"/>
        </w:r>
        <w:r>
          <w:t>8</w:t>
        </w:r>
        <w:r>
          <w:fldChar w:fldCharType="end"/>
        </w:r>
      </w:hyperlink>
    </w:p>
    <w:p>
      <w:pPr>
        <w:pStyle w:val="TOC2"/>
        <w:tabs>
          <w:tab w:val="right" w:leader="dot" w:pos="8306"/>
        </w:tabs>
      </w:pPr>
      <w:hyperlink w:anchor="_Toc8624" w:history="1">
        <w:r>
          <w:rPr>
            <w:rFonts w:ascii="仿宋" w:eastAsia="仿宋" w:hAnsi="仿宋" w:cs="仿宋" w:hint="eastAsia"/>
            <w:lang w:eastAsia="zh-CN"/>
          </w:rPr>
          <w:t>(二)、绩效评估方法</w:t>
        </w:r>
        <w:r>
          <w:tab/>
        </w:r>
        <w:r>
          <w:fldChar w:fldCharType="begin"/>
        </w:r>
        <w:r>
          <w:instrText xml:space="preserve"> PAGEREF _Toc8624 \h </w:instrText>
        </w:r>
        <w:r>
          <w:fldChar w:fldCharType="separate"/>
        </w:r>
        <w:r>
          <w:t>9</w:t>
        </w:r>
        <w:r>
          <w:fldChar w:fldCharType="end"/>
        </w:r>
      </w:hyperlink>
    </w:p>
    <w:p>
      <w:pPr>
        <w:pStyle w:val="TOC2"/>
        <w:tabs>
          <w:tab w:val="right" w:leader="dot" w:pos="8306"/>
        </w:tabs>
      </w:pPr>
      <w:hyperlink w:anchor="_Toc1314" w:history="1">
        <w:r>
          <w:rPr>
            <w:rFonts w:ascii="仿宋" w:eastAsia="仿宋" w:hAnsi="仿宋" w:cs="仿宋" w:hint="eastAsia"/>
            <w:lang w:eastAsia="zh-CN"/>
          </w:rPr>
          <w:t>(三)、绩效评估周期</w:t>
        </w:r>
        <w:r>
          <w:tab/>
        </w:r>
        <w:r>
          <w:fldChar w:fldCharType="begin"/>
        </w:r>
        <w:r>
          <w:instrText xml:space="preserve"> PAGEREF _Toc1314 \h </w:instrText>
        </w:r>
        <w:r>
          <w:fldChar w:fldCharType="separate"/>
        </w:r>
        <w:r>
          <w:t>11</w:t>
        </w:r>
        <w:r>
          <w:fldChar w:fldCharType="end"/>
        </w:r>
      </w:hyperlink>
    </w:p>
    <w:p>
      <w:pPr>
        <w:pStyle w:val="TOC1"/>
        <w:tabs>
          <w:tab w:val="right" w:leader="dot" w:pos="8306"/>
        </w:tabs>
      </w:pPr>
      <w:hyperlink w:anchor="_Toc30408" w:history="1">
        <w:r>
          <w:rPr>
            <w:rFonts w:ascii="仿宋" w:eastAsia="仿宋" w:hAnsi="仿宋" w:cs="仿宋" w:hint="eastAsia"/>
            <w:lang w:eastAsia="zh-CN"/>
          </w:rPr>
          <w:t>三、教学专用仪器项目建设背景及必要性分析</w:t>
        </w:r>
        <w:r>
          <w:tab/>
        </w:r>
        <w:r>
          <w:fldChar w:fldCharType="begin"/>
        </w:r>
        <w:r>
          <w:instrText xml:space="preserve"> PAGEREF _Toc30408 \h </w:instrText>
        </w:r>
        <w:r>
          <w:fldChar w:fldCharType="separate"/>
        </w:r>
        <w:r>
          <w:t>12</w:t>
        </w:r>
        <w:r>
          <w:fldChar w:fldCharType="end"/>
        </w:r>
      </w:hyperlink>
    </w:p>
    <w:p>
      <w:pPr>
        <w:pStyle w:val="TOC2"/>
        <w:tabs>
          <w:tab w:val="right" w:leader="dot" w:pos="8306"/>
        </w:tabs>
      </w:pPr>
      <w:hyperlink w:anchor="_Toc8470" w:history="1">
        <w:r>
          <w:rPr>
            <w:rFonts w:ascii="仿宋" w:eastAsia="仿宋" w:hAnsi="仿宋" w:cs="仿宋" w:hint="eastAsia"/>
            <w:lang w:eastAsia="zh-CN"/>
          </w:rPr>
          <w:t>(一)、教学专用仪器项目背景分析</w:t>
        </w:r>
        <w:r>
          <w:tab/>
        </w:r>
        <w:r>
          <w:fldChar w:fldCharType="begin"/>
        </w:r>
        <w:r>
          <w:instrText xml:space="preserve"> PAGEREF _Toc8470 \h </w:instrText>
        </w:r>
        <w:r>
          <w:fldChar w:fldCharType="separate"/>
        </w:r>
        <w:r>
          <w:t>12</w:t>
        </w:r>
        <w:r>
          <w:fldChar w:fldCharType="end"/>
        </w:r>
      </w:hyperlink>
    </w:p>
    <w:p>
      <w:pPr>
        <w:pStyle w:val="TOC2"/>
        <w:tabs>
          <w:tab w:val="right" w:leader="dot" w:pos="8306"/>
        </w:tabs>
      </w:pPr>
      <w:hyperlink w:anchor="_Toc27359" w:history="1">
        <w:r>
          <w:rPr>
            <w:rFonts w:ascii="仿宋" w:eastAsia="仿宋" w:hAnsi="仿宋" w:cs="仿宋" w:hint="eastAsia"/>
            <w:lang w:eastAsia="zh-CN"/>
          </w:rPr>
          <w:t>(二)、教学专用仪器项目建设必要性分析</w:t>
        </w:r>
        <w:r>
          <w:tab/>
        </w:r>
        <w:r>
          <w:fldChar w:fldCharType="begin"/>
        </w:r>
        <w:r>
          <w:instrText xml:space="preserve"> PAGEREF _Toc27359 \h </w:instrText>
        </w:r>
        <w:r>
          <w:fldChar w:fldCharType="separate"/>
        </w:r>
        <w:r>
          <w:t>13</w:t>
        </w:r>
        <w:r>
          <w:fldChar w:fldCharType="end"/>
        </w:r>
      </w:hyperlink>
    </w:p>
    <w:p>
      <w:pPr>
        <w:pStyle w:val="TOC1"/>
        <w:tabs>
          <w:tab w:val="right" w:leader="dot" w:pos="8306"/>
        </w:tabs>
      </w:pPr>
      <w:hyperlink w:anchor="_Toc8216" w:history="1">
        <w:r>
          <w:rPr>
            <w:rFonts w:ascii="仿宋" w:eastAsia="仿宋" w:hAnsi="仿宋" w:cs="仿宋" w:hint="eastAsia"/>
            <w:lang w:eastAsia="zh-CN"/>
          </w:rPr>
          <w:t>四、教学专用仪器项目建设单位说明</w:t>
        </w:r>
        <w:r>
          <w:tab/>
        </w:r>
        <w:r>
          <w:fldChar w:fldCharType="begin"/>
        </w:r>
        <w:r>
          <w:instrText xml:space="preserve"> PAGEREF _Toc8216 \h </w:instrText>
        </w:r>
        <w:r>
          <w:fldChar w:fldCharType="separate"/>
        </w:r>
        <w:r>
          <w:t>15</w:t>
        </w:r>
        <w:r>
          <w:fldChar w:fldCharType="end"/>
        </w:r>
      </w:hyperlink>
    </w:p>
    <w:p>
      <w:pPr>
        <w:pStyle w:val="TOC2"/>
        <w:tabs>
          <w:tab w:val="right" w:leader="dot" w:pos="8306"/>
        </w:tabs>
      </w:pPr>
      <w:hyperlink w:anchor="_Toc17054" w:history="1">
        <w:r>
          <w:rPr>
            <w:rFonts w:ascii="仿宋" w:eastAsia="仿宋" w:hAnsi="仿宋" w:cs="仿宋" w:hint="eastAsia"/>
            <w:lang w:eastAsia="zh-CN"/>
          </w:rPr>
          <w:t>(一)、教学专用仪器项目承办单位基本情况</w:t>
        </w:r>
        <w:r>
          <w:tab/>
        </w:r>
        <w:r>
          <w:fldChar w:fldCharType="begin"/>
        </w:r>
        <w:r>
          <w:instrText xml:space="preserve"> PAGEREF _Toc17054 \h </w:instrText>
        </w:r>
        <w:r>
          <w:fldChar w:fldCharType="separate"/>
        </w:r>
        <w:r>
          <w:t>15</w:t>
        </w:r>
        <w:r>
          <w:fldChar w:fldCharType="end"/>
        </w:r>
      </w:hyperlink>
    </w:p>
    <w:p>
      <w:pPr>
        <w:pStyle w:val="TOC2"/>
        <w:tabs>
          <w:tab w:val="right" w:leader="dot" w:pos="8306"/>
        </w:tabs>
      </w:pPr>
      <w:hyperlink w:anchor="_Toc26287" w:history="1">
        <w:r>
          <w:rPr>
            <w:rFonts w:ascii="仿宋" w:eastAsia="仿宋" w:hAnsi="仿宋" w:cs="仿宋" w:hint="eastAsia"/>
            <w:lang w:eastAsia="zh-CN"/>
          </w:rPr>
          <w:t>(二)、公司经济效益分析</w:t>
        </w:r>
        <w:r>
          <w:tab/>
        </w:r>
        <w:r>
          <w:fldChar w:fldCharType="begin"/>
        </w:r>
        <w:r>
          <w:instrText xml:space="preserve"> PAGEREF _Toc26287 \h </w:instrText>
        </w:r>
        <w:r>
          <w:fldChar w:fldCharType="separate"/>
        </w:r>
        <w:r>
          <w:t>15</w:t>
        </w:r>
        <w:r>
          <w:fldChar w:fldCharType="end"/>
        </w:r>
      </w:hyperlink>
    </w:p>
    <w:p>
      <w:pPr>
        <w:pStyle w:val="TOC1"/>
        <w:tabs>
          <w:tab w:val="right" w:leader="dot" w:pos="8306"/>
        </w:tabs>
      </w:pPr>
      <w:hyperlink w:anchor="_Toc8448" w:history="1">
        <w:r>
          <w:rPr>
            <w:rFonts w:ascii="仿宋" w:eastAsia="仿宋" w:hAnsi="仿宋" w:cs="仿宋" w:hint="eastAsia"/>
            <w:lang w:eastAsia="zh-CN"/>
          </w:rPr>
          <w:t>五、工艺说明</w:t>
        </w:r>
        <w:r>
          <w:tab/>
        </w:r>
        <w:r>
          <w:fldChar w:fldCharType="begin"/>
        </w:r>
        <w:r>
          <w:instrText xml:space="preserve"> PAGEREF _Toc8448 \h </w:instrText>
        </w:r>
        <w:r>
          <w:fldChar w:fldCharType="separate"/>
        </w:r>
        <w:r>
          <w:t>16</w:t>
        </w:r>
        <w:r>
          <w:fldChar w:fldCharType="end"/>
        </w:r>
      </w:hyperlink>
    </w:p>
    <w:p>
      <w:pPr>
        <w:pStyle w:val="TOC2"/>
        <w:tabs>
          <w:tab w:val="right" w:leader="dot" w:pos="8306"/>
        </w:tabs>
      </w:pPr>
      <w:hyperlink w:anchor="_Toc25135" w:history="1">
        <w:r>
          <w:rPr>
            <w:rFonts w:ascii="仿宋" w:eastAsia="仿宋" w:hAnsi="仿宋" w:cs="仿宋" w:hint="eastAsia"/>
            <w:lang w:eastAsia="zh-CN"/>
          </w:rPr>
          <w:t>(一)、技术管理特点</w:t>
        </w:r>
        <w:r>
          <w:tab/>
        </w:r>
        <w:r>
          <w:fldChar w:fldCharType="begin"/>
        </w:r>
        <w:r>
          <w:instrText xml:space="preserve"> PAGEREF _Toc25135 \h </w:instrText>
        </w:r>
        <w:r>
          <w:fldChar w:fldCharType="separate"/>
        </w:r>
        <w:r>
          <w:t>16</w:t>
        </w:r>
        <w:r>
          <w:fldChar w:fldCharType="end"/>
        </w:r>
      </w:hyperlink>
    </w:p>
    <w:p>
      <w:pPr>
        <w:pStyle w:val="TOC2"/>
        <w:tabs>
          <w:tab w:val="right" w:leader="dot" w:pos="8306"/>
        </w:tabs>
      </w:pPr>
      <w:hyperlink w:anchor="_Toc25390" w:history="1">
        <w:r>
          <w:rPr>
            <w:rFonts w:ascii="仿宋" w:eastAsia="仿宋" w:hAnsi="仿宋" w:cs="仿宋" w:hint="eastAsia"/>
            <w:lang w:eastAsia="zh-CN"/>
          </w:rPr>
          <w:t>(二)、教学专用仪器项目工艺技术设计方案</w:t>
        </w:r>
        <w:r>
          <w:tab/>
        </w:r>
        <w:r>
          <w:fldChar w:fldCharType="begin"/>
        </w:r>
        <w:r>
          <w:instrText xml:space="preserve"> PAGEREF _Toc25390 \h </w:instrText>
        </w:r>
        <w:r>
          <w:fldChar w:fldCharType="separate"/>
        </w:r>
        <w:r>
          <w:t>17</w:t>
        </w:r>
        <w:r>
          <w:fldChar w:fldCharType="end"/>
        </w:r>
      </w:hyperlink>
    </w:p>
    <w:p>
      <w:pPr>
        <w:pStyle w:val="TOC2"/>
        <w:tabs>
          <w:tab w:val="right" w:leader="dot" w:pos="8306"/>
        </w:tabs>
      </w:pPr>
      <w:hyperlink w:anchor="_Toc5046" w:history="1">
        <w:r>
          <w:rPr>
            <w:rFonts w:ascii="仿宋" w:eastAsia="仿宋" w:hAnsi="仿宋" w:cs="仿宋" w:hint="eastAsia"/>
            <w:lang w:eastAsia="zh-CN"/>
          </w:rPr>
          <w:t>(三)、设备选型方案</w:t>
        </w:r>
        <w:r>
          <w:tab/>
        </w:r>
        <w:r>
          <w:fldChar w:fldCharType="begin"/>
        </w:r>
        <w:r>
          <w:instrText xml:space="preserve"> PAGEREF _Toc5046 \h </w:instrText>
        </w:r>
        <w:r>
          <w:fldChar w:fldCharType="separate"/>
        </w:r>
        <w:r>
          <w:t>19</w:t>
        </w:r>
        <w:r>
          <w:fldChar w:fldCharType="end"/>
        </w:r>
      </w:hyperlink>
    </w:p>
    <w:p>
      <w:pPr>
        <w:pStyle w:val="TOC1"/>
        <w:tabs>
          <w:tab w:val="right" w:leader="dot" w:pos="8306"/>
        </w:tabs>
      </w:pPr>
      <w:hyperlink w:anchor="_Toc9219" w:history="1">
        <w:r>
          <w:rPr>
            <w:rFonts w:ascii="仿宋" w:eastAsia="仿宋" w:hAnsi="仿宋" w:cs="仿宋" w:hint="eastAsia"/>
            <w:lang w:eastAsia="zh-CN"/>
          </w:rPr>
          <w:t>六、产品规划分析</w:t>
        </w:r>
        <w:r>
          <w:tab/>
        </w:r>
        <w:r>
          <w:fldChar w:fldCharType="begin"/>
        </w:r>
        <w:r>
          <w:instrText xml:space="preserve"> PAGEREF _Toc9219 \h </w:instrText>
        </w:r>
        <w:r>
          <w:fldChar w:fldCharType="separate"/>
        </w:r>
        <w:r>
          <w:t>20</w:t>
        </w:r>
        <w:r>
          <w:fldChar w:fldCharType="end"/>
        </w:r>
      </w:hyperlink>
    </w:p>
    <w:p>
      <w:pPr>
        <w:pStyle w:val="TOC2"/>
        <w:tabs>
          <w:tab w:val="right" w:leader="dot" w:pos="8306"/>
        </w:tabs>
      </w:pPr>
      <w:hyperlink w:anchor="_Toc6180" w:history="1">
        <w:r>
          <w:rPr>
            <w:rFonts w:ascii="仿宋" w:eastAsia="仿宋" w:hAnsi="仿宋" w:cs="仿宋" w:hint="eastAsia"/>
            <w:lang w:eastAsia="zh-CN"/>
          </w:rPr>
          <w:t>(一)、产品规划</w:t>
        </w:r>
        <w:r>
          <w:tab/>
        </w:r>
        <w:r>
          <w:fldChar w:fldCharType="begin"/>
        </w:r>
        <w:r>
          <w:instrText xml:space="preserve"> PAGEREF _Toc6180 \h </w:instrText>
        </w:r>
        <w:r>
          <w:fldChar w:fldCharType="separate"/>
        </w:r>
        <w:r>
          <w:t>20</w:t>
        </w:r>
        <w:r>
          <w:fldChar w:fldCharType="end"/>
        </w:r>
      </w:hyperlink>
    </w:p>
    <w:p>
      <w:pPr>
        <w:pStyle w:val="TOC2"/>
        <w:tabs>
          <w:tab w:val="right" w:leader="dot" w:pos="8306"/>
        </w:tabs>
      </w:pPr>
      <w:hyperlink w:anchor="_Toc27803" w:history="1">
        <w:r>
          <w:rPr>
            <w:rFonts w:ascii="仿宋" w:eastAsia="仿宋" w:hAnsi="仿宋" w:cs="仿宋" w:hint="eastAsia"/>
            <w:lang w:eastAsia="zh-CN"/>
          </w:rPr>
          <w:t>(二)、建设规模</w:t>
        </w:r>
        <w:r>
          <w:tab/>
        </w:r>
        <w:r>
          <w:fldChar w:fldCharType="begin"/>
        </w:r>
        <w:r>
          <w:instrText xml:space="preserve"> PAGEREF _Toc27803 \h </w:instrText>
        </w:r>
        <w:r>
          <w:fldChar w:fldCharType="separate"/>
        </w:r>
        <w:r>
          <w:t>21</w:t>
        </w:r>
        <w:r>
          <w:fldChar w:fldCharType="end"/>
        </w:r>
      </w:hyperlink>
    </w:p>
    <w:p>
      <w:pPr>
        <w:pStyle w:val="TOC1"/>
        <w:tabs>
          <w:tab w:val="right" w:leader="dot" w:pos="8306"/>
        </w:tabs>
      </w:pPr>
      <w:hyperlink w:anchor="_Toc15574" w:history="1">
        <w:r>
          <w:rPr>
            <w:rFonts w:ascii="仿宋" w:eastAsia="仿宋" w:hAnsi="仿宋" w:cs="仿宋" w:hint="eastAsia"/>
            <w:lang w:eastAsia="zh-CN"/>
          </w:rPr>
          <w:t>七、教学专用仪器项目投资规划</w:t>
        </w:r>
        <w:r>
          <w:tab/>
        </w:r>
        <w:r>
          <w:fldChar w:fldCharType="begin"/>
        </w:r>
        <w:r>
          <w:instrText xml:space="preserve"> PAGEREF _Toc15574 \h </w:instrText>
        </w:r>
        <w:r>
          <w:fldChar w:fldCharType="separate"/>
        </w:r>
        <w:r>
          <w:t>22</w:t>
        </w:r>
        <w:r>
          <w:fldChar w:fldCharType="end"/>
        </w:r>
      </w:hyperlink>
    </w:p>
    <w:p>
      <w:pPr>
        <w:pStyle w:val="TOC2"/>
        <w:tabs>
          <w:tab w:val="right" w:leader="dot" w:pos="8306"/>
        </w:tabs>
      </w:pPr>
      <w:hyperlink w:anchor="_Toc690" w:history="1">
        <w:r>
          <w:rPr>
            <w:rFonts w:ascii="仿宋" w:eastAsia="仿宋" w:hAnsi="仿宋" w:cs="仿宋" w:hint="eastAsia"/>
            <w:lang w:eastAsia="zh-CN"/>
          </w:rPr>
          <w:t>(一)、教学专用仪器项目总投资估算</w:t>
        </w:r>
        <w:r>
          <w:tab/>
        </w:r>
        <w:r>
          <w:fldChar w:fldCharType="begin"/>
        </w:r>
        <w:r>
          <w:instrText xml:space="preserve"> PAGEREF _Toc690 \h </w:instrText>
        </w:r>
        <w:r>
          <w:fldChar w:fldCharType="separate"/>
        </w:r>
        <w:r>
          <w:t>22</w:t>
        </w:r>
        <w:r>
          <w:fldChar w:fldCharType="end"/>
        </w:r>
      </w:hyperlink>
    </w:p>
    <w:p>
      <w:pPr>
        <w:pStyle w:val="TOC2"/>
        <w:tabs>
          <w:tab w:val="right" w:leader="dot" w:pos="8306"/>
        </w:tabs>
      </w:pPr>
      <w:hyperlink w:anchor="_Toc28457" w:history="1">
        <w:r>
          <w:rPr>
            <w:rFonts w:ascii="仿宋" w:eastAsia="仿宋" w:hAnsi="仿宋" w:cs="仿宋" w:hint="eastAsia"/>
            <w:lang w:eastAsia="zh-CN"/>
          </w:rPr>
          <w:t>(二)、资金筹措</w:t>
        </w:r>
        <w:r>
          <w:tab/>
        </w:r>
        <w:r>
          <w:fldChar w:fldCharType="begin"/>
        </w:r>
        <w:r>
          <w:instrText xml:space="preserve"> PAGEREF _Toc28457 \h </w:instrText>
        </w:r>
        <w:r>
          <w:fldChar w:fldCharType="separate"/>
        </w:r>
        <w:r>
          <w:t>23</w:t>
        </w:r>
        <w:r>
          <w:fldChar w:fldCharType="end"/>
        </w:r>
      </w:hyperlink>
    </w:p>
    <w:p>
      <w:pPr>
        <w:pStyle w:val="TOC1"/>
        <w:tabs>
          <w:tab w:val="right" w:leader="dot" w:pos="8306"/>
        </w:tabs>
      </w:pPr>
      <w:hyperlink w:anchor="_Toc2709" w:history="1">
        <w:r>
          <w:rPr>
            <w:rFonts w:ascii="仿宋" w:eastAsia="仿宋" w:hAnsi="仿宋" w:cs="仿宋" w:hint="eastAsia"/>
            <w:lang w:eastAsia="zh-CN"/>
          </w:rPr>
          <w:t>八、教学专用仪器项目创新与研发</w:t>
        </w:r>
        <w:r>
          <w:tab/>
        </w:r>
        <w:r>
          <w:fldChar w:fldCharType="begin"/>
        </w:r>
        <w:r>
          <w:instrText xml:space="preserve"> PAGEREF _Toc2709 \h </w:instrText>
        </w:r>
        <w:r>
          <w:fldChar w:fldCharType="separate"/>
        </w:r>
        <w:r>
          <w:t>24</w:t>
        </w:r>
        <w:r>
          <w:fldChar w:fldCharType="end"/>
        </w:r>
      </w:hyperlink>
    </w:p>
    <w:p>
      <w:pPr>
        <w:pStyle w:val="TOC2"/>
        <w:tabs>
          <w:tab w:val="right" w:leader="dot" w:pos="8306"/>
        </w:tabs>
      </w:pPr>
      <w:hyperlink w:anchor="_Toc1289" w:history="1">
        <w:r>
          <w:rPr>
            <w:rFonts w:ascii="仿宋" w:eastAsia="仿宋" w:hAnsi="仿宋" w:cs="仿宋" w:hint="eastAsia"/>
            <w:lang w:eastAsia="zh-CN"/>
          </w:rPr>
          <w:t>(一)、创新策略与方向</w:t>
        </w:r>
        <w:r>
          <w:tab/>
        </w:r>
        <w:r>
          <w:fldChar w:fldCharType="begin"/>
        </w:r>
        <w:r>
          <w:instrText xml:space="preserve"> PAGEREF _Toc1289 \h </w:instrText>
        </w:r>
        <w:r>
          <w:fldChar w:fldCharType="separate"/>
        </w:r>
        <w:r>
          <w:t>24</w:t>
        </w:r>
        <w:r>
          <w:fldChar w:fldCharType="end"/>
        </w:r>
      </w:hyperlink>
    </w:p>
    <w:p>
      <w:pPr>
        <w:pStyle w:val="TOC2"/>
        <w:tabs>
          <w:tab w:val="right" w:leader="dot" w:pos="8306"/>
        </w:tabs>
      </w:pPr>
      <w:hyperlink w:anchor="_Toc8689" w:history="1">
        <w:r>
          <w:rPr>
            <w:rFonts w:ascii="仿宋" w:eastAsia="仿宋" w:hAnsi="仿宋" w:cs="仿宋" w:hint="eastAsia"/>
            <w:lang w:eastAsia="zh-CN"/>
          </w:rPr>
          <w:t>(二)、研发规划与投入</w:t>
        </w:r>
        <w:r>
          <w:tab/>
        </w:r>
        <w:r>
          <w:fldChar w:fldCharType="begin"/>
        </w:r>
        <w:r>
          <w:instrText xml:space="preserve"> PAGEREF _Toc8689 \h </w:instrText>
        </w:r>
        <w:r>
          <w:fldChar w:fldCharType="separate"/>
        </w:r>
        <w:r>
          <w:t>25</w:t>
        </w:r>
        <w:r>
          <w:fldChar w:fldCharType="end"/>
        </w:r>
      </w:hyperlink>
    </w:p>
    <w:p>
      <w:pPr>
        <w:pStyle w:val="TOC1"/>
        <w:tabs>
          <w:tab w:val="right" w:leader="dot" w:pos="8306"/>
        </w:tabs>
      </w:pPr>
      <w:hyperlink w:anchor="_Toc3874" w:history="1">
        <w:r>
          <w:rPr>
            <w:rFonts w:ascii="仿宋" w:eastAsia="仿宋" w:hAnsi="仿宋" w:cs="仿宋" w:hint="eastAsia"/>
            <w:lang w:eastAsia="zh-CN"/>
          </w:rPr>
          <w:t>九、教学专用仪器项目社会影响</w:t>
        </w:r>
        <w:r>
          <w:tab/>
        </w:r>
        <w:r>
          <w:fldChar w:fldCharType="begin"/>
        </w:r>
        <w:r>
          <w:instrText xml:space="preserve"> PAGEREF _Toc3874 \h </w:instrText>
        </w:r>
        <w:r>
          <w:fldChar w:fldCharType="separate"/>
        </w:r>
        <w:r>
          <w:t>27</w:t>
        </w:r>
        <w:r>
          <w:fldChar w:fldCharType="end"/>
        </w:r>
      </w:hyperlink>
    </w:p>
    <w:p>
      <w:pPr>
        <w:pStyle w:val="TOC2"/>
        <w:tabs>
          <w:tab w:val="right" w:leader="dot" w:pos="8306"/>
        </w:tabs>
      </w:pPr>
      <w:hyperlink w:anchor="_Toc454" w:history="1">
        <w:r>
          <w:rPr>
            <w:rFonts w:ascii="仿宋" w:eastAsia="仿宋" w:hAnsi="仿宋" w:cs="仿宋" w:hint="eastAsia"/>
            <w:lang w:eastAsia="zh-CN"/>
          </w:rPr>
          <w:t>(一)、社会责任与义务</w:t>
        </w:r>
        <w:r>
          <w:tab/>
        </w:r>
        <w:r>
          <w:fldChar w:fldCharType="begin"/>
        </w:r>
        <w:r>
          <w:instrText xml:space="preserve"> PAGEREF _Toc454 \h </w:instrText>
        </w:r>
        <w:r>
          <w:fldChar w:fldCharType="separate"/>
        </w:r>
        <w:r>
          <w:t>27</w:t>
        </w:r>
        <w:r>
          <w:fldChar w:fldCharType="end"/>
        </w:r>
      </w:hyperlink>
    </w:p>
    <w:p>
      <w:pPr>
        <w:pStyle w:val="TOC2"/>
        <w:tabs>
          <w:tab w:val="right" w:leader="dot" w:pos="8306"/>
        </w:tabs>
      </w:pPr>
      <w:hyperlink w:anchor="_Toc10600" w:history="1">
        <w:r>
          <w:rPr>
            <w:rFonts w:ascii="仿宋" w:eastAsia="仿宋" w:hAnsi="仿宋" w:cs="仿宋" w:hint="eastAsia"/>
            <w:lang w:eastAsia="zh-CN"/>
          </w:rPr>
          <w:t>(二)、社会参与与沟通</w:t>
        </w:r>
        <w:r>
          <w:tab/>
        </w:r>
        <w:r>
          <w:fldChar w:fldCharType="begin"/>
        </w:r>
        <w:r>
          <w:instrText xml:space="preserve"> PAGEREF _Toc10600 \h </w:instrText>
        </w:r>
        <w:r>
          <w:fldChar w:fldCharType="separate"/>
        </w:r>
        <w:r>
          <w:t>28</w:t>
        </w:r>
        <w:r>
          <w:fldChar w:fldCharType="end"/>
        </w:r>
      </w:hyperlink>
    </w:p>
    <w:p>
      <w:pPr>
        <w:pStyle w:val="TOC1"/>
        <w:tabs>
          <w:tab w:val="right" w:leader="dot" w:pos="8306"/>
        </w:tabs>
      </w:pPr>
      <w:hyperlink w:anchor="_Toc26948" w:history="1">
        <w:r>
          <w:rPr>
            <w:rFonts w:ascii="仿宋" w:eastAsia="仿宋" w:hAnsi="仿宋" w:cs="仿宋" w:hint="eastAsia"/>
            <w:lang w:eastAsia="zh-CN"/>
          </w:rPr>
          <w:t>十、教学专用仪器项目人力资源培养与发展</w:t>
        </w:r>
        <w:r>
          <w:tab/>
        </w:r>
        <w:r>
          <w:fldChar w:fldCharType="begin"/>
        </w:r>
        <w:r>
          <w:instrText xml:space="preserve"> PAGEREF _Toc26948 \h </w:instrText>
        </w:r>
        <w:r>
          <w:fldChar w:fldCharType="separate"/>
        </w:r>
        <w:r>
          <w:t>29</w:t>
        </w:r>
        <w:r>
          <w:fldChar w:fldCharType="end"/>
        </w:r>
      </w:hyperlink>
    </w:p>
    <w:p>
      <w:pPr>
        <w:pStyle w:val="TOC2"/>
        <w:tabs>
          <w:tab w:val="right" w:leader="dot" w:pos="8306"/>
        </w:tabs>
      </w:pPr>
      <w:hyperlink w:anchor="_Toc9491" w:history="1">
        <w:r>
          <w:rPr>
            <w:rFonts w:ascii="仿宋" w:eastAsia="仿宋" w:hAnsi="仿宋" w:cs="仿宋" w:hint="eastAsia"/>
            <w:lang w:eastAsia="zh-CN"/>
          </w:rPr>
          <w:t>(一)、人才需求与规划</w:t>
        </w:r>
        <w:r>
          <w:tab/>
        </w:r>
        <w:r>
          <w:fldChar w:fldCharType="begin"/>
        </w:r>
        <w:r>
          <w:instrText xml:space="preserve"> PAGEREF _Toc9491 \h </w:instrText>
        </w:r>
        <w:r>
          <w:fldChar w:fldCharType="separate"/>
        </w:r>
        <w:r>
          <w:t>29</w:t>
        </w:r>
        <w:r>
          <w:fldChar w:fldCharType="end"/>
        </w:r>
      </w:hyperlink>
    </w:p>
    <w:p>
      <w:pPr>
        <w:pStyle w:val="TOC2"/>
        <w:tabs>
          <w:tab w:val="right" w:leader="dot" w:pos="8306"/>
        </w:tabs>
      </w:pPr>
      <w:hyperlink w:anchor="_Toc24684" w:history="1">
        <w:r>
          <w:rPr>
            <w:rFonts w:ascii="仿宋" w:eastAsia="仿宋" w:hAnsi="仿宋" w:cs="仿宋" w:hint="eastAsia"/>
            <w:lang w:eastAsia="zh-CN"/>
          </w:rPr>
          <w:t>(二)、培训与发展计划</w:t>
        </w:r>
        <w:r>
          <w:tab/>
        </w:r>
        <w:r>
          <w:fldChar w:fldCharType="begin"/>
        </w:r>
        <w:r>
          <w:instrText xml:space="preserve"> PAGEREF _Toc24684 \h </w:instrText>
        </w:r>
        <w:r>
          <w:fldChar w:fldCharType="separate"/>
        </w:r>
        <w:r>
          <w:t>29</w:t>
        </w:r>
        <w:r>
          <w:fldChar w:fldCharType="end"/>
        </w:r>
      </w:hyperlink>
    </w:p>
    <w:p>
      <w:pPr>
        <w:pStyle w:val="TOC1"/>
        <w:tabs>
          <w:tab w:val="right" w:leader="dot" w:pos="8306"/>
        </w:tabs>
      </w:pPr>
      <w:hyperlink w:anchor="_Toc32578" w:history="1">
        <w:r>
          <w:rPr>
            <w:rFonts w:ascii="仿宋" w:eastAsia="仿宋" w:hAnsi="仿宋" w:cs="仿宋" w:hint="eastAsia"/>
            <w:lang w:eastAsia="zh-CN"/>
          </w:rPr>
          <w:t>十一、教学专用仪器项目经营效益</w:t>
        </w:r>
        <w:r>
          <w:tab/>
        </w:r>
        <w:r>
          <w:fldChar w:fldCharType="begin"/>
        </w:r>
        <w:r>
          <w:instrText xml:space="preserve"> PAGEREF _Toc32578 \h </w:instrText>
        </w:r>
        <w:r>
          <w:fldChar w:fldCharType="separate"/>
        </w:r>
        <w:r>
          <w:t>30</w:t>
        </w:r>
        <w:r>
          <w:fldChar w:fldCharType="end"/>
        </w:r>
      </w:hyperlink>
    </w:p>
    <w:p>
      <w:pPr>
        <w:pStyle w:val="TOC2"/>
        <w:tabs>
          <w:tab w:val="right" w:leader="dot" w:pos="8306"/>
        </w:tabs>
      </w:pPr>
      <w:hyperlink w:anchor="_Toc6291" w:history="1">
        <w:r>
          <w:rPr>
            <w:rFonts w:ascii="仿宋" w:eastAsia="仿宋" w:hAnsi="仿宋" w:cs="仿宋" w:hint="eastAsia"/>
            <w:lang w:eastAsia="zh-CN"/>
          </w:rPr>
          <w:t>(一)、经济评价财务测算</w:t>
        </w:r>
        <w:r>
          <w:tab/>
        </w:r>
        <w:r>
          <w:fldChar w:fldCharType="begin"/>
        </w:r>
        <w:r>
          <w:instrText xml:space="preserve"> PAGEREF _Toc6291 \h </w:instrText>
        </w:r>
        <w:r>
          <w:fldChar w:fldCharType="separate"/>
        </w:r>
        <w:r>
          <w:t>30</w:t>
        </w:r>
        <w:r>
          <w:fldChar w:fldCharType="end"/>
        </w:r>
      </w:hyperlink>
    </w:p>
    <w:p>
      <w:pPr>
        <w:pStyle w:val="TOC2"/>
        <w:tabs>
          <w:tab w:val="right" w:leader="dot" w:pos="8306"/>
        </w:tabs>
      </w:pPr>
      <w:hyperlink w:anchor="_Toc29145" w:history="1">
        <w:r>
          <w:rPr>
            <w:rFonts w:ascii="仿宋" w:eastAsia="仿宋" w:hAnsi="仿宋" w:cs="仿宋" w:hint="eastAsia"/>
            <w:lang w:eastAsia="zh-CN"/>
          </w:rPr>
          <w:t>(二)、教学专用仪器项目盈利能力分析</w:t>
        </w:r>
        <w:r>
          <w:tab/>
        </w:r>
        <w:r>
          <w:fldChar w:fldCharType="begin"/>
        </w:r>
        <w:r>
          <w:instrText xml:space="preserve"> PAGEREF _Toc29145 \h </w:instrText>
        </w:r>
        <w:r>
          <w:fldChar w:fldCharType="separate"/>
        </w:r>
        <w:r>
          <w:t>31</w:t>
        </w:r>
        <w:r>
          <w:fldChar w:fldCharType="end"/>
        </w:r>
      </w:hyperlink>
    </w:p>
    <w:p>
      <w:pPr>
        <w:pStyle w:val="TOC1"/>
        <w:tabs>
          <w:tab w:val="right" w:leader="dot" w:pos="8306"/>
        </w:tabs>
      </w:pPr>
      <w:hyperlink w:anchor="_Toc8775" w:history="1">
        <w:r>
          <w:rPr>
            <w:rFonts w:ascii="仿宋" w:eastAsia="仿宋" w:hAnsi="仿宋" w:cs="仿宋" w:hint="eastAsia"/>
            <w:lang w:eastAsia="zh-CN"/>
          </w:rPr>
          <w:t>十二、生产安全保护</w:t>
        </w:r>
        <w:r>
          <w:tab/>
        </w:r>
        <w:r>
          <w:fldChar w:fldCharType="begin"/>
        </w:r>
        <w:r>
          <w:instrText xml:space="preserve"> PAGEREF _Toc8775 \h </w:instrText>
        </w:r>
        <w:r>
          <w:fldChar w:fldCharType="separate"/>
        </w:r>
        <w:r>
          <w:t>32</w:t>
        </w:r>
        <w:r>
          <w:fldChar w:fldCharType="end"/>
        </w:r>
      </w:hyperlink>
    </w:p>
    <w:p>
      <w:pPr>
        <w:pStyle w:val="TOC2"/>
        <w:tabs>
          <w:tab w:val="right" w:leader="dot" w:pos="8306"/>
        </w:tabs>
      </w:pPr>
      <w:hyperlink w:anchor="_Toc6251" w:history="1">
        <w:r>
          <w:rPr>
            <w:rFonts w:ascii="仿宋" w:eastAsia="仿宋" w:hAnsi="仿宋" w:cs="仿宋" w:hint="eastAsia"/>
            <w:lang w:eastAsia="zh-CN"/>
          </w:rPr>
          <w:t>(一)、消防安全</w:t>
        </w:r>
        <w:r>
          <w:tab/>
        </w:r>
        <w:r>
          <w:fldChar w:fldCharType="begin"/>
        </w:r>
        <w:r>
          <w:instrText xml:space="preserve"> PAGEREF _Toc6251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0" w:history="1">
        <w:r>
          <w:rPr>
            <w:rFonts w:ascii="仿宋" w:eastAsia="仿宋" w:hAnsi="仿宋" w:cs="仿宋" w:hint="eastAsia"/>
            <w:lang w:eastAsia="zh-CN"/>
          </w:rPr>
          <w:t>(二)、防火防爆总图布置措施</w:t>
        </w:r>
        <w:r>
          <w:tab/>
        </w:r>
        <w:r>
          <w:fldChar w:fldCharType="begin"/>
        </w:r>
        <w:r>
          <w:instrText xml:space="preserve"> PAGEREF _Toc11050 \h </w:instrText>
        </w:r>
        <w:r>
          <w:fldChar w:fldCharType="separate"/>
        </w:r>
        <w:r>
          <w:t>34</w:t>
        </w:r>
        <w:r>
          <w:fldChar w:fldCharType="end"/>
        </w:r>
      </w:hyperlink>
    </w:p>
    <w:p>
      <w:pPr>
        <w:pStyle w:val="TOC2"/>
        <w:tabs>
          <w:tab w:val="right" w:leader="dot" w:pos="8306"/>
        </w:tabs>
      </w:pPr>
      <w:hyperlink w:anchor="_Toc12569" w:history="1">
        <w:r>
          <w:rPr>
            <w:rFonts w:ascii="仿宋" w:eastAsia="仿宋" w:hAnsi="仿宋" w:cs="仿宋" w:hint="eastAsia"/>
            <w:lang w:eastAsia="zh-CN"/>
          </w:rPr>
          <w:t>(三)、自然灾害防范措施</w:t>
        </w:r>
        <w:r>
          <w:tab/>
        </w:r>
        <w:r>
          <w:fldChar w:fldCharType="begin"/>
        </w:r>
        <w:r>
          <w:instrText xml:space="preserve"> PAGEREF _Toc12569 \h </w:instrText>
        </w:r>
        <w:r>
          <w:fldChar w:fldCharType="separate"/>
        </w:r>
        <w:r>
          <w:t>34</w:t>
        </w:r>
        <w:r>
          <w:fldChar w:fldCharType="end"/>
        </w:r>
      </w:hyperlink>
    </w:p>
    <w:p>
      <w:pPr>
        <w:pStyle w:val="TOC2"/>
        <w:tabs>
          <w:tab w:val="right" w:leader="dot" w:pos="8306"/>
        </w:tabs>
      </w:pPr>
      <w:hyperlink w:anchor="_Toc19381" w:history="1">
        <w:r>
          <w:rPr>
            <w:rFonts w:ascii="仿宋" w:eastAsia="仿宋" w:hAnsi="仿宋" w:cs="仿宋" w:hint="eastAsia"/>
            <w:lang w:eastAsia="zh-CN"/>
          </w:rPr>
          <w:t>(四)、安全色及安全标志使用要求</w:t>
        </w:r>
        <w:r>
          <w:tab/>
        </w:r>
        <w:r>
          <w:fldChar w:fldCharType="begin"/>
        </w:r>
        <w:r>
          <w:instrText xml:space="preserve"> PAGEREF _Toc19381 \h </w:instrText>
        </w:r>
        <w:r>
          <w:fldChar w:fldCharType="separate"/>
        </w:r>
        <w:r>
          <w:t>35</w:t>
        </w:r>
        <w:r>
          <w:fldChar w:fldCharType="end"/>
        </w:r>
      </w:hyperlink>
    </w:p>
    <w:p>
      <w:pPr>
        <w:pStyle w:val="TOC2"/>
        <w:tabs>
          <w:tab w:val="right" w:leader="dot" w:pos="8306"/>
        </w:tabs>
      </w:pPr>
      <w:hyperlink w:anchor="_Toc470" w:history="1">
        <w:r>
          <w:rPr>
            <w:rFonts w:ascii="仿宋" w:eastAsia="仿宋" w:hAnsi="仿宋" w:cs="仿宋" w:hint="eastAsia"/>
            <w:lang w:eastAsia="zh-CN"/>
          </w:rPr>
          <w:t>(五)、防尘防毒措施</w:t>
        </w:r>
        <w:r>
          <w:tab/>
        </w:r>
        <w:r>
          <w:fldChar w:fldCharType="begin"/>
        </w:r>
        <w:r>
          <w:instrText xml:space="preserve"> PAGEREF _Toc470 \h </w:instrText>
        </w:r>
        <w:r>
          <w:fldChar w:fldCharType="separate"/>
        </w:r>
        <w:r>
          <w:t>36</w:t>
        </w:r>
        <w:r>
          <w:fldChar w:fldCharType="end"/>
        </w:r>
      </w:hyperlink>
    </w:p>
    <w:p>
      <w:pPr>
        <w:pStyle w:val="TOC2"/>
        <w:tabs>
          <w:tab w:val="right" w:leader="dot" w:pos="8306"/>
        </w:tabs>
      </w:pPr>
      <w:hyperlink w:anchor="_Toc27652" w:history="1">
        <w:r>
          <w:rPr>
            <w:rFonts w:ascii="仿宋" w:eastAsia="仿宋" w:hAnsi="仿宋" w:cs="仿宋" w:hint="eastAsia"/>
            <w:lang w:eastAsia="zh-CN"/>
          </w:rPr>
          <w:t>(六)、防静电、触电防护及防雷措施</w:t>
        </w:r>
        <w:r>
          <w:tab/>
        </w:r>
        <w:r>
          <w:fldChar w:fldCharType="begin"/>
        </w:r>
        <w:r>
          <w:instrText xml:space="preserve"> PAGEREF _Toc27652 \h </w:instrText>
        </w:r>
        <w:r>
          <w:fldChar w:fldCharType="separate"/>
        </w:r>
        <w:r>
          <w:t>37</w:t>
        </w:r>
        <w:r>
          <w:fldChar w:fldCharType="end"/>
        </w:r>
      </w:hyperlink>
    </w:p>
    <w:p>
      <w:pPr>
        <w:pStyle w:val="TOC2"/>
        <w:tabs>
          <w:tab w:val="right" w:leader="dot" w:pos="8306"/>
        </w:tabs>
      </w:pPr>
      <w:hyperlink w:anchor="_Toc27767" w:history="1">
        <w:r>
          <w:rPr>
            <w:rFonts w:ascii="仿宋" w:eastAsia="仿宋" w:hAnsi="仿宋" w:cs="仿宋" w:hint="eastAsia"/>
            <w:lang w:eastAsia="zh-CN"/>
          </w:rPr>
          <w:t>(七)、机械设备安全保障措施</w:t>
        </w:r>
        <w:r>
          <w:tab/>
        </w:r>
        <w:r>
          <w:fldChar w:fldCharType="begin"/>
        </w:r>
        <w:r>
          <w:instrText xml:space="preserve"> PAGEREF _Toc27767 \h </w:instrText>
        </w:r>
        <w:r>
          <w:fldChar w:fldCharType="separate"/>
        </w:r>
        <w:r>
          <w:t>39</w:t>
        </w:r>
        <w:r>
          <w:fldChar w:fldCharType="end"/>
        </w:r>
      </w:hyperlink>
    </w:p>
    <w:p>
      <w:pPr>
        <w:pStyle w:val="TOC1"/>
        <w:tabs>
          <w:tab w:val="right" w:leader="dot" w:pos="8306"/>
        </w:tabs>
      </w:pPr>
      <w:hyperlink w:anchor="_Toc16412" w:history="1">
        <w:r>
          <w:rPr>
            <w:rFonts w:ascii="仿宋" w:eastAsia="仿宋" w:hAnsi="仿宋" w:cs="仿宋" w:hint="eastAsia"/>
            <w:lang w:eastAsia="zh-CN"/>
          </w:rPr>
          <w:t>十三、教学专用仪器项目工程方案分析</w:t>
        </w:r>
        <w:r>
          <w:tab/>
        </w:r>
        <w:r>
          <w:fldChar w:fldCharType="begin"/>
        </w:r>
        <w:r>
          <w:instrText xml:space="preserve"> PAGEREF _Toc16412 \h </w:instrText>
        </w:r>
        <w:r>
          <w:fldChar w:fldCharType="separate"/>
        </w:r>
        <w:r>
          <w:t>40</w:t>
        </w:r>
        <w:r>
          <w:fldChar w:fldCharType="end"/>
        </w:r>
      </w:hyperlink>
    </w:p>
    <w:p>
      <w:pPr>
        <w:pStyle w:val="TOC2"/>
        <w:tabs>
          <w:tab w:val="right" w:leader="dot" w:pos="8306"/>
        </w:tabs>
      </w:pPr>
      <w:hyperlink w:anchor="_Toc20582" w:history="1">
        <w:r>
          <w:rPr>
            <w:rFonts w:ascii="仿宋" w:eastAsia="仿宋" w:hAnsi="仿宋" w:cs="仿宋" w:hint="eastAsia"/>
            <w:lang w:eastAsia="zh-CN"/>
          </w:rPr>
          <w:t>(一)、建筑工程设计原则</w:t>
        </w:r>
        <w:r>
          <w:tab/>
        </w:r>
        <w:r>
          <w:fldChar w:fldCharType="begin"/>
        </w:r>
        <w:r>
          <w:instrText xml:space="preserve"> PAGEREF _Toc20582 \h </w:instrText>
        </w:r>
        <w:r>
          <w:fldChar w:fldCharType="separate"/>
        </w:r>
        <w:r>
          <w:t>40</w:t>
        </w:r>
        <w:r>
          <w:fldChar w:fldCharType="end"/>
        </w:r>
      </w:hyperlink>
    </w:p>
    <w:p>
      <w:pPr>
        <w:pStyle w:val="TOC2"/>
        <w:tabs>
          <w:tab w:val="right" w:leader="dot" w:pos="8306"/>
        </w:tabs>
      </w:pPr>
      <w:hyperlink w:anchor="_Toc8009" w:history="1">
        <w:r>
          <w:rPr>
            <w:rFonts w:ascii="仿宋" w:eastAsia="仿宋" w:hAnsi="仿宋" w:cs="仿宋" w:hint="eastAsia"/>
            <w:lang w:eastAsia="zh-CN"/>
          </w:rPr>
          <w:t>(二)、土建工程建设指标</w:t>
        </w:r>
        <w:r>
          <w:tab/>
        </w:r>
        <w:r>
          <w:fldChar w:fldCharType="begin"/>
        </w:r>
        <w:r>
          <w:instrText xml:space="preserve"> PAGEREF _Toc8009 \h </w:instrText>
        </w:r>
        <w:r>
          <w:fldChar w:fldCharType="separate"/>
        </w:r>
        <w:r>
          <w:t>43</w:t>
        </w:r>
        <w:r>
          <w:fldChar w:fldCharType="end"/>
        </w:r>
      </w:hyperlink>
    </w:p>
    <w:p>
      <w:pPr>
        <w:pStyle w:val="TOC1"/>
        <w:tabs>
          <w:tab w:val="right" w:leader="dot" w:pos="8306"/>
        </w:tabs>
      </w:pPr>
      <w:hyperlink w:anchor="_Toc3848" w:history="1">
        <w:r>
          <w:rPr>
            <w:rFonts w:ascii="仿宋" w:eastAsia="仿宋" w:hAnsi="仿宋" w:cs="仿宋" w:hint="eastAsia"/>
            <w:lang w:eastAsia="zh-CN"/>
          </w:rPr>
          <w:t>十四、教学专用仪器项目实施保障措施</w:t>
        </w:r>
        <w:r>
          <w:tab/>
        </w:r>
        <w:r>
          <w:fldChar w:fldCharType="begin"/>
        </w:r>
        <w:r>
          <w:instrText xml:space="preserve"> PAGEREF _Toc3848 \h </w:instrText>
        </w:r>
        <w:r>
          <w:fldChar w:fldCharType="separate"/>
        </w:r>
        <w:r>
          <w:t>45</w:t>
        </w:r>
        <w:r>
          <w:fldChar w:fldCharType="end"/>
        </w:r>
      </w:hyperlink>
    </w:p>
    <w:p>
      <w:pPr>
        <w:pStyle w:val="TOC2"/>
        <w:tabs>
          <w:tab w:val="right" w:leader="dot" w:pos="8306"/>
        </w:tabs>
      </w:pPr>
      <w:hyperlink w:anchor="_Toc22408" w:history="1">
        <w:r>
          <w:rPr>
            <w:rFonts w:ascii="仿宋" w:eastAsia="仿宋" w:hAnsi="仿宋" w:cs="仿宋" w:hint="eastAsia"/>
            <w:lang w:eastAsia="zh-CN"/>
          </w:rPr>
          <w:t>(一)、教学专用仪器项目实施保障机制</w:t>
        </w:r>
        <w:r>
          <w:tab/>
        </w:r>
        <w:r>
          <w:fldChar w:fldCharType="begin"/>
        </w:r>
        <w:r>
          <w:instrText xml:space="preserve"> PAGEREF _Toc22408 \h </w:instrText>
        </w:r>
        <w:r>
          <w:fldChar w:fldCharType="separate"/>
        </w:r>
        <w:r>
          <w:t>45</w:t>
        </w:r>
        <w:r>
          <w:fldChar w:fldCharType="end"/>
        </w:r>
      </w:hyperlink>
    </w:p>
    <w:p>
      <w:pPr>
        <w:pStyle w:val="TOC2"/>
        <w:tabs>
          <w:tab w:val="right" w:leader="dot" w:pos="8306"/>
        </w:tabs>
      </w:pPr>
      <w:hyperlink w:anchor="_Toc28674" w:history="1">
        <w:r>
          <w:rPr>
            <w:rFonts w:ascii="仿宋" w:eastAsia="仿宋" w:hAnsi="仿宋" w:cs="仿宋" w:hint="eastAsia"/>
            <w:lang w:eastAsia="zh-CN"/>
          </w:rPr>
          <w:t>(二)、教学专用仪器项目法律合规要求</w:t>
        </w:r>
        <w:r>
          <w:tab/>
        </w:r>
        <w:r>
          <w:fldChar w:fldCharType="begin"/>
        </w:r>
        <w:r>
          <w:instrText xml:space="preserve"> PAGEREF _Toc28674 \h </w:instrText>
        </w:r>
        <w:r>
          <w:fldChar w:fldCharType="separate"/>
        </w:r>
        <w:r>
          <w:t>49</w:t>
        </w:r>
        <w:r>
          <w:fldChar w:fldCharType="end"/>
        </w:r>
      </w:hyperlink>
    </w:p>
    <w:p>
      <w:pPr>
        <w:pStyle w:val="TOC2"/>
        <w:tabs>
          <w:tab w:val="right" w:leader="dot" w:pos="8306"/>
        </w:tabs>
      </w:pPr>
      <w:hyperlink w:anchor="_Toc25877" w:history="1">
        <w:r>
          <w:rPr>
            <w:rFonts w:ascii="仿宋" w:eastAsia="仿宋" w:hAnsi="仿宋" w:cs="仿宋" w:hint="eastAsia"/>
            <w:lang w:eastAsia="zh-CN"/>
          </w:rPr>
          <w:t>(三)、教学专用仪器项目合同管理与法律事务</w:t>
        </w:r>
        <w:r>
          <w:tab/>
        </w:r>
        <w:r>
          <w:fldChar w:fldCharType="begin"/>
        </w:r>
        <w:r>
          <w:instrText xml:space="preserve"> PAGEREF _Toc25877 \h </w:instrText>
        </w:r>
        <w:r>
          <w:fldChar w:fldCharType="separate"/>
        </w:r>
        <w:r>
          <w:t>53</w:t>
        </w:r>
        <w:r>
          <w:fldChar w:fldCharType="end"/>
        </w:r>
      </w:hyperlink>
    </w:p>
    <w:p>
      <w:pPr>
        <w:pStyle w:val="TOC2"/>
        <w:tabs>
          <w:tab w:val="right" w:leader="dot" w:pos="8306"/>
        </w:tabs>
      </w:pPr>
      <w:hyperlink w:anchor="_Toc19721" w:history="1">
        <w:r>
          <w:rPr>
            <w:rFonts w:ascii="仿宋" w:eastAsia="仿宋" w:hAnsi="仿宋" w:cs="仿宋" w:hint="eastAsia"/>
            <w:lang w:eastAsia="zh-CN"/>
          </w:rPr>
          <w:t>(四)、教学专用仪器项目知识产权保护策略</w:t>
        </w:r>
        <w:r>
          <w:tab/>
        </w:r>
        <w:r>
          <w:fldChar w:fldCharType="begin"/>
        </w:r>
        <w:r>
          <w:instrText xml:space="preserve"> PAGEREF _Toc19721 \h </w:instrText>
        </w:r>
        <w:r>
          <w:fldChar w:fldCharType="separate"/>
        </w:r>
        <w:r>
          <w:t>59</w:t>
        </w:r>
        <w:r>
          <w:fldChar w:fldCharType="end"/>
        </w:r>
      </w:hyperlink>
    </w:p>
    <w:p>
      <w:pPr>
        <w:pStyle w:val="TOC1"/>
        <w:tabs>
          <w:tab w:val="right" w:leader="dot" w:pos="8306"/>
        </w:tabs>
      </w:pPr>
      <w:hyperlink w:anchor="_Toc30613" w:history="1">
        <w:r>
          <w:rPr>
            <w:rFonts w:ascii="仿宋" w:eastAsia="仿宋" w:hAnsi="仿宋" w:cs="仿宋" w:hint="eastAsia"/>
            <w:lang w:eastAsia="zh-CN"/>
          </w:rPr>
          <w:t>十五、风险识别与分类</w:t>
        </w:r>
        <w:r>
          <w:tab/>
        </w:r>
        <w:r>
          <w:fldChar w:fldCharType="begin"/>
        </w:r>
        <w:r>
          <w:instrText xml:space="preserve"> PAGEREF _Toc30613 \h </w:instrText>
        </w:r>
        <w:r>
          <w:fldChar w:fldCharType="separate"/>
        </w:r>
        <w:r>
          <w:t>62</w:t>
        </w:r>
        <w:r>
          <w:fldChar w:fldCharType="end"/>
        </w:r>
      </w:hyperlink>
    </w:p>
    <w:p>
      <w:pPr>
        <w:pStyle w:val="TOC2"/>
        <w:tabs>
          <w:tab w:val="right" w:leader="dot" w:pos="8306"/>
        </w:tabs>
      </w:pPr>
      <w:hyperlink w:anchor="_Toc26856" w:history="1">
        <w:r>
          <w:rPr>
            <w:rFonts w:ascii="仿宋" w:eastAsia="仿宋" w:hAnsi="仿宋" w:cs="仿宋" w:hint="eastAsia"/>
            <w:lang w:eastAsia="zh-CN"/>
          </w:rPr>
          <w:t>(一)、风险识别</w:t>
        </w:r>
        <w:r>
          <w:tab/>
        </w:r>
        <w:r>
          <w:fldChar w:fldCharType="begin"/>
        </w:r>
        <w:r>
          <w:instrText xml:space="preserve"> PAGEREF _Toc26856 \h </w:instrText>
        </w:r>
        <w:r>
          <w:fldChar w:fldCharType="separate"/>
        </w:r>
        <w:r>
          <w:t>62</w:t>
        </w:r>
        <w:r>
          <w:fldChar w:fldCharType="end"/>
        </w:r>
      </w:hyperlink>
    </w:p>
    <w:p>
      <w:pPr>
        <w:pStyle w:val="TOC2"/>
        <w:tabs>
          <w:tab w:val="right" w:leader="dot" w:pos="8306"/>
        </w:tabs>
      </w:pPr>
      <w:hyperlink w:anchor="_Toc14715" w:history="1">
        <w:r>
          <w:rPr>
            <w:rFonts w:ascii="仿宋" w:eastAsia="仿宋" w:hAnsi="仿宋" w:cs="仿宋" w:hint="eastAsia"/>
            <w:lang w:eastAsia="zh-CN"/>
          </w:rPr>
          <w:t>(二)、风险分类</w:t>
        </w:r>
        <w:r>
          <w:tab/>
        </w:r>
        <w:r>
          <w:fldChar w:fldCharType="begin"/>
        </w:r>
        <w:r>
          <w:instrText xml:space="preserve"> PAGEREF _Toc14715 \h </w:instrText>
        </w:r>
        <w:r>
          <w:fldChar w:fldCharType="separate"/>
        </w:r>
        <w:r>
          <w:t>63</w:t>
        </w:r>
        <w:r>
          <w:fldChar w:fldCharType="end"/>
        </w:r>
      </w:hyperlink>
    </w:p>
    <w:p>
      <w:pPr>
        <w:pStyle w:val="TOC1"/>
        <w:tabs>
          <w:tab w:val="right" w:leader="dot" w:pos="8306"/>
        </w:tabs>
      </w:pPr>
      <w:hyperlink w:anchor="_Toc13265" w:history="1">
        <w:r>
          <w:rPr>
            <w:rFonts w:ascii="仿宋" w:eastAsia="仿宋" w:hAnsi="仿宋" w:cs="仿宋" w:hint="eastAsia"/>
            <w:lang w:eastAsia="zh-CN"/>
          </w:rPr>
          <w:t>十六、教学专用仪器项目治理与监督</w:t>
        </w:r>
        <w:r>
          <w:tab/>
        </w:r>
        <w:r>
          <w:fldChar w:fldCharType="begin"/>
        </w:r>
        <w:r>
          <w:instrText xml:space="preserve"> PAGEREF _Toc13265 \h </w:instrText>
        </w:r>
        <w:r>
          <w:fldChar w:fldCharType="separate"/>
        </w:r>
        <w:r>
          <w:t>65</w:t>
        </w:r>
        <w:r>
          <w:fldChar w:fldCharType="end"/>
        </w:r>
      </w:hyperlink>
    </w:p>
    <w:p>
      <w:pPr>
        <w:pStyle w:val="TOC2"/>
        <w:tabs>
          <w:tab w:val="right" w:leader="dot" w:pos="8306"/>
        </w:tabs>
      </w:pPr>
      <w:hyperlink w:anchor="_Toc13200" w:history="1">
        <w:r>
          <w:rPr>
            <w:rFonts w:ascii="仿宋" w:eastAsia="仿宋" w:hAnsi="仿宋" w:cs="仿宋" w:hint="eastAsia"/>
            <w:lang w:eastAsia="zh-CN"/>
          </w:rPr>
          <w:t>(一)、教学专用仪器项目治理结构</w:t>
        </w:r>
        <w:r>
          <w:tab/>
        </w:r>
        <w:r>
          <w:fldChar w:fldCharType="begin"/>
        </w:r>
        <w:r>
          <w:instrText xml:space="preserve"> PAGEREF _Toc13200 \h </w:instrText>
        </w:r>
        <w:r>
          <w:fldChar w:fldCharType="separate"/>
        </w:r>
        <w:r>
          <w:t>65</w:t>
        </w:r>
        <w:r>
          <w:fldChar w:fldCharType="end"/>
        </w:r>
      </w:hyperlink>
    </w:p>
    <w:p>
      <w:pPr>
        <w:pStyle w:val="TOC2"/>
        <w:tabs>
          <w:tab w:val="right" w:leader="dot" w:pos="8306"/>
        </w:tabs>
      </w:pPr>
      <w:hyperlink w:anchor="_Toc3907" w:history="1">
        <w:r>
          <w:rPr>
            <w:rFonts w:ascii="仿宋" w:eastAsia="仿宋" w:hAnsi="仿宋" w:cs="仿宋" w:hint="eastAsia"/>
            <w:lang w:eastAsia="zh-CN"/>
          </w:rPr>
          <w:t>(二)、监督与审计</w:t>
        </w:r>
        <w:r>
          <w:tab/>
        </w:r>
        <w:r>
          <w:fldChar w:fldCharType="begin"/>
        </w:r>
        <w:r>
          <w:instrText xml:space="preserve"> PAGEREF _Toc3907 \h </w:instrText>
        </w:r>
        <w:r>
          <w:fldChar w:fldCharType="separate"/>
        </w:r>
        <w:r>
          <w:t>67</w:t>
        </w:r>
        <w:r>
          <w:fldChar w:fldCharType="end"/>
        </w:r>
      </w:hyperlink>
    </w:p>
    <w:p>
      <w:pPr>
        <w:pStyle w:val="TOC1"/>
        <w:tabs>
          <w:tab w:val="right" w:leader="dot" w:pos="8306"/>
        </w:tabs>
      </w:pPr>
      <w:hyperlink w:anchor="_Toc13770" w:history="1">
        <w:r>
          <w:rPr>
            <w:rFonts w:ascii="仿宋" w:eastAsia="仿宋" w:hAnsi="仿宋" w:cs="仿宋" w:hint="eastAsia"/>
            <w:lang w:eastAsia="zh-CN"/>
          </w:rPr>
          <w:t>十七、供应链管理</w:t>
        </w:r>
        <w:r>
          <w:tab/>
        </w:r>
        <w:r>
          <w:fldChar w:fldCharType="begin"/>
        </w:r>
        <w:r>
          <w:instrText xml:space="preserve"> PAGEREF _Toc13770 \h </w:instrText>
        </w:r>
        <w:r>
          <w:fldChar w:fldCharType="separate"/>
        </w:r>
        <w:r>
          <w:t>68</w:t>
        </w:r>
        <w:r>
          <w:fldChar w:fldCharType="end"/>
        </w:r>
      </w:hyperlink>
    </w:p>
    <w:p>
      <w:pPr>
        <w:pStyle w:val="TOC2"/>
        <w:tabs>
          <w:tab w:val="right" w:leader="dot" w:pos="8306"/>
        </w:tabs>
      </w:pPr>
      <w:hyperlink w:anchor="_Toc30212" w:history="1">
        <w:r>
          <w:rPr>
            <w:rFonts w:ascii="仿宋" w:eastAsia="仿宋" w:hAnsi="仿宋" w:cs="仿宋" w:hint="eastAsia"/>
            <w:lang w:eastAsia="zh-CN"/>
          </w:rPr>
          <w:t>(一)、供应链战略规划</w:t>
        </w:r>
        <w:r>
          <w:tab/>
        </w:r>
        <w:r>
          <w:fldChar w:fldCharType="begin"/>
        </w:r>
        <w:r>
          <w:instrText xml:space="preserve"> PAGEREF _Toc30212 \h </w:instrText>
        </w:r>
        <w:r>
          <w:fldChar w:fldCharType="separate"/>
        </w:r>
        <w:r>
          <w:t>68</w:t>
        </w:r>
        <w:r>
          <w:fldChar w:fldCharType="end"/>
        </w:r>
      </w:hyperlink>
    </w:p>
    <w:p>
      <w:pPr>
        <w:pStyle w:val="TOC2"/>
        <w:tabs>
          <w:tab w:val="right" w:leader="dot" w:pos="8306"/>
        </w:tabs>
      </w:pPr>
      <w:hyperlink w:anchor="_Toc14297" w:history="1">
        <w:r>
          <w:rPr>
            <w:rFonts w:ascii="仿宋" w:eastAsia="仿宋" w:hAnsi="仿宋" w:cs="仿宋" w:hint="eastAsia"/>
            <w:lang w:eastAsia="zh-CN"/>
          </w:rPr>
          <w:t>(二)、供应商选择与合作</w:t>
        </w:r>
        <w:r>
          <w:tab/>
        </w:r>
        <w:r>
          <w:fldChar w:fldCharType="begin"/>
        </w:r>
        <w:r>
          <w:instrText xml:space="preserve"> PAGEREF _Toc14297 \h </w:instrText>
        </w:r>
        <w:r>
          <w:fldChar w:fldCharType="separate"/>
        </w:r>
        <w:r>
          <w:t>69</w:t>
        </w:r>
        <w:r>
          <w:fldChar w:fldCharType="end"/>
        </w:r>
      </w:hyperlink>
    </w:p>
    <w:p>
      <w:pPr>
        <w:pStyle w:val="TOC2"/>
        <w:tabs>
          <w:tab w:val="right" w:leader="dot" w:pos="8306"/>
        </w:tabs>
      </w:pPr>
      <w:hyperlink w:anchor="_Toc20735" w:history="1">
        <w:r>
          <w:rPr>
            <w:rFonts w:ascii="仿宋" w:eastAsia="仿宋" w:hAnsi="仿宋" w:cs="仿宋" w:hint="eastAsia"/>
            <w:lang w:eastAsia="zh-CN"/>
          </w:rPr>
          <w:t>(三)、物流与库存管理</w:t>
        </w:r>
        <w:r>
          <w:tab/>
        </w:r>
        <w:r>
          <w:fldChar w:fldCharType="begin"/>
        </w:r>
        <w:r>
          <w:instrText xml:space="preserve"> PAGEREF _Toc20735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86"/>
      <w:r>
        <w:rPr>
          <w:rFonts w:ascii="仿宋" w:eastAsia="仿宋" w:hAnsi="仿宋" w:cs="仿宋" w:hint="eastAsia"/>
          <w:sz w:val="28"/>
          <w:lang w:eastAsia="zh-CN"/>
        </w:rPr>
        <w:t>一、教学专用仪器项目选址可行性分析</w:t>
      </w:r>
      <w:bookmarkEnd w:id="2"/>
    </w:p>
    <w:p>
      <w:pPr>
        <w:pStyle w:val="Heading2"/>
        <w:rPr>
          <w:rFonts w:ascii="仿宋" w:eastAsia="仿宋" w:hAnsi="仿宋" w:cs="仿宋" w:hint="eastAsia"/>
          <w:lang w:eastAsia="zh-CN"/>
        </w:rPr>
      </w:pPr>
      <w:bookmarkStart w:id="3" w:name="_Toc2207"/>
      <w:r>
        <w:rPr>
          <w:rFonts w:ascii="仿宋" w:eastAsia="仿宋" w:hAnsi="仿宋" w:cs="仿宋" w:hint="eastAsia"/>
          <w:lang w:eastAsia="zh-CN"/>
        </w:rPr>
        <w:t>(一)、教学专用仪器项目选址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该教学专用仪器项目选址位于XX省XX市XX区XXX街道</w:t>
      </w:r>
    </w:p>
    <w:p>
      <w:pPr>
        <w:pStyle w:val="Heading2"/>
        <w:ind w:firstLine="560" w:firstLineChars="200"/>
        <w:rPr>
          <w:rFonts w:ascii="仿宋" w:eastAsia="仿宋" w:hAnsi="仿宋" w:cs="仿宋" w:hint="eastAsia"/>
          <w:sz w:val="28"/>
          <w:lang w:eastAsia="zh-CN"/>
        </w:rPr>
      </w:pPr>
      <w:bookmarkStart w:id="4" w:name="_Toc258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教学专用仪器项目的征地面积将根据教学专用仪器项目的实际规模和需求进行精确规划。具体面积XXX平方米，旨在确保教学专用仪器项目不仅能够满足当前的发展需求，还能够预留空间以适应未来的扩展。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净用地面积是在征地面积基础上去除不可利用面积后的实际可开发用地。具体面积XXX平方米，考虑到环保、交通、安全等多方面因素，以确保教学专用仪器项目在整体利用效率上达到最优。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教学专用仪器项目计划建设的建筑总规模具体面积XXX平方米。这一规模的确定综合考虑了教学专用仪器项目的性质、规模，以及城市规划的相关要求，确保建筑布局与周边环境协调一致。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绿地率是教学专用仪器项目用地中被规划为绿地的比例。具体面积XXX平方米，旨在通过合理规划绿地，改善教学专用仪器项目周边环境，提升居民生活质量，并符合城市整体绿化规划。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容积率是用地上可以建设的建筑总体积与用地面积之比。具体面积XXX，通过合理的容积率规划，确保教学专用仪器项目建筑规模与周边环境和谐共生。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学专用仪器项目选址与当地城市规划相一致，具体面积XXX平方米。通过与城市规划部门深入沟通，确保教学专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学专用仪器项目选址符合当地产业政策，具体面积XXX平方米。这包括教学专用仪器项目对当地经济的促进作用，以及对相关产业的带动效应，确保教学专用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用地总体要求必须符合环保和可持续发展的原则，具体面积XXX平方米。通过采用绿色建筑设计、节能减排等措施，确保教学专用仪器项目在建设和运营过程中对环境的影响最小化，达到可持续发展的要求。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确保教学专用仪器项目选址具备必要的公共设施配套，具体面积XXX平方米。这包括交通便利性、教育、医疗等基础设施，以提高居民生活品质，使得教学专用仪器项目选址更具吸引力。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考虑用地总体要求对当地社会稳定性的影响，具体面积XXX平方米。通过深入了解当地社区反馈，确保教学专用仪器项目的选址和建设过程对当地社会和谐稳定产生积极作用。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学专用仪器项目选址不仅符合法规和规划，还在实际操作中具有可行性。这一全面规划将为教学专用仪器项目的成功实施提供坚实的基础，确保教学专用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7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学专用仪器项目的设备规划和空间设计中，我们将采取灵活设备布局的措施。设备布局将根据实际需求进行灵活设计，避免不必要的浪费。通过合理规划设备摆放位置，我们将提高设备的利用率，减少设备间距，以确保教学专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学专用仪器项目内部引入共享设施的概念，例如共享会议室、办公区等。通过这种方式，我们可以减少对资源的重复建设，提高资源共享效率，从而减小教学专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学专用仪器项目的总图布置中，我们将不同功能区域进行明确的规划，以最大程度满足教学专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0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学专用仪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学专用仪器项目对环境的影响是综合评价的重要因素之一。我们将详细考虑选址周边的自然环境、生态保护区、水源地等情况，确保教学专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对选址的评价还需充分考虑当地政府的产业政策和法规。我们将详细了解教学专用仪器项目所在地的相关政策，确保教学专用仪器项目的规划和运营与当地法规相符，降低不必要的法律风险。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考虑到社会稳定性对企业运营的重要性，我们将评估选址地区的社会安全情况、劳工关系、社区反馈等方面，以确保教学专用仪器项目的建设和运营不会受到社会稳定性的负面影响。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最后，我们将综合考虑用地成本，包括土地购置费用、土地开发成本等。通过对用地成本的详细评估，我们能够做出更为精确的经济效益分析，为教学专用仪器项目的投资决策提供有力支持。</w:t>
      </w:r>
    </w:p>
    <w:p>
      <w:pPr>
        <w:pStyle w:val="Heading1"/>
        <w:ind w:firstLine="560" w:firstLineChars="200"/>
        <w:rPr>
          <w:rFonts w:ascii="仿宋" w:eastAsia="仿宋" w:hAnsi="仿宋" w:cs="仿宋" w:hint="eastAsia"/>
          <w:sz w:val="28"/>
          <w:lang w:eastAsia="zh-CN"/>
        </w:rPr>
      </w:pPr>
      <w:bookmarkStart w:id="8" w:name="_Toc11513"/>
      <w:r>
        <w:rPr>
          <w:rFonts w:ascii="仿宋" w:eastAsia="仿宋" w:hAnsi="仿宋" w:cs="仿宋" w:hint="eastAsia"/>
          <w:sz w:val="28"/>
          <w:lang w:eastAsia="zh-CN"/>
        </w:rPr>
        <w:t>二、教学专用仪器项目绩效评估</w:t>
      </w:r>
      <w:bookmarkEnd w:id="8"/>
    </w:p>
    <w:p>
      <w:pPr>
        <w:pStyle w:val="Heading2"/>
        <w:rPr>
          <w:rFonts w:ascii="仿宋" w:eastAsia="仿宋" w:hAnsi="仿宋" w:cs="仿宋" w:hint="eastAsia"/>
          <w:lang w:eastAsia="zh-CN"/>
        </w:rPr>
      </w:pPr>
      <w:bookmarkStart w:id="9" w:name="_Toc1202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中，我们设计了一套全面的绩效评估指标，以确保教学专用仪器项目的可控和成功交付。这些指标跨足教学专用仪器项目目标、成本、进度和质量等多个维度，为我们提供了全面洞察教学专用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目标达成率是我们关注的首要指标。我们设定了明确的目标，并通过定期监测和评估，迅速发现并应对潜在的目标偏差。这为教学专用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成本绩效是另一个核心关注点。通过实际成本与预算成本的对比分析，我们深入了解成本差异的原因，及时调整资源分配，保持教学专用仪器项目在经济效益方面的合理水平。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进度作为关键的绩效指标之一，得到了精心的关注。我们制定了详细的教学专用仪器项目进度计划，并设立了进度符合度指标，确保实际进度与计划进度保持一致。这使我们能够快速发现和解决潜在的进度问题，保持教学专用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教学专用仪器项目绩效的不可或缺的一环。我们引入了一系列的质量标准和客户满意度指标，以确保教学专用仪器项目交付的成果在质量上达到或超越预期水平。通过持续监测这些指标，我们努力提升教学专用仪器项目整体质量水平，为教学专用仪器项目的成功交付提供有力保障。通过这些科学且全面的绩效评估，我们能够更好地引导教学专用仪器项目的持续改进，确保教学专用仪器项目目标的顺利达成。</w:t>
      </w:r>
    </w:p>
    <w:p>
      <w:pPr>
        <w:pStyle w:val="Heading2"/>
        <w:ind w:firstLine="560" w:firstLineChars="200"/>
        <w:rPr>
          <w:rFonts w:ascii="仿宋" w:eastAsia="仿宋" w:hAnsi="仿宋" w:cs="仿宋" w:hint="eastAsia"/>
          <w:sz w:val="28"/>
          <w:lang w:eastAsia="zh-CN"/>
        </w:rPr>
      </w:pPr>
      <w:bookmarkStart w:id="10" w:name="_Toc862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绩效评估是教学专用仪器项目中的关键环节，为确保教学专用仪器项目达到预期目标，我们采用了多层次、多维度的绩效评估方法。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学专用仪器项目的战略目标对齐，确保每个决策和行动都与教学专用仪器项目整体目标保持一致。团队会定期召开战略对齐会议，审视当前工作与教学专用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教学专用仪器项目进度、质量、成本和风险等方面。这些指标通过数据收集和分析，为教学专用仪器项目管理团队提供了客观的评估依据。例如，我们通过教学专用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绩效评估不仅仅停留在教学专用仪器项目内部，还考虑了教学专用仪器项目对外部环境的影响。我们定期进行干系人满意度调查，以了解各利益相关方对教学专用仪器项目的期望和满意度，并及时做出调整。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这种多层次、多角度的绩效评估方法，使得我们能够全面了解教学专用仪器项目的运行状态，及时做出调整，确保教学专用仪器项目在不断变化的环境中保持稳健前行。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3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为了确保教学专用仪器项目的有效管理和不断优化，我们采用了精心设计的绩效评估周期。这个周期旨在实现灵活、实时和全面的评估，以适应教学专用仪器项目执行中的各种挑战。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学专用仪器项目的不同需求，分为短期、中期和长期。短期评估关注每个迭代或工作周期，以及时发现和解决当前任务中的问题。中期评估涵盖几个迭代，深入了解整体教学专用仪器项目的趋势和性能。长期评估则着眼于整个教学专用仪器项目阶段，确保教学专用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学专用仪器项目管理工具和协作平台，团队成员能够随时更新和分享教学专用仪器项目数据。这种实时性的反馈机制使我们能够及时察觉潜在问题，快速调整，保持教学专用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教学专用仪器项目的决策制定密不可分。每个周期的教学专用仪器项目回顾会议成为集体总结经验、识别问题深层次原因并找到创新解决方案的平台。这种定期的反思与调整机制使教学专用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408"/>
      <w:r>
        <w:rPr>
          <w:rFonts w:ascii="仿宋" w:eastAsia="仿宋" w:hAnsi="仿宋" w:cs="仿宋" w:hint="eastAsia"/>
          <w:sz w:val="28"/>
          <w:lang w:eastAsia="zh-CN"/>
        </w:rPr>
        <w:t>三、教学专用仪器项目建设背景及必要性分析</w:t>
      </w:r>
      <w:bookmarkEnd w:id="12"/>
    </w:p>
    <w:p>
      <w:pPr>
        <w:pStyle w:val="Heading2"/>
        <w:rPr>
          <w:rFonts w:ascii="仿宋" w:eastAsia="仿宋" w:hAnsi="仿宋" w:cs="仿宋" w:hint="eastAsia"/>
          <w:lang w:eastAsia="zh-CN"/>
        </w:rPr>
      </w:pPr>
      <w:bookmarkStart w:id="13" w:name="_Toc8470"/>
      <w:r>
        <w:rPr>
          <w:rFonts w:ascii="仿宋" w:eastAsia="仿宋" w:hAnsi="仿宋" w:cs="仿宋" w:hint="eastAsia"/>
          <w:lang w:eastAsia="zh-CN"/>
        </w:rPr>
        <w:t>(一)、教学专用仪器项目背景分析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学专用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学专用仪器项目在这个潮流中的定位。同时，我们将关注行业内涌现的新兴机遇，以便教学专用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学专用仪器项目提供了强大的发展动力。我们将聚焦于行业内最新的技术发展趋势，包括但不限于人工智能、大数据分析、物联网等领域。通过深度的技术研究，我们将确保教学专用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学专用仪器项目发展的源泉。我们将投入更多的精力对市场需求进行深入剖析，超越表面的需求，深入挖掘潜在的市场痛点和机遇。通过对市场需求的细致了解，教学专用仪器项目将更有针对性地设计解决方案，满足市场的多样化需求，从而更好地促进教学专用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学专用仪器项目战略至关重要。我们将对竞争态势进行更为深入的分析，包括但不限于市场份额、产品特点、客户满意度等多个维度。通过深度的竞争分析，教学专用仪器项目将能够更准确地把握市场脉搏，制定具有竞争力的教学专用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教学专用仪器项目的发展具有直接的影响。我们将进行更为全面的法规和政策分析，了解行业发展中的潜在法律风险和合规挑战。通过充分了解和遵守相关法规，教学专用仪器项目将确保在法律框架内合法合规运营，为教学专用仪器项目的稳健发展提供有力支持。</w:t>
      </w:r>
    </w:p>
    <w:p>
      <w:pPr>
        <w:pStyle w:val="Heading2"/>
        <w:ind w:firstLine="560" w:firstLineChars="200"/>
        <w:rPr>
          <w:rFonts w:ascii="仿宋" w:eastAsia="仿宋" w:hAnsi="仿宋" w:cs="仿宋" w:hint="eastAsia"/>
          <w:sz w:val="28"/>
          <w:lang w:eastAsia="zh-CN"/>
        </w:rPr>
      </w:pPr>
      <w:bookmarkStart w:id="14" w:name="_Toc27359"/>
      <w:r>
        <w:rPr>
          <w:rFonts w:ascii="仿宋" w:eastAsia="仿宋" w:hAnsi="仿宋" w:cs="仿宋" w:hint="eastAsia"/>
          <w:sz w:val="28"/>
          <w:lang w:eastAsia="zh-CN"/>
        </w:rPr>
        <w:t>(二)、教学专用仪器项目建设必要性分析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建设的迫切性源于对行业发展趋势的深刻洞察。我们正处于一个行业变革的时代，科技创新、数字化转型成为企业发展的关键动力。教学专用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建设不仅仅是为了跟上潮流，更是为了通过技术创新推动企业的持续发展。通过引入先进的技术和解决方案，教学专用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学专用仪器项目的建设成为必然选择，通过提高产品质量、拓展服务领域，从而在竞争中获得更多的机会。教学专用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学专用仪器项目建设的必要性体现在对客户需求更精准的满足。通过教学专用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建设的背后是对企业持续创新的追求。只有通过不断创新，企业才能在竞争中立于不败之地。教学专用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216"/>
      <w:r>
        <w:rPr>
          <w:rFonts w:ascii="仿宋" w:eastAsia="仿宋" w:hAnsi="仿宋" w:cs="仿宋" w:hint="eastAsia"/>
          <w:sz w:val="28"/>
          <w:lang w:eastAsia="zh-CN"/>
        </w:rPr>
        <w:t>四、教学专用仪器项目建设单位说明</w:t>
      </w:r>
      <w:bookmarkEnd w:id="15"/>
    </w:p>
    <w:p>
      <w:pPr>
        <w:pStyle w:val="Heading2"/>
        <w:rPr>
          <w:rFonts w:ascii="仿宋" w:eastAsia="仿宋" w:hAnsi="仿宋" w:cs="仿宋" w:hint="eastAsia"/>
          <w:lang w:eastAsia="zh-CN"/>
        </w:rPr>
      </w:pPr>
      <w:bookmarkStart w:id="16" w:name="_Toc17054"/>
      <w:r>
        <w:rPr>
          <w:rFonts w:ascii="仿宋" w:eastAsia="仿宋" w:hAnsi="仿宋" w:cs="仿宋" w:hint="eastAsia"/>
          <w:lang w:eastAsia="zh-CN"/>
        </w:rPr>
        <w:t>(一)、教学专用仪器项目承办单位基本情况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28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教学专用仪器项目承办单位的XXXX，我们着眼于实现可持续的经济效益。通过技术创新和解决方案的提供，公司预计在教学专用仪器项目执行期间将获得可观的收入增长。这一收入来源主要包括教学专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同时，我们注重成本控制和效率提升，以确保教学专用仪器项目的可持续盈利。透过精细的管理和资源优化，公司期望实现教学专用仪器项目利润最大化。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教学专用仪器项目实施进行全面的投资评估，包括教学专用仪器项目启动阶段的资金投入和后续运营成本。通过对教学专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教学专用仪器项目实施过程中具备足够的资金流动性，公司将进行详尽的现金流分析。这包括资金需求的合理预测、教学专用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44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513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的技术管理特点体现在其创新导向。通过引入最先进的技术趋势和解决方案，教学专用仪器项目致力于提升科技含量、提高质量和效率水平。这意味着我们将采用最新的工具和方法，确保教学专用仪器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https://d.book118.com/377155110035006033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622909"/>
    <w:rsid w:val="69622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551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2024-01-20T10:13:00Z</dcterms:created>
  <dcterms:modified xsi:type="dcterms:W3CDTF">2024-01-20T10:13:46Z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6F1CF1939A914CD4BE8CDCC0EF158A87_11</vt:lpwstr>
  </property>
  <property fmtid="{D5CDD505-2E9C-101B-9397-08002B2CF9AE}" pid="3" name="KSOProductBuildVer">
    <vt:lpwstr>2052-12.1.0.16120</vt:lpwstr>
  </property>
</Properties>
</file>