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虚拟轴加工中心或虚拟轴铣床项目建设方案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5" w:history="1">
        <w:r>
          <w:rPr>
            <w:rFonts w:ascii="仿宋" w:eastAsia="仿宋" w:hAnsi="仿宋" w:cs="仿宋" w:hint="eastAsia"/>
            <w:lang w:eastAsia="zh-CN"/>
          </w:rPr>
          <w:t>概论</w:t>
        </w:r>
        <w:r>
          <w:tab/>
        </w:r>
        <w:r>
          <w:fldChar w:fldCharType="begin"/>
        </w:r>
        <w:r>
          <w:instrText xml:space="preserve"> PAGEREF _Toc10275 \h </w:instrText>
        </w:r>
        <w:r>
          <w:fldChar w:fldCharType="separate"/>
        </w:r>
        <w:r>
          <w:t>3</w:t>
        </w:r>
        <w:r>
          <w:fldChar w:fldCharType="end"/>
        </w:r>
      </w:hyperlink>
    </w:p>
    <w:p>
      <w:pPr>
        <w:pStyle w:val="TOC1"/>
        <w:tabs>
          <w:tab w:val="right" w:leader="dot" w:pos="8306"/>
        </w:tabs>
      </w:pPr>
      <w:hyperlink w:anchor="_Toc29258" w:history="1">
        <w:r>
          <w:rPr>
            <w:rFonts w:ascii="仿宋" w:eastAsia="仿宋" w:hAnsi="仿宋" w:cs="仿宋" w:hint="eastAsia"/>
            <w:lang w:eastAsia="zh-CN"/>
          </w:rPr>
          <w:t>一、经济影响分析</w:t>
        </w:r>
        <w:r>
          <w:tab/>
        </w:r>
        <w:r>
          <w:fldChar w:fldCharType="begin"/>
        </w:r>
        <w:r>
          <w:instrText xml:space="preserve"> PAGEREF _Toc29258 \h </w:instrText>
        </w:r>
        <w:r>
          <w:fldChar w:fldCharType="separate"/>
        </w:r>
        <w:r>
          <w:t>3</w:t>
        </w:r>
        <w:r>
          <w:fldChar w:fldCharType="end"/>
        </w:r>
      </w:hyperlink>
    </w:p>
    <w:p>
      <w:pPr>
        <w:pStyle w:val="TOC2"/>
        <w:tabs>
          <w:tab w:val="right" w:leader="dot" w:pos="8306"/>
        </w:tabs>
      </w:pPr>
      <w:hyperlink w:anchor="_Toc11057" w:history="1">
        <w:r>
          <w:rPr>
            <w:rFonts w:ascii="仿宋" w:eastAsia="仿宋" w:hAnsi="仿宋" w:cs="仿宋" w:hint="eastAsia"/>
            <w:lang w:eastAsia="zh-CN"/>
          </w:rPr>
          <w:t>(一)、经济费用效益或费用效果分析</w:t>
        </w:r>
        <w:r>
          <w:tab/>
        </w:r>
        <w:r>
          <w:fldChar w:fldCharType="begin"/>
        </w:r>
        <w:r>
          <w:instrText xml:space="preserve"> PAGEREF _Toc11057 \h </w:instrText>
        </w:r>
        <w:r>
          <w:fldChar w:fldCharType="separate"/>
        </w:r>
        <w:r>
          <w:t>3</w:t>
        </w:r>
        <w:r>
          <w:fldChar w:fldCharType="end"/>
        </w:r>
      </w:hyperlink>
    </w:p>
    <w:p>
      <w:pPr>
        <w:pStyle w:val="TOC2"/>
        <w:tabs>
          <w:tab w:val="right" w:leader="dot" w:pos="8306"/>
        </w:tabs>
      </w:pPr>
      <w:hyperlink w:anchor="_Toc6169" w:history="1">
        <w:r>
          <w:rPr>
            <w:rFonts w:ascii="仿宋" w:eastAsia="仿宋" w:hAnsi="仿宋" w:cs="仿宋" w:hint="eastAsia"/>
            <w:lang w:eastAsia="zh-CN"/>
          </w:rPr>
          <w:t>(二)、行业影响分析</w:t>
        </w:r>
        <w:r>
          <w:tab/>
        </w:r>
        <w:r>
          <w:fldChar w:fldCharType="begin"/>
        </w:r>
        <w:r>
          <w:instrText xml:space="preserve"> PAGEREF _Toc6169 \h </w:instrText>
        </w:r>
        <w:r>
          <w:fldChar w:fldCharType="separate"/>
        </w:r>
        <w:r>
          <w:t>5</w:t>
        </w:r>
        <w:r>
          <w:fldChar w:fldCharType="end"/>
        </w:r>
      </w:hyperlink>
    </w:p>
    <w:p>
      <w:pPr>
        <w:pStyle w:val="TOC2"/>
        <w:tabs>
          <w:tab w:val="right" w:leader="dot" w:pos="8306"/>
        </w:tabs>
      </w:pPr>
      <w:hyperlink w:anchor="_Toc12665" w:history="1">
        <w:r>
          <w:rPr>
            <w:rFonts w:ascii="仿宋" w:eastAsia="仿宋" w:hAnsi="仿宋" w:cs="仿宋" w:hint="eastAsia"/>
            <w:lang w:eastAsia="zh-CN"/>
          </w:rPr>
          <w:t>(三)、区域经济影响分析</w:t>
        </w:r>
        <w:r>
          <w:tab/>
        </w:r>
        <w:r>
          <w:fldChar w:fldCharType="begin"/>
        </w:r>
        <w:r>
          <w:instrText xml:space="preserve"> PAGEREF _Toc12665 \h </w:instrText>
        </w:r>
        <w:r>
          <w:fldChar w:fldCharType="separate"/>
        </w:r>
        <w:r>
          <w:t>7</w:t>
        </w:r>
        <w:r>
          <w:fldChar w:fldCharType="end"/>
        </w:r>
      </w:hyperlink>
    </w:p>
    <w:p>
      <w:pPr>
        <w:pStyle w:val="TOC2"/>
        <w:tabs>
          <w:tab w:val="right" w:leader="dot" w:pos="8306"/>
        </w:tabs>
      </w:pPr>
      <w:hyperlink w:anchor="_Toc4157" w:history="1">
        <w:r>
          <w:rPr>
            <w:rFonts w:ascii="仿宋" w:eastAsia="仿宋" w:hAnsi="仿宋" w:cs="仿宋" w:hint="eastAsia"/>
            <w:lang w:eastAsia="zh-CN"/>
          </w:rPr>
          <w:t>(四)、宏观经济影响分析</w:t>
        </w:r>
        <w:r>
          <w:tab/>
        </w:r>
        <w:r>
          <w:fldChar w:fldCharType="begin"/>
        </w:r>
        <w:r>
          <w:instrText xml:space="preserve"> PAGEREF _Toc4157 \h </w:instrText>
        </w:r>
        <w:r>
          <w:fldChar w:fldCharType="separate"/>
        </w:r>
        <w:r>
          <w:t>8</w:t>
        </w:r>
        <w:r>
          <w:fldChar w:fldCharType="end"/>
        </w:r>
      </w:hyperlink>
    </w:p>
    <w:p>
      <w:pPr>
        <w:pStyle w:val="TOC1"/>
        <w:tabs>
          <w:tab w:val="right" w:leader="dot" w:pos="8306"/>
        </w:tabs>
      </w:pPr>
      <w:hyperlink w:anchor="_Toc20915" w:history="1">
        <w:r>
          <w:rPr>
            <w:rFonts w:ascii="仿宋" w:eastAsia="仿宋" w:hAnsi="仿宋" w:cs="仿宋" w:hint="eastAsia"/>
            <w:lang w:eastAsia="zh-CN"/>
          </w:rPr>
          <w:t>二、虚拟轴加工中心或虚拟轴铣床项目概论</w:t>
        </w:r>
        <w:r>
          <w:tab/>
        </w:r>
        <w:r>
          <w:fldChar w:fldCharType="begin"/>
        </w:r>
        <w:r>
          <w:instrText xml:space="preserve"> PAGEREF _Toc20915 \h </w:instrText>
        </w:r>
        <w:r>
          <w:fldChar w:fldCharType="separate"/>
        </w:r>
        <w:r>
          <w:t>10</w:t>
        </w:r>
        <w:r>
          <w:fldChar w:fldCharType="end"/>
        </w:r>
      </w:hyperlink>
    </w:p>
    <w:p>
      <w:pPr>
        <w:pStyle w:val="TOC2"/>
        <w:tabs>
          <w:tab w:val="right" w:leader="dot" w:pos="8306"/>
        </w:tabs>
      </w:pPr>
      <w:hyperlink w:anchor="_Toc6333" w:history="1">
        <w:r>
          <w:rPr>
            <w:rFonts w:ascii="仿宋" w:eastAsia="仿宋" w:hAnsi="仿宋" w:cs="仿宋" w:hint="eastAsia"/>
            <w:lang w:eastAsia="zh-CN"/>
          </w:rPr>
          <w:t>(一)、项目申报单位概况</w:t>
        </w:r>
        <w:r>
          <w:tab/>
        </w:r>
        <w:r>
          <w:fldChar w:fldCharType="begin"/>
        </w:r>
        <w:r>
          <w:instrText xml:space="preserve"> PAGEREF _Toc6333 \h </w:instrText>
        </w:r>
        <w:r>
          <w:fldChar w:fldCharType="separate"/>
        </w:r>
        <w:r>
          <w:t>10</w:t>
        </w:r>
        <w:r>
          <w:fldChar w:fldCharType="end"/>
        </w:r>
      </w:hyperlink>
    </w:p>
    <w:p>
      <w:pPr>
        <w:pStyle w:val="TOC2"/>
        <w:tabs>
          <w:tab w:val="right" w:leader="dot" w:pos="8306"/>
        </w:tabs>
      </w:pPr>
      <w:hyperlink w:anchor="_Toc29517" w:history="1">
        <w:r>
          <w:rPr>
            <w:rFonts w:ascii="仿宋" w:eastAsia="仿宋" w:hAnsi="仿宋" w:cs="仿宋" w:hint="eastAsia"/>
            <w:lang w:eastAsia="zh-CN"/>
          </w:rPr>
          <w:t>(二)、项目概况</w:t>
        </w:r>
        <w:r>
          <w:tab/>
        </w:r>
        <w:r>
          <w:fldChar w:fldCharType="begin"/>
        </w:r>
        <w:r>
          <w:instrText xml:space="preserve"> PAGEREF _Toc29517 \h </w:instrText>
        </w:r>
        <w:r>
          <w:fldChar w:fldCharType="separate"/>
        </w:r>
        <w:r>
          <w:t>11</w:t>
        </w:r>
        <w:r>
          <w:fldChar w:fldCharType="end"/>
        </w:r>
      </w:hyperlink>
    </w:p>
    <w:p>
      <w:pPr>
        <w:pStyle w:val="TOC1"/>
        <w:tabs>
          <w:tab w:val="right" w:leader="dot" w:pos="8306"/>
        </w:tabs>
      </w:pPr>
      <w:hyperlink w:anchor="_Toc7878" w:history="1">
        <w:r>
          <w:rPr>
            <w:rFonts w:ascii="仿宋" w:eastAsia="仿宋" w:hAnsi="仿宋" w:cs="仿宋" w:hint="eastAsia"/>
            <w:lang w:eastAsia="zh-CN"/>
          </w:rPr>
          <w:t>三、项目监理与质量保证</w:t>
        </w:r>
        <w:r>
          <w:tab/>
        </w:r>
        <w:r>
          <w:fldChar w:fldCharType="begin"/>
        </w:r>
        <w:r>
          <w:instrText xml:space="preserve"> PAGEREF _Toc7878 \h </w:instrText>
        </w:r>
        <w:r>
          <w:fldChar w:fldCharType="separate"/>
        </w:r>
        <w:r>
          <w:t>14</w:t>
        </w:r>
        <w:r>
          <w:fldChar w:fldCharType="end"/>
        </w:r>
      </w:hyperlink>
    </w:p>
    <w:p>
      <w:pPr>
        <w:pStyle w:val="TOC2"/>
        <w:tabs>
          <w:tab w:val="right" w:leader="dot" w:pos="8306"/>
        </w:tabs>
      </w:pPr>
      <w:hyperlink w:anchor="_Toc19534" w:history="1">
        <w:r>
          <w:rPr>
            <w:rFonts w:ascii="仿宋" w:eastAsia="仿宋" w:hAnsi="仿宋" w:cs="仿宋" w:hint="eastAsia"/>
            <w:lang w:eastAsia="zh-CN"/>
          </w:rPr>
          <w:t>(一)、监理体系构建</w:t>
        </w:r>
        <w:r>
          <w:tab/>
        </w:r>
        <w:r>
          <w:fldChar w:fldCharType="begin"/>
        </w:r>
        <w:r>
          <w:instrText xml:space="preserve"> PAGEREF _Toc19534 \h </w:instrText>
        </w:r>
        <w:r>
          <w:fldChar w:fldCharType="separate"/>
        </w:r>
        <w:r>
          <w:t>14</w:t>
        </w:r>
        <w:r>
          <w:fldChar w:fldCharType="end"/>
        </w:r>
      </w:hyperlink>
    </w:p>
    <w:p>
      <w:pPr>
        <w:pStyle w:val="TOC2"/>
        <w:tabs>
          <w:tab w:val="right" w:leader="dot" w:pos="8306"/>
        </w:tabs>
      </w:pPr>
      <w:hyperlink w:anchor="_Toc20365" w:history="1">
        <w:r>
          <w:rPr>
            <w:rFonts w:ascii="仿宋" w:eastAsia="仿宋" w:hAnsi="仿宋" w:cs="仿宋" w:hint="eastAsia"/>
            <w:lang w:eastAsia="zh-CN"/>
          </w:rPr>
          <w:t>(二)、质量保证体系实施</w:t>
        </w:r>
        <w:r>
          <w:tab/>
        </w:r>
        <w:r>
          <w:fldChar w:fldCharType="begin"/>
        </w:r>
        <w:r>
          <w:instrText xml:space="preserve"> PAGEREF _Toc20365 \h </w:instrText>
        </w:r>
        <w:r>
          <w:fldChar w:fldCharType="separate"/>
        </w:r>
        <w:r>
          <w:t>14</w:t>
        </w:r>
        <w:r>
          <w:fldChar w:fldCharType="end"/>
        </w:r>
      </w:hyperlink>
    </w:p>
    <w:p>
      <w:pPr>
        <w:pStyle w:val="TOC2"/>
        <w:tabs>
          <w:tab w:val="right" w:leader="dot" w:pos="8306"/>
        </w:tabs>
      </w:pPr>
      <w:hyperlink w:anchor="_Toc3899" w:history="1">
        <w:r>
          <w:rPr>
            <w:rFonts w:ascii="仿宋" w:eastAsia="仿宋" w:hAnsi="仿宋" w:cs="仿宋" w:hint="eastAsia"/>
            <w:lang w:eastAsia="zh-CN"/>
          </w:rPr>
          <w:t>(三)、监理与质量控制流程</w:t>
        </w:r>
        <w:r>
          <w:tab/>
        </w:r>
        <w:r>
          <w:fldChar w:fldCharType="begin"/>
        </w:r>
        <w:r>
          <w:instrText xml:space="preserve"> PAGEREF _Toc3899 \h </w:instrText>
        </w:r>
        <w:r>
          <w:fldChar w:fldCharType="separate"/>
        </w:r>
        <w:r>
          <w:t>15</w:t>
        </w:r>
        <w:r>
          <w:fldChar w:fldCharType="end"/>
        </w:r>
      </w:hyperlink>
    </w:p>
    <w:p>
      <w:pPr>
        <w:pStyle w:val="TOC1"/>
        <w:tabs>
          <w:tab w:val="right" w:leader="dot" w:pos="8306"/>
        </w:tabs>
      </w:pPr>
      <w:hyperlink w:anchor="_Toc27931" w:history="1">
        <w:r>
          <w:rPr>
            <w:rFonts w:ascii="仿宋" w:eastAsia="仿宋" w:hAnsi="仿宋" w:cs="仿宋" w:hint="eastAsia"/>
            <w:lang w:eastAsia="zh-CN"/>
          </w:rPr>
          <w:t>四、社会影响分析</w:t>
        </w:r>
        <w:r>
          <w:tab/>
        </w:r>
        <w:r>
          <w:fldChar w:fldCharType="begin"/>
        </w:r>
        <w:r>
          <w:instrText xml:space="preserve"> PAGEREF _Toc27931 \h </w:instrText>
        </w:r>
        <w:r>
          <w:fldChar w:fldCharType="separate"/>
        </w:r>
        <w:r>
          <w:t>16</w:t>
        </w:r>
        <w:r>
          <w:fldChar w:fldCharType="end"/>
        </w:r>
      </w:hyperlink>
    </w:p>
    <w:p>
      <w:pPr>
        <w:pStyle w:val="TOC2"/>
        <w:tabs>
          <w:tab w:val="right" w:leader="dot" w:pos="8306"/>
        </w:tabs>
      </w:pPr>
      <w:hyperlink w:anchor="_Toc20780" w:history="1">
        <w:r>
          <w:rPr>
            <w:rFonts w:ascii="仿宋" w:eastAsia="仿宋" w:hAnsi="仿宋" w:cs="仿宋" w:hint="eastAsia"/>
            <w:lang w:eastAsia="zh-CN"/>
          </w:rPr>
          <w:t>(一)、社会影响效果分析</w:t>
        </w:r>
        <w:r>
          <w:tab/>
        </w:r>
        <w:r>
          <w:fldChar w:fldCharType="begin"/>
        </w:r>
        <w:r>
          <w:instrText xml:space="preserve"> PAGEREF _Toc20780 \h </w:instrText>
        </w:r>
        <w:r>
          <w:fldChar w:fldCharType="separate"/>
        </w:r>
        <w:r>
          <w:t>16</w:t>
        </w:r>
        <w:r>
          <w:fldChar w:fldCharType="end"/>
        </w:r>
      </w:hyperlink>
    </w:p>
    <w:p>
      <w:pPr>
        <w:pStyle w:val="TOC2"/>
        <w:tabs>
          <w:tab w:val="right" w:leader="dot" w:pos="8306"/>
        </w:tabs>
      </w:pPr>
      <w:hyperlink w:anchor="_Toc28311" w:history="1">
        <w:r>
          <w:rPr>
            <w:rFonts w:ascii="仿宋" w:eastAsia="仿宋" w:hAnsi="仿宋" w:cs="仿宋" w:hint="eastAsia"/>
            <w:lang w:eastAsia="zh-CN"/>
          </w:rPr>
          <w:t>(二)、社会适应性分析</w:t>
        </w:r>
        <w:r>
          <w:tab/>
        </w:r>
        <w:r>
          <w:fldChar w:fldCharType="begin"/>
        </w:r>
        <w:r>
          <w:instrText xml:space="preserve"> PAGEREF _Toc28311 \h </w:instrText>
        </w:r>
        <w:r>
          <w:fldChar w:fldCharType="separate"/>
        </w:r>
        <w:r>
          <w:t>18</w:t>
        </w:r>
        <w:r>
          <w:fldChar w:fldCharType="end"/>
        </w:r>
      </w:hyperlink>
    </w:p>
    <w:p>
      <w:pPr>
        <w:pStyle w:val="TOC2"/>
        <w:tabs>
          <w:tab w:val="right" w:leader="dot" w:pos="8306"/>
        </w:tabs>
      </w:pPr>
      <w:hyperlink w:anchor="_Toc12656" w:history="1">
        <w:r>
          <w:rPr>
            <w:rFonts w:ascii="仿宋" w:eastAsia="仿宋" w:hAnsi="仿宋" w:cs="仿宋" w:hint="eastAsia"/>
            <w:lang w:eastAsia="zh-CN"/>
          </w:rPr>
          <w:t>(三)、社会风险及对策分析</w:t>
        </w:r>
        <w:r>
          <w:tab/>
        </w:r>
        <w:r>
          <w:fldChar w:fldCharType="begin"/>
        </w:r>
        <w:r>
          <w:instrText xml:space="preserve"> PAGEREF _Toc12656 \h </w:instrText>
        </w:r>
        <w:r>
          <w:fldChar w:fldCharType="separate"/>
        </w:r>
        <w:r>
          <w:t>20</w:t>
        </w:r>
        <w:r>
          <w:fldChar w:fldCharType="end"/>
        </w:r>
      </w:hyperlink>
    </w:p>
    <w:p>
      <w:pPr>
        <w:pStyle w:val="TOC1"/>
        <w:tabs>
          <w:tab w:val="right" w:leader="dot" w:pos="8306"/>
        </w:tabs>
      </w:pPr>
      <w:hyperlink w:anchor="_Toc28620" w:history="1">
        <w:r>
          <w:rPr>
            <w:rFonts w:ascii="仿宋" w:eastAsia="仿宋" w:hAnsi="仿宋" w:cs="仿宋" w:hint="eastAsia"/>
            <w:lang w:eastAsia="zh-CN"/>
          </w:rPr>
          <w:t>五、建设风险评估分析</w:t>
        </w:r>
        <w:r>
          <w:tab/>
        </w:r>
        <w:r>
          <w:fldChar w:fldCharType="begin"/>
        </w:r>
        <w:r>
          <w:instrText xml:space="preserve"> PAGEREF _Toc28620 \h </w:instrText>
        </w:r>
        <w:r>
          <w:fldChar w:fldCharType="separate"/>
        </w:r>
        <w:r>
          <w:t>23</w:t>
        </w:r>
        <w:r>
          <w:fldChar w:fldCharType="end"/>
        </w:r>
      </w:hyperlink>
    </w:p>
    <w:p>
      <w:pPr>
        <w:pStyle w:val="TOC2"/>
        <w:tabs>
          <w:tab w:val="right" w:leader="dot" w:pos="8306"/>
        </w:tabs>
      </w:pPr>
      <w:hyperlink w:anchor="_Toc22386" w:history="1">
        <w:r>
          <w:rPr>
            <w:rFonts w:ascii="仿宋" w:eastAsia="仿宋" w:hAnsi="仿宋" w:cs="仿宋" w:hint="eastAsia"/>
            <w:lang w:eastAsia="zh-CN"/>
          </w:rPr>
          <w:t>(一)、政策风险分析</w:t>
        </w:r>
        <w:r>
          <w:tab/>
        </w:r>
        <w:r>
          <w:fldChar w:fldCharType="begin"/>
        </w:r>
        <w:r>
          <w:instrText xml:space="preserve"> PAGEREF _Toc22386 \h </w:instrText>
        </w:r>
        <w:r>
          <w:fldChar w:fldCharType="separate"/>
        </w:r>
        <w:r>
          <w:t>23</w:t>
        </w:r>
        <w:r>
          <w:fldChar w:fldCharType="end"/>
        </w:r>
      </w:hyperlink>
    </w:p>
    <w:p>
      <w:pPr>
        <w:pStyle w:val="TOC2"/>
        <w:tabs>
          <w:tab w:val="right" w:leader="dot" w:pos="8306"/>
        </w:tabs>
      </w:pPr>
      <w:hyperlink w:anchor="_Toc20992" w:history="1">
        <w:r>
          <w:rPr>
            <w:rFonts w:ascii="仿宋" w:eastAsia="仿宋" w:hAnsi="仿宋" w:cs="仿宋" w:hint="eastAsia"/>
            <w:lang w:eastAsia="zh-CN"/>
          </w:rPr>
          <w:t>(二)、社会风险分析</w:t>
        </w:r>
        <w:r>
          <w:tab/>
        </w:r>
        <w:r>
          <w:fldChar w:fldCharType="begin"/>
        </w:r>
        <w:r>
          <w:instrText xml:space="preserve"> PAGEREF _Toc20992 \h </w:instrText>
        </w:r>
        <w:r>
          <w:fldChar w:fldCharType="separate"/>
        </w:r>
        <w:r>
          <w:t>24</w:t>
        </w:r>
        <w:r>
          <w:fldChar w:fldCharType="end"/>
        </w:r>
      </w:hyperlink>
    </w:p>
    <w:p>
      <w:pPr>
        <w:pStyle w:val="TOC2"/>
        <w:tabs>
          <w:tab w:val="right" w:leader="dot" w:pos="8306"/>
        </w:tabs>
      </w:pPr>
      <w:hyperlink w:anchor="_Toc16582" w:history="1">
        <w:r>
          <w:rPr>
            <w:rFonts w:ascii="仿宋" w:eastAsia="仿宋" w:hAnsi="仿宋" w:cs="仿宋" w:hint="eastAsia"/>
            <w:lang w:eastAsia="zh-CN"/>
          </w:rPr>
          <w:t>(三)、市场风险分析</w:t>
        </w:r>
        <w:r>
          <w:tab/>
        </w:r>
        <w:r>
          <w:fldChar w:fldCharType="begin"/>
        </w:r>
        <w:r>
          <w:instrText xml:space="preserve"> PAGEREF _Toc16582 \h </w:instrText>
        </w:r>
        <w:r>
          <w:fldChar w:fldCharType="separate"/>
        </w:r>
        <w:r>
          <w:t>26</w:t>
        </w:r>
        <w:r>
          <w:fldChar w:fldCharType="end"/>
        </w:r>
      </w:hyperlink>
    </w:p>
    <w:p>
      <w:pPr>
        <w:pStyle w:val="TOC2"/>
        <w:tabs>
          <w:tab w:val="right" w:leader="dot" w:pos="8306"/>
        </w:tabs>
      </w:pPr>
      <w:hyperlink w:anchor="_Toc16467" w:history="1">
        <w:r>
          <w:rPr>
            <w:rFonts w:ascii="仿宋" w:eastAsia="仿宋" w:hAnsi="仿宋" w:cs="仿宋" w:hint="eastAsia"/>
            <w:lang w:eastAsia="zh-CN"/>
          </w:rPr>
          <w:t>(四)、资金风险分析</w:t>
        </w:r>
        <w:r>
          <w:tab/>
        </w:r>
        <w:r>
          <w:fldChar w:fldCharType="begin"/>
        </w:r>
        <w:r>
          <w:instrText xml:space="preserve"> PAGEREF _Toc16467 \h </w:instrText>
        </w:r>
        <w:r>
          <w:fldChar w:fldCharType="separate"/>
        </w:r>
        <w:r>
          <w:t>27</w:t>
        </w:r>
        <w:r>
          <w:fldChar w:fldCharType="end"/>
        </w:r>
      </w:hyperlink>
    </w:p>
    <w:p>
      <w:pPr>
        <w:pStyle w:val="TOC2"/>
        <w:tabs>
          <w:tab w:val="right" w:leader="dot" w:pos="8306"/>
        </w:tabs>
      </w:pPr>
      <w:hyperlink w:anchor="_Toc26749" w:history="1">
        <w:r>
          <w:rPr>
            <w:rFonts w:ascii="仿宋" w:eastAsia="仿宋" w:hAnsi="仿宋" w:cs="仿宋" w:hint="eastAsia"/>
            <w:lang w:eastAsia="zh-CN"/>
          </w:rPr>
          <w:t>(五)、技术风险分析</w:t>
        </w:r>
        <w:r>
          <w:tab/>
        </w:r>
        <w:r>
          <w:fldChar w:fldCharType="begin"/>
        </w:r>
        <w:r>
          <w:instrText xml:space="preserve"> PAGEREF _Toc26749 \h </w:instrText>
        </w:r>
        <w:r>
          <w:fldChar w:fldCharType="separate"/>
        </w:r>
        <w:r>
          <w:t>28</w:t>
        </w:r>
        <w:r>
          <w:fldChar w:fldCharType="end"/>
        </w:r>
      </w:hyperlink>
    </w:p>
    <w:p>
      <w:pPr>
        <w:pStyle w:val="TOC2"/>
        <w:tabs>
          <w:tab w:val="right" w:leader="dot" w:pos="8306"/>
        </w:tabs>
      </w:pPr>
      <w:hyperlink w:anchor="_Toc7229" w:history="1">
        <w:r>
          <w:rPr>
            <w:rFonts w:ascii="仿宋" w:eastAsia="仿宋" w:hAnsi="仿宋" w:cs="仿宋" w:hint="eastAsia"/>
            <w:lang w:eastAsia="zh-CN"/>
          </w:rPr>
          <w:t>(六)、财务风险分析</w:t>
        </w:r>
        <w:r>
          <w:tab/>
        </w:r>
        <w:r>
          <w:fldChar w:fldCharType="begin"/>
        </w:r>
        <w:r>
          <w:instrText xml:space="preserve"> PAGEREF _Toc7229 \h </w:instrText>
        </w:r>
        <w:r>
          <w:fldChar w:fldCharType="separate"/>
        </w:r>
        <w:r>
          <w:t>29</w:t>
        </w:r>
        <w:r>
          <w:fldChar w:fldCharType="end"/>
        </w:r>
      </w:hyperlink>
    </w:p>
    <w:p>
      <w:pPr>
        <w:pStyle w:val="TOC2"/>
        <w:tabs>
          <w:tab w:val="right" w:leader="dot" w:pos="8306"/>
        </w:tabs>
      </w:pPr>
      <w:hyperlink w:anchor="_Toc23088" w:history="1">
        <w:r>
          <w:rPr>
            <w:rFonts w:ascii="仿宋" w:eastAsia="仿宋" w:hAnsi="仿宋" w:cs="仿宋" w:hint="eastAsia"/>
            <w:lang w:eastAsia="zh-CN"/>
          </w:rPr>
          <w:t>(七)、管理风险分析</w:t>
        </w:r>
        <w:r>
          <w:tab/>
        </w:r>
        <w:r>
          <w:fldChar w:fldCharType="begin"/>
        </w:r>
        <w:r>
          <w:instrText xml:space="preserve"> PAGEREF _Toc23088 \h </w:instrText>
        </w:r>
        <w:r>
          <w:fldChar w:fldCharType="separate"/>
        </w:r>
        <w:r>
          <w:t>31</w:t>
        </w:r>
        <w:r>
          <w:fldChar w:fldCharType="end"/>
        </w:r>
      </w:hyperlink>
    </w:p>
    <w:p>
      <w:pPr>
        <w:pStyle w:val="TOC2"/>
        <w:tabs>
          <w:tab w:val="right" w:leader="dot" w:pos="8306"/>
        </w:tabs>
      </w:pPr>
      <w:hyperlink w:anchor="_Toc15084" w:history="1">
        <w:r>
          <w:rPr>
            <w:rFonts w:ascii="仿宋" w:eastAsia="仿宋" w:hAnsi="仿宋" w:cs="仿宋" w:hint="eastAsia"/>
            <w:lang w:eastAsia="zh-CN"/>
          </w:rPr>
          <w:t>(八)、其它风险分析</w:t>
        </w:r>
        <w:r>
          <w:tab/>
        </w:r>
        <w:r>
          <w:fldChar w:fldCharType="begin"/>
        </w:r>
        <w:r>
          <w:instrText xml:space="preserve"> PAGEREF _Toc15084 \h </w:instrText>
        </w:r>
        <w:r>
          <w:fldChar w:fldCharType="separate"/>
        </w:r>
        <w:r>
          <w:t>32</w:t>
        </w:r>
        <w:r>
          <w:fldChar w:fldCharType="end"/>
        </w:r>
      </w:hyperlink>
    </w:p>
    <w:p>
      <w:pPr>
        <w:pStyle w:val="TOC2"/>
        <w:tabs>
          <w:tab w:val="right" w:leader="dot" w:pos="8306"/>
        </w:tabs>
      </w:pPr>
      <w:hyperlink w:anchor="_Toc5739" w:history="1">
        <w:r>
          <w:rPr>
            <w:rFonts w:ascii="仿宋" w:eastAsia="仿宋" w:hAnsi="仿宋" w:cs="仿宋" w:hint="eastAsia"/>
            <w:lang w:eastAsia="zh-CN"/>
          </w:rPr>
          <w:t>(九)、社会影响评估</w:t>
        </w:r>
        <w:r>
          <w:tab/>
        </w:r>
        <w:r>
          <w:fldChar w:fldCharType="begin"/>
        </w:r>
        <w:r>
          <w:instrText xml:space="preserve"> PAGEREF _Toc5739 \h </w:instrText>
        </w:r>
        <w:r>
          <w:fldChar w:fldCharType="separate"/>
        </w:r>
        <w:r>
          <w:t>34</w:t>
        </w:r>
        <w:r>
          <w:fldChar w:fldCharType="end"/>
        </w:r>
      </w:hyperlink>
    </w:p>
    <w:p>
      <w:pPr>
        <w:pStyle w:val="TOC1"/>
        <w:tabs>
          <w:tab w:val="right" w:leader="dot" w:pos="8306"/>
        </w:tabs>
      </w:pPr>
      <w:hyperlink w:anchor="_Toc25222" w:history="1">
        <w:r>
          <w:rPr>
            <w:rFonts w:ascii="仿宋" w:eastAsia="仿宋" w:hAnsi="仿宋" w:cs="仿宋" w:hint="eastAsia"/>
            <w:lang w:eastAsia="zh-CN"/>
          </w:rPr>
          <w:t>六、发展规划、产业政策和行业准入分析</w:t>
        </w:r>
        <w:r>
          <w:tab/>
        </w:r>
        <w:r>
          <w:fldChar w:fldCharType="begin"/>
        </w:r>
        <w:r>
          <w:instrText xml:space="preserve"> PAGEREF _Toc25222 \h </w:instrText>
        </w:r>
        <w:r>
          <w:fldChar w:fldCharType="separate"/>
        </w:r>
        <w:r>
          <w:t>36</w:t>
        </w:r>
        <w:r>
          <w:fldChar w:fldCharType="end"/>
        </w:r>
      </w:hyperlink>
    </w:p>
    <w:p>
      <w:pPr>
        <w:pStyle w:val="TOC2"/>
        <w:tabs>
          <w:tab w:val="right" w:leader="dot" w:pos="8306"/>
        </w:tabs>
      </w:pPr>
      <w:hyperlink w:anchor="_Toc7001" w:history="1">
        <w:r>
          <w:rPr>
            <w:rFonts w:ascii="仿宋" w:eastAsia="仿宋" w:hAnsi="仿宋" w:cs="仿宋" w:hint="eastAsia"/>
            <w:lang w:eastAsia="zh-CN"/>
          </w:rPr>
          <w:t>(一)、发展规划分析</w:t>
        </w:r>
        <w:r>
          <w:tab/>
        </w:r>
        <w:r>
          <w:fldChar w:fldCharType="begin"/>
        </w:r>
        <w:r>
          <w:instrText xml:space="preserve"> PAGEREF _Toc7001 \h </w:instrText>
        </w:r>
        <w:r>
          <w:fldChar w:fldCharType="separate"/>
        </w:r>
        <w:r>
          <w:t>36</w:t>
        </w:r>
        <w:r>
          <w:fldChar w:fldCharType="end"/>
        </w:r>
      </w:hyperlink>
    </w:p>
    <w:p>
      <w:pPr>
        <w:pStyle w:val="TOC2"/>
        <w:tabs>
          <w:tab w:val="right" w:leader="dot" w:pos="8306"/>
        </w:tabs>
      </w:pPr>
      <w:hyperlink w:anchor="_Toc11943" w:history="1">
        <w:r>
          <w:rPr>
            <w:rFonts w:ascii="仿宋" w:eastAsia="仿宋" w:hAnsi="仿宋" w:cs="仿宋" w:hint="eastAsia"/>
            <w:lang w:eastAsia="zh-CN"/>
          </w:rPr>
          <w:t>(二)、产业政策分析</w:t>
        </w:r>
        <w:r>
          <w:tab/>
        </w:r>
        <w:r>
          <w:fldChar w:fldCharType="begin"/>
        </w:r>
        <w:r>
          <w:instrText xml:space="preserve"> PAGEREF _Toc11943 \h </w:instrText>
        </w:r>
        <w:r>
          <w:fldChar w:fldCharType="separate"/>
        </w:r>
        <w:r>
          <w:t>37</w:t>
        </w:r>
        <w:r>
          <w:fldChar w:fldCharType="end"/>
        </w:r>
      </w:hyperlink>
    </w:p>
    <w:p>
      <w:pPr>
        <w:pStyle w:val="TOC2"/>
        <w:tabs>
          <w:tab w:val="right" w:leader="dot" w:pos="8306"/>
        </w:tabs>
      </w:pPr>
      <w:hyperlink w:anchor="_Toc15326" w:history="1">
        <w:r>
          <w:rPr>
            <w:rFonts w:ascii="仿宋" w:eastAsia="仿宋" w:hAnsi="仿宋" w:cs="仿宋" w:hint="eastAsia"/>
            <w:lang w:eastAsia="zh-CN"/>
          </w:rPr>
          <w:t>(三)、行业准入分析</w:t>
        </w:r>
        <w:r>
          <w:tab/>
        </w:r>
        <w:r>
          <w:fldChar w:fldCharType="begin"/>
        </w:r>
        <w:r>
          <w:instrText xml:space="preserve"> PAGEREF _Toc15326 \h </w:instrText>
        </w:r>
        <w:r>
          <w:fldChar w:fldCharType="separate"/>
        </w:r>
        <w:r>
          <w:t>39</w:t>
        </w:r>
        <w:r>
          <w:fldChar w:fldCharType="end"/>
        </w:r>
      </w:hyperlink>
    </w:p>
    <w:p>
      <w:pPr>
        <w:pStyle w:val="TOC1"/>
        <w:tabs>
          <w:tab w:val="right" w:leader="dot" w:pos="8306"/>
        </w:tabs>
      </w:pPr>
      <w:hyperlink w:anchor="_Toc32136" w:history="1">
        <w:r>
          <w:rPr>
            <w:rFonts w:ascii="仿宋" w:eastAsia="仿宋" w:hAnsi="仿宋" w:cs="仿宋" w:hint="eastAsia"/>
            <w:lang w:eastAsia="zh-CN"/>
          </w:rPr>
          <w:t>七、项目变更管理</w:t>
        </w:r>
        <w:r>
          <w:tab/>
        </w:r>
        <w:r>
          <w:fldChar w:fldCharType="begin"/>
        </w:r>
        <w:r>
          <w:instrText xml:space="preserve"> PAGEREF _Toc32136 \h </w:instrText>
        </w:r>
        <w:r>
          <w:fldChar w:fldCharType="separate"/>
        </w:r>
        <w:r>
          <w:t>40</w:t>
        </w:r>
        <w:r>
          <w:fldChar w:fldCharType="end"/>
        </w:r>
      </w:hyperlink>
    </w:p>
    <w:p>
      <w:pPr>
        <w:pStyle w:val="TOC2"/>
        <w:tabs>
          <w:tab w:val="right" w:leader="dot" w:pos="8306"/>
        </w:tabs>
      </w:pPr>
      <w:hyperlink w:anchor="_Toc136" w:history="1">
        <w:r>
          <w:rPr>
            <w:rFonts w:ascii="仿宋" w:eastAsia="仿宋" w:hAnsi="仿宋" w:cs="仿宋" w:hint="eastAsia"/>
            <w:lang w:eastAsia="zh-CN"/>
          </w:rPr>
          <w:t>(一)、变更控制流程</w:t>
        </w:r>
        <w:r>
          <w:tab/>
        </w:r>
        <w:r>
          <w:fldChar w:fldCharType="begin"/>
        </w:r>
        <w:r>
          <w:instrText xml:space="preserve"> PAGEREF _Toc136 \h </w:instrText>
        </w:r>
        <w:r>
          <w:fldChar w:fldCharType="separate"/>
        </w:r>
        <w:r>
          <w:t>40</w:t>
        </w:r>
        <w:r>
          <w:fldChar w:fldCharType="end"/>
        </w:r>
      </w:hyperlink>
    </w:p>
    <w:p>
      <w:pPr>
        <w:pStyle w:val="TOC2"/>
        <w:tabs>
          <w:tab w:val="right" w:leader="dot" w:pos="8306"/>
        </w:tabs>
      </w:pPr>
      <w:hyperlink w:anchor="_Toc21435" w:history="1">
        <w:r>
          <w:rPr>
            <w:rFonts w:ascii="仿宋" w:eastAsia="仿宋" w:hAnsi="仿宋" w:cs="仿宋" w:hint="eastAsia"/>
            <w:lang w:eastAsia="zh-CN"/>
          </w:rPr>
          <w:t>(二)、影响评估与处理</w:t>
        </w:r>
        <w:r>
          <w:tab/>
        </w:r>
        <w:r>
          <w:fldChar w:fldCharType="begin"/>
        </w:r>
        <w:r>
          <w:instrText xml:space="preserve"> PAGEREF _Toc21435 \h </w:instrText>
        </w:r>
        <w:r>
          <w:fldChar w:fldCharType="separate"/>
        </w:r>
        <w:r>
          <w:t>41</w:t>
        </w:r>
        <w:r>
          <w:fldChar w:fldCharType="end"/>
        </w:r>
      </w:hyperlink>
    </w:p>
    <w:p>
      <w:pPr>
        <w:pStyle w:val="TOC2"/>
        <w:tabs>
          <w:tab w:val="right" w:leader="dot" w:pos="8306"/>
        </w:tabs>
      </w:pPr>
      <w:hyperlink w:anchor="_Toc26876" w:history="1">
        <w:r>
          <w:rPr>
            <w:rFonts w:ascii="仿宋" w:eastAsia="仿宋" w:hAnsi="仿宋" w:cs="仿宋" w:hint="eastAsia"/>
            <w:lang w:eastAsia="zh-CN"/>
          </w:rPr>
          <w:t>(三)、变更记录与追踪</w:t>
        </w:r>
        <w:r>
          <w:tab/>
        </w:r>
        <w:r>
          <w:fldChar w:fldCharType="begin"/>
        </w:r>
        <w:r>
          <w:instrText xml:space="preserve"> PAGEREF _Toc26876 \h </w:instrText>
        </w:r>
        <w:r>
          <w:fldChar w:fldCharType="separate"/>
        </w:r>
        <w:r>
          <w:t>43</w:t>
        </w:r>
        <w:r>
          <w:fldChar w:fldCharType="end"/>
        </w:r>
      </w:hyperlink>
    </w:p>
    <w:p>
      <w:pPr>
        <w:pStyle w:val="TOC2"/>
        <w:tabs>
          <w:tab w:val="right" w:leader="dot" w:pos="8306"/>
        </w:tabs>
      </w:pPr>
      <w:hyperlink w:anchor="_Toc21083" w:history="1">
        <w:r>
          <w:rPr>
            <w:rFonts w:ascii="仿宋" w:eastAsia="仿宋" w:hAnsi="仿宋" w:cs="仿宋" w:hint="eastAsia"/>
            <w:lang w:eastAsia="zh-CN"/>
          </w:rPr>
          <w:t>(四)、变更管理策略</w:t>
        </w:r>
        <w:r>
          <w:tab/>
        </w:r>
        <w:r>
          <w:fldChar w:fldCharType="begin"/>
        </w:r>
        <w:r>
          <w:instrText xml:space="preserve"> PAGEREF _Toc21083 \h </w:instrText>
        </w:r>
        <w:r>
          <w:fldChar w:fldCharType="separate"/>
        </w:r>
        <w:r>
          <w:t>44</w:t>
        </w:r>
        <w:r>
          <w:fldChar w:fldCharType="end"/>
        </w:r>
      </w:hyperlink>
    </w:p>
    <w:p>
      <w:pPr>
        <w:pStyle w:val="TOC1"/>
        <w:tabs>
          <w:tab w:val="right" w:leader="dot" w:pos="8306"/>
        </w:tabs>
      </w:pPr>
      <w:hyperlink w:anchor="_Toc22983" w:history="1">
        <w:r>
          <w:rPr>
            <w:rFonts w:ascii="仿宋" w:eastAsia="仿宋" w:hAnsi="仿宋" w:cs="仿宋" w:hint="eastAsia"/>
            <w:lang w:eastAsia="zh-CN"/>
          </w:rPr>
          <w:t>八、客户关系管理与市场拓展</w:t>
        </w:r>
        <w:r>
          <w:tab/>
        </w:r>
        <w:r>
          <w:fldChar w:fldCharType="begin"/>
        </w:r>
        <w:r>
          <w:instrText xml:space="preserve"> PAGEREF _Toc22983 \h </w:instrText>
        </w:r>
        <w:r>
          <w:fldChar w:fldCharType="separate"/>
        </w:r>
        <w:r>
          <w:t>46</w:t>
        </w:r>
        <w:r>
          <w:fldChar w:fldCharType="end"/>
        </w:r>
      </w:hyperlink>
    </w:p>
    <w:p>
      <w:pPr>
        <w:pStyle w:val="TOC2"/>
        <w:tabs>
          <w:tab w:val="right" w:leader="dot" w:pos="8306"/>
        </w:tabs>
      </w:pPr>
      <w:hyperlink w:anchor="_Toc31773" w:history="1">
        <w:r>
          <w:rPr>
            <w:rFonts w:ascii="仿宋" w:eastAsia="仿宋" w:hAnsi="仿宋" w:cs="仿宋" w:hint="eastAsia"/>
            <w:lang w:eastAsia="zh-CN"/>
          </w:rPr>
          <w:t>(一)、客户关系管理策略</w:t>
        </w:r>
        <w:r>
          <w:tab/>
        </w:r>
        <w:r>
          <w:fldChar w:fldCharType="begin"/>
        </w:r>
        <w:r>
          <w:instrText xml:space="preserve"> PAGEREF _Toc31773 \h </w:instrText>
        </w:r>
        <w:r>
          <w:fldChar w:fldCharType="separate"/>
        </w:r>
        <w:r>
          <w:t>46</w:t>
        </w:r>
        <w:r>
          <w:fldChar w:fldCharType="end"/>
        </w:r>
      </w:hyperlink>
    </w:p>
    <w:p>
      <w:pPr>
        <w:pStyle w:val="TOC2"/>
        <w:tabs>
          <w:tab w:val="right" w:leader="dot" w:pos="8306"/>
        </w:tabs>
      </w:pPr>
      <w:hyperlink w:anchor="_Toc8635" w:history="1">
        <w:r>
          <w:rPr>
            <w:rFonts w:ascii="仿宋" w:eastAsia="仿宋" w:hAnsi="仿宋" w:cs="仿宋" w:hint="eastAsia"/>
            <w:lang w:eastAsia="zh-CN"/>
          </w:rPr>
          <w:t>(二)、市场拓展方案</w:t>
        </w:r>
        <w:r>
          <w:tab/>
        </w:r>
        <w:r>
          <w:fldChar w:fldCharType="begin"/>
        </w:r>
        <w:r>
          <w:instrText xml:space="preserve"> PAGEREF _Toc8635 \h </w:instrText>
        </w:r>
        <w:r>
          <w:fldChar w:fldCharType="separate"/>
        </w:r>
        <w:r>
          <w:t>47</w:t>
        </w:r>
        <w:r>
          <w:fldChar w:fldCharType="end"/>
        </w:r>
      </w:hyperlink>
    </w:p>
    <w:p>
      <w:pPr>
        <w:pStyle w:val="TOC1"/>
        <w:tabs>
          <w:tab w:val="right" w:leader="dot" w:pos="8306"/>
        </w:tabs>
      </w:pPr>
      <w:hyperlink w:anchor="_Toc10163" w:history="1">
        <w:r>
          <w:rPr>
            <w:rFonts w:ascii="仿宋" w:eastAsia="仿宋" w:hAnsi="仿宋" w:cs="仿宋" w:hint="eastAsia"/>
            <w:lang w:eastAsia="zh-CN"/>
          </w:rPr>
          <w:t>九、经济效益与社会效益优化</w:t>
        </w:r>
        <w:r>
          <w:tab/>
        </w:r>
        <w:r>
          <w:fldChar w:fldCharType="begin"/>
        </w:r>
        <w:r>
          <w:instrText xml:space="preserve"> PAGEREF _Toc10163 \h </w:instrText>
        </w:r>
        <w:r>
          <w:fldChar w:fldCharType="separate"/>
        </w:r>
        <w:r>
          <w:t>49</w:t>
        </w:r>
        <w:r>
          <w:fldChar w:fldCharType="end"/>
        </w:r>
      </w:hyperlink>
    </w:p>
    <w:p>
      <w:pPr>
        <w:pStyle w:val="TOC2"/>
        <w:tabs>
          <w:tab w:val="right" w:leader="dot" w:pos="8306"/>
        </w:tabs>
      </w:pPr>
      <w:hyperlink w:anchor="_Toc6980" w:history="1">
        <w:r>
          <w:rPr>
            <w:rFonts w:ascii="仿宋" w:eastAsia="仿宋" w:hAnsi="仿宋" w:cs="仿宋" w:hint="eastAsia"/>
            <w:lang w:eastAsia="zh-CN"/>
          </w:rPr>
          <w:t>(一)、经济效益提升策略</w:t>
        </w:r>
        <w:r>
          <w:tab/>
        </w:r>
        <w:r>
          <w:fldChar w:fldCharType="begin"/>
        </w:r>
        <w:r>
          <w:instrText xml:space="preserve"> PAGEREF _Toc6980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1" w:history="1">
        <w:r>
          <w:rPr>
            <w:rFonts w:ascii="仿宋" w:eastAsia="仿宋" w:hAnsi="仿宋" w:cs="仿宋" w:hint="eastAsia"/>
            <w:lang w:eastAsia="zh-CN"/>
          </w:rPr>
          <w:t>(二)、社会效益增强方案</w:t>
        </w:r>
        <w:r>
          <w:tab/>
        </w:r>
        <w:r>
          <w:fldChar w:fldCharType="begin"/>
        </w:r>
        <w:r>
          <w:instrText xml:space="preserve"> PAGEREF _Toc12881 \h </w:instrText>
        </w:r>
        <w:r>
          <w:fldChar w:fldCharType="separate"/>
        </w:r>
        <w:r>
          <w:t>50</w:t>
        </w:r>
        <w:r>
          <w:fldChar w:fldCharType="end"/>
        </w:r>
      </w:hyperlink>
    </w:p>
    <w:p>
      <w:pPr>
        <w:pStyle w:val="TOC1"/>
        <w:tabs>
          <w:tab w:val="right" w:leader="dot" w:pos="8306"/>
        </w:tabs>
      </w:pPr>
      <w:hyperlink w:anchor="_Toc20827" w:history="1">
        <w:r>
          <w:rPr>
            <w:rFonts w:ascii="仿宋" w:eastAsia="仿宋" w:hAnsi="仿宋" w:cs="仿宋" w:hint="eastAsia"/>
            <w:lang w:eastAsia="zh-CN"/>
          </w:rPr>
          <w:t>十、技术创新与产业升级</w:t>
        </w:r>
        <w:r>
          <w:tab/>
        </w:r>
        <w:r>
          <w:fldChar w:fldCharType="begin"/>
        </w:r>
        <w:r>
          <w:instrText xml:space="preserve"> PAGEREF _Toc20827 \h </w:instrText>
        </w:r>
        <w:r>
          <w:fldChar w:fldCharType="separate"/>
        </w:r>
        <w:r>
          <w:t>51</w:t>
        </w:r>
        <w:r>
          <w:fldChar w:fldCharType="end"/>
        </w:r>
      </w:hyperlink>
    </w:p>
    <w:p>
      <w:pPr>
        <w:pStyle w:val="TOC2"/>
        <w:tabs>
          <w:tab w:val="right" w:leader="dot" w:pos="8306"/>
        </w:tabs>
      </w:pPr>
      <w:hyperlink w:anchor="_Toc23386" w:history="1">
        <w:r>
          <w:rPr>
            <w:rFonts w:ascii="仿宋" w:eastAsia="仿宋" w:hAnsi="仿宋" w:cs="仿宋" w:hint="eastAsia"/>
            <w:lang w:eastAsia="zh-CN"/>
          </w:rPr>
          <w:t>(一)、技术创新方向与目标</w:t>
        </w:r>
        <w:r>
          <w:tab/>
        </w:r>
        <w:r>
          <w:fldChar w:fldCharType="begin"/>
        </w:r>
        <w:r>
          <w:instrText xml:space="preserve"> PAGEREF _Toc23386 \h </w:instrText>
        </w:r>
        <w:r>
          <w:fldChar w:fldCharType="separate"/>
        </w:r>
        <w:r>
          <w:t>51</w:t>
        </w:r>
        <w:r>
          <w:fldChar w:fldCharType="end"/>
        </w:r>
      </w:hyperlink>
    </w:p>
    <w:p>
      <w:pPr>
        <w:pStyle w:val="TOC2"/>
        <w:tabs>
          <w:tab w:val="right" w:leader="dot" w:pos="8306"/>
        </w:tabs>
      </w:pPr>
      <w:hyperlink w:anchor="_Toc3319" w:history="1">
        <w:r>
          <w:rPr>
            <w:rFonts w:ascii="仿宋" w:eastAsia="仿宋" w:hAnsi="仿宋" w:cs="仿宋" w:hint="eastAsia"/>
            <w:lang w:eastAsia="zh-CN"/>
          </w:rPr>
          <w:t>(二)、产业升级路径与措施</w:t>
        </w:r>
        <w:r>
          <w:tab/>
        </w:r>
        <w:r>
          <w:fldChar w:fldCharType="begin"/>
        </w:r>
        <w:r>
          <w:instrText xml:space="preserve"> PAGEREF _Toc3319 \h </w:instrText>
        </w:r>
        <w:r>
          <w:fldChar w:fldCharType="separate"/>
        </w:r>
        <w:r>
          <w:t>52</w:t>
        </w:r>
        <w:r>
          <w:fldChar w:fldCharType="end"/>
        </w:r>
      </w:hyperlink>
    </w:p>
    <w:p>
      <w:pPr>
        <w:pStyle w:val="TOC1"/>
        <w:tabs>
          <w:tab w:val="right" w:leader="dot" w:pos="8306"/>
        </w:tabs>
      </w:pPr>
      <w:hyperlink w:anchor="_Toc14977" w:history="1">
        <w:r>
          <w:rPr>
            <w:rFonts w:ascii="仿宋" w:eastAsia="仿宋" w:hAnsi="仿宋" w:cs="仿宋" w:hint="eastAsia"/>
            <w:lang w:eastAsia="zh-CN"/>
          </w:rPr>
          <w:t>十一、项目进度计划</w:t>
        </w:r>
        <w:r>
          <w:tab/>
        </w:r>
        <w:r>
          <w:fldChar w:fldCharType="begin"/>
        </w:r>
        <w:r>
          <w:instrText xml:space="preserve"> PAGEREF _Toc14977 \h </w:instrText>
        </w:r>
        <w:r>
          <w:fldChar w:fldCharType="separate"/>
        </w:r>
        <w:r>
          <w:t>53</w:t>
        </w:r>
        <w:r>
          <w:fldChar w:fldCharType="end"/>
        </w:r>
      </w:hyperlink>
    </w:p>
    <w:p>
      <w:pPr>
        <w:pStyle w:val="TOC2"/>
        <w:tabs>
          <w:tab w:val="right" w:leader="dot" w:pos="8306"/>
        </w:tabs>
      </w:pPr>
      <w:hyperlink w:anchor="_Toc5940" w:history="1">
        <w:r>
          <w:rPr>
            <w:rFonts w:ascii="仿宋" w:eastAsia="仿宋" w:hAnsi="仿宋" w:cs="仿宋" w:hint="eastAsia"/>
            <w:lang w:eastAsia="zh-CN"/>
          </w:rPr>
          <w:t>(一)、建设周期</w:t>
        </w:r>
        <w:r>
          <w:tab/>
        </w:r>
        <w:r>
          <w:fldChar w:fldCharType="begin"/>
        </w:r>
        <w:r>
          <w:instrText xml:space="preserve"> PAGEREF _Toc5940 \h </w:instrText>
        </w:r>
        <w:r>
          <w:fldChar w:fldCharType="separate"/>
        </w:r>
        <w:r>
          <w:t>53</w:t>
        </w:r>
        <w:r>
          <w:fldChar w:fldCharType="end"/>
        </w:r>
      </w:hyperlink>
    </w:p>
    <w:p>
      <w:pPr>
        <w:pStyle w:val="TOC2"/>
        <w:tabs>
          <w:tab w:val="right" w:leader="dot" w:pos="8306"/>
        </w:tabs>
      </w:pPr>
      <w:hyperlink w:anchor="_Toc3038" w:history="1">
        <w:r>
          <w:rPr>
            <w:rFonts w:ascii="仿宋" w:eastAsia="仿宋" w:hAnsi="仿宋" w:cs="仿宋" w:hint="eastAsia"/>
            <w:lang w:eastAsia="zh-CN"/>
          </w:rPr>
          <w:t>(二)、建设进度</w:t>
        </w:r>
        <w:r>
          <w:tab/>
        </w:r>
        <w:r>
          <w:fldChar w:fldCharType="begin"/>
        </w:r>
        <w:r>
          <w:instrText xml:space="preserve"> PAGEREF _Toc3038 \h </w:instrText>
        </w:r>
        <w:r>
          <w:fldChar w:fldCharType="separate"/>
        </w:r>
        <w:r>
          <w:t>53</w:t>
        </w:r>
        <w:r>
          <w:fldChar w:fldCharType="end"/>
        </w:r>
      </w:hyperlink>
    </w:p>
    <w:p>
      <w:pPr>
        <w:pStyle w:val="TOC2"/>
        <w:tabs>
          <w:tab w:val="right" w:leader="dot" w:pos="8306"/>
        </w:tabs>
      </w:pPr>
      <w:hyperlink w:anchor="_Toc7557" w:history="1">
        <w:r>
          <w:rPr>
            <w:rFonts w:ascii="仿宋" w:eastAsia="仿宋" w:hAnsi="仿宋" w:cs="仿宋" w:hint="eastAsia"/>
            <w:lang w:eastAsia="zh-CN"/>
          </w:rPr>
          <w:t>(三)、进度安排注意事项</w:t>
        </w:r>
        <w:r>
          <w:tab/>
        </w:r>
        <w:r>
          <w:fldChar w:fldCharType="begin"/>
        </w:r>
        <w:r>
          <w:instrText xml:space="preserve"> PAGEREF _Toc7557 \h </w:instrText>
        </w:r>
        <w:r>
          <w:fldChar w:fldCharType="separate"/>
        </w:r>
        <w:r>
          <w:t>55</w:t>
        </w:r>
        <w:r>
          <w:fldChar w:fldCharType="end"/>
        </w:r>
      </w:hyperlink>
    </w:p>
    <w:p>
      <w:pPr>
        <w:pStyle w:val="TOC2"/>
        <w:tabs>
          <w:tab w:val="right" w:leader="dot" w:pos="8306"/>
        </w:tabs>
      </w:pPr>
      <w:hyperlink w:anchor="_Toc10700" w:history="1">
        <w:r>
          <w:rPr>
            <w:rFonts w:ascii="仿宋" w:eastAsia="仿宋" w:hAnsi="仿宋" w:cs="仿宋" w:hint="eastAsia"/>
            <w:lang w:eastAsia="zh-CN"/>
          </w:rPr>
          <w:t>(四)、人力资源配置</w:t>
        </w:r>
        <w:r>
          <w:tab/>
        </w:r>
        <w:r>
          <w:fldChar w:fldCharType="begin"/>
        </w:r>
        <w:r>
          <w:instrText xml:space="preserve"> PAGEREF _Toc10700 \h </w:instrText>
        </w:r>
        <w:r>
          <w:fldChar w:fldCharType="separate"/>
        </w:r>
        <w:r>
          <w:t>56</w:t>
        </w:r>
        <w:r>
          <w:fldChar w:fldCharType="end"/>
        </w:r>
      </w:hyperlink>
    </w:p>
    <w:p>
      <w:pPr>
        <w:pStyle w:val="TOC2"/>
        <w:tabs>
          <w:tab w:val="right" w:leader="dot" w:pos="8306"/>
        </w:tabs>
      </w:pPr>
      <w:hyperlink w:anchor="_Toc20657" w:history="1">
        <w:r>
          <w:rPr>
            <w:rFonts w:ascii="仿宋" w:eastAsia="仿宋" w:hAnsi="仿宋" w:cs="仿宋" w:hint="eastAsia"/>
            <w:lang w:eastAsia="zh-CN"/>
          </w:rPr>
          <w:t>(五)、员工培训</w:t>
        </w:r>
        <w:r>
          <w:tab/>
        </w:r>
        <w:r>
          <w:fldChar w:fldCharType="begin"/>
        </w:r>
        <w:r>
          <w:instrText xml:space="preserve"> PAGEREF _Toc20657 \h </w:instrText>
        </w:r>
        <w:r>
          <w:fldChar w:fldCharType="separate"/>
        </w:r>
        <w:r>
          <w:t>58</w:t>
        </w:r>
        <w:r>
          <w:fldChar w:fldCharType="end"/>
        </w:r>
      </w:hyperlink>
    </w:p>
    <w:p>
      <w:pPr>
        <w:pStyle w:val="TOC2"/>
        <w:tabs>
          <w:tab w:val="right" w:leader="dot" w:pos="8306"/>
        </w:tabs>
      </w:pPr>
      <w:hyperlink w:anchor="_Toc2695" w:history="1">
        <w:r>
          <w:rPr>
            <w:rFonts w:ascii="仿宋" w:eastAsia="仿宋" w:hAnsi="仿宋" w:cs="仿宋" w:hint="eastAsia"/>
            <w:lang w:eastAsia="zh-CN"/>
          </w:rPr>
          <w:t>(六)、项目实施保障</w:t>
        </w:r>
        <w:r>
          <w:tab/>
        </w:r>
        <w:r>
          <w:fldChar w:fldCharType="begin"/>
        </w:r>
        <w:r>
          <w:instrText xml:space="preserve"> PAGEREF _Toc2695 \h </w:instrText>
        </w:r>
        <w:r>
          <w:fldChar w:fldCharType="separate"/>
        </w:r>
        <w:r>
          <w:t>59</w:t>
        </w:r>
        <w:r>
          <w:fldChar w:fldCharType="end"/>
        </w:r>
      </w:hyperlink>
    </w:p>
    <w:p>
      <w:pPr>
        <w:pStyle w:val="TOC2"/>
        <w:tabs>
          <w:tab w:val="right" w:leader="dot" w:pos="8306"/>
        </w:tabs>
      </w:pPr>
      <w:hyperlink w:anchor="_Toc23653" w:history="1">
        <w:r>
          <w:rPr>
            <w:rFonts w:ascii="仿宋" w:eastAsia="仿宋" w:hAnsi="仿宋" w:cs="仿宋" w:hint="eastAsia"/>
            <w:lang w:eastAsia="zh-CN"/>
          </w:rPr>
          <w:t>(七)、安全规范管理</w:t>
        </w:r>
        <w:r>
          <w:tab/>
        </w:r>
        <w:r>
          <w:fldChar w:fldCharType="begin"/>
        </w:r>
        <w:r>
          <w:instrText xml:space="preserve"> PAGEREF _Toc23653 \h </w:instrText>
        </w:r>
        <w:r>
          <w:fldChar w:fldCharType="separate"/>
        </w:r>
        <w:r>
          <w:t>60</w:t>
        </w:r>
        <w:r>
          <w:fldChar w:fldCharType="end"/>
        </w:r>
      </w:hyperlink>
    </w:p>
    <w:p>
      <w:pPr>
        <w:pStyle w:val="TOC1"/>
        <w:tabs>
          <w:tab w:val="right" w:leader="dot" w:pos="8306"/>
        </w:tabs>
      </w:pPr>
      <w:hyperlink w:anchor="_Toc2016" w:history="1">
        <w:r>
          <w:rPr>
            <w:rFonts w:ascii="仿宋" w:eastAsia="仿宋" w:hAnsi="仿宋" w:cs="仿宋" w:hint="eastAsia"/>
            <w:lang w:eastAsia="zh-CN"/>
          </w:rPr>
          <w:t>十二、环境保护与治理方案</w:t>
        </w:r>
        <w:r>
          <w:tab/>
        </w:r>
        <w:r>
          <w:fldChar w:fldCharType="begin"/>
        </w:r>
        <w:r>
          <w:instrText xml:space="preserve"> PAGEREF _Toc2016 \h </w:instrText>
        </w:r>
        <w:r>
          <w:fldChar w:fldCharType="separate"/>
        </w:r>
        <w:r>
          <w:t>61</w:t>
        </w:r>
        <w:r>
          <w:fldChar w:fldCharType="end"/>
        </w:r>
      </w:hyperlink>
    </w:p>
    <w:p>
      <w:pPr>
        <w:pStyle w:val="TOC2"/>
        <w:tabs>
          <w:tab w:val="right" w:leader="dot" w:pos="8306"/>
        </w:tabs>
      </w:pPr>
      <w:hyperlink w:anchor="_Toc1181" w:history="1">
        <w:r>
          <w:rPr>
            <w:rFonts w:ascii="仿宋" w:eastAsia="仿宋" w:hAnsi="仿宋" w:cs="仿宋" w:hint="eastAsia"/>
            <w:lang w:eastAsia="zh-CN"/>
          </w:rPr>
          <w:t>(一)、项目环境影响评估</w:t>
        </w:r>
        <w:r>
          <w:tab/>
        </w:r>
        <w:r>
          <w:fldChar w:fldCharType="begin"/>
        </w:r>
        <w:r>
          <w:instrText xml:space="preserve"> PAGEREF _Toc1181 \h </w:instrText>
        </w:r>
        <w:r>
          <w:fldChar w:fldCharType="separate"/>
        </w:r>
        <w:r>
          <w:t>61</w:t>
        </w:r>
        <w:r>
          <w:fldChar w:fldCharType="end"/>
        </w:r>
      </w:hyperlink>
    </w:p>
    <w:p>
      <w:pPr>
        <w:pStyle w:val="TOC2"/>
        <w:tabs>
          <w:tab w:val="right" w:leader="dot" w:pos="8306"/>
        </w:tabs>
      </w:pPr>
      <w:hyperlink w:anchor="_Toc10635" w:history="1">
        <w:r>
          <w:rPr>
            <w:rFonts w:ascii="仿宋" w:eastAsia="仿宋" w:hAnsi="仿宋" w:cs="仿宋" w:hint="eastAsia"/>
            <w:lang w:eastAsia="zh-CN"/>
          </w:rPr>
          <w:t>(二)、环境保护措施与治理方案</w:t>
        </w:r>
        <w:r>
          <w:tab/>
        </w:r>
        <w:r>
          <w:fldChar w:fldCharType="begin"/>
        </w:r>
        <w:r>
          <w:instrText xml:space="preserve"> PAGEREF _Toc10635 \h </w:instrText>
        </w:r>
        <w:r>
          <w:fldChar w:fldCharType="separate"/>
        </w:r>
        <w:r>
          <w:t>61</w:t>
        </w:r>
        <w:r>
          <w:fldChar w:fldCharType="end"/>
        </w:r>
      </w:hyperlink>
    </w:p>
    <w:p>
      <w:pPr>
        <w:pStyle w:val="TOC1"/>
        <w:tabs>
          <w:tab w:val="right" w:leader="dot" w:pos="8306"/>
        </w:tabs>
      </w:pPr>
      <w:hyperlink w:anchor="_Toc24385" w:history="1">
        <w:r>
          <w:rPr>
            <w:rFonts w:ascii="仿宋" w:eastAsia="仿宋" w:hAnsi="仿宋" w:cs="仿宋" w:hint="eastAsia"/>
            <w:lang w:eastAsia="zh-CN"/>
          </w:rPr>
          <w:t>十三、质量管理与控制</w:t>
        </w:r>
        <w:r>
          <w:tab/>
        </w:r>
        <w:r>
          <w:fldChar w:fldCharType="begin"/>
        </w:r>
        <w:r>
          <w:instrText xml:space="preserve"> PAGEREF _Toc24385 \h </w:instrText>
        </w:r>
        <w:r>
          <w:fldChar w:fldCharType="separate"/>
        </w:r>
        <w:r>
          <w:t>62</w:t>
        </w:r>
        <w:r>
          <w:fldChar w:fldCharType="end"/>
        </w:r>
      </w:hyperlink>
    </w:p>
    <w:p>
      <w:pPr>
        <w:pStyle w:val="TOC2"/>
        <w:tabs>
          <w:tab w:val="right" w:leader="dot" w:pos="8306"/>
        </w:tabs>
      </w:pPr>
      <w:hyperlink w:anchor="_Toc11979" w:history="1">
        <w:r>
          <w:rPr>
            <w:rFonts w:ascii="仿宋" w:eastAsia="仿宋" w:hAnsi="仿宋" w:cs="仿宋" w:hint="eastAsia"/>
            <w:lang w:eastAsia="zh-CN"/>
          </w:rPr>
          <w:t>(一)、质量管理体系建设</w:t>
        </w:r>
        <w:r>
          <w:tab/>
        </w:r>
        <w:r>
          <w:fldChar w:fldCharType="begin"/>
        </w:r>
        <w:r>
          <w:instrText xml:space="preserve"> PAGEREF _Toc11979 \h </w:instrText>
        </w:r>
        <w:r>
          <w:fldChar w:fldCharType="separate"/>
        </w:r>
        <w:r>
          <w:t>62</w:t>
        </w:r>
        <w:r>
          <w:fldChar w:fldCharType="end"/>
        </w:r>
      </w:hyperlink>
    </w:p>
    <w:p>
      <w:pPr>
        <w:pStyle w:val="TOC2"/>
        <w:tabs>
          <w:tab w:val="right" w:leader="dot" w:pos="8306"/>
        </w:tabs>
      </w:pPr>
      <w:hyperlink w:anchor="_Toc5021" w:history="1">
        <w:r>
          <w:rPr>
            <w:rFonts w:ascii="仿宋" w:eastAsia="仿宋" w:hAnsi="仿宋" w:cs="仿宋" w:hint="eastAsia"/>
            <w:lang w:eastAsia="zh-CN"/>
          </w:rPr>
          <w:t>(二)、质量控制措施</w:t>
        </w:r>
        <w:r>
          <w:tab/>
        </w:r>
        <w:r>
          <w:fldChar w:fldCharType="begin"/>
        </w:r>
        <w:r>
          <w:instrText xml:space="preserve"> PAGEREF _Toc5021 \h </w:instrText>
        </w:r>
        <w:r>
          <w:fldChar w:fldCharType="separate"/>
        </w:r>
        <w:r>
          <w:t>63</w:t>
        </w:r>
        <w:r>
          <w:fldChar w:fldCharType="end"/>
        </w:r>
      </w:hyperlink>
    </w:p>
    <w:p>
      <w:pPr>
        <w:pStyle w:val="TOC1"/>
        <w:tabs>
          <w:tab w:val="right" w:leader="dot" w:pos="8306"/>
        </w:tabs>
      </w:pPr>
      <w:hyperlink w:anchor="_Toc14981" w:history="1">
        <w:r>
          <w:rPr>
            <w:rFonts w:ascii="仿宋" w:eastAsia="仿宋" w:hAnsi="仿宋" w:cs="仿宋" w:hint="eastAsia"/>
            <w:lang w:eastAsia="zh-CN"/>
          </w:rPr>
          <w:t>十四、设施与设备管理</w:t>
        </w:r>
        <w:r>
          <w:tab/>
        </w:r>
        <w:r>
          <w:fldChar w:fldCharType="begin"/>
        </w:r>
        <w:r>
          <w:instrText xml:space="preserve"> PAGEREF _Toc14981 \h </w:instrText>
        </w:r>
        <w:r>
          <w:fldChar w:fldCharType="separate"/>
        </w:r>
        <w:r>
          <w:t>65</w:t>
        </w:r>
        <w:r>
          <w:fldChar w:fldCharType="end"/>
        </w:r>
      </w:hyperlink>
    </w:p>
    <w:p>
      <w:pPr>
        <w:pStyle w:val="TOC2"/>
        <w:tabs>
          <w:tab w:val="right" w:leader="dot" w:pos="8306"/>
        </w:tabs>
      </w:pPr>
      <w:hyperlink w:anchor="_Toc5791" w:history="1">
        <w:r>
          <w:rPr>
            <w:rFonts w:ascii="仿宋" w:eastAsia="仿宋" w:hAnsi="仿宋" w:cs="仿宋" w:hint="eastAsia"/>
            <w:lang w:eastAsia="zh-CN"/>
          </w:rPr>
          <w:t>(一)、设施规划与配置</w:t>
        </w:r>
        <w:r>
          <w:tab/>
        </w:r>
        <w:r>
          <w:fldChar w:fldCharType="begin"/>
        </w:r>
        <w:r>
          <w:instrText xml:space="preserve"> PAGEREF _Toc5791 \h </w:instrText>
        </w:r>
        <w:r>
          <w:fldChar w:fldCharType="separate"/>
        </w:r>
        <w:r>
          <w:t>65</w:t>
        </w:r>
        <w:r>
          <w:fldChar w:fldCharType="end"/>
        </w:r>
      </w:hyperlink>
    </w:p>
    <w:p>
      <w:pPr>
        <w:pStyle w:val="TOC2"/>
        <w:tabs>
          <w:tab w:val="right" w:leader="dot" w:pos="8306"/>
        </w:tabs>
      </w:pPr>
      <w:hyperlink w:anchor="_Toc23822" w:history="1">
        <w:r>
          <w:rPr>
            <w:rFonts w:ascii="仿宋" w:eastAsia="仿宋" w:hAnsi="仿宋" w:cs="仿宋" w:hint="eastAsia"/>
            <w:lang w:eastAsia="zh-CN"/>
          </w:rPr>
          <w:t>(二)、设备采购与维护管理</w:t>
        </w:r>
        <w:r>
          <w:tab/>
        </w:r>
        <w:r>
          <w:fldChar w:fldCharType="begin"/>
        </w:r>
        <w:r>
          <w:instrText xml:space="preserve"> PAGEREF _Toc23822 \h </w:instrText>
        </w:r>
        <w:r>
          <w:fldChar w:fldCharType="separate"/>
        </w:r>
        <w:r>
          <w:t>65</w:t>
        </w:r>
        <w:r>
          <w:fldChar w:fldCharType="end"/>
        </w:r>
      </w:hyperlink>
    </w:p>
    <w:p>
      <w:pPr>
        <w:pStyle w:val="TOC2"/>
        <w:tabs>
          <w:tab w:val="right" w:leader="dot" w:pos="8306"/>
        </w:tabs>
      </w:pPr>
      <w:hyperlink w:anchor="_Toc20990" w:history="1">
        <w:r>
          <w:rPr>
            <w:rFonts w:ascii="仿宋" w:eastAsia="仿宋" w:hAnsi="仿宋" w:cs="仿宋" w:hint="eastAsia"/>
            <w:lang w:eastAsia="zh-CN"/>
          </w:rPr>
          <w:t>(三)、设施设备升级策略</w:t>
        </w:r>
        <w:r>
          <w:tab/>
        </w:r>
        <w:r>
          <w:fldChar w:fldCharType="begin"/>
        </w:r>
        <w:r>
          <w:instrText xml:space="preserve"> PAGEREF _Toc20990 \h </w:instrText>
        </w:r>
        <w:r>
          <w:fldChar w:fldCharType="separate"/>
        </w:r>
        <w:r>
          <w:t>66</w:t>
        </w:r>
        <w:r>
          <w:fldChar w:fldCharType="end"/>
        </w:r>
      </w:hyperlink>
    </w:p>
    <w:p>
      <w:pPr>
        <w:pStyle w:val="TOC1"/>
        <w:tabs>
          <w:tab w:val="right" w:leader="dot" w:pos="8306"/>
        </w:tabs>
      </w:pPr>
      <w:hyperlink w:anchor="_Toc20772" w:history="1">
        <w:r>
          <w:rPr>
            <w:rFonts w:ascii="仿宋" w:eastAsia="仿宋" w:hAnsi="仿宋" w:cs="仿宋" w:hint="eastAsia"/>
            <w:lang w:eastAsia="zh-CN"/>
          </w:rPr>
          <w:t>十五、创新驱动与持续发展</w:t>
        </w:r>
        <w:r>
          <w:tab/>
        </w:r>
        <w:r>
          <w:fldChar w:fldCharType="begin"/>
        </w:r>
        <w:r>
          <w:instrText xml:space="preserve"> PAGEREF _Toc20772 \h </w:instrText>
        </w:r>
        <w:r>
          <w:fldChar w:fldCharType="separate"/>
        </w:r>
        <w:r>
          <w:t>67</w:t>
        </w:r>
        <w:r>
          <w:fldChar w:fldCharType="end"/>
        </w:r>
      </w:hyperlink>
    </w:p>
    <w:p>
      <w:pPr>
        <w:pStyle w:val="TOC2"/>
        <w:tabs>
          <w:tab w:val="right" w:leader="dot" w:pos="8306"/>
        </w:tabs>
      </w:pPr>
      <w:hyperlink w:anchor="_Toc21952" w:history="1">
        <w:r>
          <w:rPr>
            <w:rFonts w:ascii="仿宋" w:eastAsia="仿宋" w:hAnsi="仿宋" w:cs="仿宋" w:hint="eastAsia"/>
            <w:lang w:eastAsia="zh-CN"/>
          </w:rPr>
          <w:t>(一)、创新驱动战略实施</w:t>
        </w:r>
        <w:r>
          <w:tab/>
        </w:r>
        <w:r>
          <w:fldChar w:fldCharType="begin"/>
        </w:r>
        <w:r>
          <w:instrText xml:space="preserve"> PAGEREF _Toc21952 \h </w:instrText>
        </w:r>
        <w:r>
          <w:fldChar w:fldCharType="separate"/>
        </w:r>
        <w:r>
          <w:t>67</w:t>
        </w:r>
        <w:r>
          <w:fldChar w:fldCharType="end"/>
        </w:r>
      </w:hyperlink>
    </w:p>
    <w:p>
      <w:pPr>
        <w:pStyle w:val="TOC2"/>
        <w:tabs>
          <w:tab w:val="right" w:leader="dot" w:pos="8306"/>
        </w:tabs>
      </w:pPr>
      <w:hyperlink w:anchor="_Toc11763" w:history="1">
        <w:r>
          <w:rPr>
            <w:rFonts w:ascii="仿宋" w:eastAsia="仿宋" w:hAnsi="仿宋" w:cs="仿宋" w:hint="eastAsia"/>
            <w:lang w:eastAsia="zh-CN"/>
          </w:rPr>
          <w:t>(二)、持续发展路径探索</w:t>
        </w:r>
        <w:r>
          <w:tab/>
        </w:r>
        <w:r>
          <w:fldChar w:fldCharType="begin"/>
        </w:r>
        <w:r>
          <w:instrText xml:space="preserve"> PAGEREF _Toc11763 \h </w:instrText>
        </w:r>
        <w:r>
          <w:fldChar w:fldCharType="separate"/>
        </w:r>
        <w:r>
          <w:t>68</w:t>
        </w:r>
        <w:r>
          <w:fldChar w:fldCharType="end"/>
        </w:r>
      </w:hyperlink>
    </w:p>
    <w:p>
      <w:pPr>
        <w:pStyle w:val="TOC1"/>
        <w:tabs>
          <w:tab w:val="right" w:leader="dot" w:pos="8306"/>
        </w:tabs>
      </w:pPr>
      <w:hyperlink w:anchor="_Toc28337" w:history="1">
        <w:r>
          <w:rPr>
            <w:rFonts w:ascii="仿宋" w:eastAsia="仿宋" w:hAnsi="仿宋" w:cs="仿宋" w:hint="eastAsia"/>
            <w:lang w:eastAsia="zh-CN"/>
          </w:rPr>
          <w:t>十六、项目施工方案</w:t>
        </w:r>
        <w:r>
          <w:tab/>
        </w:r>
        <w:r>
          <w:fldChar w:fldCharType="begin"/>
        </w:r>
        <w:r>
          <w:instrText xml:space="preserve"> PAGEREF _Toc28337 \h </w:instrText>
        </w:r>
        <w:r>
          <w:fldChar w:fldCharType="separate"/>
        </w:r>
        <w:r>
          <w:t>73</w:t>
        </w:r>
        <w:r>
          <w:fldChar w:fldCharType="end"/>
        </w:r>
      </w:hyperlink>
    </w:p>
    <w:p>
      <w:pPr>
        <w:pStyle w:val="TOC2"/>
        <w:tabs>
          <w:tab w:val="right" w:leader="dot" w:pos="8306"/>
        </w:tabs>
      </w:pPr>
      <w:hyperlink w:anchor="_Toc7712" w:history="1">
        <w:r>
          <w:rPr>
            <w:rFonts w:ascii="仿宋" w:eastAsia="仿宋" w:hAnsi="仿宋" w:cs="仿宋" w:hint="eastAsia"/>
            <w:lang w:eastAsia="zh-CN"/>
          </w:rPr>
          <w:t>(一)、施工组织设计</w:t>
        </w:r>
        <w:r>
          <w:tab/>
        </w:r>
        <w:r>
          <w:fldChar w:fldCharType="begin"/>
        </w:r>
        <w:r>
          <w:instrText xml:space="preserve"> PAGEREF _Toc7712 \h </w:instrText>
        </w:r>
        <w:r>
          <w:fldChar w:fldCharType="separate"/>
        </w:r>
        <w:r>
          <w:t>73</w:t>
        </w:r>
        <w:r>
          <w:fldChar w:fldCharType="end"/>
        </w:r>
      </w:hyperlink>
    </w:p>
    <w:p>
      <w:pPr>
        <w:pStyle w:val="TOC2"/>
        <w:tabs>
          <w:tab w:val="right" w:leader="dot" w:pos="8306"/>
        </w:tabs>
      </w:pPr>
      <w:hyperlink w:anchor="_Toc4552" w:history="1">
        <w:r>
          <w:rPr>
            <w:rFonts w:ascii="仿宋" w:eastAsia="仿宋" w:hAnsi="仿宋" w:cs="仿宋" w:hint="eastAsia"/>
            <w:lang w:eastAsia="zh-CN"/>
          </w:rPr>
          <w:t>(二)、施工工艺与技术路线</w:t>
        </w:r>
        <w:r>
          <w:tab/>
        </w:r>
        <w:r>
          <w:fldChar w:fldCharType="begin"/>
        </w:r>
        <w:r>
          <w:instrText xml:space="preserve"> PAGEREF _Toc4552 \h </w:instrText>
        </w:r>
        <w:r>
          <w:fldChar w:fldCharType="separate"/>
        </w:r>
        <w:r>
          <w:t>74</w:t>
        </w:r>
        <w:r>
          <w:fldChar w:fldCharType="end"/>
        </w:r>
      </w:hyperlink>
    </w:p>
    <w:p>
      <w:pPr>
        <w:pStyle w:val="TOC2"/>
        <w:tabs>
          <w:tab w:val="right" w:leader="dot" w:pos="8306"/>
        </w:tabs>
      </w:pPr>
      <w:hyperlink w:anchor="_Toc27681" w:history="1">
        <w:r>
          <w:rPr>
            <w:rFonts w:ascii="仿宋" w:eastAsia="仿宋" w:hAnsi="仿宋" w:cs="仿宋" w:hint="eastAsia"/>
            <w:lang w:eastAsia="zh-CN"/>
          </w:rPr>
          <w:t>(三)、关键节点施工计划</w:t>
        </w:r>
        <w:r>
          <w:tab/>
        </w:r>
        <w:r>
          <w:fldChar w:fldCharType="begin"/>
        </w:r>
        <w:r>
          <w:instrText xml:space="preserve"> PAGEREF _Toc27681 \h </w:instrText>
        </w:r>
        <w:r>
          <w:fldChar w:fldCharType="separate"/>
        </w:r>
        <w:r>
          <w:t>75</w:t>
        </w:r>
        <w:r>
          <w:fldChar w:fldCharType="end"/>
        </w:r>
      </w:hyperlink>
    </w:p>
    <w:p>
      <w:pPr>
        <w:pStyle w:val="TOC2"/>
        <w:tabs>
          <w:tab w:val="right" w:leader="dot" w:pos="8306"/>
        </w:tabs>
      </w:pPr>
      <w:hyperlink w:anchor="_Toc19348" w:history="1">
        <w:r>
          <w:rPr>
            <w:rFonts w:ascii="仿宋" w:eastAsia="仿宋" w:hAnsi="仿宋" w:cs="仿宋" w:hint="eastAsia"/>
            <w:lang w:eastAsia="zh-CN"/>
          </w:rPr>
          <w:t>(四)、施工现场管理</w:t>
        </w:r>
        <w:r>
          <w:tab/>
        </w:r>
        <w:r>
          <w:fldChar w:fldCharType="begin"/>
        </w:r>
        <w:r>
          <w:instrText xml:space="preserve"> PAGEREF _Toc19348 \h </w:instrText>
        </w:r>
        <w:r>
          <w:fldChar w:fldCharType="separate"/>
        </w:r>
        <w:r>
          <w:t>77</w:t>
        </w:r>
        <w:r>
          <w:fldChar w:fldCharType="end"/>
        </w:r>
      </w:hyperlink>
    </w:p>
    <w:p>
      <w:pPr>
        <w:pStyle w:val="TOC1"/>
        <w:tabs>
          <w:tab w:val="right" w:leader="dot" w:pos="8306"/>
        </w:tabs>
      </w:pPr>
      <w:hyperlink w:anchor="_Toc30323" w:history="1">
        <w:r>
          <w:rPr>
            <w:rFonts w:ascii="仿宋" w:eastAsia="仿宋" w:hAnsi="仿宋" w:cs="仿宋" w:hint="eastAsia"/>
            <w:lang w:eastAsia="zh-CN"/>
          </w:rPr>
          <w:t>十七、法律法规与政策遵循</w:t>
        </w:r>
        <w:r>
          <w:tab/>
        </w:r>
        <w:r>
          <w:fldChar w:fldCharType="begin"/>
        </w:r>
        <w:r>
          <w:instrText xml:space="preserve"> PAGEREF _Toc30323 \h </w:instrText>
        </w:r>
        <w:r>
          <w:fldChar w:fldCharType="separate"/>
        </w:r>
        <w:r>
          <w:t>79</w:t>
        </w:r>
        <w:r>
          <w:fldChar w:fldCharType="end"/>
        </w:r>
      </w:hyperlink>
    </w:p>
    <w:p>
      <w:pPr>
        <w:pStyle w:val="TOC2"/>
        <w:tabs>
          <w:tab w:val="right" w:leader="dot" w:pos="8306"/>
        </w:tabs>
      </w:pPr>
      <w:hyperlink w:anchor="_Toc7200" w:history="1">
        <w:r>
          <w:rPr>
            <w:rFonts w:ascii="仿宋" w:eastAsia="仿宋" w:hAnsi="仿宋" w:cs="仿宋" w:hint="eastAsia"/>
            <w:lang w:eastAsia="zh-CN"/>
          </w:rPr>
          <w:t>(一)、法律法规遵守</w:t>
        </w:r>
        <w:r>
          <w:tab/>
        </w:r>
        <w:r>
          <w:fldChar w:fldCharType="begin"/>
        </w:r>
        <w:r>
          <w:instrText xml:space="preserve"> PAGEREF _Toc7200 \h </w:instrText>
        </w:r>
        <w:r>
          <w:fldChar w:fldCharType="separate"/>
        </w:r>
        <w:r>
          <w:t>79</w:t>
        </w:r>
        <w:r>
          <w:fldChar w:fldCharType="end"/>
        </w:r>
      </w:hyperlink>
    </w:p>
    <w:p>
      <w:pPr>
        <w:pStyle w:val="TOC2"/>
        <w:tabs>
          <w:tab w:val="right" w:leader="dot" w:pos="8306"/>
        </w:tabs>
      </w:pPr>
      <w:hyperlink w:anchor="_Toc29294" w:history="1">
        <w:r>
          <w:rPr>
            <w:rFonts w:ascii="仿宋" w:eastAsia="仿宋" w:hAnsi="仿宋" w:cs="仿宋" w:hint="eastAsia"/>
            <w:lang w:eastAsia="zh-CN"/>
          </w:rPr>
          <w:t>(二)、政策导向与利用</w:t>
        </w:r>
        <w:r>
          <w:tab/>
        </w:r>
        <w:r>
          <w:fldChar w:fldCharType="begin"/>
        </w:r>
        <w:r>
          <w:instrText xml:space="preserve"> PAGEREF _Toc29294 \h </w:instrText>
        </w:r>
        <w:r>
          <w:fldChar w:fldCharType="separate"/>
        </w:r>
        <w:r>
          <w:t>80</w:t>
        </w:r>
        <w:r>
          <w:fldChar w:fldCharType="end"/>
        </w:r>
      </w:hyperlink>
    </w:p>
    <w:p>
      <w:pPr>
        <w:pStyle w:val="TOC1"/>
        <w:tabs>
          <w:tab w:val="right" w:leader="dot" w:pos="8306"/>
        </w:tabs>
      </w:pPr>
      <w:hyperlink w:anchor="_Toc10996" w:history="1">
        <w:r>
          <w:rPr>
            <w:rFonts w:ascii="仿宋" w:eastAsia="仿宋" w:hAnsi="仿宋" w:cs="仿宋" w:hint="eastAsia"/>
            <w:lang w:eastAsia="zh-CN"/>
          </w:rPr>
          <w:t>十八、企业合规与伦理</w:t>
        </w:r>
        <w:r>
          <w:tab/>
        </w:r>
        <w:r>
          <w:fldChar w:fldCharType="begin"/>
        </w:r>
        <w:r>
          <w:instrText xml:space="preserve"> PAGEREF _Toc10996 \h </w:instrText>
        </w:r>
        <w:r>
          <w:fldChar w:fldCharType="separate"/>
        </w:r>
        <w:r>
          <w:t>81</w:t>
        </w:r>
        <w:r>
          <w:fldChar w:fldCharType="end"/>
        </w:r>
      </w:hyperlink>
    </w:p>
    <w:p>
      <w:pPr>
        <w:pStyle w:val="TOC2"/>
        <w:tabs>
          <w:tab w:val="right" w:leader="dot" w:pos="8306"/>
        </w:tabs>
      </w:pPr>
      <w:hyperlink w:anchor="_Toc23237" w:history="1">
        <w:r>
          <w:rPr>
            <w:rFonts w:ascii="仿宋" w:eastAsia="仿宋" w:hAnsi="仿宋" w:cs="仿宋" w:hint="eastAsia"/>
            <w:lang w:eastAsia="zh-CN"/>
          </w:rPr>
          <w:t>(一)、合规政策与程序</w:t>
        </w:r>
        <w:r>
          <w:tab/>
        </w:r>
        <w:r>
          <w:fldChar w:fldCharType="begin"/>
        </w:r>
        <w:r>
          <w:instrText xml:space="preserve"> PAGEREF _Toc23237 \h </w:instrText>
        </w:r>
        <w:r>
          <w:fldChar w:fldCharType="separate"/>
        </w:r>
        <w:r>
          <w:t>81</w:t>
        </w:r>
        <w:r>
          <w:fldChar w:fldCharType="end"/>
        </w:r>
      </w:hyperlink>
    </w:p>
    <w:p>
      <w:pPr>
        <w:pStyle w:val="TOC2"/>
        <w:tabs>
          <w:tab w:val="right" w:leader="dot" w:pos="8306"/>
        </w:tabs>
      </w:pPr>
      <w:hyperlink w:anchor="_Toc23577" w:history="1">
        <w:r>
          <w:rPr>
            <w:rFonts w:ascii="仿宋" w:eastAsia="仿宋" w:hAnsi="仿宋" w:cs="仿宋" w:hint="eastAsia"/>
            <w:lang w:eastAsia="zh-CN"/>
          </w:rPr>
          <w:t>(二)、伦理规范与培训</w:t>
        </w:r>
        <w:r>
          <w:tab/>
        </w:r>
        <w:r>
          <w:fldChar w:fldCharType="begin"/>
        </w:r>
        <w:r>
          <w:instrText xml:space="preserve"> PAGEREF _Toc23577 \h </w:instrText>
        </w:r>
        <w:r>
          <w:fldChar w:fldCharType="separate"/>
        </w:r>
        <w:r>
          <w:t>82</w:t>
        </w:r>
        <w:r>
          <w:fldChar w:fldCharType="end"/>
        </w:r>
      </w:hyperlink>
    </w:p>
    <w:p>
      <w:pPr>
        <w:pStyle w:val="TOC2"/>
        <w:tabs>
          <w:tab w:val="right" w:leader="dot" w:pos="8306"/>
        </w:tabs>
      </w:pPr>
      <w:hyperlink w:anchor="_Toc3828" w:history="1">
        <w:r>
          <w:rPr>
            <w:rFonts w:ascii="仿宋" w:eastAsia="仿宋" w:hAnsi="仿宋" w:cs="仿宋" w:hint="eastAsia"/>
            <w:lang w:eastAsia="zh-CN"/>
          </w:rPr>
          <w:t>(三)、合规风险评估</w:t>
        </w:r>
        <w:r>
          <w:tab/>
        </w:r>
        <w:r>
          <w:fldChar w:fldCharType="begin"/>
        </w:r>
        <w:r>
          <w:instrText xml:space="preserve"> PAGEREF _Toc3828 \h </w:instrText>
        </w:r>
        <w:r>
          <w:fldChar w:fldCharType="separate"/>
        </w:r>
        <w:r>
          <w:t>83</w:t>
        </w:r>
        <w:r>
          <w:fldChar w:fldCharType="end"/>
        </w:r>
      </w:hyperlink>
    </w:p>
    <w:p>
      <w:pPr>
        <w:pStyle w:val="TOC2"/>
        <w:tabs>
          <w:tab w:val="right" w:leader="dot" w:pos="8306"/>
        </w:tabs>
      </w:pPr>
      <w:hyperlink w:anchor="_Toc22095" w:history="1">
        <w:r>
          <w:rPr>
            <w:rFonts w:ascii="仿宋" w:eastAsia="仿宋" w:hAnsi="仿宋" w:cs="仿宋" w:hint="eastAsia"/>
            <w:lang w:eastAsia="zh-CN"/>
          </w:rPr>
          <w:t>(四)、合规监督与执行</w:t>
        </w:r>
        <w:r>
          <w:tab/>
        </w:r>
        <w:r>
          <w:fldChar w:fldCharType="begin"/>
        </w:r>
        <w:r>
          <w:instrText xml:space="preserve"> PAGEREF _Toc22095 \h </w:instrText>
        </w:r>
        <w:r>
          <w:fldChar w:fldCharType="separate"/>
        </w:r>
        <w:r>
          <w:t>85</w:t>
        </w:r>
        <w:r>
          <w:fldChar w:fldCharType="end"/>
        </w:r>
      </w:hyperlink>
    </w:p>
    <w:p>
      <w:pPr>
        <w:pStyle w:val="TOC1"/>
        <w:tabs>
          <w:tab w:val="right" w:leader="dot" w:pos="8306"/>
        </w:tabs>
      </w:pPr>
      <w:hyperlink w:anchor="_Toc4904" w:history="1">
        <w:r>
          <w:rPr>
            <w:rFonts w:ascii="仿宋" w:eastAsia="仿宋" w:hAnsi="仿宋" w:cs="仿宋" w:hint="eastAsia"/>
            <w:lang w:eastAsia="zh-CN"/>
          </w:rPr>
          <w:t>十九、知识产权管理与保护</w:t>
        </w:r>
        <w:r>
          <w:tab/>
        </w:r>
        <w:r>
          <w:fldChar w:fldCharType="begin"/>
        </w:r>
        <w:r>
          <w:instrText xml:space="preserve"> PAGEREF _Toc4904 \h </w:instrText>
        </w:r>
        <w:r>
          <w:fldChar w:fldCharType="separate"/>
        </w:r>
        <w:r>
          <w:t>85</w:t>
        </w:r>
        <w:r>
          <w:fldChar w:fldCharType="end"/>
        </w:r>
      </w:hyperlink>
    </w:p>
    <w:p>
      <w:pPr>
        <w:pStyle w:val="TOC2"/>
        <w:tabs>
          <w:tab w:val="right" w:leader="dot" w:pos="8306"/>
        </w:tabs>
      </w:pPr>
      <w:hyperlink w:anchor="_Toc19410" w:history="1">
        <w:r>
          <w:rPr>
            <w:rFonts w:ascii="仿宋" w:eastAsia="仿宋" w:hAnsi="仿宋" w:cs="仿宋" w:hint="eastAsia"/>
            <w:lang w:eastAsia="zh-CN"/>
          </w:rPr>
          <w:t>(一)、知识产权管理体系建设</w:t>
        </w:r>
        <w:r>
          <w:tab/>
        </w:r>
        <w:r>
          <w:fldChar w:fldCharType="begin"/>
        </w:r>
        <w:r>
          <w:instrText xml:space="preserve"> PAGEREF _Toc19410 \h </w:instrText>
        </w:r>
        <w:r>
          <w:fldChar w:fldCharType="separate"/>
        </w:r>
        <w:r>
          <w:t>85</w:t>
        </w:r>
        <w:r>
          <w:fldChar w:fldCharType="end"/>
        </w:r>
      </w:hyperlink>
    </w:p>
    <w:p>
      <w:pPr>
        <w:pStyle w:val="TOC2"/>
        <w:tabs>
          <w:tab w:val="right" w:leader="dot" w:pos="8306"/>
        </w:tabs>
      </w:pPr>
      <w:hyperlink w:anchor="_Toc7271" w:history="1">
        <w:r>
          <w:rPr>
            <w:rFonts w:ascii="仿宋" w:eastAsia="仿宋" w:hAnsi="仿宋" w:cs="仿宋" w:hint="eastAsia"/>
            <w:lang w:eastAsia="zh-CN"/>
          </w:rPr>
          <w:t>(二)、知识产权保护措施</w:t>
        </w:r>
        <w:r>
          <w:tab/>
        </w:r>
        <w:r>
          <w:fldChar w:fldCharType="begin"/>
        </w:r>
        <w:r>
          <w:instrText xml:space="preserve"> PAGEREF _Toc7271 \h </w:instrText>
        </w:r>
        <w:r>
          <w:fldChar w:fldCharType="separate"/>
        </w:r>
        <w:r>
          <w:t>86</w:t>
        </w:r>
        <w:r>
          <w:fldChar w:fldCharType="end"/>
        </w:r>
      </w:hyperlink>
    </w:p>
    <w:p>
      <w:pPr>
        <w:pStyle w:val="TOC1"/>
        <w:tabs>
          <w:tab w:val="right" w:leader="dot" w:pos="8306"/>
        </w:tabs>
      </w:pPr>
      <w:hyperlink w:anchor="_Toc8798" w:history="1">
        <w:r>
          <w:rPr>
            <w:rFonts w:ascii="仿宋" w:eastAsia="仿宋" w:hAnsi="仿宋" w:cs="仿宋" w:hint="eastAsia"/>
            <w:lang w:eastAsia="zh-CN"/>
          </w:rPr>
          <w:t>二十、成果转化与推广应用</w:t>
        </w:r>
        <w:r>
          <w:tab/>
        </w:r>
        <w:r>
          <w:fldChar w:fldCharType="begin"/>
        </w:r>
        <w:r>
          <w:instrText xml:space="preserve"> PAGEREF _Toc8798 \h </w:instrText>
        </w:r>
        <w:r>
          <w:fldChar w:fldCharType="separate"/>
        </w:r>
        <w:r>
          <w:t>88</w:t>
        </w:r>
        <w:r>
          <w:fldChar w:fldCharType="end"/>
        </w:r>
      </w:hyperlink>
    </w:p>
    <w:p>
      <w:pPr>
        <w:pStyle w:val="TOC2"/>
        <w:tabs>
          <w:tab w:val="right" w:leader="dot" w:pos="8306"/>
        </w:tabs>
      </w:pPr>
      <w:hyperlink w:anchor="_Toc13061" w:history="1">
        <w:r>
          <w:rPr>
            <w:rFonts w:ascii="仿宋" w:eastAsia="仿宋" w:hAnsi="仿宋" w:cs="仿宋" w:hint="eastAsia"/>
            <w:lang w:eastAsia="zh-CN"/>
          </w:rPr>
          <w:t>(一)、成果转化策略制定</w:t>
        </w:r>
        <w:r>
          <w:tab/>
        </w:r>
        <w:r>
          <w:fldChar w:fldCharType="begin"/>
        </w:r>
        <w:r>
          <w:instrText xml:space="preserve"> PAGEREF _Toc13061 \h </w:instrText>
        </w:r>
        <w:r>
          <w:fldChar w:fldCharType="separate"/>
        </w:r>
        <w:r>
          <w:t>88</w:t>
        </w:r>
        <w:r>
          <w:fldChar w:fldCharType="end"/>
        </w:r>
      </w:hyperlink>
    </w:p>
    <w:p>
      <w:pPr>
        <w:pStyle w:val="TOC2"/>
        <w:tabs>
          <w:tab w:val="right" w:leader="dot" w:pos="8306"/>
        </w:tabs>
      </w:pPr>
      <w:hyperlink w:anchor="_Toc15451" w:history="1">
        <w:r>
          <w:rPr>
            <w:rFonts w:ascii="仿宋" w:eastAsia="仿宋" w:hAnsi="仿宋" w:cs="仿宋" w:hint="eastAsia"/>
            <w:lang w:eastAsia="zh-CN"/>
          </w:rPr>
          <w:t>(二)、成果推广应用方案</w:t>
        </w:r>
        <w:r>
          <w:tab/>
        </w:r>
        <w:r>
          <w:fldChar w:fldCharType="begin"/>
        </w:r>
        <w:r>
          <w:instrText xml:space="preserve"> PAGEREF _Toc15451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0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0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直接收益：假设虚拟轴加工中心或虚拟轴铣床项目的产品或服务年销售收入为XX万元。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16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若虚拟轴加工中心或虚拟轴铣床项目成功推广新型环保产品，比如采用可回收材料的包装，可能会激发消费者对可持续产品的需求。这种需求的增长可能迫使整个行业转向更环保的产品设计和生产方法。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66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1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虚拟轴加工中心或虚拟轴铣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虚拟轴加工中心或虚拟轴铣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福祉和环境可持续性的提升是虚拟轴加工中心或虚拟轴铣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915"/>
      <w:r>
        <w:rPr>
          <w:rFonts w:ascii="仿宋" w:eastAsia="仿宋" w:hAnsi="仿宋" w:cs="仿宋" w:hint="eastAsia"/>
          <w:sz w:val="28"/>
          <w:lang w:eastAsia="zh-CN"/>
        </w:rPr>
        <w:t>二、虚拟轴加工中心或虚拟轴铣床项目概论</w:t>
      </w:r>
      <w:bookmarkEnd w:id="7"/>
    </w:p>
    <w:p>
      <w:pPr>
        <w:pStyle w:val="Heading2"/>
        <w:rPr>
          <w:rFonts w:ascii="仿宋" w:eastAsia="仿宋" w:hAnsi="仿宋" w:cs="仿宋" w:hint="eastAsia"/>
          <w:lang w:eastAsia="zh-CN"/>
        </w:rPr>
      </w:pPr>
      <w:bookmarkStart w:id="8" w:name="_Toc633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的申报单位是“XXX实业发展公司”，这是一家在其所处行业内备受尊敬的企业。公司自成立以来，通过其在虚拟轴加工中心或虚拟轴铣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虚拟轴加工中心或虚拟轴铣床项目及其他多个行业领域中都有着显著的贡献。秦XX以其出色的领导才能和敏锐的商业洞察力，带领公司在虚拟轴加工中心或虚拟轴铣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虚拟轴加工中心或虚拟轴铣床项目的重要合作伙伴。公司专注于[行业名称]领域，以创新作为驱动力，不断推动技术进步和市场扩张。在虚拟轴加工中心或虚拟轴铣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https://d.book118.com/377161034130006042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85F4A"/>
    <w:rsid w:val="6C985F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6103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2024-02-02T04:24:00Z</dcterms:created>
  <dcterms:modified xsi:type="dcterms:W3CDTF">2024-02-02T04:25:23Z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F3AA2D2D8B7C40E4953A6ED3FC996CBA_11</vt:lpwstr>
  </property>
  <property fmtid="{D5CDD505-2E9C-101B-9397-08002B2CF9AE}" pid="3" name="KSOProductBuildVer">
    <vt:lpwstr>2052-12.1.0.16250</vt:lpwstr>
  </property>
</Properties>
</file>