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MABS项目规划设计纲要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6" w:history="1">
        <w:r>
          <w:rPr>
            <w:rFonts w:ascii="仿宋" w:eastAsia="仿宋" w:hAnsi="仿宋" w:cs="仿宋" w:hint="eastAsia"/>
            <w:lang w:eastAsia="zh-CN"/>
          </w:rPr>
          <w:t>前言</w:t>
        </w:r>
        <w:r>
          <w:tab/>
        </w:r>
        <w:r>
          <w:fldChar w:fldCharType="begin"/>
        </w:r>
        <w:r>
          <w:instrText xml:space="preserve"> PAGEREF _Toc1016 \h </w:instrText>
        </w:r>
        <w:r>
          <w:fldChar w:fldCharType="separate"/>
        </w:r>
        <w:r>
          <w:t>3</w:t>
        </w:r>
        <w:r>
          <w:fldChar w:fldCharType="end"/>
        </w:r>
      </w:hyperlink>
    </w:p>
    <w:p>
      <w:pPr>
        <w:pStyle w:val="TOC1"/>
        <w:tabs>
          <w:tab w:val="right" w:leader="dot" w:pos="8306"/>
        </w:tabs>
      </w:pPr>
      <w:hyperlink w:anchor="_Toc18010" w:history="1">
        <w:r>
          <w:rPr>
            <w:rFonts w:ascii="仿宋" w:eastAsia="仿宋" w:hAnsi="仿宋" w:cs="仿宋" w:hint="eastAsia"/>
            <w:lang w:eastAsia="zh-CN"/>
          </w:rPr>
          <w:t>一、MABS项目危机管理</w:t>
        </w:r>
        <w:r>
          <w:tab/>
        </w:r>
        <w:r>
          <w:fldChar w:fldCharType="begin"/>
        </w:r>
        <w:r>
          <w:instrText xml:space="preserve"> PAGEREF _Toc18010 \h </w:instrText>
        </w:r>
        <w:r>
          <w:fldChar w:fldCharType="separate"/>
        </w:r>
        <w:r>
          <w:t>3</w:t>
        </w:r>
        <w:r>
          <w:fldChar w:fldCharType="end"/>
        </w:r>
      </w:hyperlink>
    </w:p>
    <w:p>
      <w:pPr>
        <w:pStyle w:val="TOC2"/>
        <w:tabs>
          <w:tab w:val="right" w:leader="dot" w:pos="8306"/>
        </w:tabs>
      </w:pPr>
      <w:hyperlink w:anchor="_Toc1686" w:history="1">
        <w:r>
          <w:rPr>
            <w:rFonts w:ascii="仿宋" w:eastAsia="仿宋" w:hAnsi="仿宋" w:cs="仿宋" w:hint="eastAsia"/>
            <w:lang w:eastAsia="zh-CN"/>
          </w:rPr>
          <w:t>(一)、危机预警与识别</w:t>
        </w:r>
        <w:r>
          <w:tab/>
        </w:r>
        <w:r>
          <w:fldChar w:fldCharType="begin"/>
        </w:r>
        <w:r>
          <w:instrText xml:space="preserve"> PAGEREF _Toc1686 \h </w:instrText>
        </w:r>
        <w:r>
          <w:fldChar w:fldCharType="separate"/>
        </w:r>
        <w:r>
          <w:t>3</w:t>
        </w:r>
        <w:r>
          <w:fldChar w:fldCharType="end"/>
        </w:r>
      </w:hyperlink>
    </w:p>
    <w:p>
      <w:pPr>
        <w:pStyle w:val="TOC2"/>
        <w:tabs>
          <w:tab w:val="right" w:leader="dot" w:pos="8306"/>
        </w:tabs>
      </w:pPr>
      <w:hyperlink w:anchor="_Toc21613" w:history="1">
        <w:r>
          <w:rPr>
            <w:rFonts w:ascii="仿宋" w:eastAsia="仿宋" w:hAnsi="仿宋" w:cs="仿宋" w:hint="eastAsia"/>
            <w:lang w:eastAsia="zh-CN"/>
          </w:rPr>
          <w:t>(二)、危机应对与恢复</w:t>
        </w:r>
        <w:r>
          <w:tab/>
        </w:r>
        <w:r>
          <w:fldChar w:fldCharType="begin"/>
        </w:r>
        <w:r>
          <w:instrText xml:space="preserve"> PAGEREF _Toc21613 \h </w:instrText>
        </w:r>
        <w:r>
          <w:fldChar w:fldCharType="separate"/>
        </w:r>
        <w:r>
          <w:t>4</w:t>
        </w:r>
        <w:r>
          <w:fldChar w:fldCharType="end"/>
        </w:r>
      </w:hyperlink>
    </w:p>
    <w:p>
      <w:pPr>
        <w:pStyle w:val="TOC1"/>
        <w:tabs>
          <w:tab w:val="right" w:leader="dot" w:pos="8306"/>
        </w:tabs>
      </w:pPr>
      <w:hyperlink w:anchor="_Toc4405" w:history="1">
        <w:r>
          <w:rPr>
            <w:rFonts w:ascii="仿宋" w:eastAsia="仿宋" w:hAnsi="仿宋" w:cs="仿宋" w:hint="eastAsia"/>
            <w:lang w:eastAsia="zh-CN"/>
          </w:rPr>
          <w:t>二、工艺说明</w:t>
        </w:r>
        <w:r>
          <w:tab/>
        </w:r>
        <w:r>
          <w:fldChar w:fldCharType="begin"/>
        </w:r>
        <w:r>
          <w:instrText xml:space="preserve"> PAGEREF _Toc4405 \h </w:instrText>
        </w:r>
        <w:r>
          <w:fldChar w:fldCharType="separate"/>
        </w:r>
        <w:r>
          <w:t>5</w:t>
        </w:r>
        <w:r>
          <w:fldChar w:fldCharType="end"/>
        </w:r>
      </w:hyperlink>
    </w:p>
    <w:p>
      <w:pPr>
        <w:pStyle w:val="TOC2"/>
        <w:tabs>
          <w:tab w:val="right" w:leader="dot" w:pos="8306"/>
        </w:tabs>
      </w:pPr>
      <w:hyperlink w:anchor="_Toc12837" w:history="1">
        <w:r>
          <w:rPr>
            <w:rFonts w:ascii="仿宋" w:eastAsia="仿宋" w:hAnsi="仿宋" w:cs="仿宋" w:hint="eastAsia"/>
            <w:lang w:eastAsia="zh-CN"/>
          </w:rPr>
          <w:t>(一)、技术管理特点</w:t>
        </w:r>
        <w:r>
          <w:tab/>
        </w:r>
        <w:r>
          <w:fldChar w:fldCharType="begin"/>
        </w:r>
        <w:r>
          <w:instrText xml:space="preserve"> PAGEREF _Toc12837 \h </w:instrText>
        </w:r>
        <w:r>
          <w:fldChar w:fldCharType="separate"/>
        </w:r>
        <w:r>
          <w:t>5</w:t>
        </w:r>
        <w:r>
          <w:fldChar w:fldCharType="end"/>
        </w:r>
      </w:hyperlink>
    </w:p>
    <w:p>
      <w:pPr>
        <w:pStyle w:val="TOC2"/>
        <w:tabs>
          <w:tab w:val="right" w:leader="dot" w:pos="8306"/>
        </w:tabs>
      </w:pPr>
      <w:hyperlink w:anchor="_Toc10985" w:history="1">
        <w:r>
          <w:rPr>
            <w:rFonts w:ascii="仿宋" w:eastAsia="仿宋" w:hAnsi="仿宋" w:cs="仿宋" w:hint="eastAsia"/>
            <w:lang w:eastAsia="zh-CN"/>
          </w:rPr>
          <w:t>(二)、MABS项目工艺技术设计方案</w:t>
        </w:r>
        <w:r>
          <w:tab/>
        </w:r>
        <w:r>
          <w:fldChar w:fldCharType="begin"/>
        </w:r>
        <w:r>
          <w:instrText xml:space="preserve"> PAGEREF _Toc10985 \h </w:instrText>
        </w:r>
        <w:r>
          <w:fldChar w:fldCharType="separate"/>
        </w:r>
        <w:r>
          <w:t>6</w:t>
        </w:r>
        <w:r>
          <w:fldChar w:fldCharType="end"/>
        </w:r>
      </w:hyperlink>
    </w:p>
    <w:p>
      <w:pPr>
        <w:pStyle w:val="TOC2"/>
        <w:tabs>
          <w:tab w:val="right" w:leader="dot" w:pos="8306"/>
        </w:tabs>
      </w:pPr>
      <w:hyperlink w:anchor="_Toc18835" w:history="1">
        <w:r>
          <w:rPr>
            <w:rFonts w:ascii="仿宋" w:eastAsia="仿宋" w:hAnsi="仿宋" w:cs="仿宋" w:hint="eastAsia"/>
            <w:lang w:eastAsia="zh-CN"/>
          </w:rPr>
          <w:t>(三)、设备选型方案</w:t>
        </w:r>
        <w:r>
          <w:tab/>
        </w:r>
        <w:r>
          <w:fldChar w:fldCharType="begin"/>
        </w:r>
        <w:r>
          <w:instrText xml:space="preserve"> PAGEREF _Toc18835 \h </w:instrText>
        </w:r>
        <w:r>
          <w:fldChar w:fldCharType="separate"/>
        </w:r>
        <w:r>
          <w:t>8</w:t>
        </w:r>
        <w:r>
          <w:fldChar w:fldCharType="end"/>
        </w:r>
      </w:hyperlink>
    </w:p>
    <w:p>
      <w:pPr>
        <w:pStyle w:val="TOC1"/>
        <w:tabs>
          <w:tab w:val="right" w:leader="dot" w:pos="8306"/>
        </w:tabs>
      </w:pPr>
      <w:hyperlink w:anchor="_Toc16292" w:history="1">
        <w:r>
          <w:rPr>
            <w:rFonts w:ascii="仿宋" w:eastAsia="仿宋" w:hAnsi="仿宋" w:cs="仿宋" w:hint="eastAsia"/>
            <w:lang w:eastAsia="zh-CN"/>
          </w:rPr>
          <w:t>三、MABS项目选址可行性分析</w:t>
        </w:r>
        <w:r>
          <w:tab/>
        </w:r>
        <w:r>
          <w:fldChar w:fldCharType="begin"/>
        </w:r>
        <w:r>
          <w:instrText xml:space="preserve"> PAGEREF _Toc16292 \h </w:instrText>
        </w:r>
        <w:r>
          <w:fldChar w:fldCharType="separate"/>
        </w:r>
        <w:r>
          <w:t>9</w:t>
        </w:r>
        <w:r>
          <w:fldChar w:fldCharType="end"/>
        </w:r>
      </w:hyperlink>
    </w:p>
    <w:p>
      <w:pPr>
        <w:pStyle w:val="TOC2"/>
        <w:tabs>
          <w:tab w:val="right" w:leader="dot" w:pos="8306"/>
        </w:tabs>
      </w:pPr>
      <w:hyperlink w:anchor="_Toc24699" w:history="1">
        <w:r>
          <w:rPr>
            <w:rFonts w:ascii="仿宋" w:eastAsia="仿宋" w:hAnsi="仿宋" w:cs="仿宋" w:hint="eastAsia"/>
            <w:lang w:eastAsia="zh-CN"/>
          </w:rPr>
          <w:t>(一)、MABS项目选址</w:t>
        </w:r>
        <w:r>
          <w:tab/>
        </w:r>
        <w:r>
          <w:fldChar w:fldCharType="begin"/>
        </w:r>
        <w:r>
          <w:instrText xml:space="preserve"> PAGEREF _Toc24699 \h </w:instrText>
        </w:r>
        <w:r>
          <w:fldChar w:fldCharType="separate"/>
        </w:r>
        <w:r>
          <w:t>9</w:t>
        </w:r>
        <w:r>
          <w:fldChar w:fldCharType="end"/>
        </w:r>
      </w:hyperlink>
    </w:p>
    <w:p>
      <w:pPr>
        <w:pStyle w:val="TOC2"/>
        <w:tabs>
          <w:tab w:val="right" w:leader="dot" w:pos="8306"/>
        </w:tabs>
      </w:pPr>
      <w:hyperlink w:anchor="_Toc18759" w:history="1">
        <w:r>
          <w:rPr>
            <w:rFonts w:ascii="仿宋" w:eastAsia="仿宋" w:hAnsi="仿宋" w:cs="仿宋" w:hint="eastAsia"/>
            <w:lang w:eastAsia="zh-CN"/>
          </w:rPr>
          <w:t>(二)、用地控制指标</w:t>
        </w:r>
        <w:r>
          <w:tab/>
        </w:r>
        <w:r>
          <w:fldChar w:fldCharType="begin"/>
        </w:r>
        <w:r>
          <w:instrText xml:space="preserve"> PAGEREF _Toc18759 \h </w:instrText>
        </w:r>
        <w:r>
          <w:fldChar w:fldCharType="separate"/>
        </w:r>
        <w:r>
          <w:t>9</w:t>
        </w:r>
        <w:r>
          <w:fldChar w:fldCharType="end"/>
        </w:r>
      </w:hyperlink>
    </w:p>
    <w:p>
      <w:pPr>
        <w:pStyle w:val="TOC2"/>
        <w:tabs>
          <w:tab w:val="right" w:leader="dot" w:pos="8306"/>
        </w:tabs>
      </w:pPr>
      <w:hyperlink w:anchor="_Toc28575" w:history="1">
        <w:r>
          <w:rPr>
            <w:rFonts w:ascii="仿宋" w:eastAsia="仿宋" w:hAnsi="仿宋" w:cs="仿宋" w:hint="eastAsia"/>
            <w:lang w:eastAsia="zh-CN"/>
          </w:rPr>
          <w:t>(三)、节约用地措施</w:t>
        </w:r>
        <w:r>
          <w:tab/>
        </w:r>
        <w:r>
          <w:fldChar w:fldCharType="begin"/>
        </w:r>
        <w:r>
          <w:instrText xml:space="preserve"> PAGEREF _Toc28575 \h </w:instrText>
        </w:r>
        <w:r>
          <w:fldChar w:fldCharType="separate"/>
        </w:r>
        <w:r>
          <w:t>11</w:t>
        </w:r>
        <w:r>
          <w:fldChar w:fldCharType="end"/>
        </w:r>
      </w:hyperlink>
    </w:p>
    <w:p>
      <w:pPr>
        <w:pStyle w:val="TOC2"/>
        <w:tabs>
          <w:tab w:val="right" w:leader="dot" w:pos="8306"/>
        </w:tabs>
      </w:pPr>
      <w:hyperlink w:anchor="_Toc21070" w:history="1">
        <w:r>
          <w:rPr>
            <w:rFonts w:ascii="仿宋" w:eastAsia="仿宋" w:hAnsi="仿宋" w:cs="仿宋" w:hint="eastAsia"/>
            <w:lang w:eastAsia="zh-CN"/>
          </w:rPr>
          <w:t>(四)、总图布置方案</w:t>
        </w:r>
        <w:r>
          <w:tab/>
        </w:r>
        <w:r>
          <w:fldChar w:fldCharType="begin"/>
        </w:r>
        <w:r>
          <w:instrText xml:space="preserve"> PAGEREF _Toc21070 \h </w:instrText>
        </w:r>
        <w:r>
          <w:fldChar w:fldCharType="separate"/>
        </w:r>
        <w:r>
          <w:t>12</w:t>
        </w:r>
        <w:r>
          <w:fldChar w:fldCharType="end"/>
        </w:r>
      </w:hyperlink>
    </w:p>
    <w:p>
      <w:pPr>
        <w:pStyle w:val="TOC2"/>
        <w:tabs>
          <w:tab w:val="right" w:leader="dot" w:pos="8306"/>
        </w:tabs>
      </w:pPr>
      <w:hyperlink w:anchor="_Toc330" w:history="1">
        <w:r>
          <w:rPr>
            <w:rFonts w:ascii="仿宋" w:eastAsia="仿宋" w:hAnsi="仿宋" w:cs="仿宋" w:hint="eastAsia"/>
            <w:lang w:eastAsia="zh-CN"/>
          </w:rPr>
          <w:t>(五)、选址综合评价</w:t>
        </w:r>
        <w:r>
          <w:tab/>
        </w:r>
        <w:r>
          <w:fldChar w:fldCharType="begin"/>
        </w:r>
        <w:r>
          <w:instrText xml:space="preserve"> PAGEREF _Toc330 \h </w:instrText>
        </w:r>
        <w:r>
          <w:fldChar w:fldCharType="separate"/>
        </w:r>
        <w:r>
          <w:t>13</w:t>
        </w:r>
        <w:r>
          <w:fldChar w:fldCharType="end"/>
        </w:r>
      </w:hyperlink>
    </w:p>
    <w:p>
      <w:pPr>
        <w:pStyle w:val="TOC1"/>
        <w:tabs>
          <w:tab w:val="right" w:leader="dot" w:pos="8306"/>
        </w:tabs>
      </w:pPr>
      <w:hyperlink w:anchor="_Toc9905" w:history="1">
        <w:r>
          <w:rPr>
            <w:rFonts w:ascii="仿宋" w:eastAsia="仿宋" w:hAnsi="仿宋" w:cs="仿宋" w:hint="eastAsia"/>
            <w:lang w:eastAsia="zh-CN"/>
          </w:rPr>
          <w:t>四、产品规划分析</w:t>
        </w:r>
        <w:r>
          <w:tab/>
        </w:r>
        <w:r>
          <w:fldChar w:fldCharType="begin"/>
        </w:r>
        <w:r>
          <w:instrText xml:space="preserve"> PAGEREF _Toc9905 \h </w:instrText>
        </w:r>
        <w:r>
          <w:fldChar w:fldCharType="separate"/>
        </w:r>
        <w:r>
          <w:t>14</w:t>
        </w:r>
        <w:r>
          <w:fldChar w:fldCharType="end"/>
        </w:r>
      </w:hyperlink>
    </w:p>
    <w:p>
      <w:pPr>
        <w:pStyle w:val="TOC2"/>
        <w:tabs>
          <w:tab w:val="right" w:leader="dot" w:pos="8306"/>
        </w:tabs>
      </w:pPr>
      <w:hyperlink w:anchor="_Toc14618" w:history="1">
        <w:r>
          <w:rPr>
            <w:rFonts w:ascii="仿宋" w:eastAsia="仿宋" w:hAnsi="仿宋" w:cs="仿宋" w:hint="eastAsia"/>
            <w:lang w:eastAsia="zh-CN"/>
          </w:rPr>
          <w:t>(一)、产品规划</w:t>
        </w:r>
        <w:r>
          <w:tab/>
        </w:r>
        <w:r>
          <w:fldChar w:fldCharType="begin"/>
        </w:r>
        <w:r>
          <w:instrText xml:space="preserve"> PAGEREF _Toc14618 \h </w:instrText>
        </w:r>
        <w:r>
          <w:fldChar w:fldCharType="separate"/>
        </w:r>
        <w:r>
          <w:t>14</w:t>
        </w:r>
        <w:r>
          <w:fldChar w:fldCharType="end"/>
        </w:r>
      </w:hyperlink>
    </w:p>
    <w:p>
      <w:pPr>
        <w:pStyle w:val="TOC2"/>
        <w:tabs>
          <w:tab w:val="right" w:leader="dot" w:pos="8306"/>
        </w:tabs>
      </w:pPr>
      <w:hyperlink w:anchor="_Toc27888" w:history="1">
        <w:r>
          <w:rPr>
            <w:rFonts w:ascii="仿宋" w:eastAsia="仿宋" w:hAnsi="仿宋" w:cs="仿宋" w:hint="eastAsia"/>
            <w:lang w:eastAsia="zh-CN"/>
          </w:rPr>
          <w:t>(二)、建设规模</w:t>
        </w:r>
        <w:r>
          <w:tab/>
        </w:r>
        <w:r>
          <w:fldChar w:fldCharType="begin"/>
        </w:r>
        <w:r>
          <w:instrText xml:space="preserve"> PAGEREF _Toc27888 \h </w:instrText>
        </w:r>
        <w:r>
          <w:fldChar w:fldCharType="separate"/>
        </w:r>
        <w:r>
          <w:t>15</w:t>
        </w:r>
        <w:r>
          <w:fldChar w:fldCharType="end"/>
        </w:r>
      </w:hyperlink>
    </w:p>
    <w:p>
      <w:pPr>
        <w:pStyle w:val="TOC1"/>
        <w:tabs>
          <w:tab w:val="right" w:leader="dot" w:pos="8306"/>
        </w:tabs>
      </w:pPr>
      <w:hyperlink w:anchor="_Toc30573" w:history="1">
        <w:r>
          <w:rPr>
            <w:rFonts w:ascii="仿宋" w:eastAsia="仿宋" w:hAnsi="仿宋" w:cs="仿宋" w:hint="eastAsia"/>
            <w:lang w:eastAsia="zh-CN"/>
          </w:rPr>
          <w:t>五、MABS项目概论</w:t>
        </w:r>
        <w:r>
          <w:tab/>
        </w:r>
        <w:r>
          <w:fldChar w:fldCharType="begin"/>
        </w:r>
        <w:r>
          <w:instrText xml:space="preserve"> PAGEREF _Toc30573 \h </w:instrText>
        </w:r>
        <w:r>
          <w:fldChar w:fldCharType="separate"/>
        </w:r>
        <w:r>
          <w:t>16</w:t>
        </w:r>
        <w:r>
          <w:fldChar w:fldCharType="end"/>
        </w:r>
      </w:hyperlink>
    </w:p>
    <w:p>
      <w:pPr>
        <w:pStyle w:val="TOC2"/>
        <w:tabs>
          <w:tab w:val="right" w:leader="dot" w:pos="8306"/>
        </w:tabs>
      </w:pPr>
      <w:hyperlink w:anchor="_Toc28775" w:history="1">
        <w:r>
          <w:rPr>
            <w:rFonts w:ascii="仿宋" w:eastAsia="仿宋" w:hAnsi="仿宋" w:cs="仿宋" w:hint="eastAsia"/>
            <w:lang w:eastAsia="zh-CN"/>
          </w:rPr>
          <w:t>(一)、MABS项目概况</w:t>
        </w:r>
        <w:r>
          <w:tab/>
        </w:r>
        <w:r>
          <w:fldChar w:fldCharType="begin"/>
        </w:r>
        <w:r>
          <w:instrText xml:space="preserve"> PAGEREF _Toc28775 \h </w:instrText>
        </w:r>
        <w:r>
          <w:fldChar w:fldCharType="separate"/>
        </w:r>
        <w:r>
          <w:t>16</w:t>
        </w:r>
        <w:r>
          <w:fldChar w:fldCharType="end"/>
        </w:r>
      </w:hyperlink>
    </w:p>
    <w:p>
      <w:pPr>
        <w:pStyle w:val="TOC2"/>
        <w:tabs>
          <w:tab w:val="right" w:leader="dot" w:pos="8306"/>
        </w:tabs>
      </w:pPr>
      <w:hyperlink w:anchor="_Toc23767" w:history="1">
        <w:r>
          <w:rPr>
            <w:rFonts w:ascii="仿宋" w:eastAsia="仿宋" w:hAnsi="仿宋" w:cs="仿宋" w:hint="eastAsia"/>
            <w:lang w:eastAsia="zh-CN"/>
          </w:rPr>
          <w:t>(二)、MABS项目目标</w:t>
        </w:r>
        <w:r>
          <w:tab/>
        </w:r>
        <w:r>
          <w:fldChar w:fldCharType="begin"/>
        </w:r>
        <w:r>
          <w:instrText xml:space="preserve"> PAGEREF _Toc23767 \h </w:instrText>
        </w:r>
        <w:r>
          <w:fldChar w:fldCharType="separate"/>
        </w:r>
        <w:r>
          <w:t>18</w:t>
        </w:r>
        <w:r>
          <w:fldChar w:fldCharType="end"/>
        </w:r>
      </w:hyperlink>
    </w:p>
    <w:p>
      <w:pPr>
        <w:pStyle w:val="TOC2"/>
        <w:tabs>
          <w:tab w:val="right" w:leader="dot" w:pos="8306"/>
        </w:tabs>
      </w:pPr>
      <w:hyperlink w:anchor="_Toc28508" w:history="1">
        <w:r>
          <w:rPr>
            <w:rFonts w:ascii="仿宋" w:eastAsia="仿宋" w:hAnsi="仿宋" w:cs="仿宋" w:hint="eastAsia"/>
            <w:lang w:eastAsia="zh-CN"/>
          </w:rPr>
          <w:t>(三)、MABS项目提出的理由</w:t>
        </w:r>
        <w:r>
          <w:tab/>
        </w:r>
        <w:r>
          <w:fldChar w:fldCharType="begin"/>
        </w:r>
        <w:r>
          <w:instrText xml:space="preserve"> PAGEREF _Toc28508 \h </w:instrText>
        </w:r>
        <w:r>
          <w:fldChar w:fldCharType="separate"/>
        </w:r>
        <w:r>
          <w:t>19</w:t>
        </w:r>
        <w:r>
          <w:fldChar w:fldCharType="end"/>
        </w:r>
      </w:hyperlink>
    </w:p>
    <w:p>
      <w:pPr>
        <w:pStyle w:val="TOC2"/>
        <w:tabs>
          <w:tab w:val="right" w:leader="dot" w:pos="8306"/>
        </w:tabs>
      </w:pPr>
      <w:hyperlink w:anchor="_Toc22144" w:history="1">
        <w:r>
          <w:rPr>
            <w:rFonts w:ascii="仿宋" w:eastAsia="仿宋" w:hAnsi="仿宋" w:cs="仿宋" w:hint="eastAsia"/>
            <w:lang w:eastAsia="zh-CN"/>
          </w:rPr>
          <w:t>(四)、MABS项目意义</w:t>
        </w:r>
        <w:r>
          <w:tab/>
        </w:r>
        <w:r>
          <w:fldChar w:fldCharType="begin"/>
        </w:r>
        <w:r>
          <w:instrText xml:space="preserve"> PAGEREF _Toc22144 \h </w:instrText>
        </w:r>
        <w:r>
          <w:fldChar w:fldCharType="separate"/>
        </w:r>
        <w:r>
          <w:t>21</w:t>
        </w:r>
        <w:r>
          <w:fldChar w:fldCharType="end"/>
        </w:r>
      </w:hyperlink>
    </w:p>
    <w:p>
      <w:pPr>
        <w:pStyle w:val="TOC2"/>
        <w:tabs>
          <w:tab w:val="right" w:leader="dot" w:pos="8306"/>
        </w:tabs>
      </w:pPr>
      <w:hyperlink w:anchor="_Toc4711" w:history="1">
        <w:r>
          <w:rPr>
            <w:rFonts w:ascii="仿宋" w:eastAsia="仿宋" w:hAnsi="仿宋" w:cs="仿宋" w:hint="eastAsia"/>
            <w:lang w:eastAsia="zh-CN"/>
          </w:rPr>
          <w:t>(五)、MABS项目背景</w:t>
        </w:r>
        <w:r>
          <w:tab/>
        </w:r>
        <w:r>
          <w:fldChar w:fldCharType="begin"/>
        </w:r>
        <w:r>
          <w:instrText xml:space="preserve"> PAGEREF _Toc4711 \h </w:instrText>
        </w:r>
        <w:r>
          <w:fldChar w:fldCharType="separate"/>
        </w:r>
        <w:r>
          <w:t>21</w:t>
        </w:r>
        <w:r>
          <w:fldChar w:fldCharType="end"/>
        </w:r>
      </w:hyperlink>
    </w:p>
    <w:p>
      <w:pPr>
        <w:pStyle w:val="TOC1"/>
        <w:tabs>
          <w:tab w:val="right" w:leader="dot" w:pos="8306"/>
        </w:tabs>
      </w:pPr>
      <w:hyperlink w:anchor="_Toc25197" w:history="1">
        <w:r>
          <w:rPr>
            <w:rFonts w:ascii="仿宋" w:eastAsia="仿宋" w:hAnsi="仿宋" w:cs="仿宋" w:hint="eastAsia"/>
            <w:lang w:eastAsia="zh-CN"/>
          </w:rPr>
          <w:t>六、MABS项目可持续发展</w:t>
        </w:r>
        <w:r>
          <w:tab/>
        </w:r>
        <w:r>
          <w:fldChar w:fldCharType="begin"/>
        </w:r>
        <w:r>
          <w:instrText xml:space="preserve"> PAGEREF _Toc25197 \h </w:instrText>
        </w:r>
        <w:r>
          <w:fldChar w:fldCharType="separate"/>
        </w:r>
        <w:r>
          <w:t>22</w:t>
        </w:r>
        <w:r>
          <w:fldChar w:fldCharType="end"/>
        </w:r>
      </w:hyperlink>
    </w:p>
    <w:p>
      <w:pPr>
        <w:pStyle w:val="TOC2"/>
        <w:tabs>
          <w:tab w:val="right" w:leader="dot" w:pos="8306"/>
        </w:tabs>
      </w:pPr>
      <w:hyperlink w:anchor="_Toc8221" w:history="1">
        <w:r>
          <w:rPr>
            <w:rFonts w:ascii="仿宋" w:eastAsia="仿宋" w:hAnsi="仿宋" w:cs="仿宋" w:hint="eastAsia"/>
            <w:lang w:eastAsia="zh-CN"/>
          </w:rPr>
          <w:t>(一)、可持续战略与实践</w:t>
        </w:r>
        <w:r>
          <w:tab/>
        </w:r>
        <w:r>
          <w:fldChar w:fldCharType="begin"/>
        </w:r>
        <w:r>
          <w:instrText xml:space="preserve"> PAGEREF _Toc8221 \h </w:instrText>
        </w:r>
        <w:r>
          <w:fldChar w:fldCharType="separate"/>
        </w:r>
        <w:r>
          <w:t>22</w:t>
        </w:r>
        <w:r>
          <w:fldChar w:fldCharType="end"/>
        </w:r>
      </w:hyperlink>
    </w:p>
    <w:p>
      <w:pPr>
        <w:pStyle w:val="TOC2"/>
        <w:tabs>
          <w:tab w:val="right" w:leader="dot" w:pos="8306"/>
        </w:tabs>
      </w:pPr>
      <w:hyperlink w:anchor="_Toc29427" w:history="1">
        <w:r>
          <w:rPr>
            <w:rFonts w:ascii="仿宋" w:eastAsia="仿宋" w:hAnsi="仿宋" w:cs="仿宋" w:hint="eastAsia"/>
            <w:lang w:eastAsia="zh-CN"/>
          </w:rPr>
          <w:t>(二)、环保与社会责任</w:t>
        </w:r>
        <w:r>
          <w:tab/>
        </w:r>
        <w:r>
          <w:fldChar w:fldCharType="begin"/>
        </w:r>
        <w:r>
          <w:instrText xml:space="preserve"> PAGEREF _Toc29427 \h </w:instrText>
        </w:r>
        <w:r>
          <w:fldChar w:fldCharType="separate"/>
        </w:r>
        <w:r>
          <w:t>23</w:t>
        </w:r>
        <w:r>
          <w:fldChar w:fldCharType="end"/>
        </w:r>
      </w:hyperlink>
    </w:p>
    <w:p>
      <w:pPr>
        <w:pStyle w:val="TOC1"/>
        <w:tabs>
          <w:tab w:val="right" w:leader="dot" w:pos="8306"/>
        </w:tabs>
      </w:pPr>
      <w:hyperlink w:anchor="_Toc22320" w:history="1">
        <w:r>
          <w:rPr>
            <w:rFonts w:ascii="仿宋" w:eastAsia="仿宋" w:hAnsi="仿宋" w:cs="仿宋" w:hint="eastAsia"/>
            <w:lang w:eastAsia="zh-CN"/>
          </w:rPr>
          <w:t>七、MABS项目环境影响分析</w:t>
        </w:r>
        <w:r>
          <w:tab/>
        </w:r>
        <w:r>
          <w:fldChar w:fldCharType="begin"/>
        </w:r>
        <w:r>
          <w:instrText xml:space="preserve"> PAGEREF _Toc22320 \h </w:instrText>
        </w:r>
        <w:r>
          <w:fldChar w:fldCharType="separate"/>
        </w:r>
        <w:r>
          <w:t>24</w:t>
        </w:r>
        <w:r>
          <w:fldChar w:fldCharType="end"/>
        </w:r>
      </w:hyperlink>
    </w:p>
    <w:p>
      <w:pPr>
        <w:pStyle w:val="TOC2"/>
        <w:tabs>
          <w:tab w:val="right" w:leader="dot" w:pos="8306"/>
        </w:tabs>
      </w:pPr>
      <w:hyperlink w:anchor="_Toc21226" w:history="1">
        <w:r>
          <w:rPr>
            <w:rFonts w:ascii="仿宋" w:eastAsia="仿宋" w:hAnsi="仿宋" w:cs="仿宋" w:hint="eastAsia"/>
            <w:lang w:eastAsia="zh-CN"/>
          </w:rPr>
          <w:t>(一)、建设区域环境质量现状</w:t>
        </w:r>
        <w:r>
          <w:tab/>
        </w:r>
        <w:r>
          <w:fldChar w:fldCharType="begin"/>
        </w:r>
        <w:r>
          <w:instrText xml:space="preserve"> PAGEREF _Toc21226 \h </w:instrText>
        </w:r>
        <w:r>
          <w:fldChar w:fldCharType="separate"/>
        </w:r>
        <w:r>
          <w:t>24</w:t>
        </w:r>
        <w:r>
          <w:fldChar w:fldCharType="end"/>
        </w:r>
      </w:hyperlink>
    </w:p>
    <w:p>
      <w:pPr>
        <w:pStyle w:val="TOC2"/>
        <w:tabs>
          <w:tab w:val="right" w:leader="dot" w:pos="8306"/>
        </w:tabs>
      </w:pPr>
      <w:hyperlink w:anchor="_Toc27226" w:history="1">
        <w:r>
          <w:rPr>
            <w:rFonts w:ascii="仿宋" w:eastAsia="仿宋" w:hAnsi="仿宋" w:cs="仿宋" w:hint="eastAsia"/>
            <w:lang w:eastAsia="zh-CN"/>
          </w:rPr>
          <w:t>(二)、建设期环境保护</w:t>
        </w:r>
        <w:r>
          <w:tab/>
        </w:r>
        <w:r>
          <w:fldChar w:fldCharType="begin"/>
        </w:r>
        <w:r>
          <w:instrText xml:space="preserve"> PAGEREF _Toc27226 \h </w:instrText>
        </w:r>
        <w:r>
          <w:fldChar w:fldCharType="separate"/>
        </w:r>
        <w:r>
          <w:t>25</w:t>
        </w:r>
        <w:r>
          <w:fldChar w:fldCharType="end"/>
        </w:r>
      </w:hyperlink>
    </w:p>
    <w:p>
      <w:pPr>
        <w:pStyle w:val="TOC2"/>
        <w:tabs>
          <w:tab w:val="right" w:leader="dot" w:pos="8306"/>
        </w:tabs>
      </w:pPr>
      <w:hyperlink w:anchor="_Toc14430" w:history="1">
        <w:r>
          <w:rPr>
            <w:rFonts w:ascii="仿宋" w:eastAsia="仿宋" w:hAnsi="仿宋" w:cs="仿宋" w:hint="eastAsia"/>
            <w:lang w:eastAsia="zh-CN"/>
          </w:rPr>
          <w:t>(三)、运营期环境保护</w:t>
        </w:r>
        <w:r>
          <w:tab/>
        </w:r>
        <w:r>
          <w:fldChar w:fldCharType="begin"/>
        </w:r>
        <w:r>
          <w:instrText xml:space="preserve"> PAGEREF _Toc14430 \h </w:instrText>
        </w:r>
        <w:r>
          <w:fldChar w:fldCharType="separate"/>
        </w:r>
        <w:r>
          <w:t>27</w:t>
        </w:r>
        <w:r>
          <w:fldChar w:fldCharType="end"/>
        </w:r>
      </w:hyperlink>
    </w:p>
    <w:p>
      <w:pPr>
        <w:pStyle w:val="TOC2"/>
        <w:tabs>
          <w:tab w:val="right" w:leader="dot" w:pos="8306"/>
        </w:tabs>
      </w:pPr>
      <w:hyperlink w:anchor="_Toc13515" w:history="1">
        <w:r>
          <w:rPr>
            <w:rFonts w:ascii="仿宋" w:eastAsia="仿宋" w:hAnsi="仿宋" w:cs="仿宋" w:hint="eastAsia"/>
            <w:lang w:eastAsia="zh-CN"/>
          </w:rPr>
          <w:t>(四)、MABS项目建设对区域经济的影响</w:t>
        </w:r>
        <w:r>
          <w:tab/>
        </w:r>
        <w:r>
          <w:fldChar w:fldCharType="begin"/>
        </w:r>
        <w:r>
          <w:instrText xml:space="preserve"> PAGEREF _Toc13515 \h </w:instrText>
        </w:r>
        <w:r>
          <w:fldChar w:fldCharType="separate"/>
        </w:r>
        <w:r>
          <w:t>28</w:t>
        </w:r>
        <w:r>
          <w:fldChar w:fldCharType="end"/>
        </w:r>
      </w:hyperlink>
    </w:p>
    <w:p>
      <w:pPr>
        <w:pStyle w:val="TOC2"/>
        <w:tabs>
          <w:tab w:val="right" w:leader="dot" w:pos="8306"/>
        </w:tabs>
      </w:pPr>
      <w:hyperlink w:anchor="_Toc25030" w:history="1">
        <w:r>
          <w:rPr>
            <w:rFonts w:ascii="仿宋" w:eastAsia="仿宋" w:hAnsi="仿宋" w:cs="仿宋" w:hint="eastAsia"/>
            <w:lang w:eastAsia="zh-CN"/>
          </w:rPr>
          <w:t>(五)、废弃物处理</w:t>
        </w:r>
        <w:r>
          <w:tab/>
        </w:r>
        <w:r>
          <w:fldChar w:fldCharType="begin"/>
        </w:r>
        <w:r>
          <w:instrText xml:space="preserve"> PAGEREF _Toc25030 \h </w:instrText>
        </w:r>
        <w:r>
          <w:fldChar w:fldCharType="separate"/>
        </w:r>
        <w:r>
          <w:t>30</w:t>
        </w:r>
        <w:r>
          <w:fldChar w:fldCharType="end"/>
        </w:r>
      </w:hyperlink>
    </w:p>
    <w:p>
      <w:pPr>
        <w:pStyle w:val="TOC2"/>
        <w:tabs>
          <w:tab w:val="right" w:leader="dot" w:pos="8306"/>
        </w:tabs>
      </w:pPr>
      <w:hyperlink w:anchor="_Toc13053" w:history="1">
        <w:r>
          <w:rPr>
            <w:rFonts w:ascii="仿宋" w:eastAsia="仿宋" w:hAnsi="仿宋" w:cs="仿宋" w:hint="eastAsia"/>
            <w:lang w:eastAsia="zh-CN"/>
          </w:rPr>
          <w:t>(六)、特殊环境影响分析</w:t>
        </w:r>
        <w:r>
          <w:tab/>
        </w:r>
        <w:r>
          <w:fldChar w:fldCharType="begin"/>
        </w:r>
        <w:r>
          <w:instrText xml:space="preserve"> PAGEREF _Toc13053 \h </w:instrText>
        </w:r>
        <w:r>
          <w:fldChar w:fldCharType="separate"/>
        </w:r>
        <w:r>
          <w:t>31</w:t>
        </w:r>
        <w:r>
          <w:fldChar w:fldCharType="end"/>
        </w:r>
      </w:hyperlink>
    </w:p>
    <w:p>
      <w:pPr>
        <w:pStyle w:val="TOC2"/>
        <w:tabs>
          <w:tab w:val="right" w:leader="dot" w:pos="8306"/>
        </w:tabs>
      </w:pPr>
      <w:hyperlink w:anchor="_Toc14868" w:history="1">
        <w:r>
          <w:rPr>
            <w:rFonts w:ascii="仿宋" w:eastAsia="仿宋" w:hAnsi="仿宋" w:cs="仿宋" w:hint="eastAsia"/>
            <w:lang w:eastAsia="zh-CN"/>
          </w:rPr>
          <w:t>(七)、清洁生产</w:t>
        </w:r>
        <w:r>
          <w:tab/>
        </w:r>
        <w:r>
          <w:fldChar w:fldCharType="begin"/>
        </w:r>
        <w:r>
          <w:instrText xml:space="preserve"> PAGEREF _Toc14868 \h </w:instrText>
        </w:r>
        <w:r>
          <w:fldChar w:fldCharType="separate"/>
        </w:r>
        <w:r>
          <w:t>32</w:t>
        </w:r>
        <w:r>
          <w:fldChar w:fldCharType="end"/>
        </w:r>
      </w:hyperlink>
    </w:p>
    <w:p>
      <w:pPr>
        <w:pStyle w:val="TOC2"/>
        <w:tabs>
          <w:tab w:val="right" w:leader="dot" w:pos="8306"/>
        </w:tabs>
      </w:pPr>
      <w:hyperlink w:anchor="_Toc27404" w:history="1">
        <w:r>
          <w:rPr>
            <w:rFonts w:ascii="仿宋" w:eastAsia="仿宋" w:hAnsi="仿宋" w:cs="仿宋" w:hint="eastAsia"/>
            <w:lang w:eastAsia="zh-CN"/>
          </w:rPr>
          <w:t>(八)、环境保护综合评价</w:t>
        </w:r>
        <w:r>
          <w:tab/>
        </w:r>
        <w:r>
          <w:fldChar w:fldCharType="begin"/>
        </w:r>
        <w:r>
          <w:instrText xml:space="preserve"> PAGEREF _Toc27404 \h </w:instrText>
        </w:r>
        <w:r>
          <w:fldChar w:fldCharType="separate"/>
        </w:r>
        <w:r>
          <w:t>33</w:t>
        </w:r>
        <w:r>
          <w:fldChar w:fldCharType="end"/>
        </w:r>
      </w:hyperlink>
    </w:p>
    <w:p>
      <w:pPr>
        <w:pStyle w:val="TOC1"/>
        <w:tabs>
          <w:tab w:val="right" w:leader="dot" w:pos="8306"/>
        </w:tabs>
      </w:pPr>
      <w:hyperlink w:anchor="_Toc8726" w:history="1">
        <w:r>
          <w:rPr>
            <w:rFonts w:ascii="仿宋" w:eastAsia="仿宋" w:hAnsi="仿宋" w:cs="仿宋" w:hint="eastAsia"/>
            <w:lang w:eastAsia="zh-CN"/>
          </w:rPr>
          <w:t>八、MABS项目社会影响</w:t>
        </w:r>
        <w:r>
          <w:tab/>
        </w:r>
        <w:r>
          <w:fldChar w:fldCharType="begin"/>
        </w:r>
        <w:r>
          <w:instrText xml:space="preserve"> PAGEREF _Toc8726 \h </w:instrText>
        </w:r>
        <w:r>
          <w:fldChar w:fldCharType="separate"/>
        </w:r>
        <w:r>
          <w:t>34</w:t>
        </w:r>
        <w:r>
          <w:fldChar w:fldCharType="end"/>
        </w:r>
      </w:hyperlink>
    </w:p>
    <w:p>
      <w:pPr>
        <w:pStyle w:val="TOC2"/>
        <w:tabs>
          <w:tab w:val="right" w:leader="dot" w:pos="8306"/>
        </w:tabs>
      </w:pPr>
      <w:hyperlink w:anchor="_Toc2323" w:history="1">
        <w:r>
          <w:rPr>
            <w:rFonts w:ascii="仿宋" w:eastAsia="仿宋" w:hAnsi="仿宋" w:cs="仿宋" w:hint="eastAsia"/>
            <w:lang w:eastAsia="zh-CN"/>
          </w:rPr>
          <w:t>(一)、社会责任与义务</w:t>
        </w:r>
        <w:r>
          <w:tab/>
        </w:r>
        <w:r>
          <w:fldChar w:fldCharType="begin"/>
        </w:r>
        <w:r>
          <w:instrText xml:space="preserve"> PAGEREF _Toc2323 \h </w:instrText>
        </w:r>
        <w:r>
          <w:fldChar w:fldCharType="separate"/>
        </w:r>
        <w:r>
          <w:t>34</w:t>
        </w:r>
        <w:r>
          <w:fldChar w:fldCharType="end"/>
        </w:r>
      </w:hyperlink>
    </w:p>
    <w:p>
      <w:pPr>
        <w:pStyle w:val="TOC2"/>
        <w:tabs>
          <w:tab w:val="right" w:leader="dot" w:pos="8306"/>
        </w:tabs>
      </w:pPr>
      <w:hyperlink w:anchor="_Toc12795" w:history="1">
        <w:r>
          <w:rPr>
            <w:rFonts w:ascii="仿宋" w:eastAsia="仿宋" w:hAnsi="仿宋" w:cs="仿宋" w:hint="eastAsia"/>
            <w:lang w:eastAsia="zh-CN"/>
          </w:rPr>
          <w:t>(二)、社会参与与沟通</w:t>
        </w:r>
        <w:r>
          <w:tab/>
        </w:r>
        <w:r>
          <w:fldChar w:fldCharType="begin"/>
        </w:r>
        <w:r>
          <w:instrText xml:space="preserve"> PAGEREF _Toc12795 \h </w:instrText>
        </w:r>
        <w:r>
          <w:fldChar w:fldCharType="separate"/>
        </w:r>
        <w:r>
          <w:t>35</w:t>
        </w:r>
        <w:r>
          <w:fldChar w:fldCharType="end"/>
        </w:r>
      </w:hyperlink>
    </w:p>
    <w:p>
      <w:pPr>
        <w:pStyle w:val="TOC1"/>
        <w:tabs>
          <w:tab w:val="right" w:leader="dot" w:pos="8306"/>
        </w:tabs>
      </w:pPr>
      <w:hyperlink w:anchor="_Toc22294" w:history="1">
        <w:r>
          <w:rPr>
            <w:rFonts w:ascii="仿宋" w:eastAsia="仿宋" w:hAnsi="仿宋" w:cs="仿宋" w:hint="eastAsia"/>
            <w:lang w:eastAsia="zh-CN"/>
          </w:rPr>
          <w:t>九、MABS项目人力资源管理</w:t>
        </w:r>
        <w:r>
          <w:tab/>
        </w:r>
        <w:r>
          <w:fldChar w:fldCharType="begin"/>
        </w:r>
        <w:r>
          <w:instrText xml:space="preserve"> PAGEREF _Toc22294 \h </w:instrText>
        </w:r>
        <w:r>
          <w:fldChar w:fldCharType="separate"/>
        </w:r>
        <w:r>
          <w:t>36</w:t>
        </w:r>
        <w:r>
          <w:fldChar w:fldCharType="end"/>
        </w:r>
      </w:hyperlink>
    </w:p>
    <w:p>
      <w:pPr>
        <w:pStyle w:val="TOC2"/>
        <w:tabs>
          <w:tab w:val="right" w:leader="dot" w:pos="8306"/>
        </w:tabs>
      </w:pPr>
      <w:hyperlink w:anchor="_Toc7170" w:history="1">
        <w:r>
          <w:rPr>
            <w:rFonts w:ascii="仿宋" w:eastAsia="仿宋" w:hAnsi="仿宋" w:cs="仿宋" w:hint="eastAsia"/>
            <w:lang w:eastAsia="zh-CN"/>
          </w:rPr>
          <w:t>(一)、建立健全的预算管理制度</w:t>
        </w:r>
        <w:r>
          <w:tab/>
        </w:r>
        <w:r>
          <w:fldChar w:fldCharType="begin"/>
        </w:r>
        <w:r>
          <w:instrText xml:space="preserve"> PAGEREF _Toc7170 \h </w:instrText>
        </w:r>
        <w:r>
          <w:fldChar w:fldCharType="separate"/>
        </w:r>
        <w:r>
          <w:t>36</w:t>
        </w:r>
        <w:r>
          <w:fldChar w:fldCharType="end"/>
        </w:r>
      </w:hyperlink>
    </w:p>
    <w:p>
      <w:pPr>
        <w:pStyle w:val="TOC2"/>
        <w:tabs>
          <w:tab w:val="right" w:leader="dot" w:pos="8306"/>
        </w:tabs>
      </w:pPr>
      <w:hyperlink w:anchor="_Toc13686" w:history="1">
        <w:r>
          <w:rPr>
            <w:rFonts w:ascii="仿宋" w:eastAsia="仿宋" w:hAnsi="仿宋" w:cs="仿宋" w:hint="eastAsia"/>
            <w:lang w:eastAsia="zh-CN"/>
          </w:rPr>
          <w:t>(二)、加强资金流动监控</w:t>
        </w:r>
        <w:r>
          <w:tab/>
        </w:r>
        <w:r>
          <w:fldChar w:fldCharType="begin"/>
        </w:r>
        <w:r>
          <w:instrText xml:space="preserve"> PAGEREF _Toc13686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87" w:history="1">
        <w:r>
          <w:rPr>
            <w:rFonts w:ascii="仿宋" w:eastAsia="仿宋" w:hAnsi="仿宋" w:cs="仿宋" w:hint="eastAsia"/>
            <w:lang w:eastAsia="zh-CN"/>
          </w:rPr>
          <w:t>(三)、制定完善的风险控制机制</w:t>
        </w:r>
        <w:r>
          <w:tab/>
        </w:r>
        <w:r>
          <w:fldChar w:fldCharType="begin"/>
        </w:r>
        <w:r>
          <w:instrText xml:space="preserve"> PAGEREF _Toc24987 \h </w:instrText>
        </w:r>
        <w:r>
          <w:fldChar w:fldCharType="separate"/>
        </w:r>
        <w:r>
          <w:t>39</w:t>
        </w:r>
        <w:r>
          <w:fldChar w:fldCharType="end"/>
        </w:r>
      </w:hyperlink>
    </w:p>
    <w:p>
      <w:pPr>
        <w:pStyle w:val="TOC2"/>
        <w:tabs>
          <w:tab w:val="right" w:leader="dot" w:pos="8306"/>
        </w:tabs>
      </w:pPr>
      <w:hyperlink w:anchor="_Toc22137" w:history="1">
        <w:r>
          <w:rPr>
            <w:rFonts w:ascii="仿宋" w:eastAsia="仿宋" w:hAnsi="仿宋" w:cs="仿宋" w:hint="eastAsia"/>
            <w:lang w:eastAsia="zh-CN"/>
          </w:rPr>
          <w:t>(四)、优化成本管理</w:t>
        </w:r>
        <w:r>
          <w:tab/>
        </w:r>
        <w:r>
          <w:fldChar w:fldCharType="begin"/>
        </w:r>
        <w:r>
          <w:instrText xml:space="preserve"> PAGEREF _Toc22137 \h </w:instrText>
        </w:r>
        <w:r>
          <w:fldChar w:fldCharType="separate"/>
        </w:r>
        <w:r>
          <w:t>40</w:t>
        </w:r>
        <w:r>
          <w:fldChar w:fldCharType="end"/>
        </w:r>
      </w:hyperlink>
    </w:p>
    <w:p>
      <w:pPr>
        <w:pStyle w:val="TOC1"/>
        <w:tabs>
          <w:tab w:val="right" w:leader="dot" w:pos="8306"/>
        </w:tabs>
      </w:pPr>
      <w:hyperlink w:anchor="_Toc28074" w:history="1">
        <w:r>
          <w:rPr>
            <w:rFonts w:ascii="仿宋" w:eastAsia="仿宋" w:hAnsi="仿宋" w:cs="仿宋" w:hint="eastAsia"/>
            <w:lang w:eastAsia="zh-CN"/>
          </w:rPr>
          <w:t>十、MABS项目经营效益</w:t>
        </w:r>
        <w:r>
          <w:tab/>
        </w:r>
        <w:r>
          <w:fldChar w:fldCharType="begin"/>
        </w:r>
        <w:r>
          <w:instrText xml:space="preserve"> PAGEREF _Toc28074 \h </w:instrText>
        </w:r>
        <w:r>
          <w:fldChar w:fldCharType="separate"/>
        </w:r>
        <w:r>
          <w:t>41</w:t>
        </w:r>
        <w:r>
          <w:fldChar w:fldCharType="end"/>
        </w:r>
      </w:hyperlink>
    </w:p>
    <w:p>
      <w:pPr>
        <w:pStyle w:val="TOC2"/>
        <w:tabs>
          <w:tab w:val="right" w:leader="dot" w:pos="8306"/>
        </w:tabs>
      </w:pPr>
      <w:hyperlink w:anchor="_Toc2420" w:history="1">
        <w:r>
          <w:rPr>
            <w:rFonts w:ascii="仿宋" w:eastAsia="仿宋" w:hAnsi="仿宋" w:cs="仿宋" w:hint="eastAsia"/>
            <w:lang w:eastAsia="zh-CN"/>
          </w:rPr>
          <w:t>(一)、经济评价财务测算</w:t>
        </w:r>
        <w:r>
          <w:tab/>
        </w:r>
        <w:r>
          <w:fldChar w:fldCharType="begin"/>
        </w:r>
        <w:r>
          <w:instrText xml:space="preserve"> PAGEREF _Toc2420 \h </w:instrText>
        </w:r>
        <w:r>
          <w:fldChar w:fldCharType="separate"/>
        </w:r>
        <w:r>
          <w:t>41</w:t>
        </w:r>
        <w:r>
          <w:fldChar w:fldCharType="end"/>
        </w:r>
      </w:hyperlink>
    </w:p>
    <w:p>
      <w:pPr>
        <w:pStyle w:val="TOC2"/>
        <w:tabs>
          <w:tab w:val="right" w:leader="dot" w:pos="8306"/>
        </w:tabs>
      </w:pPr>
      <w:hyperlink w:anchor="_Toc8560" w:history="1">
        <w:r>
          <w:rPr>
            <w:rFonts w:ascii="仿宋" w:eastAsia="仿宋" w:hAnsi="仿宋" w:cs="仿宋" w:hint="eastAsia"/>
            <w:lang w:eastAsia="zh-CN"/>
          </w:rPr>
          <w:t>(二)、MABS项目盈利能力分析</w:t>
        </w:r>
        <w:r>
          <w:tab/>
        </w:r>
        <w:r>
          <w:fldChar w:fldCharType="begin"/>
        </w:r>
        <w:r>
          <w:instrText xml:space="preserve"> PAGEREF _Toc8560 \h </w:instrText>
        </w:r>
        <w:r>
          <w:fldChar w:fldCharType="separate"/>
        </w:r>
        <w:r>
          <w:t>42</w:t>
        </w:r>
        <w:r>
          <w:fldChar w:fldCharType="end"/>
        </w:r>
      </w:hyperlink>
    </w:p>
    <w:p>
      <w:pPr>
        <w:pStyle w:val="TOC1"/>
        <w:tabs>
          <w:tab w:val="right" w:leader="dot" w:pos="8306"/>
        </w:tabs>
      </w:pPr>
      <w:hyperlink w:anchor="_Toc10532" w:history="1">
        <w:r>
          <w:rPr>
            <w:rFonts w:ascii="仿宋" w:eastAsia="仿宋" w:hAnsi="仿宋" w:cs="仿宋" w:hint="eastAsia"/>
            <w:lang w:eastAsia="zh-CN"/>
          </w:rPr>
          <w:t>十一、生产安全保护</w:t>
        </w:r>
        <w:r>
          <w:tab/>
        </w:r>
        <w:r>
          <w:fldChar w:fldCharType="begin"/>
        </w:r>
        <w:r>
          <w:instrText xml:space="preserve"> PAGEREF _Toc10532 \h </w:instrText>
        </w:r>
        <w:r>
          <w:fldChar w:fldCharType="separate"/>
        </w:r>
        <w:r>
          <w:t>43</w:t>
        </w:r>
        <w:r>
          <w:fldChar w:fldCharType="end"/>
        </w:r>
      </w:hyperlink>
    </w:p>
    <w:p>
      <w:pPr>
        <w:pStyle w:val="TOC2"/>
        <w:tabs>
          <w:tab w:val="right" w:leader="dot" w:pos="8306"/>
        </w:tabs>
      </w:pPr>
      <w:hyperlink w:anchor="_Toc11782" w:history="1">
        <w:r>
          <w:rPr>
            <w:rFonts w:ascii="仿宋" w:eastAsia="仿宋" w:hAnsi="仿宋" w:cs="仿宋" w:hint="eastAsia"/>
            <w:lang w:eastAsia="zh-CN"/>
          </w:rPr>
          <w:t>(一)、消防安全</w:t>
        </w:r>
        <w:r>
          <w:tab/>
        </w:r>
        <w:r>
          <w:fldChar w:fldCharType="begin"/>
        </w:r>
        <w:r>
          <w:instrText xml:space="preserve"> PAGEREF _Toc11782 \h </w:instrText>
        </w:r>
        <w:r>
          <w:fldChar w:fldCharType="separate"/>
        </w:r>
        <w:r>
          <w:t>43</w:t>
        </w:r>
        <w:r>
          <w:fldChar w:fldCharType="end"/>
        </w:r>
      </w:hyperlink>
    </w:p>
    <w:p>
      <w:pPr>
        <w:pStyle w:val="TOC2"/>
        <w:tabs>
          <w:tab w:val="right" w:leader="dot" w:pos="8306"/>
        </w:tabs>
      </w:pPr>
      <w:hyperlink w:anchor="_Toc27285" w:history="1">
        <w:r>
          <w:rPr>
            <w:rFonts w:ascii="仿宋" w:eastAsia="仿宋" w:hAnsi="仿宋" w:cs="仿宋" w:hint="eastAsia"/>
            <w:lang w:eastAsia="zh-CN"/>
          </w:rPr>
          <w:t>(二)、防火防爆总图布置措施</w:t>
        </w:r>
        <w:r>
          <w:tab/>
        </w:r>
        <w:r>
          <w:fldChar w:fldCharType="begin"/>
        </w:r>
        <w:r>
          <w:instrText xml:space="preserve"> PAGEREF _Toc27285 \h </w:instrText>
        </w:r>
        <w:r>
          <w:fldChar w:fldCharType="separate"/>
        </w:r>
        <w:r>
          <w:t>45</w:t>
        </w:r>
        <w:r>
          <w:fldChar w:fldCharType="end"/>
        </w:r>
      </w:hyperlink>
    </w:p>
    <w:p>
      <w:pPr>
        <w:pStyle w:val="TOC2"/>
        <w:tabs>
          <w:tab w:val="right" w:leader="dot" w:pos="8306"/>
        </w:tabs>
      </w:pPr>
      <w:hyperlink w:anchor="_Toc13750" w:history="1">
        <w:r>
          <w:rPr>
            <w:rFonts w:ascii="仿宋" w:eastAsia="仿宋" w:hAnsi="仿宋" w:cs="仿宋" w:hint="eastAsia"/>
            <w:lang w:eastAsia="zh-CN"/>
          </w:rPr>
          <w:t>(三)、自然灾害防范措施</w:t>
        </w:r>
        <w:r>
          <w:tab/>
        </w:r>
        <w:r>
          <w:fldChar w:fldCharType="begin"/>
        </w:r>
        <w:r>
          <w:instrText xml:space="preserve"> PAGEREF _Toc13750 \h </w:instrText>
        </w:r>
        <w:r>
          <w:fldChar w:fldCharType="separate"/>
        </w:r>
        <w:r>
          <w:t>45</w:t>
        </w:r>
        <w:r>
          <w:fldChar w:fldCharType="end"/>
        </w:r>
      </w:hyperlink>
    </w:p>
    <w:p>
      <w:pPr>
        <w:pStyle w:val="TOC2"/>
        <w:tabs>
          <w:tab w:val="right" w:leader="dot" w:pos="8306"/>
        </w:tabs>
      </w:pPr>
      <w:hyperlink w:anchor="_Toc27288" w:history="1">
        <w:r>
          <w:rPr>
            <w:rFonts w:ascii="仿宋" w:eastAsia="仿宋" w:hAnsi="仿宋" w:cs="仿宋" w:hint="eastAsia"/>
            <w:lang w:eastAsia="zh-CN"/>
          </w:rPr>
          <w:t>(四)、安全色及安全标志使用要求</w:t>
        </w:r>
        <w:r>
          <w:tab/>
        </w:r>
        <w:r>
          <w:fldChar w:fldCharType="begin"/>
        </w:r>
        <w:r>
          <w:instrText xml:space="preserve"> PAGEREF _Toc27288 \h </w:instrText>
        </w:r>
        <w:r>
          <w:fldChar w:fldCharType="separate"/>
        </w:r>
        <w:r>
          <w:t>46</w:t>
        </w:r>
        <w:r>
          <w:fldChar w:fldCharType="end"/>
        </w:r>
      </w:hyperlink>
    </w:p>
    <w:p>
      <w:pPr>
        <w:pStyle w:val="TOC2"/>
        <w:tabs>
          <w:tab w:val="right" w:leader="dot" w:pos="8306"/>
        </w:tabs>
      </w:pPr>
      <w:hyperlink w:anchor="_Toc32532" w:history="1">
        <w:r>
          <w:rPr>
            <w:rFonts w:ascii="仿宋" w:eastAsia="仿宋" w:hAnsi="仿宋" w:cs="仿宋" w:hint="eastAsia"/>
            <w:lang w:eastAsia="zh-CN"/>
          </w:rPr>
          <w:t>(五)、防尘防毒措施</w:t>
        </w:r>
        <w:r>
          <w:tab/>
        </w:r>
        <w:r>
          <w:fldChar w:fldCharType="begin"/>
        </w:r>
        <w:r>
          <w:instrText xml:space="preserve"> PAGEREF _Toc32532 \h </w:instrText>
        </w:r>
        <w:r>
          <w:fldChar w:fldCharType="separate"/>
        </w:r>
        <w:r>
          <w:t>47</w:t>
        </w:r>
        <w:r>
          <w:fldChar w:fldCharType="end"/>
        </w:r>
      </w:hyperlink>
    </w:p>
    <w:p>
      <w:pPr>
        <w:pStyle w:val="TOC2"/>
        <w:tabs>
          <w:tab w:val="right" w:leader="dot" w:pos="8306"/>
        </w:tabs>
      </w:pPr>
      <w:hyperlink w:anchor="_Toc1642" w:history="1">
        <w:r>
          <w:rPr>
            <w:rFonts w:ascii="仿宋" w:eastAsia="仿宋" w:hAnsi="仿宋" w:cs="仿宋" w:hint="eastAsia"/>
            <w:lang w:eastAsia="zh-CN"/>
          </w:rPr>
          <w:t>(六)、防静电、触电防护及防雷措施</w:t>
        </w:r>
        <w:r>
          <w:tab/>
        </w:r>
        <w:r>
          <w:fldChar w:fldCharType="begin"/>
        </w:r>
        <w:r>
          <w:instrText xml:space="preserve"> PAGEREF _Toc1642 \h </w:instrText>
        </w:r>
        <w:r>
          <w:fldChar w:fldCharType="separate"/>
        </w:r>
        <w:r>
          <w:t>48</w:t>
        </w:r>
        <w:r>
          <w:fldChar w:fldCharType="end"/>
        </w:r>
      </w:hyperlink>
    </w:p>
    <w:p>
      <w:pPr>
        <w:pStyle w:val="TOC2"/>
        <w:tabs>
          <w:tab w:val="right" w:leader="dot" w:pos="8306"/>
        </w:tabs>
      </w:pPr>
      <w:hyperlink w:anchor="_Toc18295" w:history="1">
        <w:r>
          <w:rPr>
            <w:rFonts w:ascii="仿宋" w:eastAsia="仿宋" w:hAnsi="仿宋" w:cs="仿宋" w:hint="eastAsia"/>
            <w:lang w:eastAsia="zh-CN"/>
          </w:rPr>
          <w:t>(七)、机械设备安全保障措施</w:t>
        </w:r>
        <w:r>
          <w:tab/>
        </w:r>
        <w:r>
          <w:fldChar w:fldCharType="begin"/>
        </w:r>
        <w:r>
          <w:instrText xml:space="preserve"> PAGEREF _Toc18295 \h </w:instrText>
        </w:r>
        <w:r>
          <w:fldChar w:fldCharType="separate"/>
        </w:r>
        <w:r>
          <w:t>49</w:t>
        </w:r>
        <w:r>
          <w:fldChar w:fldCharType="end"/>
        </w:r>
      </w:hyperlink>
    </w:p>
    <w:p>
      <w:pPr>
        <w:pStyle w:val="TOC1"/>
        <w:tabs>
          <w:tab w:val="right" w:leader="dot" w:pos="8306"/>
        </w:tabs>
      </w:pPr>
      <w:hyperlink w:anchor="_Toc20175" w:history="1">
        <w:r>
          <w:rPr>
            <w:rFonts w:ascii="仿宋" w:eastAsia="仿宋" w:hAnsi="仿宋" w:cs="仿宋" w:hint="eastAsia"/>
            <w:lang w:eastAsia="zh-CN"/>
          </w:rPr>
          <w:t>十二、MABS项目财务管理</w:t>
        </w:r>
        <w:r>
          <w:tab/>
        </w:r>
        <w:r>
          <w:fldChar w:fldCharType="begin"/>
        </w:r>
        <w:r>
          <w:instrText xml:space="preserve"> PAGEREF _Toc20175 \h </w:instrText>
        </w:r>
        <w:r>
          <w:fldChar w:fldCharType="separate"/>
        </w:r>
        <w:r>
          <w:t>51</w:t>
        </w:r>
        <w:r>
          <w:fldChar w:fldCharType="end"/>
        </w:r>
      </w:hyperlink>
    </w:p>
    <w:p>
      <w:pPr>
        <w:pStyle w:val="TOC2"/>
        <w:tabs>
          <w:tab w:val="right" w:leader="dot" w:pos="8306"/>
        </w:tabs>
      </w:pPr>
      <w:hyperlink w:anchor="_Toc10810" w:history="1">
        <w:r>
          <w:rPr>
            <w:rFonts w:ascii="仿宋" w:eastAsia="仿宋" w:hAnsi="仿宋" w:cs="仿宋" w:hint="eastAsia"/>
            <w:lang w:eastAsia="zh-CN"/>
          </w:rPr>
          <w:t>(一)、资金需求大</w:t>
        </w:r>
        <w:r>
          <w:tab/>
        </w:r>
        <w:r>
          <w:fldChar w:fldCharType="begin"/>
        </w:r>
        <w:r>
          <w:instrText xml:space="preserve"> PAGEREF _Toc10810 \h </w:instrText>
        </w:r>
        <w:r>
          <w:fldChar w:fldCharType="separate"/>
        </w:r>
        <w:r>
          <w:t>51</w:t>
        </w:r>
        <w:r>
          <w:fldChar w:fldCharType="end"/>
        </w:r>
      </w:hyperlink>
    </w:p>
    <w:p>
      <w:pPr>
        <w:pStyle w:val="TOC2"/>
        <w:tabs>
          <w:tab w:val="right" w:leader="dot" w:pos="8306"/>
        </w:tabs>
      </w:pPr>
      <w:hyperlink w:anchor="_Toc4310" w:history="1">
        <w:r>
          <w:rPr>
            <w:rFonts w:ascii="仿宋" w:eastAsia="仿宋" w:hAnsi="仿宋" w:cs="仿宋" w:hint="eastAsia"/>
            <w:lang w:eastAsia="zh-CN"/>
          </w:rPr>
          <w:t>(二)、研发周期长</w:t>
        </w:r>
        <w:r>
          <w:tab/>
        </w:r>
        <w:r>
          <w:fldChar w:fldCharType="begin"/>
        </w:r>
        <w:r>
          <w:instrText xml:space="preserve"> PAGEREF _Toc4310 \h </w:instrText>
        </w:r>
        <w:r>
          <w:fldChar w:fldCharType="separate"/>
        </w:r>
        <w:r>
          <w:t>52</w:t>
        </w:r>
        <w:r>
          <w:fldChar w:fldCharType="end"/>
        </w:r>
      </w:hyperlink>
    </w:p>
    <w:p>
      <w:pPr>
        <w:pStyle w:val="TOC2"/>
        <w:tabs>
          <w:tab w:val="right" w:leader="dot" w:pos="8306"/>
        </w:tabs>
      </w:pPr>
      <w:hyperlink w:anchor="_Toc19167" w:history="1">
        <w:r>
          <w:rPr>
            <w:rFonts w:ascii="仿宋" w:eastAsia="仿宋" w:hAnsi="仿宋" w:cs="仿宋" w:hint="eastAsia"/>
            <w:lang w:eastAsia="zh-CN"/>
          </w:rPr>
          <w:t>(三)、市场风险大</w:t>
        </w:r>
        <w:r>
          <w:tab/>
        </w:r>
        <w:r>
          <w:fldChar w:fldCharType="begin"/>
        </w:r>
        <w:r>
          <w:instrText xml:space="preserve"> PAGEREF _Toc19167 \h </w:instrText>
        </w:r>
        <w:r>
          <w:fldChar w:fldCharType="separate"/>
        </w:r>
        <w:r>
          <w:t>53</w:t>
        </w:r>
        <w:r>
          <w:fldChar w:fldCharType="end"/>
        </w:r>
      </w:hyperlink>
    </w:p>
    <w:p>
      <w:pPr>
        <w:pStyle w:val="TOC2"/>
        <w:tabs>
          <w:tab w:val="right" w:leader="dot" w:pos="8306"/>
        </w:tabs>
      </w:pPr>
      <w:hyperlink w:anchor="_Toc2521" w:history="1">
        <w:r>
          <w:rPr>
            <w:rFonts w:ascii="仿宋" w:eastAsia="仿宋" w:hAnsi="仿宋" w:cs="仿宋" w:hint="eastAsia"/>
            <w:lang w:eastAsia="zh-CN"/>
          </w:rPr>
          <w:t>(四)、利润率高</w:t>
        </w:r>
        <w:r>
          <w:tab/>
        </w:r>
        <w:r>
          <w:fldChar w:fldCharType="begin"/>
        </w:r>
        <w:r>
          <w:instrText xml:space="preserve"> PAGEREF _Toc2521 \h </w:instrText>
        </w:r>
        <w:r>
          <w:fldChar w:fldCharType="separate"/>
        </w:r>
        <w:r>
          <w:t>56</w:t>
        </w:r>
        <w:r>
          <w:fldChar w:fldCharType="end"/>
        </w:r>
      </w:hyperlink>
    </w:p>
    <w:p>
      <w:pPr>
        <w:pStyle w:val="TOC1"/>
        <w:tabs>
          <w:tab w:val="right" w:leader="dot" w:pos="8306"/>
        </w:tabs>
      </w:pPr>
      <w:hyperlink w:anchor="_Toc8601" w:history="1">
        <w:r>
          <w:rPr>
            <w:rFonts w:ascii="仿宋" w:eastAsia="仿宋" w:hAnsi="仿宋" w:cs="仿宋" w:hint="eastAsia"/>
            <w:lang w:eastAsia="zh-CN"/>
          </w:rPr>
          <w:t>十三、MABS项目实施保障措施</w:t>
        </w:r>
        <w:r>
          <w:tab/>
        </w:r>
        <w:r>
          <w:fldChar w:fldCharType="begin"/>
        </w:r>
        <w:r>
          <w:instrText xml:space="preserve"> PAGEREF _Toc8601 \h </w:instrText>
        </w:r>
        <w:r>
          <w:fldChar w:fldCharType="separate"/>
        </w:r>
        <w:r>
          <w:t>58</w:t>
        </w:r>
        <w:r>
          <w:fldChar w:fldCharType="end"/>
        </w:r>
      </w:hyperlink>
    </w:p>
    <w:p>
      <w:pPr>
        <w:pStyle w:val="TOC2"/>
        <w:tabs>
          <w:tab w:val="right" w:leader="dot" w:pos="8306"/>
        </w:tabs>
      </w:pPr>
      <w:hyperlink w:anchor="_Toc18561" w:history="1">
        <w:r>
          <w:rPr>
            <w:rFonts w:ascii="仿宋" w:eastAsia="仿宋" w:hAnsi="仿宋" w:cs="仿宋" w:hint="eastAsia"/>
            <w:lang w:eastAsia="zh-CN"/>
          </w:rPr>
          <w:t>(一)、MABS项目实施保障机制</w:t>
        </w:r>
        <w:r>
          <w:tab/>
        </w:r>
        <w:r>
          <w:fldChar w:fldCharType="begin"/>
        </w:r>
        <w:r>
          <w:instrText xml:space="preserve"> PAGEREF _Toc18561 \h </w:instrText>
        </w:r>
        <w:r>
          <w:fldChar w:fldCharType="separate"/>
        </w:r>
        <w:r>
          <w:t>58</w:t>
        </w:r>
        <w:r>
          <w:fldChar w:fldCharType="end"/>
        </w:r>
      </w:hyperlink>
    </w:p>
    <w:p>
      <w:pPr>
        <w:pStyle w:val="TOC2"/>
        <w:tabs>
          <w:tab w:val="right" w:leader="dot" w:pos="8306"/>
        </w:tabs>
      </w:pPr>
      <w:hyperlink w:anchor="_Toc1215" w:history="1">
        <w:r>
          <w:rPr>
            <w:rFonts w:ascii="仿宋" w:eastAsia="仿宋" w:hAnsi="仿宋" w:cs="仿宋" w:hint="eastAsia"/>
            <w:lang w:eastAsia="zh-CN"/>
          </w:rPr>
          <w:t>(二)、MABS项目法律合规要求</w:t>
        </w:r>
        <w:r>
          <w:tab/>
        </w:r>
        <w:r>
          <w:fldChar w:fldCharType="begin"/>
        </w:r>
        <w:r>
          <w:instrText xml:space="preserve"> PAGEREF _Toc1215 \h </w:instrText>
        </w:r>
        <w:r>
          <w:fldChar w:fldCharType="separate"/>
        </w:r>
        <w:r>
          <w:t>61</w:t>
        </w:r>
        <w:r>
          <w:fldChar w:fldCharType="end"/>
        </w:r>
      </w:hyperlink>
    </w:p>
    <w:p>
      <w:pPr>
        <w:pStyle w:val="TOC2"/>
        <w:tabs>
          <w:tab w:val="right" w:leader="dot" w:pos="8306"/>
        </w:tabs>
      </w:pPr>
      <w:hyperlink w:anchor="_Toc2767" w:history="1">
        <w:r>
          <w:rPr>
            <w:rFonts w:ascii="仿宋" w:eastAsia="仿宋" w:hAnsi="仿宋" w:cs="仿宋" w:hint="eastAsia"/>
            <w:lang w:eastAsia="zh-CN"/>
          </w:rPr>
          <w:t>(三)、MABS项目合同管理与法律事务</w:t>
        </w:r>
        <w:r>
          <w:tab/>
        </w:r>
        <w:r>
          <w:fldChar w:fldCharType="begin"/>
        </w:r>
        <w:r>
          <w:instrText xml:space="preserve"> PAGEREF _Toc2767 \h </w:instrText>
        </w:r>
        <w:r>
          <w:fldChar w:fldCharType="separate"/>
        </w:r>
        <w:r>
          <w:t>65</w:t>
        </w:r>
        <w:r>
          <w:fldChar w:fldCharType="end"/>
        </w:r>
      </w:hyperlink>
    </w:p>
    <w:p>
      <w:pPr>
        <w:pStyle w:val="TOC2"/>
        <w:tabs>
          <w:tab w:val="right" w:leader="dot" w:pos="8306"/>
        </w:tabs>
      </w:pPr>
      <w:hyperlink w:anchor="_Toc7989" w:history="1">
        <w:r>
          <w:rPr>
            <w:rFonts w:ascii="仿宋" w:eastAsia="仿宋" w:hAnsi="仿宋" w:cs="仿宋" w:hint="eastAsia"/>
            <w:lang w:eastAsia="zh-CN"/>
          </w:rPr>
          <w:t>(四)、MABS项目知识产权保护策略</w:t>
        </w:r>
        <w:r>
          <w:tab/>
        </w:r>
        <w:r>
          <w:fldChar w:fldCharType="begin"/>
        </w:r>
        <w:r>
          <w:instrText xml:space="preserve"> PAGEREF _Toc7989 \h </w:instrText>
        </w:r>
        <w:r>
          <w:fldChar w:fldCharType="separate"/>
        </w:r>
        <w:r>
          <w:t>71</w:t>
        </w:r>
        <w:r>
          <w:fldChar w:fldCharType="end"/>
        </w:r>
      </w:hyperlink>
    </w:p>
    <w:p>
      <w:pPr>
        <w:pStyle w:val="TOC1"/>
        <w:tabs>
          <w:tab w:val="right" w:leader="dot" w:pos="8306"/>
        </w:tabs>
      </w:pPr>
      <w:hyperlink w:anchor="_Toc10612" w:history="1">
        <w:r>
          <w:rPr>
            <w:rFonts w:ascii="仿宋" w:eastAsia="仿宋" w:hAnsi="仿宋" w:cs="仿宋" w:hint="eastAsia"/>
            <w:lang w:eastAsia="zh-CN"/>
          </w:rPr>
          <w:t>十四、MABS项目变更管理</w:t>
        </w:r>
        <w:r>
          <w:tab/>
        </w:r>
        <w:r>
          <w:fldChar w:fldCharType="begin"/>
        </w:r>
        <w:r>
          <w:instrText xml:space="preserve"> PAGEREF _Toc10612 \h </w:instrText>
        </w:r>
        <w:r>
          <w:fldChar w:fldCharType="separate"/>
        </w:r>
        <w:r>
          <w:t>74</w:t>
        </w:r>
        <w:r>
          <w:fldChar w:fldCharType="end"/>
        </w:r>
      </w:hyperlink>
    </w:p>
    <w:p>
      <w:pPr>
        <w:pStyle w:val="TOC2"/>
        <w:tabs>
          <w:tab w:val="right" w:leader="dot" w:pos="8306"/>
        </w:tabs>
      </w:pPr>
      <w:hyperlink w:anchor="_Toc17109" w:history="1">
        <w:r>
          <w:rPr>
            <w:rFonts w:ascii="仿宋" w:eastAsia="仿宋" w:hAnsi="仿宋" w:cs="仿宋" w:hint="eastAsia"/>
            <w:lang w:eastAsia="zh-CN"/>
          </w:rPr>
          <w:t>(一)、变更申请与评估</w:t>
        </w:r>
        <w:r>
          <w:tab/>
        </w:r>
        <w:r>
          <w:fldChar w:fldCharType="begin"/>
        </w:r>
        <w:r>
          <w:instrText xml:space="preserve"> PAGEREF _Toc17109 \h </w:instrText>
        </w:r>
        <w:r>
          <w:fldChar w:fldCharType="separate"/>
        </w:r>
        <w:r>
          <w:t>74</w:t>
        </w:r>
        <w:r>
          <w:fldChar w:fldCharType="end"/>
        </w:r>
      </w:hyperlink>
    </w:p>
    <w:p>
      <w:pPr>
        <w:pStyle w:val="TOC2"/>
        <w:tabs>
          <w:tab w:val="right" w:leader="dot" w:pos="8306"/>
        </w:tabs>
      </w:pPr>
      <w:hyperlink w:anchor="_Toc25353" w:history="1">
        <w:r>
          <w:rPr>
            <w:rFonts w:ascii="仿宋" w:eastAsia="仿宋" w:hAnsi="仿宋" w:cs="仿宋" w:hint="eastAsia"/>
            <w:lang w:eastAsia="zh-CN"/>
          </w:rPr>
          <w:t>(二)、变更实施与控制</w:t>
        </w:r>
        <w:r>
          <w:tab/>
        </w:r>
        <w:r>
          <w:fldChar w:fldCharType="begin"/>
        </w:r>
        <w:r>
          <w:instrText xml:space="preserve"> PAGEREF _Toc25353 \h </w:instrText>
        </w:r>
        <w:r>
          <w:fldChar w:fldCharType="separate"/>
        </w:r>
        <w:r>
          <w:t>74</w:t>
        </w:r>
        <w:r>
          <w:fldChar w:fldCharType="end"/>
        </w:r>
      </w:hyperlink>
    </w:p>
    <w:p>
      <w:pPr>
        <w:pStyle w:val="TOC1"/>
        <w:tabs>
          <w:tab w:val="right" w:leader="dot" w:pos="8306"/>
        </w:tabs>
      </w:pPr>
      <w:hyperlink w:anchor="_Toc16214" w:history="1">
        <w:r>
          <w:rPr>
            <w:rFonts w:ascii="仿宋" w:eastAsia="仿宋" w:hAnsi="仿宋" w:cs="仿宋" w:hint="eastAsia"/>
            <w:lang w:eastAsia="zh-CN"/>
          </w:rPr>
          <w:t>十五、供应链管理</w:t>
        </w:r>
        <w:r>
          <w:tab/>
        </w:r>
        <w:r>
          <w:fldChar w:fldCharType="begin"/>
        </w:r>
        <w:r>
          <w:instrText xml:space="preserve"> PAGEREF _Toc16214 \h </w:instrText>
        </w:r>
        <w:r>
          <w:fldChar w:fldCharType="separate"/>
        </w:r>
        <w:r>
          <w:t>75</w:t>
        </w:r>
        <w:r>
          <w:fldChar w:fldCharType="end"/>
        </w:r>
      </w:hyperlink>
    </w:p>
    <w:p>
      <w:pPr>
        <w:pStyle w:val="TOC2"/>
        <w:tabs>
          <w:tab w:val="right" w:leader="dot" w:pos="8306"/>
        </w:tabs>
      </w:pPr>
      <w:hyperlink w:anchor="_Toc11747" w:history="1">
        <w:r>
          <w:rPr>
            <w:rFonts w:ascii="仿宋" w:eastAsia="仿宋" w:hAnsi="仿宋" w:cs="仿宋" w:hint="eastAsia"/>
            <w:lang w:eastAsia="zh-CN"/>
          </w:rPr>
          <w:t>(一)、供应链战略规划</w:t>
        </w:r>
        <w:r>
          <w:tab/>
        </w:r>
        <w:r>
          <w:fldChar w:fldCharType="begin"/>
        </w:r>
        <w:r>
          <w:instrText xml:space="preserve"> PAGEREF _Toc11747 \h </w:instrText>
        </w:r>
        <w:r>
          <w:fldChar w:fldCharType="separate"/>
        </w:r>
        <w:r>
          <w:t>75</w:t>
        </w:r>
        <w:r>
          <w:fldChar w:fldCharType="end"/>
        </w:r>
      </w:hyperlink>
    </w:p>
    <w:p>
      <w:pPr>
        <w:pStyle w:val="TOC2"/>
        <w:tabs>
          <w:tab w:val="right" w:leader="dot" w:pos="8306"/>
        </w:tabs>
      </w:pPr>
      <w:hyperlink w:anchor="_Toc26957" w:history="1">
        <w:r>
          <w:rPr>
            <w:rFonts w:ascii="仿宋" w:eastAsia="仿宋" w:hAnsi="仿宋" w:cs="仿宋" w:hint="eastAsia"/>
            <w:lang w:eastAsia="zh-CN"/>
          </w:rPr>
          <w:t>(二)、供应商选择与合作</w:t>
        </w:r>
        <w:r>
          <w:tab/>
        </w:r>
        <w:r>
          <w:fldChar w:fldCharType="begin"/>
        </w:r>
        <w:r>
          <w:instrText xml:space="preserve"> PAGEREF _Toc26957 \h </w:instrText>
        </w:r>
        <w:r>
          <w:fldChar w:fldCharType="separate"/>
        </w:r>
        <w:r>
          <w:t>76</w:t>
        </w:r>
        <w:r>
          <w:fldChar w:fldCharType="end"/>
        </w:r>
      </w:hyperlink>
    </w:p>
    <w:p>
      <w:pPr>
        <w:pStyle w:val="TOC2"/>
        <w:tabs>
          <w:tab w:val="right" w:leader="dot" w:pos="8306"/>
        </w:tabs>
      </w:pPr>
      <w:hyperlink w:anchor="_Toc11664" w:history="1">
        <w:r>
          <w:rPr>
            <w:rFonts w:ascii="仿宋" w:eastAsia="仿宋" w:hAnsi="仿宋" w:cs="仿宋" w:hint="eastAsia"/>
            <w:lang w:eastAsia="zh-CN"/>
          </w:rPr>
          <w:t>(三)、物流与库存管理</w:t>
        </w:r>
        <w:r>
          <w:tab/>
        </w:r>
        <w:r>
          <w:fldChar w:fldCharType="begin"/>
        </w:r>
        <w:r>
          <w:instrText xml:space="preserve"> PAGEREF _Toc11664 \h </w:instrText>
        </w:r>
        <w:r>
          <w:fldChar w:fldCharType="separate"/>
        </w:r>
        <w:r>
          <w:t>78</w:t>
        </w:r>
        <w:r>
          <w:fldChar w:fldCharType="end"/>
        </w:r>
      </w:hyperlink>
    </w:p>
    <w:p>
      <w:pPr>
        <w:pStyle w:val="TOC1"/>
        <w:tabs>
          <w:tab w:val="right" w:leader="dot" w:pos="8306"/>
        </w:tabs>
      </w:pPr>
      <w:hyperlink w:anchor="_Toc6703" w:history="1">
        <w:r>
          <w:rPr>
            <w:rFonts w:ascii="仿宋" w:eastAsia="仿宋" w:hAnsi="仿宋" w:cs="仿宋" w:hint="eastAsia"/>
            <w:lang w:eastAsia="zh-CN"/>
          </w:rPr>
          <w:t>十六、MABS项目治理与监督</w:t>
        </w:r>
        <w:r>
          <w:tab/>
        </w:r>
        <w:r>
          <w:fldChar w:fldCharType="begin"/>
        </w:r>
        <w:r>
          <w:instrText xml:space="preserve"> PAGEREF _Toc6703 \h </w:instrText>
        </w:r>
        <w:r>
          <w:fldChar w:fldCharType="separate"/>
        </w:r>
        <w:r>
          <w:t>79</w:t>
        </w:r>
        <w:r>
          <w:fldChar w:fldCharType="end"/>
        </w:r>
      </w:hyperlink>
    </w:p>
    <w:p>
      <w:pPr>
        <w:pStyle w:val="TOC2"/>
        <w:tabs>
          <w:tab w:val="right" w:leader="dot" w:pos="8306"/>
        </w:tabs>
      </w:pPr>
      <w:hyperlink w:anchor="_Toc4425" w:history="1">
        <w:r>
          <w:rPr>
            <w:rFonts w:ascii="仿宋" w:eastAsia="仿宋" w:hAnsi="仿宋" w:cs="仿宋" w:hint="eastAsia"/>
            <w:lang w:eastAsia="zh-CN"/>
          </w:rPr>
          <w:t>(一)、MABS项目治理结构</w:t>
        </w:r>
        <w:r>
          <w:tab/>
        </w:r>
        <w:r>
          <w:fldChar w:fldCharType="begin"/>
        </w:r>
        <w:r>
          <w:instrText xml:space="preserve"> PAGEREF _Toc4425 \h </w:instrText>
        </w:r>
        <w:r>
          <w:fldChar w:fldCharType="separate"/>
        </w:r>
        <w:r>
          <w:t>79</w:t>
        </w:r>
        <w:r>
          <w:fldChar w:fldCharType="end"/>
        </w:r>
      </w:hyperlink>
    </w:p>
    <w:p>
      <w:pPr>
        <w:pStyle w:val="TOC2"/>
        <w:tabs>
          <w:tab w:val="right" w:leader="dot" w:pos="8306"/>
        </w:tabs>
      </w:pPr>
      <w:hyperlink w:anchor="_Toc31111" w:history="1">
        <w:r>
          <w:rPr>
            <w:rFonts w:ascii="仿宋" w:eastAsia="仿宋" w:hAnsi="仿宋" w:cs="仿宋" w:hint="eastAsia"/>
            <w:lang w:eastAsia="zh-CN"/>
          </w:rPr>
          <w:t>(二)、监督与审计</w:t>
        </w:r>
        <w:r>
          <w:tab/>
        </w:r>
        <w:r>
          <w:fldChar w:fldCharType="begin"/>
        </w:r>
        <w:r>
          <w:instrText xml:space="preserve"> PAGEREF _Toc31111 \h </w:instrText>
        </w:r>
        <w:r>
          <w:fldChar w:fldCharType="separate"/>
        </w:r>
        <w:r>
          <w:t>80</w:t>
        </w:r>
        <w:r>
          <w:fldChar w:fldCharType="end"/>
        </w:r>
      </w:hyperlink>
    </w:p>
    <w:p>
      <w:pPr>
        <w:pStyle w:val="TOC1"/>
        <w:tabs>
          <w:tab w:val="right" w:leader="dot" w:pos="8306"/>
        </w:tabs>
      </w:pPr>
      <w:hyperlink w:anchor="_Toc2774" w:history="1">
        <w:r>
          <w:rPr>
            <w:rFonts w:ascii="仿宋" w:eastAsia="仿宋" w:hAnsi="仿宋" w:cs="仿宋" w:hint="eastAsia"/>
            <w:lang w:eastAsia="zh-CN"/>
          </w:rPr>
          <w:t>十七、质量管理体系</w:t>
        </w:r>
        <w:r>
          <w:tab/>
        </w:r>
        <w:r>
          <w:fldChar w:fldCharType="begin"/>
        </w:r>
        <w:r>
          <w:instrText xml:space="preserve"> PAGEREF _Toc2774 \h </w:instrText>
        </w:r>
        <w:r>
          <w:fldChar w:fldCharType="separate"/>
        </w:r>
        <w:r>
          <w:t>82</w:t>
        </w:r>
        <w:r>
          <w:fldChar w:fldCharType="end"/>
        </w:r>
      </w:hyperlink>
    </w:p>
    <w:p>
      <w:pPr>
        <w:pStyle w:val="TOC2"/>
        <w:tabs>
          <w:tab w:val="right" w:leader="dot" w:pos="8306"/>
        </w:tabs>
      </w:pPr>
      <w:hyperlink w:anchor="_Toc8382" w:history="1">
        <w:r>
          <w:rPr>
            <w:rFonts w:ascii="仿宋" w:eastAsia="仿宋" w:hAnsi="仿宋" w:cs="仿宋" w:hint="eastAsia"/>
            <w:lang w:eastAsia="zh-CN"/>
          </w:rPr>
          <w:t>(一)、质量目标与方针</w:t>
        </w:r>
        <w:r>
          <w:tab/>
        </w:r>
        <w:r>
          <w:fldChar w:fldCharType="begin"/>
        </w:r>
        <w:r>
          <w:instrText xml:space="preserve"> PAGEREF _Toc8382 \h </w:instrText>
        </w:r>
        <w:r>
          <w:fldChar w:fldCharType="separate"/>
        </w:r>
        <w:r>
          <w:t>82</w:t>
        </w:r>
        <w:r>
          <w:fldChar w:fldCharType="end"/>
        </w:r>
      </w:hyperlink>
    </w:p>
    <w:p>
      <w:pPr>
        <w:pStyle w:val="TOC2"/>
        <w:tabs>
          <w:tab w:val="right" w:leader="dot" w:pos="8306"/>
        </w:tabs>
      </w:pPr>
      <w:hyperlink w:anchor="_Toc18875" w:history="1">
        <w:r>
          <w:rPr>
            <w:rFonts w:ascii="仿宋" w:eastAsia="仿宋" w:hAnsi="仿宋" w:cs="仿宋" w:hint="eastAsia"/>
            <w:lang w:eastAsia="zh-CN"/>
          </w:rPr>
          <w:t>(二)、质量管理责任</w:t>
        </w:r>
        <w:r>
          <w:tab/>
        </w:r>
        <w:r>
          <w:fldChar w:fldCharType="begin"/>
        </w:r>
        <w:r>
          <w:instrText xml:space="preserve"> PAGEREF _Toc18875 \h </w:instrText>
        </w:r>
        <w:r>
          <w:fldChar w:fldCharType="separate"/>
        </w:r>
        <w:r>
          <w:t>83</w:t>
        </w:r>
        <w:r>
          <w:fldChar w:fldCharType="end"/>
        </w:r>
      </w:hyperlink>
    </w:p>
    <w:p>
      <w:pPr>
        <w:pStyle w:val="TOC2"/>
        <w:tabs>
          <w:tab w:val="right" w:leader="dot" w:pos="8306"/>
        </w:tabs>
      </w:pPr>
      <w:hyperlink w:anchor="_Toc30235" w:history="1">
        <w:r>
          <w:rPr>
            <w:rFonts w:ascii="仿宋" w:eastAsia="仿宋" w:hAnsi="仿宋" w:cs="仿宋" w:hint="eastAsia"/>
            <w:lang w:eastAsia="zh-CN"/>
          </w:rPr>
          <w:t>(三)、质量管理体系文件</w:t>
        </w:r>
        <w:r>
          <w:tab/>
        </w:r>
        <w:r>
          <w:fldChar w:fldCharType="begin"/>
        </w:r>
        <w:r>
          <w:instrText xml:space="preserve"> PAGEREF _Toc30235 \h </w:instrText>
        </w:r>
        <w:r>
          <w:fldChar w:fldCharType="separate"/>
        </w:r>
        <w:r>
          <w:t>84</w:t>
        </w:r>
        <w:r>
          <w:fldChar w:fldCharType="end"/>
        </w:r>
      </w:hyperlink>
    </w:p>
    <w:p>
      <w:pPr>
        <w:pStyle w:val="TOC2"/>
        <w:tabs>
          <w:tab w:val="right" w:leader="dot" w:pos="8306"/>
        </w:tabs>
      </w:pPr>
      <w:hyperlink w:anchor="_Toc1189" w:history="1">
        <w:r>
          <w:rPr>
            <w:rFonts w:ascii="仿宋" w:eastAsia="仿宋" w:hAnsi="仿宋" w:cs="仿宋" w:hint="eastAsia"/>
            <w:lang w:eastAsia="zh-CN"/>
          </w:rPr>
          <w:t>(四)、质量培训与教育</w:t>
        </w:r>
        <w:r>
          <w:tab/>
        </w:r>
        <w:r>
          <w:fldChar w:fldCharType="begin"/>
        </w:r>
        <w:r>
          <w:instrText xml:space="preserve"> PAGEREF _Toc1189 \h </w:instrText>
        </w:r>
        <w:r>
          <w:fldChar w:fldCharType="separate"/>
        </w:r>
        <w:r>
          <w:t>86</w:t>
        </w:r>
        <w:r>
          <w:fldChar w:fldCharType="end"/>
        </w:r>
      </w:hyperlink>
    </w:p>
    <w:p>
      <w:pPr>
        <w:pStyle w:val="TOC2"/>
        <w:tabs>
          <w:tab w:val="right" w:leader="dot" w:pos="8306"/>
        </w:tabs>
      </w:pPr>
      <w:hyperlink w:anchor="_Toc16627" w:history="1">
        <w:r>
          <w:rPr>
            <w:rFonts w:ascii="仿宋" w:eastAsia="仿宋" w:hAnsi="仿宋" w:cs="仿宋" w:hint="eastAsia"/>
            <w:lang w:eastAsia="zh-CN"/>
          </w:rPr>
          <w:t>(五)、质量审核与评价</w:t>
        </w:r>
        <w:r>
          <w:tab/>
        </w:r>
        <w:r>
          <w:fldChar w:fldCharType="begin"/>
        </w:r>
        <w:r>
          <w:instrText xml:space="preserve"> PAGEREF _Toc16627 \h </w:instrText>
        </w:r>
        <w:r>
          <w:fldChar w:fldCharType="separate"/>
        </w:r>
        <w:r>
          <w:t>87</w:t>
        </w:r>
        <w:r>
          <w:fldChar w:fldCharType="end"/>
        </w:r>
      </w:hyperlink>
    </w:p>
    <w:p>
      <w:pPr>
        <w:pStyle w:val="TOC2"/>
        <w:tabs>
          <w:tab w:val="right" w:leader="dot" w:pos="8306"/>
        </w:tabs>
      </w:pPr>
      <w:hyperlink w:anchor="_Toc11125" w:history="1">
        <w:r>
          <w:rPr>
            <w:rFonts w:ascii="仿宋" w:eastAsia="仿宋" w:hAnsi="仿宋" w:cs="仿宋" w:hint="eastAsia"/>
            <w:lang w:eastAsia="zh-CN"/>
          </w:rPr>
          <w:t>(六)、不符合与纠正措施</w:t>
        </w:r>
        <w:r>
          <w:tab/>
        </w:r>
        <w:r>
          <w:fldChar w:fldCharType="begin"/>
        </w:r>
        <w:r>
          <w:instrText xml:space="preserve"> PAGEREF _Toc11125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010"/>
      <w:r>
        <w:rPr>
          <w:rFonts w:ascii="仿宋" w:eastAsia="仿宋" w:hAnsi="仿宋" w:cs="仿宋" w:hint="eastAsia"/>
          <w:sz w:val="28"/>
          <w:lang w:eastAsia="zh-CN"/>
        </w:rPr>
        <w:t>一、MABS项目危机管理</w:t>
      </w:r>
      <w:bookmarkEnd w:id="2"/>
    </w:p>
    <w:p>
      <w:pPr>
        <w:pStyle w:val="Heading2"/>
        <w:rPr>
          <w:rFonts w:ascii="仿宋" w:eastAsia="仿宋" w:hAnsi="仿宋" w:cs="仿宋" w:hint="eastAsia"/>
          <w:lang w:eastAsia="zh-CN"/>
        </w:rPr>
      </w:pPr>
      <w:bookmarkStart w:id="3" w:name="_Toc168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MABS项目危机管理中，危机预警与识别是确保MABS项目稳健运行的核心步骤。通过建立全面的监测机制，MABS项目团队旨在及时发现和理解潜在的风险和危机因素，以便采取及时的预防和应对措施，确保MABS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首先，通过深入的风险评估，MABS项目团队全面分析了整个MABS项目和各个阶段可能存在的威胁。这包括准确评估每个潜在风险的发生概率和可能影响的程度，为后续危机预警提供了有力支持。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MABS项目团队着重于明确定义MABS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MABS项目进展的持续监控，团队能够及时发现潜在问题并作出迅速反应。MABS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在这一阶段，团队的专业素养和反应速度将发挥至关重要的作用，以确保潜在危机能够在初期得到有效的处理，最大程度地减轻负面影响。通过危机预警与识别，MABS项目得以更有序、可控地推进。</w:t>
      </w:r>
    </w:p>
    <w:p>
      <w:pPr>
        <w:pStyle w:val="Heading2"/>
        <w:ind w:firstLine="560" w:firstLineChars="200"/>
        <w:rPr>
          <w:rFonts w:ascii="仿宋" w:eastAsia="仿宋" w:hAnsi="仿宋" w:cs="仿宋" w:hint="eastAsia"/>
          <w:sz w:val="28"/>
          <w:lang w:eastAsia="zh-CN"/>
        </w:rPr>
      </w:pPr>
      <w:bookmarkStart w:id="4" w:name="_Toc2161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在危机发生时，MABS项目团队立即行动，成立了应急小组。该小组的任务是迅速制定并实施紧急应对措施，以最小化潜在损失。以下是采取的主要措施：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暂停MABS项目进度：为遏制危机蔓延，MABS项目暂时停止进行，以便全面评估当前状况。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资源重新分配：重新评估MABS项目资源的分配，确保最大限度地减小损失。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实时沟通：与关键利益相关者建立实时沟通机制，向他们传递MABS项目危机的实际状况，保障MABS项目核心利益。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在紧急应对的同时，MABS项目团队强调了团队协作和有效沟通的重要性。以下是团队协作的关键举措：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信息共享机制：建立了信息共享平台，确保团队成员能够及时获取MABS项目危机的实时信息。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领导者沟通：MABS项目领导者通过定期会议和即时沟通工具，指导团队应对危机，保持团队稳定运行。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随着危机得到初步控制，MABS项目团队转向制定恢复计划，以确保MABS项目能够从中迅速恢复。主要恢复计划包括：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修复受损的进度计划：重新评估MABS项目进度，制定修复计划，确保MABS项目尽快回归正常进程。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重新调整资源分配：优化资源分配，确保MABS项目在有限资源下高效运转。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风险管理机制加强：对MABS项目风险进行全面评估，制定更强化的风险管理策略，以预防未来可能的危机。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40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283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MABS项目的技术管理特点体现在其创新导向。通过引入最先进的技术趋势和解决方案，MABS项目致力于提升科技含量、提高质量和效率水平。这意味着我们将采用最新的工具和方法，确保MABS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MABS项目技术管理的显著特征。通过整合不同领域的技术资源，我们实现了跨学科的协同工作。这有助于优化技术架构，提高整体效能。此外，整合性策略还促进了不同技术团队之间的紧密沟通和高效合作，确保MABS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MABS项目所采用的技术。通过不断优化技术方案，MABS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MABS项目团队将在MABS项目初期识别可能的技术风险，并采取相应的预防和应对措施。通过建立健全的风险评估机制，MABS项目能够在实施过程中及时发现并解决潜在的技术问题，保障MABS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通过这些独特的技术管理特点，我们确信在MABS项目中，技术将成为MABS项目成功的有力支持。这一深度剖析揭示了技术管理在MABS项目实施中的关键作用，为MABS项目的技术基础奠定了坚实的基础。</w:t>
      </w:r>
    </w:p>
    <w:p>
      <w:pPr>
        <w:pStyle w:val="Heading2"/>
        <w:ind w:firstLine="560" w:firstLineChars="200"/>
        <w:rPr>
          <w:rFonts w:ascii="仿宋" w:eastAsia="仿宋" w:hAnsi="仿宋" w:cs="仿宋" w:hint="eastAsia"/>
          <w:sz w:val="28"/>
          <w:lang w:eastAsia="zh-CN"/>
        </w:rPr>
      </w:pPr>
      <w:bookmarkStart w:id="7" w:name="_Toc10985"/>
      <w:r>
        <w:rPr>
          <w:rFonts w:ascii="仿宋" w:eastAsia="仿宋" w:hAnsi="仿宋" w:cs="仿宋" w:hint="eastAsia"/>
          <w:sz w:val="28"/>
          <w:lang w:eastAsia="zh-CN"/>
        </w:rPr>
        <w:t>(二)、MABS项目工艺技术设计方案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MABS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MABS项目将严格按照相关行业规范要求进行组织。通过有效控制产品质量，MABS项目将致力于为顾客提供优质的MABS项目产品和良好的服务。这体现了MABS项目对于生产活动合规性和质量标准的高度重视，为MABS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MABS项目注重生态效益和清洁生产原则。MABS项目建设将紧密结合地方特色经济发展，与社会经济发展规划和区域环境保护规划方案相协调一致。通过与当地区域自然生态系统的结合，MABS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MABS项目产品具有多样化的客户需求和个性化的特点。因此，MABS项目产品规格品种多样，且单批生产数量较小。为满足这一特点，MABS项目承办单位将建设先进的柔性制造生产线。通过广泛应用柔性制造技术，MABS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总体而言，MABS项目采用的技术具有较高的技术含量和自动化水平，处于国内先进水平。这一技术选用不仅体现了对生产效率、质量和环境友好性的高标准要求，同时为MABS项目的可持续发展奠定了坚实的基础。</w:t>
      </w:r>
    </w:p>
    <w:p>
      <w:pPr>
        <w:pStyle w:val="Heading2"/>
        <w:ind w:firstLine="560" w:firstLineChars="200"/>
        <w:rPr>
          <w:rFonts w:ascii="仿宋" w:eastAsia="仿宋" w:hAnsi="仿宋" w:cs="仿宋" w:hint="eastAsia"/>
          <w:sz w:val="28"/>
          <w:lang w:eastAsia="zh-CN"/>
        </w:rPr>
      </w:pPr>
      <w:bookmarkStart w:id="8" w:name="_Toc1883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为确保MABS项目的高效生产和技术实施，我们制定了一套精心设计的设备选型方案，以满足MABS项目生产、质量和环保的要求。该方案的主要特点如下：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MABS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针对MABS项目产品的多样性和小批量生产的特点，我们将建设柔性制造生产线。通过在设备选型中考虑柔性制造技术，可以灵活应对不同产品规格和生产需求，实现生产线的高度灵活性和适应性。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6292"/>
      <w:r>
        <w:rPr>
          <w:rFonts w:ascii="仿宋" w:eastAsia="仿宋" w:hAnsi="仿宋" w:cs="仿宋" w:hint="eastAsia"/>
          <w:sz w:val="28"/>
          <w:lang w:eastAsia="zh-CN"/>
        </w:rPr>
        <w:t>三、MABS项目选址可行性分析</w:t>
      </w:r>
      <w:bookmarkEnd w:id="9"/>
    </w:p>
    <w:p>
      <w:pPr>
        <w:pStyle w:val="Heading2"/>
        <w:rPr>
          <w:rFonts w:ascii="仿宋" w:eastAsia="仿宋" w:hAnsi="仿宋" w:cs="仿宋" w:hint="eastAsia"/>
          <w:lang w:eastAsia="zh-CN"/>
        </w:rPr>
      </w:pPr>
      <w:bookmarkStart w:id="10" w:name="_Toc24699"/>
      <w:r>
        <w:rPr>
          <w:rFonts w:ascii="仿宋" w:eastAsia="仿宋" w:hAnsi="仿宋" w:cs="仿宋" w:hint="eastAsia"/>
          <w:lang w:eastAsia="zh-CN"/>
        </w:rPr>
        <w:t>(一)、MABS项目选址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该MABS项目选址位于XX省XX市XX区XXX街道</w:t>
      </w:r>
    </w:p>
    <w:p>
      <w:pPr>
        <w:pStyle w:val="Heading2"/>
        <w:ind w:firstLine="560" w:firstLineChars="200"/>
        <w:rPr>
          <w:rFonts w:ascii="仿宋" w:eastAsia="仿宋" w:hAnsi="仿宋" w:cs="仿宋" w:hint="eastAsia"/>
          <w:sz w:val="28"/>
          <w:lang w:eastAsia="zh-CN"/>
        </w:rPr>
      </w:pPr>
      <w:bookmarkStart w:id="11" w:name="_Toc18759"/>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MABS项目的征地面积将根据MABS项目的实际规模和需求进行精确规划。具体面积XXX平方米，旨在确保MABS项目不仅能够满足当前的发展需求，还能够预留空间以适应未来的扩展。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净用地面积是在征地面积基础上去除不可利用面积后的实际可开发用地。具体面积XXX平方米，考虑到环保、交通、安全等多方面因素，以确保MABS项目在整体利用效率上达到最优。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MABS项目计划建设的建筑总规模具体面积XXX平方米。这一规模的确定综合考虑了MABS项目的性质、规模，以及城市规划的相关要求，确保建筑布局与周边环境协调一致。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绿地率是MABS项目用地中被规划为绿地的比例。具体面积XXX平方米，旨在通过合理规划绿地，改善MABS项目周边环境，提升居民生活质量，并符合城市整体绿化规划。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容积率是用地上可以建设的建筑总体积与用地面积之比。具体面积XXX，通过合理的容积率规划，确保MABS项目建筑规模与周边环境和谐共生。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确保MABS项目选址与当地城市规划相一致，具体面积XXX平方米。通过与城市规划部门深入沟通，确保MABS项目不仅符合城市的整体发展方向，还能够融入城市的发展布局，为城市的长远发展贡献力量。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充分了解并确保MABS项目选址符合当地产业政策，具体面积XXX平方米。这包括MABS项目对当地经济的促进作用，以及对相关产业的带动效应，确保MABS项目与地方政府的产业政策保持一致，促进共赢合作。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用地总体要求必须符合环保和可持续发展的原则，具体面积XXX平方米。通过采用绿色建筑设计、节能减排等措施，确保MABS项目在建设和运营过程中对环境的影响最小化，达到可持续发展的要求。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确保MABS项目选址具备必要的公共设施配套，具体面积XXX平方米。这包括交通便利性、教育、医疗等基础设施，以提高居民生活品质，使得MABS项目选址更具吸引力。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考虑用地总体要求对当地社会稳定性的影响，具体面积XXX平方米。通过深入了解当地社区反馈，确保MABS项目的选址和建设过程对当地社会和谐稳定产生积极作用。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MABS项目选址不仅符合法规和规划，还在实际操作中具有可行性。这一全面规划将为MABS项目的成功实施提供坚实的基础，确保MABS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8575"/>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MABS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其次，在MABS项目的设备规划和空间设计中，我们将采取灵活设备布局的措施。设备布局将根据实际需求进行灵活设计，避免不必要的浪费。通过合理规划设备摆放位置，我们将提高设备的利用率，减少设备间距，以确保MABS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MABS项目内部引入共享设施的概念，例如共享会议室、办公区等。通过这种方式，我们可以减少对资源的重复建设，提高资源共享效率，从而减小MABS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1070"/>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MABS项目的总图布置中，我们将不同功能区域进行明确的规划，以最大程度满足MABS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3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我们首先关注市场因素，包括潜在客户分布、竞争对手位置、市场需求等。通过深入的市场调研，我们能够更准确地评估选址对于市场开拓和产品销售的影响，确保MABS项目能够在有利的市场环境中蓬勃发展。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MABS项目对环境的影响是综合评价的重要因素之一。我们将详细考虑选址周边的自然环境、生态保护区、水源地等情况，确保MABS项目的建设和运营对环境影响最小化，并符合当地的环保法规标准。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对选址的评价还需充分考虑当地政府的产业政策和法规。我们将详细了解MABS项目所在地的相关政策，确保MABS项目的规划和运营与当地法规相符，降低不必要的法律风险。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考虑到社会稳定性对企业运营的重要性，我们将评估选址地区的社会安全情况、劳工关系、社区反馈等方面，以确保MABS项目的建设和运营不会受到社会稳定性的负面影响。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最后，我们将综合考虑用地成本，包括土地购置费用、土地开发成本等。通过对用地成本的详细评估，我们能够做出更为精确的经济效益分析，为MABS项目的投资决策提供有力支持。</w:t>
      </w:r>
    </w:p>
    <w:p>
      <w:pPr>
        <w:pStyle w:val="Heading1"/>
        <w:ind w:firstLine="560" w:firstLineChars="200"/>
        <w:rPr>
          <w:rFonts w:ascii="仿宋" w:eastAsia="仿宋" w:hAnsi="仿宋" w:cs="仿宋" w:hint="eastAsia"/>
          <w:sz w:val="28"/>
          <w:lang w:eastAsia="zh-CN"/>
        </w:rPr>
      </w:pPr>
      <w:bookmarkStart w:id="15" w:name="_Toc9905"/>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4618"/>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MABS项目的主要产品是XXXX，预计年产值为XXX万元。这一产品在市场中占据着重要的地位，其广泛的应用范围使得该MABS项目的市场前景非常广阔。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MABS项目的xxx产品作为重要的原材料之一，将在多个领域发挥关键作用。其在建筑、交通、能源等方面的广泛应用将为整个产业链提供强大的支持，形成产业协同效应。MABS项目的年产值XXX万XXX万XXX万万元不仅反映了其在市场上的巨大潜力，更预示着它对国民经济的积极贡献。这种关联度高、涉及面广的产业关系，使得该MABS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7888"/>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总征地面积为XXXX平方米，相当于约XX.XX亩，其中净用地面积为XXXX平方米，红线范围内相当于约XX.XX亩。这一用地规模充分考虑了MABS项目的建设需求，保障了MABS项目在合适的空间内得以充分发展。MABS项目规划的总建筑面积为XXXX平方米，其中主体工程建设占XXXX平方米，计容建筑面积达XXXX平方米。预计建筑工程的投资将达到XXXX万元，为MABS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计划购置的设备共计XXXX台（套），设备购置费用为XXXX万元。这一设备购置计划充分考虑到MABS项目的生产需求和技术要求，确保了MABS项目在生产运营中具备先进的技术装备和高效的生产能力。设备的合理配置将为MABS项目的正常运作和未来的产能提升奠定坚实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计划总投资为XXXX万元，预计年实现营业收入为XXXX万元。这一产能规模的设定旨在确保MABS项目能够在投资与回报之间取得平衡，实现长期可持续的发展。MABS项目的总投资充分考虑到各个方面的需求，包括用地建设、设备购置等多个环节，以确保MABS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30573"/>
      <w:r>
        <w:rPr>
          <w:rFonts w:ascii="仿宋" w:eastAsia="仿宋" w:hAnsi="仿宋" w:cs="仿宋" w:hint="eastAsia"/>
          <w:sz w:val="28"/>
          <w:lang w:eastAsia="zh-CN"/>
        </w:rPr>
        <w:t>五、MABS项目概论</w:t>
      </w:r>
      <w:bookmarkEnd w:id="18"/>
    </w:p>
    <w:p>
      <w:pPr>
        <w:pStyle w:val="Heading2"/>
        <w:rPr>
          <w:rFonts w:ascii="仿宋" w:eastAsia="仿宋" w:hAnsi="仿宋" w:cs="仿宋" w:hint="eastAsia"/>
          <w:lang w:eastAsia="zh-CN"/>
        </w:rPr>
      </w:pPr>
      <w:bookmarkStart w:id="19" w:name="_Toc28775"/>
      <w:r>
        <w:rPr>
          <w:rFonts w:ascii="仿宋" w:eastAsia="仿宋" w:hAnsi="仿宋" w:cs="仿宋" w:hint="eastAsia"/>
          <w:lang w:eastAsia="zh-CN"/>
        </w:rPr>
        <w:t>(一)、MABS项目概况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的起源追溯至对市场的深入洞察。市场的不断演变与变革为MABS项目提供了难得的机遇。当前市场存在的需求缺口和变革的大环境共同构成了MABS项目的背景。这个MABS项目旨在充分利用市场机遇，填补行业中尚未满足的需求，为客户提供全新的解决方案。市场的变革和需求的增长使得这个MABS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MABS项目名称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MABS项目正式命名为MABS。这个名称不仅仅是一个标识，更代表了MABS项目的核心理念和愿景。它蕴含着MABS项目所要解决问题的关键字，具有强烈的表达和辨识度，为MABS项目树立了鲜明的品牌形象。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MABS项目目标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https://d.book118.com/378001142006006036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A41859"/>
    <w:rsid w:val="45A418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001142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2024-02-06T10:45:00Z</dcterms:created>
  <dcterms:modified xsi:type="dcterms:W3CDTF">2024-02-06T10:45:57Z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F45CB24A2B2D4091B9EADBE40ED885A4_11</vt:lpwstr>
  </property>
  <property fmtid="{D5CDD505-2E9C-101B-9397-08002B2CF9AE}" pid="3" name="KSOProductBuildVer">
    <vt:lpwstr>2052-12.1.0.16250</vt:lpwstr>
  </property>
</Properties>
</file>