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资产管理项目构思建设方案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13" w:history="1">
        <w:r>
          <w:rPr>
            <w:rFonts w:ascii="仿宋" w:eastAsia="仿宋" w:hAnsi="仿宋" w:cs="仿宋" w:hint="eastAsia"/>
            <w:lang w:eastAsia="zh-CN"/>
          </w:rPr>
          <w:t>概论</w:t>
        </w:r>
        <w:r>
          <w:tab/>
        </w:r>
        <w:r>
          <w:fldChar w:fldCharType="begin"/>
        </w:r>
        <w:r>
          <w:instrText xml:space="preserve"> PAGEREF _Toc31013 \h </w:instrText>
        </w:r>
        <w:r>
          <w:fldChar w:fldCharType="separate"/>
        </w:r>
        <w:r>
          <w:t>3</w:t>
        </w:r>
        <w:r>
          <w:fldChar w:fldCharType="end"/>
        </w:r>
      </w:hyperlink>
    </w:p>
    <w:p>
      <w:pPr>
        <w:pStyle w:val="TOC1"/>
        <w:tabs>
          <w:tab w:val="right" w:leader="dot" w:pos="8306"/>
        </w:tabs>
      </w:pPr>
      <w:hyperlink w:anchor="_Toc32550" w:history="1">
        <w:r>
          <w:rPr>
            <w:rFonts w:ascii="仿宋" w:eastAsia="仿宋" w:hAnsi="仿宋" w:cs="仿宋" w:hint="eastAsia"/>
            <w:lang w:eastAsia="zh-CN"/>
          </w:rPr>
          <w:t>一、财务管理与成本控制</w:t>
        </w:r>
        <w:r>
          <w:tab/>
        </w:r>
        <w:r>
          <w:fldChar w:fldCharType="begin"/>
        </w:r>
        <w:r>
          <w:instrText xml:space="preserve"> PAGEREF _Toc32550 \h </w:instrText>
        </w:r>
        <w:r>
          <w:fldChar w:fldCharType="separate"/>
        </w:r>
        <w:r>
          <w:t>3</w:t>
        </w:r>
        <w:r>
          <w:fldChar w:fldCharType="end"/>
        </w:r>
      </w:hyperlink>
    </w:p>
    <w:p>
      <w:pPr>
        <w:pStyle w:val="TOC2"/>
        <w:tabs>
          <w:tab w:val="right" w:leader="dot" w:pos="8306"/>
        </w:tabs>
      </w:pPr>
      <w:hyperlink w:anchor="_Toc11350" w:history="1">
        <w:r>
          <w:rPr>
            <w:rFonts w:ascii="仿宋" w:eastAsia="仿宋" w:hAnsi="仿宋" w:cs="仿宋" w:hint="eastAsia"/>
            <w:lang w:eastAsia="zh-CN"/>
          </w:rPr>
          <w:t>(一)、财务管理体系建设</w:t>
        </w:r>
        <w:r>
          <w:tab/>
        </w:r>
        <w:r>
          <w:fldChar w:fldCharType="begin"/>
        </w:r>
        <w:r>
          <w:instrText xml:space="preserve"> PAGEREF _Toc11350 \h </w:instrText>
        </w:r>
        <w:r>
          <w:fldChar w:fldCharType="separate"/>
        </w:r>
        <w:r>
          <w:t>3</w:t>
        </w:r>
        <w:r>
          <w:fldChar w:fldCharType="end"/>
        </w:r>
      </w:hyperlink>
    </w:p>
    <w:p>
      <w:pPr>
        <w:pStyle w:val="TOC2"/>
        <w:tabs>
          <w:tab w:val="right" w:leader="dot" w:pos="8306"/>
        </w:tabs>
      </w:pPr>
      <w:hyperlink w:anchor="_Toc10078" w:history="1">
        <w:r>
          <w:rPr>
            <w:rFonts w:ascii="仿宋" w:eastAsia="仿宋" w:hAnsi="仿宋" w:cs="仿宋" w:hint="eastAsia"/>
            <w:lang w:eastAsia="zh-CN"/>
          </w:rPr>
          <w:t>(二)、成本控制措施</w:t>
        </w:r>
        <w:r>
          <w:tab/>
        </w:r>
        <w:r>
          <w:fldChar w:fldCharType="begin"/>
        </w:r>
        <w:r>
          <w:instrText xml:space="preserve"> PAGEREF _Toc10078 \h </w:instrText>
        </w:r>
        <w:r>
          <w:fldChar w:fldCharType="separate"/>
        </w:r>
        <w:r>
          <w:t>4</w:t>
        </w:r>
        <w:r>
          <w:fldChar w:fldCharType="end"/>
        </w:r>
      </w:hyperlink>
    </w:p>
    <w:p>
      <w:pPr>
        <w:pStyle w:val="TOC1"/>
        <w:tabs>
          <w:tab w:val="right" w:leader="dot" w:pos="8306"/>
        </w:tabs>
      </w:pPr>
      <w:hyperlink w:anchor="_Toc11754" w:history="1">
        <w:r>
          <w:rPr>
            <w:rFonts w:ascii="仿宋" w:eastAsia="仿宋" w:hAnsi="仿宋" w:cs="仿宋" w:hint="eastAsia"/>
            <w:lang w:eastAsia="zh-CN"/>
          </w:rPr>
          <w:t>二、资源开发及综合利用分析</w:t>
        </w:r>
        <w:r>
          <w:tab/>
        </w:r>
        <w:r>
          <w:fldChar w:fldCharType="begin"/>
        </w:r>
        <w:r>
          <w:instrText xml:space="preserve"> PAGEREF _Toc11754 \h </w:instrText>
        </w:r>
        <w:r>
          <w:fldChar w:fldCharType="separate"/>
        </w:r>
        <w:r>
          <w:t>5</w:t>
        </w:r>
        <w:r>
          <w:fldChar w:fldCharType="end"/>
        </w:r>
      </w:hyperlink>
    </w:p>
    <w:p>
      <w:pPr>
        <w:pStyle w:val="TOC2"/>
        <w:tabs>
          <w:tab w:val="right" w:leader="dot" w:pos="8306"/>
        </w:tabs>
      </w:pPr>
      <w:hyperlink w:anchor="_Toc29962" w:history="1">
        <w:r>
          <w:rPr>
            <w:rFonts w:ascii="仿宋" w:eastAsia="仿宋" w:hAnsi="仿宋" w:cs="仿宋" w:hint="eastAsia"/>
            <w:lang w:eastAsia="zh-CN"/>
          </w:rPr>
          <w:t>(一)、资源开发方案</w:t>
        </w:r>
        <w:r>
          <w:tab/>
        </w:r>
        <w:r>
          <w:fldChar w:fldCharType="begin"/>
        </w:r>
        <w:r>
          <w:instrText xml:space="preserve"> PAGEREF _Toc29962 \h </w:instrText>
        </w:r>
        <w:r>
          <w:fldChar w:fldCharType="separate"/>
        </w:r>
        <w:r>
          <w:t>5</w:t>
        </w:r>
        <w:r>
          <w:fldChar w:fldCharType="end"/>
        </w:r>
      </w:hyperlink>
    </w:p>
    <w:p>
      <w:pPr>
        <w:pStyle w:val="TOC2"/>
        <w:tabs>
          <w:tab w:val="right" w:leader="dot" w:pos="8306"/>
        </w:tabs>
      </w:pPr>
      <w:hyperlink w:anchor="_Toc2645" w:history="1">
        <w:r>
          <w:rPr>
            <w:rFonts w:ascii="仿宋" w:eastAsia="仿宋" w:hAnsi="仿宋" w:cs="仿宋" w:hint="eastAsia"/>
            <w:lang w:eastAsia="zh-CN"/>
          </w:rPr>
          <w:t>(二)、资源利用方案</w:t>
        </w:r>
        <w:r>
          <w:tab/>
        </w:r>
        <w:r>
          <w:fldChar w:fldCharType="begin"/>
        </w:r>
        <w:r>
          <w:instrText xml:space="preserve"> PAGEREF _Toc2645 \h </w:instrText>
        </w:r>
        <w:r>
          <w:fldChar w:fldCharType="separate"/>
        </w:r>
        <w:r>
          <w:t>7</w:t>
        </w:r>
        <w:r>
          <w:fldChar w:fldCharType="end"/>
        </w:r>
      </w:hyperlink>
    </w:p>
    <w:p>
      <w:pPr>
        <w:pStyle w:val="TOC2"/>
        <w:tabs>
          <w:tab w:val="right" w:leader="dot" w:pos="8306"/>
        </w:tabs>
      </w:pPr>
      <w:hyperlink w:anchor="_Toc22949" w:history="1">
        <w:r>
          <w:rPr>
            <w:rFonts w:ascii="仿宋" w:eastAsia="仿宋" w:hAnsi="仿宋" w:cs="仿宋" w:hint="eastAsia"/>
            <w:lang w:eastAsia="zh-CN"/>
          </w:rPr>
          <w:t>(三)、资源节约措施</w:t>
        </w:r>
        <w:r>
          <w:tab/>
        </w:r>
        <w:r>
          <w:fldChar w:fldCharType="begin"/>
        </w:r>
        <w:r>
          <w:instrText xml:space="preserve"> PAGEREF _Toc22949 \h </w:instrText>
        </w:r>
        <w:r>
          <w:fldChar w:fldCharType="separate"/>
        </w:r>
        <w:r>
          <w:t>8</w:t>
        </w:r>
        <w:r>
          <w:fldChar w:fldCharType="end"/>
        </w:r>
      </w:hyperlink>
    </w:p>
    <w:p>
      <w:pPr>
        <w:pStyle w:val="TOC1"/>
        <w:tabs>
          <w:tab w:val="right" w:leader="dot" w:pos="8306"/>
        </w:tabs>
      </w:pPr>
      <w:hyperlink w:anchor="_Toc4238" w:history="1">
        <w:r>
          <w:rPr>
            <w:rFonts w:ascii="仿宋" w:eastAsia="仿宋" w:hAnsi="仿宋" w:cs="仿宋" w:hint="eastAsia"/>
            <w:lang w:eastAsia="zh-CN"/>
          </w:rPr>
          <w:t>三、建设风险评估分析</w:t>
        </w:r>
        <w:r>
          <w:tab/>
        </w:r>
        <w:r>
          <w:fldChar w:fldCharType="begin"/>
        </w:r>
        <w:r>
          <w:instrText xml:space="preserve"> PAGEREF _Toc4238 \h </w:instrText>
        </w:r>
        <w:r>
          <w:fldChar w:fldCharType="separate"/>
        </w:r>
        <w:r>
          <w:t>9</w:t>
        </w:r>
        <w:r>
          <w:fldChar w:fldCharType="end"/>
        </w:r>
      </w:hyperlink>
    </w:p>
    <w:p>
      <w:pPr>
        <w:pStyle w:val="TOC2"/>
        <w:tabs>
          <w:tab w:val="right" w:leader="dot" w:pos="8306"/>
        </w:tabs>
      </w:pPr>
      <w:hyperlink w:anchor="_Toc17910" w:history="1">
        <w:r>
          <w:rPr>
            <w:rFonts w:ascii="仿宋" w:eastAsia="仿宋" w:hAnsi="仿宋" w:cs="仿宋" w:hint="eastAsia"/>
            <w:lang w:eastAsia="zh-CN"/>
          </w:rPr>
          <w:t>(一)、政策风险分析</w:t>
        </w:r>
        <w:r>
          <w:tab/>
        </w:r>
        <w:r>
          <w:fldChar w:fldCharType="begin"/>
        </w:r>
        <w:r>
          <w:instrText xml:space="preserve"> PAGEREF _Toc17910 \h </w:instrText>
        </w:r>
        <w:r>
          <w:fldChar w:fldCharType="separate"/>
        </w:r>
        <w:r>
          <w:t>9</w:t>
        </w:r>
        <w:r>
          <w:fldChar w:fldCharType="end"/>
        </w:r>
      </w:hyperlink>
    </w:p>
    <w:p>
      <w:pPr>
        <w:pStyle w:val="TOC2"/>
        <w:tabs>
          <w:tab w:val="right" w:leader="dot" w:pos="8306"/>
        </w:tabs>
      </w:pPr>
      <w:hyperlink w:anchor="_Toc32075" w:history="1">
        <w:r>
          <w:rPr>
            <w:rFonts w:ascii="仿宋" w:eastAsia="仿宋" w:hAnsi="仿宋" w:cs="仿宋" w:hint="eastAsia"/>
            <w:lang w:eastAsia="zh-CN"/>
          </w:rPr>
          <w:t>(二)、社会风险分析</w:t>
        </w:r>
        <w:r>
          <w:tab/>
        </w:r>
        <w:r>
          <w:fldChar w:fldCharType="begin"/>
        </w:r>
        <w:r>
          <w:instrText xml:space="preserve"> PAGEREF _Toc32075 \h </w:instrText>
        </w:r>
        <w:r>
          <w:fldChar w:fldCharType="separate"/>
        </w:r>
        <w:r>
          <w:t>10</w:t>
        </w:r>
        <w:r>
          <w:fldChar w:fldCharType="end"/>
        </w:r>
      </w:hyperlink>
    </w:p>
    <w:p>
      <w:pPr>
        <w:pStyle w:val="TOC2"/>
        <w:tabs>
          <w:tab w:val="right" w:leader="dot" w:pos="8306"/>
        </w:tabs>
      </w:pPr>
      <w:hyperlink w:anchor="_Toc24273" w:history="1">
        <w:r>
          <w:rPr>
            <w:rFonts w:ascii="仿宋" w:eastAsia="仿宋" w:hAnsi="仿宋" w:cs="仿宋" w:hint="eastAsia"/>
            <w:lang w:eastAsia="zh-CN"/>
          </w:rPr>
          <w:t>(三)、市场风险分析</w:t>
        </w:r>
        <w:r>
          <w:tab/>
        </w:r>
        <w:r>
          <w:fldChar w:fldCharType="begin"/>
        </w:r>
        <w:r>
          <w:instrText xml:space="preserve"> PAGEREF _Toc24273 \h </w:instrText>
        </w:r>
        <w:r>
          <w:fldChar w:fldCharType="separate"/>
        </w:r>
        <w:r>
          <w:t>12</w:t>
        </w:r>
        <w:r>
          <w:fldChar w:fldCharType="end"/>
        </w:r>
      </w:hyperlink>
    </w:p>
    <w:p>
      <w:pPr>
        <w:pStyle w:val="TOC2"/>
        <w:tabs>
          <w:tab w:val="right" w:leader="dot" w:pos="8306"/>
        </w:tabs>
      </w:pPr>
      <w:hyperlink w:anchor="_Toc14620" w:history="1">
        <w:r>
          <w:rPr>
            <w:rFonts w:ascii="仿宋" w:eastAsia="仿宋" w:hAnsi="仿宋" w:cs="仿宋" w:hint="eastAsia"/>
            <w:lang w:eastAsia="zh-CN"/>
          </w:rPr>
          <w:t>(四)、资金风险分析</w:t>
        </w:r>
        <w:r>
          <w:tab/>
        </w:r>
        <w:r>
          <w:fldChar w:fldCharType="begin"/>
        </w:r>
        <w:r>
          <w:instrText xml:space="preserve"> PAGEREF _Toc14620 \h </w:instrText>
        </w:r>
        <w:r>
          <w:fldChar w:fldCharType="separate"/>
        </w:r>
        <w:r>
          <w:t>12</w:t>
        </w:r>
        <w:r>
          <w:fldChar w:fldCharType="end"/>
        </w:r>
      </w:hyperlink>
    </w:p>
    <w:p>
      <w:pPr>
        <w:pStyle w:val="TOC2"/>
        <w:tabs>
          <w:tab w:val="right" w:leader="dot" w:pos="8306"/>
        </w:tabs>
      </w:pPr>
      <w:hyperlink w:anchor="_Toc11607" w:history="1">
        <w:r>
          <w:rPr>
            <w:rFonts w:ascii="仿宋" w:eastAsia="仿宋" w:hAnsi="仿宋" w:cs="仿宋" w:hint="eastAsia"/>
            <w:lang w:eastAsia="zh-CN"/>
          </w:rPr>
          <w:t>(五)、技术风险分析</w:t>
        </w:r>
        <w:r>
          <w:tab/>
        </w:r>
        <w:r>
          <w:fldChar w:fldCharType="begin"/>
        </w:r>
        <w:r>
          <w:instrText xml:space="preserve"> PAGEREF _Toc11607 \h </w:instrText>
        </w:r>
        <w:r>
          <w:fldChar w:fldCharType="separate"/>
        </w:r>
        <w:r>
          <w:t>13</w:t>
        </w:r>
        <w:r>
          <w:fldChar w:fldCharType="end"/>
        </w:r>
      </w:hyperlink>
    </w:p>
    <w:p>
      <w:pPr>
        <w:pStyle w:val="TOC2"/>
        <w:tabs>
          <w:tab w:val="right" w:leader="dot" w:pos="8306"/>
        </w:tabs>
      </w:pPr>
      <w:hyperlink w:anchor="_Toc2115" w:history="1">
        <w:r>
          <w:rPr>
            <w:rFonts w:ascii="仿宋" w:eastAsia="仿宋" w:hAnsi="仿宋" w:cs="仿宋" w:hint="eastAsia"/>
            <w:lang w:eastAsia="zh-CN"/>
          </w:rPr>
          <w:t>(六)、财务风险分析</w:t>
        </w:r>
        <w:r>
          <w:tab/>
        </w:r>
        <w:r>
          <w:fldChar w:fldCharType="begin"/>
        </w:r>
        <w:r>
          <w:instrText xml:space="preserve"> PAGEREF _Toc2115 \h </w:instrText>
        </w:r>
        <w:r>
          <w:fldChar w:fldCharType="separate"/>
        </w:r>
        <w:r>
          <w:t>15</w:t>
        </w:r>
        <w:r>
          <w:fldChar w:fldCharType="end"/>
        </w:r>
      </w:hyperlink>
    </w:p>
    <w:p>
      <w:pPr>
        <w:pStyle w:val="TOC2"/>
        <w:tabs>
          <w:tab w:val="right" w:leader="dot" w:pos="8306"/>
        </w:tabs>
      </w:pPr>
      <w:hyperlink w:anchor="_Toc19927" w:history="1">
        <w:r>
          <w:rPr>
            <w:rFonts w:ascii="仿宋" w:eastAsia="仿宋" w:hAnsi="仿宋" w:cs="仿宋" w:hint="eastAsia"/>
            <w:lang w:eastAsia="zh-CN"/>
          </w:rPr>
          <w:t>(七)、管理风险分析</w:t>
        </w:r>
        <w:r>
          <w:tab/>
        </w:r>
        <w:r>
          <w:fldChar w:fldCharType="begin"/>
        </w:r>
        <w:r>
          <w:instrText xml:space="preserve"> PAGEREF _Toc19927 \h </w:instrText>
        </w:r>
        <w:r>
          <w:fldChar w:fldCharType="separate"/>
        </w:r>
        <w:r>
          <w:t>16</w:t>
        </w:r>
        <w:r>
          <w:fldChar w:fldCharType="end"/>
        </w:r>
      </w:hyperlink>
    </w:p>
    <w:p>
      <w:pPr>
        <w:pStyle w:val="TOC2"/>
        <w:tabs>
          <w:tab w:val="right" w:leader="dot" w:pos="8306"/>
        </w:tabs>
      </w:pPr>
      <w:hyperlink w:anchor="_Toc17027" w:history="1">
        <w:r>
          <w:rPr>
            <w:rFonts w:ascii="仿宋" w:eastAsia="仿宋" w:hAnsi="仿宋" w:cs="仿宋" w:hint="eastAsia"/>
            <w:lang w:eastAsia="zh-CN"/>
          </w:rPr>
          <w:t>(八)、其它风险分析</w:t>
        </w:r>
        <w:r>
          <w:tab/>
        </w:r>
        <w:r>
          <w:fldChar w:fldCharType="begin"/>
        </w:r>
        <w:r>
          <w:instrText xml:space="preserve"> PAGEREF _Toc17027 \h </w:instrText>
        </w:r>
        <w:r>
          <w:fldChar w:fldCharType="separate"/>
        </w:r>
        <w:r>
          <w:t>18</w:t>
        </w:r>
        <w:r>
          <w:fldChar w:fldCharType="end"/>
        </w:r>
      </w:hyperlink>
    </w:p>
    <w:p>
      <w:pPr>
        <w:pStyle w:val="TOC2"/>
        <w:tabs>
          <w:tab w:val="right" w:leader="dot" w:pos="8306"/>
        </w:tabs>
      </w:pPr>
      <w:hyperlink w:anchor="_Toc31473" w:history="1">
        <w:r>
          <w:rPr>
            <w:rFonts w:ascii="仿宋" w:eastAsia="仿宋" w:hAnsi="仿宋" w:cs="仿宋" w:hint="eastAsia"/>
            <w:lang w:eastAsia="zh-CN"/>
          </w:rPr>
          <w:t>(九)、社会影响评估</w:t>
        </w:r>
        <w:r>
          <w:tab/>
        </w:r>
        <w:r>
          <w:fldChar w:fldCharType="begin"/>
        </w:r>
        <w:r>
          <w:instrText xml:space="preserve"> PAGEREF _Toc31473 \h </w:instrText>
        </w:r>
        <w:r>
          <w:fldChar w:fldCharType="separate"/>
        </w:r>
        <w:r>
          <w:t>19</w:t>
        </w:r>
        <w:r>
          <w:fldChar w:fldCharType="end"/>
        </w:r>
      </w:hyperlink>
    </w:p>
    <w:p>
      <w:pPr>
        <w:pStyle w:val="TOC1"/>
        <w:tabs>
          <w:tab w:val="right" w:leader="dot" w:pos="8306"/>
        </w:tabs>
      </w:pPr>
      <w:hyperlink w:anchor="_Toc6721" w:history="1">
        <w:r>
          <w:rPr>
            <w:rFonts w:ascii="仿宋" w:eastAsia="仿宋" w:hAnsi="仿宋" w:cs="仿宋" w:hint="eastAsia"/>
            <w:lang w:eastAsia="zh-CN"/>
          </w:rPr>
          <w:t>四、发展规划、产业政策和行业准入分析</w:t>
        </w:r>
        <w:r>
          <w:tab/>
        </w:r>
        <w:r>
          <w:fldChar w:fldCharType="begin"/>
        </w:r>
        <w:r>
          <w:instrText xml:space="preserve"> PAGEREF _Toc6721 \h </w:instrText>
        </w:r>
        <w:r>
          <w:fldChar w:fldCharType="separate"/>
        </w:r>
        <w:r>
          <w:t>21</w:t>
        </w:r>
        <w:r>
          <w:fldChar w:fldCharType="end"/>
        </w:r>
      </w:hyperlink>
    </w:p>
    <w:p>
      <w:pPr>
        <w:pStyle w:val="TOC2"/>
        <w:tabs>
          <w:tab w:val="right" w:leader="dot" w:pos="8306"/>
        </w:tabs>
      </w:pPr>
      <w:hyperlink w:anchor="_Toc32438" w:history="1">
        <w:r>
          <w:rPr>
            <w:rFonts w:ascii="仿宋" w:eastAsia="仿宋" w:hAnsi="仿宋" w:cs="仿宋" w:hint="eastAsia"/>
            <w:lang w:eastAsia="zh-CN"/>
          </w:rPr>
          <w:t>(一)、发展规划分析</w:t>
        </w:r>
        <w:r>
          <w:tab/>
        </w:r>
        <w:r>
          <w:fldChar w:fldCharType="begin"/>
        </w:r>
        <w:r>
          <w:instrText xml:space="preserve"> PAGEREF _Toc32438 \h </w:instrText>
        </w:r>
        <w:r>
          <w:fldChar w:fldCharType="separate"/>
        </w:r>
        <w:r>
          <w:t>21</w:t>
        </w:r>
        <w:r>
          <w:fldChar w:fldCharType="end"/>
        </w:r>
      </w:hyperlink>
    </w:p>
    <w:p>
      <w:pPr>
        <w:pStyle w:val="TOC2"/>
        <w:tabs>
          <w:tab w:val="right" w:leader="dot" w:pos="8306"/>
        </w:tabs>
      </w:pPr>
      <w:hyperlink w:anchor="_Toc30107" w:history="1">
        <w:r>
          <w:rPr>
            <w:rFonts w:ascii="仿宋" w:eastAsia="仿宋" w:hAnsi="仿宋" w:cs="仿宋" w:hint="eastAsia"/>
            <w:lang w:eastAsia="zh-CN"/>
          </w:rPr>
          <w:t>(二)、产业政策分析</w:t>
        </w:r>
        <w:r>
          <w:tab/>
        </w:r>
        <w:r>
          <w:fldChar w:fldCharType="begin"/>
        </w:r>
        <w:r>
          <w:instrText xml:space="preserve"> PAGEREF _Toc30107 \h </w:instrText>
        </w:r>
        <w:r>
          <w:fldChar w:fldCharType="separate"/>
        </w:r>
        <w:r>
          <w:t>23</w:t>
        </w:r>
        <w:r>
          <w:fldChar w:fldCharType="end"/>
        </w:r>
      </w:hyperlink>
    </w:p>
    <w:p>
      <w:pPr>
        <w:pStyle w:val="TOC2"/>
        <w:tabs>
          <w:tab w:val="right" w:leader="dot" w:pos="8306"/>
        </w:tabs>
      </w:pPr>
      <w:hyperlink w:anchor="_Toc8658" w:history="1">
        <w:r>
          <w:rPr>
            <w:rFonts w:ascii="仿宋" w:eastAsia="仿宋" w:hAnsi="仿宋" w:cs="仿宋" w:hint="eastAsia"/>
            <w:lang w:eastAsia="zh-CN"/>
          </w:rPr>
          <w:t>(三)、行业准入分析</w:t>
        </w:r>
        <w:r>
          <w:tab/>
        </w:r>
        <w:r>
          <w:fldChar w:fldCharType="begin"/>
        </w:r>
        <w:r>
          <w:instrText xml:space="preserve"> PAGEREF _Toc8658 \h </w:instrText>
        </w:r>
        <w:r>
          <w:fldChar w:fldCharType="separate"/>
        </w:r>
        <w:r>
          <w:t>25</w:t>
        </w:r>
        <w:r>
          <w:fldChar w:fldCharType="end"/>
        </w:r>
      </w:hyperlink>
    </w:p>
    <w:p>
      <w:pPr>
        <w:pStyle w:val="TOC1"/>
        <w:tabs>
          <w:tab w:val="right" w:leader="dot" w:pos="8306"/>
        </w:tabs>
      </w:pPr>
      <w:hyperlink w:anchor="_Toc12653" w:history="1">
        <w:r>
          <w:rPr>
            <w:rFonts w:ascii="仿宋" w:eastAsia="仿宋" w:hAnsi="仿宋" w:cs="仿宋" w:hint="eastAsia"/>
            <w:lang w:eastAsia="zh-CN"/>
          </w:rPr>
          <w:t>五、项目选址研究</w:t>
        </w:r>
        <w:r>
          <w:tab/>
        </w:r>
        <w:r>
          <w:fldChar w:fldCharType="begin"/>
        </w:r>
        <w:r>
          <w:instrText xml:space="preserve"> PAGEREF _Toc12653 \h </w:instrText>
        </w:r>
        <w:r>
          <w:fldChar w:fldCharType="separate"/>
        </w:r>
        <w:r>
          <w:t>26</w:t>
        </w:r>
        <w:r>
          <w:fldChar w:fldCharType="end"/>
        </w:r>
      </w:hyperlink>
    </w:p>
    <w:p>
      <w:pPr>
        <w:pStyle w:val="TOC2"/>
        <w:tabs>
          <w:tab w:val="right" w:leader="dot" w:pos="8306"/>
        </w:tabs>
      </w:pPr>
      <w:hyperlink w:anchor="_Toc12551" w:history="1">
        <w:r>
          <w:rPr>
            <w:rFonts w:ascii="仿宋" w:eastAsia="仿宋" w:hAnsi="仿宋" w:cs="仿宋" w:hint="eastAsia"/>
            <w:lang w:eastAsia="zh-CN"/>
          </w:rPr>
          <w:t>(一)、项目选址原则</w:t>
        </w:r>
        <w:r>
          <w:tab/>
        </w:r>
        <w:r>
          <w:fldChar w:fldCharType="begin"/>
        </w:r>
        <w:r>
          <w:instrText xml:space="preserve"> PAGEREF _Toc12551 \h </w:instrText>
        </w:r>
        <w:r>
          <w:fldChar w:fldCharType="separate"/>
        </w:r>
        <w:r>
          <w:t>26</w:t>
        </w:r>
        <w:r>
          <w:fldChar w:fldCharType="end"/>
        </w:r>
      </w:hyperlink>
    </w:p>
    <w:p>
      <w:pPr>
        <w:pStyle w:val="TOC2"/>
        <w:tabs>
          <w:tab w:val="right" w:leader="dot" w:pos="8306"/>
        </w:tabs>
      </w:pPr>
      <w:hyperlink w:anchor="_Toc9571" w:history="1">
        <w:r>
          <w:rPr>
            <w:rFonts w:ascii="仿宋" w:eastAsia="仿宋" w:hAnsi="仿宋" w:cs="仿宋" w:hint="eastAsia"/>
            <w:lang w:eastAsia="zh-CN"/>
          </w:rPr>
          <w:t>(二)、项目选址</w:t>
        </w:r>
        <w:r>
          <w:tab/>
        </w:r>
        <w:r>
          <w:fldChar w:fldCharType="begin"/>
        </w:r>
        <w:r>
          <w:instrText xml:space="preserve"> PAGEREF _Toc9571 \h </w:instrText>
        </w:r>
        <w:r>
          <w:fldChar w:fldCharType="separate"/>
        </w:r>
        <w:r>
          <w:t>29</w:t>
        </w:r>
        <w:r>
          <w:fldChar w:fldCharType="end"/>
        </w:r>
      </w:hyperlink>
    </w:p>
    <w:p>
      <w:pPr>
        <w:pStyle w:val="TOC2"/>
        <w:tabs>
          <w:tab w:val="right" w:leader="dot" w:pos="8306"/>
        </w:tabs>
      </w:pPr>
      <w:hyperlink w:anchor="_Toc13188" w:history="1">
        <w:r>
          <w:rPr>
            <w:rFonts w:ascii="仿宋" w:eastAsia="仿宋" w:hAnsi="仿宋" w:cs="仿宋" w:hint="eastAsia"/>
            <w:lang w:eastAsia="zh-CN"/>
          </w:rPr>
          <w:t>(三)、建设条件分析</w:t>
        </w:r>
        <w:r>
          <w:tab/>
        </w:r>
        <w:r>
          <w:fldChar w:fldCharType="begin"/>
        </w:r>
        <w:r>
          <w:instrText xml:space="preserve"> PAGEREF _Toc13188 \h </w:instrText>
        </w:r>
        <w:r>
          <w:fldChar w:fldCharType="separate"/>
        </w:r>
        <w:r>
          <w:t>31</w:t>
        </w:r>
        <w:r>
          <w:fldChar w:fldCharType="end"/>
        </w:r>
      </w:hyperlink>
    </w:p>
    <w:p>
      <w:pPr>
        <w:pStyle w:val="TOC2"/>
        <w:tabs>
          <w:tab w:val="right" w:leader="dot" w:pos="8306"/>
        </w:tabs>
      </w:pPr>
      <w:hyperlink w:anchor="_Toc14708" w:history="1">
        <w:r>
          <w:rPr>
            <w:rFonts w:ascii="仿宋" w:eastAsia="仿宋" w:hAnsi="仿宋" w:cs="仿宋" w:hint="eastAsia"/>
            <w:lang w:eastAsia="zh-CN"/>
          </w:rPr>
          <w:t>(四)、用地控制指标</w:t>
        </w:r>
        <w:r>
          <w:tab/>
        </w:r>
        <w:r>
          <w:fldChar w:fldCharType="begin"/>
        </w:r>
        <w:r>
          <w:instrText xml:space="preserve"> PAGEREF _Toc14708 \h </w:instrText>
        </w:r>
        <w:r>
          <w:fldChar w:fldCharType="separate"/>
        </w:r>
        <w:r>
          <w:t>32</w:t>
        </w:r>
        <w:r>
          <w:fldChar w:fldCharType="end"/>
        </w:r>
      </w:hyperlink>
    </w:p>
    <w:p>
      <w:pPr>
        <w:pStyle w:val="TOC2"/>
        <w:tabs>
          <w:tab w:val="right" w:leader="dot" w:pos="8306"/>
        </w:tabs>
      </w:pPr>
      <w:hyperlink w:anchor="_Toc214" w:history="1">
        <w:r>
          <w:rPr>
            <w:rFonts w:ascii="仿宋" w:eastAsia="仿宋" w:hAnsi="仿宋" w:cs="仿宋" w:hint="eastAsia"/>
            <w:lang w:eastAsia="zh-CN"/>
          </w:rPr>
          <w:t>(五)、地总体要求</w:t>
        </w:r>
        <w:r>
          <w:tab/>
        </w:r>
        <w:r>
          <w:fldChar w:fldCharType="begin"/>
        </w:r>
        <w:r>
          <w:instrText xml:space="preserve"> PAGEREF _Toc214 \h </w:instrText>
        </w:r>
        <w:r>
          <w:fldChar w:fldCharType="separate"/>
        </w:r>
        <w:r>
          <w:t>34</w:t>
        </w:r>
        <w:r>
          <w:fldChar w:fldCharType="end"/>
        </w:r>
      </w:hyperlink>
    </w:p>
    <w:p>
      <w:pPr>
        <w:pStyle w:val="TOC2"/>
        <w:tabs>
          <w:tab w:val="right" w:leader="dot" w:pos="8306"/>
        </w:tabs>
      </w:pPr>
      <w:hyperlink w:anchor="_Toc8333" w:history="1">
        <w:r>
          <w:rPr>
            <w:rFonts w:ascii="仿宋" w:eastAsia="仿宋" w:hAnsi="仿宋" w:cs="仿宋" w:hint="eastAsia"/>
            <w:lang w:eastAsia="zh-CN"/>
          </w:rPr>
          <w:t>(六)、节约用地措施</w:t>
        </w:r>
        <w:r>
          <w:tab/>
        </w:r>
        <w:r>
          <w:fldChar w:fldCharType="begin"/>
        </w:r>
        <w:r>
          <w:instrText xml:space="preserve"> PAGEREF _Toc8333 \h </w:instrText>
        </w:r>
        <w:r>
          <w:fldChar w:fldCharType="separate"/>
        </w:r>
        <w:r>
          <w:t>35</w:t>
        </w:r>
        <w:r>
          <w:fldChar w:fldCharType="end"/>
        </w:r>
      </w:hyperlink>
    </w:p>
    <w:p>
      <w:pPr>
        <w:pStyle w:val="TOC2"/>
        <w:tabs>
          <w:tab w:val="right" w:leader="dot" w:pos="8306"/>
        </w:tabs>
      </w:pPr>
      <w:hyperlink w:anchor="_Toc7047" w:history="1">
        <w:r>
          <w:rPr>
            <w:rFonts w:ascii="仿宋" w:eastAsia="仿宋" w:hAnsi="仿宋" w:cs="仿宋" w:hint="eastAsia"/>
            <w:lang w:eastAsia="zh-CN"/>
          </w:rPr>
          <w:t>(七)、选址综合评价</w:t>
        </w:r>
        <w:r>
          <w:tab/>
        </w:r>
        <w:r>
          <w:fldChar w:fldCharType="begin"/>
        </w:r>
        <w:r>
          <w:instrText xml:space="preserve"> PAGEREF _Toc7047 \h </w:instrText>
        </w:r>
        <w:r>
          <w:fldChar w:fldCharType="separate"/>
        </w:r>
        <w:r>
          <w:t>37</w:t>
        </w:r>
        <w:r>
          <w:fldChar w:fldCharType="end"/>
        </w:r>
      </w:hyperlink>
    </w:p>
    <w:p>
      <w:pPr>
        <w:pStyle w:val="TOC1"/>
        <w:tabs>
          <w:tab w:val="right" w:leader="dot" w:pos="8306"/>
        </w:tabs>
      </w:pPr>
      <w:hyperlink w:anchor="_Toc10540" w:history="1">
        <w:r>
          <w:rPr>
            <w:rFonts w:ascii="仿宋" w:eastAsia="仿宋" w:hAnsi="仿宋" w:cs="仿宋" w:hint="eastAsia"/>
            <w:lang w:eastAsia="zh-CN"/>
          </w:rPr>
          <w:t>六、社会影响分析</w:t>
        </w:r>
        <w:r>
          <w:tab/>
        </w:r>
        <w:r>
          <w:fldChar w:fldCharType="begin"/>
        </w:r>
        <w:r>
          <w:instrText xml:space="preserve"> PAGEREF _Toc10540 \h </w:instrText>
        </w:r>
        <w:r>
          <w:fldChar w:fldCharType="separate"/>
        </w:r>
        <w:r>
          <w:t>38</w:t>
        </w:r>
        <w:r>
          <w:fldChar w:fldCharType="end"/>
        </w:r>
      </w:hyperlink>
    </w:p>
    <w:p>
      <w:pPr>
        <w:pStyle w:val="TOC2"/>
        <w:tabs>
          <w:tab w:val="right" w:leader="dot" w:pos="8306"/>
        </w:tabs>
      </w:pPr>
      <w:hyperlink w:anchor="_Toc7600" w:history="1">
        <w:r>
          <w:rPr>
            <w:rFonts w:ascii="仿宋" w:eastAsia="仿宋" w:hAnsi="仿宋" w:cs="仿宋" w:hint="eastAsia"/>
            <w:lang w:eastAsia="zh-CN"/>
          </w:rPr>
          <w:t>(一)、社会影响效果分析</w:t>
        </w:r>
        <w:r>
          <w:tab/>
        </w:r>
        <w:r>
          <w:fldChar w:fldCharType="begin"/>
        </w:r>
        <w:r>
          <w:instrText xml:space="preserve"> PAGEREF _Toc7600 \h </w:instrText>
        </w:r>
        <w:r>
          <w:fldChar w:fldCharType="separate"/>
        </w:r>
        <w:r>
          <w:t>38</w:t>
        </w:r>
        <w:r>
          <w:fldChar w:fldCharType="end"/>
        </w:r>
      </w:hyperlink>
    </w:p>
    <w:p>
      <w:pPr>
        <w:pStyle w:val="TOC2"/>
        <w:tabs>
          <w:tab w:val="right" w:leader="dot" w:pos="8306"/>
        </w:tabs>
      </w:pPr>
      <w:hyperlink w:anchor="_Toc23612" w:history="1">
        <w:r>
          <w:rPr>
            <w:rFonts w:ascii="仿宋" w:eastAsia="仿宋" w:hAnsi="仿宋" w:cs="仿宋" w:hint="eastAsia"/>
            <w:lang w:eastAsia="zh-CN"/>
          </w:rPr>
          <w:t>(二)、社会适应性分析</w:t>
        </w:r>
        <w:r>
          <w:tab/>
        </w:r>
        <w:r>
          <w:fldChar w:fldCharType="begin"/>
        </w:r>
        <w:r>
          <w:instrText xml:space="preserve"> PAGEREF _Toc23612 \h </w:instrText>
        </w:r>
        <w:r>
          <w:fldChar w:fldCharType="separate"/>
        </w:r>
        <w:r>
          <w:t>40</w:t>
        </w:r>
        <w:r>
          <w:fldChar w:fldCharType="end"/>
        </w:r>
      </w:hyperlink>
    </w:p>
    <w:p>
      <w:pPr>
        <w:pStyle w:val="TOC2"/>
        <w:tabs>
          <w:tab w:val="right" w:leader="dot" w:pos="8306"/>
        </w:tabs>
      </w:pPr>
      <w:hyperlink w:anchor="_Toc12030" w:history="1">
        <w:r>
          <w:rPr>
            <w:rFonts w:ascii="仿宋" w:eastAsia="仿宋" w:hAnsi="仿宋" w:cs="仿宋" w:hint="eastAsia"/>
            <w:lang w:eastAsia="zh-CN"/>
          </w:rPr>
          <w:t>(三)、社会风险及对策分析</w:t>
        </w:r>
        <w:r>
          <w:tab/>
        </w:r>
        <w:r>
          <w:fldChar w:fldCharType="begin"/>
        </w:r>
        <w:r>
          <w:instrText xml:space="preserve"> PAGEREF _Toc12030 \h </w:instrText>
        </w:r>
        <w:r>
          <w:fldChar w:fldCharType="separate"/>
        </w:r>
        <w:r>
          <w:t>41</w:t>
        </w:r>
        <w:r>
          <w:fldChar w:fldCharType="end"/>
        </w:r>
      </w:hyperlink>
    </w:p>
    <w:p>
      <w:pPr>
        <w:pStyle w:val="TOC1"/>
        <w:tabs>
          <w:tab w:val="right" w:leader="dot" w:pos="8306"/>
        </w:tabs>
      </w:pPr>
      <w:hyperlink w:anchor="_Toc9079" w:history="1">
        <w:r>
          <w:rPr>
            <w:rFonts w:ascii="仿宋" w:eastAsia="仿宋" w:hAnsi="仿宋" w:cs="仿宋" w:hint="eastAsia"/>
            <w:lang w:eastAsia="zh-CN"/>
          </w:rPr>
          <w:t>七、土地利用与规划方案</w:t>
        </w:r>
        <w:r>
          <w:tab/>
        </w:r>
        <w:r>
          <w:fldChar w:fldCharType="begin"/>
        </w:r>
        <w:r>
          <w:instrText xml:space="preserve"> PAGEREF _Toc9079 \h </w:instrText>
        </w:r>
        <w:r>
          <w:fldChar w:fldCharType="separate"/>
        </w:r>
        <w:r>
          <w:t>45</w:t>
        </w:r>
        <w:r>
          <w:fldChar w:fldCharType="end"/>
        </w:r>
      </w:hyperlink>
    </w:p>
    <w:p>
      <w:pPr>
        <w:pStyle w:val="TOC2"/>
        <w:tabs>
          <w:tab w:val="right" w:leader="dot" w:pos="8306"/>
        </w:tabs>
      </w:pPr>
      <w:hyperlink w:anchor="_Toc30717" w:history="1">
        <w:r>
          <w:rPr>
            <w:rFonts w:ascii="仿宋" w:eastAsia="仿宋" w:hAnsi="仿宋" w:cs="仿宋" w:hint="eastAsia"/>
            <w:lang w:eastAsia="zh-CN"/>
          </w:rPr>
          <w:t>(一)、项目用地情况分析</w:t>
        </w:r>
        <w:r>
          <w:tab/>
        </w:r>
        <w:r>
          <w:fldChar w:fldCharType="begin"/>
        </w:r>
        <w:r>
          <w:instrText xml:space="preserve"> PAGEREF _Toc30717 \h </w:instrText>
        </w:r>
        <w:r>
          <w:fldChar w:fldCharType="separate"/>
        </w:r>
        <w:r>
          <w:t>45</w:t>
        </w:r>
        <w:r>
          <w:fldChar w:fldCharType="end"/>
        </w:r>
      </w:hyperlink>
    </w:p>
    <w:p>
      <w:pPr>
        <w:pStyle w:val="TOC2"/>
        <w:tabs>
          <w:tab w:val="right" w:leader="dot" w:pos="8306"/>
        </w:tabs>
      </w:pPr>
      <w:hyperlink w:anchor="_Toc15372" w:history="1">
        <w:r>
          <w:rPr>
            <w:rFonts w:ascii="仿宋" w:eastAsia="仿宋" w:hAnsi="仿宋" w:cs="仿宋" w:hint="eastAsia"/>
            <w:lang w:eastAsia="zh-CN"/>
          </w:rPr>
          <w:t>(二)、土地利用规划方案</w:t>
        </w:r>
        <w:r>
          <w:tab/>
        </w:r>
        <w:r>
          <w:fldChar w:fldCharType="begin"/>
        </w:r>
        <w:r>
          <w:instrText xml:space="preserve"> PAGEREF _Toc15372 \h </w:instrText>
        </w:r>
        <w:r>
          <w:fldChar w:fldCharType="separate"/>
        </w:r>
        <w:r>
          <w:t>46</w:t>
        </w:r>
        <w:r>
          <w:fldChar w:fldCharType="end"/>
        </w:r>
      </w:hyperlink>
    </w:p>
    <w:p>
      <w:pPr>
        <w:pStyle w:val="TOC1"/>
        <w:tabs>
          <w:tab w:val="right" w:leader="dot" w:pos="8306"/>
        </w:tabs>
      </w:pPr>
      <w:hyperlink w:anchor="_Toc25769" w:history="1">
        <w:r>
          <w:rPr>
            <w:rFonts w:ascii="仿宋" w:eastAsia="仿宋" w:hAnsi="仿宋" w:cs="仿宋" w:hint="eastAsia"/>
            <w:lang w:eastAsia="zh-CN"/>
          </w:rPr>
          <w:t>八、客户关系管理与市场拓展</w:t>
        </w:r>
        <w:r>
          <w:tab/>
        </w:r>
        <w:r>
          <w:fldChar w:fldCharType="begin"/>
        </w:r>
        <w:r>
          <w:instrText xml:space="preserve"> PAGEREF _Toc25769 \h </w:instrText>
        </w:r>
        <w:r>
          <w:fldChar w:fldCharType="separate"/>
        </w:r>
        <w:r>
          <w:t>47</w:t>
        </w:r>
        <w:r>
          <w:fldChar w:fldCharType="end"/>
        </w:r>
      </w:hyperlink>
    </w:p>
    <w:p>
      <w:pPr>
        <w:pStyle w:val="TOC2"/>
        <w:tabs>
          <w:tab w:val="right" w:leader="dot" w:pos="8306"/>
        </w:tabs>
      </w:pPr>
      <w:hyperlink w:anchor="_Toc8041" w:history="1">
        <w:r>
          <w:rPr>
            <w:rFonts w:ascii="仿宋" w:eastAsia="仿宋" w:hAnsi="仿宋" w:cs="仿宋" w:hint="eastAsia"/>
            <w:lang w:eastAsia="zh-CN"/>
          </w:rPr>
          <w:t>(一)、客户关系管理策略</w:t>
        </w:r>
        <w:r>
          <w:tab/>
        </w:r>
        <w:r>
          <w:fldChar w:fldCharType="begin"/>
        </w:r>
        <w:r>
          <w:instrText xml:space="preserve"> PAGEREF _Toc8041 \h </w:instrText>
        </w:r>
        <w:r>
          <w:fldChar w:fldCharType="separate"/>
        </w:r>
        <w:r>
          <w:t>47</w:t>
        </w:r>
        <w:r>
          <w:fldChar w:fldCharType="end"/>
        </w:r>
      </w:hyperlink>
    </w:p>
    <w:p>
      <w:pPr>
        <w:pStyle w:val="TOC2"/>
        <w:tabs>
          <w:tab w:val="right" w:leader="dot" w:pos="8306"/>
        </w:tabs>
      </w:pPr>
      <w:hyperlink w:anchor="_Toc22673" w:history="1">
        <w:r>
          <w:rPr>
            <w:rFonts w:ascii="仿宋" w:eastAsia="仿宋" w:hAnsi="仿宋" w:cs="仿宋" w:hint="eastAsia"/>
            <w:lang w:eastAsia="zh-CN"/>
          </w:rPr>
          <w:t>(二)、市场拓展方案</w:t>
        </w:r>
        <w:r>
          <w:tab/>
        </w:r>
        <w:r>
          <w:fldChar w:fldCharType="begin"/>
        </w:r>
        <w:r>
          <w:instrText xml:space="preserve"> PAGEREF _Toc22673 \h </w:instrText>
        </w:r>
        <w:r>
          <w:fldChar w:fldCharType="separate"/>
        </w:r>
        <w:r>
          <w:t>48</w:t>
        </w:r>
        <w:r>
          <w:fldChar w:fldCharType="end"/>
        </w:r>
      </w:hyperlink>
    </w:p>
    <w:p>
      <w:pPr>
        <w:pStyle w:val="TOC1"/>
        <w:tabs>
          <w:tab w:val="right" w:leader="dot" w:pos="8306"/>
        </w:tabs>
      </w:pPr>
      <w:hyperlink w:anchor="_Toc6995" w:history="1">
        <w:r>
          <w:rPr>
            <w:rFonts w:ascii="仿宋" w:eastAsia="仿宋" w:hAnsi="仿宋" w:cs="仿宋" w:hint="eastAsia"/>
            <w:lang w:eastAsia="zh-CN"/>
          </w:rPr>
          <w:t>九、资金管理与财务规划</w:t>
        </w:r>
        <w:r>
          <w:tab/>
        </w:r>
        <w:r>
          <w:fldChar w:fldCharType="begin"/>
        </w:r>
        <w:r>
          <w:instrText xml:space="preserve"> PAGEREF _Toc6995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07" w:history="1">
        <w:r>
          <w:rPr>
            <w:rFonts w:ascii="仿宋" w:eastAsia="仿宋" w:hAnsi="仿宋" w:cs="仿宋" w:hint="eastAsia"/>
            <w:lang w:eastAsia="zh-CN"/>
          </w:rPr>
          <w:t>(一)、项目资金来源与筹措</w:t>
        </w:r>
        <w:r>
          <w:tab/>
        </w:r>
        <w:r>
          <w:fldChar w:fldCharType="begin"/>
        </w:r>
        <w:r>
          <w:instrText xml:space="preserve"> PAGEREF _Toc18707 \h </w:instrText>
        </w:r>
        <w:r>
          <w:fldChar w:fldCharType="separate"/>
        </w:r>
        <w:r>
          <w:t>49</w:t>
        </w:r>
        <w:r>
          <w:fldChar w:fldCharType="end"/>
        </w:r>
      </w:hyperlink>
    </w:p>
    <w:p>
      <w:pPr>
        <w:pStyle w:val="TOC2"/>
        <w:tabs>
          <w:tab w:val="right" w:leader="dot" w:pos="8306"/>
        </w:tabs>
      </w:pPr>
      <w:hyperlink w:anchor="_Toc23469" w:history="1">
        <w:r>
          <w:rPr>
            <w:rFonts w:ascii="仿宋" w:eastAsia="仿宋" w:hAnsi="仿宋" w:cs="仿宋" w:hint="eastAsia"/>
            <w:lang w:eastAsia="zh-CN"/>
          </w:rPr>
          <w:t>(二)、资金使用与监管</w:t>
        </w:r>
        <w:r>
          <w:tab/>
        </w:r>
        <w:r>
          <w:fldChar w:fldCharType="begin"/>
        </w:r>
        <w:r>
          <w:instrText xml:space="preserve"> PAGEREF _Toc23469 \h </w:instrText>
        </w:r>
        <w:r>
          <w:fldChar w:fldCharType="separate"/>
        </w:r>
        <w:r>
          <w:t>51</w:t>
        </w:r>
        <w:r>
          <w:fldChar w:fldCharType="end"/>
        </w:r>
      </w:hyperlink>
    </w:p>
    <w:p>
      <w:pPr>
        <w:pStyle w:val="TOC2"/>
        <w:tabs>
          <w:tab w:val="right" w:leader="dot" w:pos="8306"/>
        </w:tabs>
      </w:pPr>
      <w:hyperlink w:anchor="_Toc5757" w:history="1">
        <w:r>
          <w:rPr>
            <w:rFonts w:ascii="仿宋" w:eastAsia="仿宋" w:hAnsi="仿宋" w:cs="仿宋" w:hint="eastAsia"/>
            <w:lang w:eastAsia="zh-CN"/>
          </w:rPr>
          <w:t>(三)、财务规划与预测</w:t>
        </w:r>
        <w:r>
          <w:tab/>
        </w:r>
        <w:r>
          <w:fldChar w:fldCharType="begin"/>
        </w:r>
        <w:r>
          <w:instrText xml:space="preserve"> PAGEREF _Toc5757 \h </w:instrText>
        </w:r>
        <w:r>
          <w:fldChar w:fldCharType="separate"/>
        </w:r>
        <w:r>
          <w:t>52</w:t>
        </w:r>
        <w:r>
          <w:fldChar w:fldCharType="end"/>
        </w:r>
      </w:hyperlink>
    </w:p>
    <w:p>
      <w:pPr>
        <w:pStyle w:val="TOC1"/>
        <w:tabs>
          <w:tab w:val="right" w:leader="dot" w:pos="8306"/>
        </w:tabs>
      </w:pPr>
      <w:hyperlink w:anchor="_Toc31654" w:history="1">
        <w:r>
          <w:rPr>
            <w:rFonts w:ascii="仿宋" w:eastAsia="仿宋" w:hAnsi="仿宋" w:cs="仿宋" w:hint="eastAsia"/>
            <w:lang w:eastAsia="zh-CN"/>
          </w:rPr>
          <w:t>十、安全与应急管理</w:t>
        </w:r>
        <w:r>
          <w:tab/>
        </w:r>
        <w:r>
          <w:fldChar w:fldCharType="begin"/>
        </w:r>
        <w:r>
          <w:instrText xml:space="preserve"> PAGEREF _Toc31654 \h </w:instrText>
        </w:r>
        <w:r>
          <w:fldChar w:fldCharType="separate"/>
        </w:r>
        <w:r>
          <w:t>53</w:t>
        </w:r>
        <w:r>
          <w:fldChar w:fldCharType="end"/>
        </w:r>
      </w:hyperlink>
    </w:p>
    <w:p>
      <w:pPr>
        <w:pStyle w:val="TOC2"/>
        <w:tabs>
          <w:tab w:val="right" w:leader="dot" w:pos="8306"/>
        </w:tabs>
      </w:pPr>
      <w:hyperlink w:anchor="_Toc781" w:history="1">
        <w:r>
          <w:rPr>
            <w:rFonts w:ascii="仿宋" w:eastAsia="仿宋" w:hAnsi="仿宋" w:cs="仿宋" w:hint="eastAsia"/>
            <w:lang w:eastAsia="zh-CN"/>
          </w:rPr>
          <w:t>(一)、安全生产管理</w:t>
        </w:r>
        <w:r>
          <w:tab/>
        </w:r>
        <w:r>
          <w:fldChar w:fldCharType="begin"/>
        </w:r>
        <w:r>
          <w:instrText xml:space="preserve"> PAGEREF _Toc781 \h </w:instrText>
        </w:r>
        <w:r>
          <w:fldChar w:fldCharType="separate"/>
        </w:r>
        <w:r>
          <w:t>53</w:t>
        </w:r>
        <w:r>
          <w:fldChar w:fldCharType="end"/>
        </w:r>
      </w:hyperlink>
    </w:p>
    <w:p>
      <w:pPr>
        <w:pStyle w:val="TOC2"/>
        <w:tabs>
          <w:tab w:val="right" w:leader="dot" w:pos="8306"/>
        </w:tabs>
      </w:pPr>
      <w:hyperlink w:anchor="_Toc8484" w:history="1">
        <w:r>
          <w:rPr>
            <w:rFonts w:ascii="仿宋" w:eastAsia="仿宋" w:hAnsi="仿宋" w:cs="仿宋" w:hint="eastAsia"/>
            <w:lang w:eastAsia="zh-CN"/>
          </w:rPr>
          <w:t>(二)、应急预案与响应</w:t>
        </w:r>
        <w:r>
          <w:tab/>
        </w:r>
        <w:r>
          <w:fldChar w:fldCharType="begin"/>
        </w:r>
        <w:r>
          <w:instrText xml:space="preserve"> PAGEREF _Toc8484 \h </w:instrText>
        </w:r>
        <w:r>
          <w:fldChar w:fldCharType="separate"/>
        </w:r>
        <w:r>
          <w:t>55</w:t>
        </w:r>
        <w:r>
          <w:fldChar w:fldCharType="end"/>
        </w:r>
      </w:hyperlink>
    </w:p>
    <w:p>
      <w:pPr>
        <w:pStyle w:val="TOC1"/>
        <w:tabs>
          <w:tab w:val="right" w:leader="dot" w:pos="8306"/>
        </w:tabs>
      </w:pPr>
      <w:hyperlink w:anchor="_Toc24363" w:history="1">
        <w:r>
          <w:rPr>
            <w:rFonts w:ascii="仿宋" w:eastAsia="仿宋" w:hAnsi="仿宋" w:cs="仿宋" w:hint="eastAsia"/>
            <w:lang w:eastAsia="zh-CN"/>
          </w:rPr>
          <w:t>十一、项目进度计划</w:t>
        </w:r>
        <w:r>
          <w:tab/>
        </w:r>
        <w:r>
          <w:fldChar w:fldCharType="begin"/>
        </w:r>
        <w:r>
          <w:instrText xml:space="preserve"> PAGEREF _Toc24363 \h </w:instrText>
        </w:r>
        <w:r>
          <w:fldChar w:fldCharType="separate"/>
        </w:r>
        <w:r>
          <w:t>56</w:t>
        </w:r>
        <w:r>
          <w:fldChar w:fldCharType="end"/>
        </w:r>
      </w:hyperlink>
    </w:p>
    <w:p>
      <w:pPr>
        <w:pStyle w:val="TOC2"/>
        <w:tabs>
          <w:tab w:val="right" w:leader="dot" w:pos="8306"/>
        </w:tabs>
      </w:pPr>
      <w:hyperlink w:anchor="_Toc31903" w:history="1">
        <w:r>
          <w:rPr>
            <w:rFonts w:ascii="仿宋" w:eastAsia="仿宋" w:hAnsi="仿宋" w:cs="仿宋" w:hint="eastAsia"/>
            <w:lang w:eastAsia="zh-CN"/>
          </w:rPr>
          <w:t>(一)、建设周期</w:t>
        </w:r>
        <w:r>
          <w:tab/>
        </w:r>
        <w:r>
          <w:fldChar w:fldCharType="begin"/>
        </w:r>
        <w:r>
          <w:instrText xml:space="preserve"> PAGEREF _Toc31903 \h </w:instrText>
        </w:r>
        <w:r>
          <w:fldChar w:fldCharType="separate"/>
        </w:r>
        <w:r>
          <w:t>56</w:t>
        </w:r>
        <w:r>
          <w:fldChar w:fldCharType="end"/>
        </w:r>
      </w:hyperlink>
    </w:p>
    <w:p>
      <w:pPr>
        <w:pStyle w:val="TOC2"/>
        <w:tabs>
          <w:tab w:val="right" w:leader="dot" w:pos="8306"/>
        </w:tabs>
      </w:pPr>
      <w:hyperlink w:anchor="_Toc31834" w:history="1">
        <w:r>
          <w:rPr>
            <w:rFonts w:ascii="仿宋" w:eastAsia="仿宋" w:hAnsi="仿宋" w:cs="仿宋" w:hint="eastAsia"/>
            <w:lang w:eastAsia="zh-CN"/>
          </w:rPr>
          <w:t>(二)、建设进度</w:t>
        </w:r>
        <w:r>
          <w:tab/>
        </w:r>
        <w:r>
          <w:fldChar w:fldCharType="begin"/>
        </w:r>
        <w:r>
          <w:instrText xml:space="preserve"> PAGEREF _Toc31834 \h </w:instrText>
        </w:r>
        <w:r>
          <w:fldChar w:fldCharType="separate"/>
        </w:r>
        <w:r>
          <w:t>56</w:t>
        </w:r>
        <w:r>
          <w:fldChar w:fldCharType="end"/>
        </w:r>
      </w:hyperlink>
    </w:p>
    <w:p>
      <w:pPr>
        <w:pStyle w:val="TOC2"/>
        <w:tabs>
          <w:tab w:val="right" w:leader="dot" w:pos="8306"/>
        </w:tabs>
      </w:pPr>
      <w:hyperlink w:anchor="_Toc6352" w:history="1">
        <w:r>
          <w:rPr>
            <w:rFonts w:ascii="仿宋" w:eastAsia="仿宋" w:hAnsi="仿宋" w:cs="仿宋" w:hint="eastAsia"/>
            <w:lang w:eastAsia="zh-CN"/>
          </w:rPr>
          <w:t>(三)、进度安排注意事项</w:t>
        </w:r>
        <w:r>
          <w:tab/>
        </w:r>
        <w:r>
          <w:fldChar w:fldCharType="begin"/>
        </w:r>
        <w:r>
          <w:instrText xml:space="preserve"> PAGEREF _Toc6352 \h </w:instrText>
        </w:r>
        <w:r>
          <w:fldChar w:fldCharType="separate"/>
        </w:r>
        <w:r>
          <w:t>58</w:t>
        </w:r>
        <w:r>
          <w:fldChar w:fldCharType="end"/>
        </w:r>
      </w:hyperlink>
    </w:p>
    <w:p>
      <w:pPr>
        <w:pStyle w:val="TOC2"/>
        <w:tabs>
          <w:tab w:val="right" w:leader="dot" w:pos="8306"/>
        </w:tabs>
      </w:pPr>
      <w:hyperlink w:anchor="_Toc17578" w:history="1">
        <w:r>
          <w:rPr>
            <w:rFonts w:ascii="仿宋" w:eastAsia="仿宋" w:hAnsi="仿宋" w:cs="仿宋" w:hint="eastAsia"/>
            <w:lang w:eastAsia="zh-CN"/>
          </w:rPr>
          <w:t>(四)、人力资源配置</w:t>
        </w:r>
        <w:r>
          <w:tab/>
        </w:r>
        <w:r>
          <w:fldChar w:fldCharType="begin"/>
        </w:r>
        <w:r>
          <w:instrText xml:space="preserve"> PAGEREF _Toc17578 \h </w:instrText>
        </w:r>
        <w:r>
          <w:fldChar w:fldCharType="separate"/>
        </w:r>
        <w:r>
          <w:t>59</w:t>
        </w:r>
        <w:r>
          <w:fldChar w:fldCharType="end"/>
        </w:r>
      </w:hyperlink>
    </w:p>
    <w:p>
      <w:pPr>
        <w:pStyle w:val="TOC2"/>
        <w:tabs>
          <w:tab w:val="right" w:leader="dot" w:pos="8306"/>
        </w:tabs>
      </w:pPr>
      <w:hyperlink w:anchor="_Toc222" w:history="1">
        <w:r>
          <w:rPr>
            <w:rFonts w:ascii="仿宋" w:eastAsia="仿宋" w:hAnsi="仿宋" w:cs="仿宋" w:hint="eastAsia"/>
            <w:lang w:eastAsia="zh-CN"/>
          </w:rPr>
          <w:t>(五)、员工培训</w:t>
        </w:r>
        <w:r>
          <w:tab/>
        </w:r>
        <w:r>
          <w:fldChar w:fldCharType="begin"/>
        </w:r>
        <w:r>
          <w:instrText xml:space="preserve"> PAGEREF _Toc222 \h </w:instrText>
        </w:r>
        <w:r>
          <w:fldChar w:fldCharType="separate"/>
        </w:r>
        <w:r>
          <w:t>61</w:t>
        </w:r>
        <w:r>
          <w:fldChar w:fldCharType="end"/>
        </w:r>
      </w:hyperlink>
    </w:p>
    <w:p>
      <w:pPr>
        <w:pStyle w:val="TOC2"/>
        <w:tabs>
          <w:tab w:val="right" w:leader="dot" w:pos="8306"/>
        </w:tabs>
      </w:pPr>
      <w:hyperlink w:anchor="_Toc684" w:history="1">
        <w:r>
          <w:rPr>
            <w:rFonts w:ascii="仿宋" w:eastAsia="仿宋" w:hAnsi="仿宋" w:cs="仿宋" w:hint="eastAsia"/>
            <w:lang w:eastAsia="zh-CN"/>
          </w:rPr>
          <w:t>(六)、项目实施保障</w:t>
        </w:r>
        <w:r>
          <w:tab/>
        </w:r>
        <w:r>
          <w:fldChar w:fldCharType="begin"/>
        </w:r>
        <w:r>
          <w:instrText xml:space="preserve"> PAGEREF _Toc684 \h </w:instrText>
        </w:r>
        <w:r>
          <w:fldChar w:fldCharType="separate"/>
        </w:r>
        <w:r>
          <w:t>62</w:t>
        </w:r>
        <w:r>
          <w:fldChar w:fldCharType="end"/>
        </w:r>
      </w:hyperlink>
    </w:p>
    <w:p>
      <w:pPr>
        <w:pStyle w:val="TOC2"/>
        <w:tabs>
          <w:tab w:val="right" w:leader="dot" w:pos="8306"/>
        </w:tabs>
      </w:pPr>
      <w:hyperlink w:anchor="_Toc14577" w:history="1">
        <w:r>
          <w:rPr>
            <w:rFonts w:ascii="仿宋" w:eastAsia="仿宋" w:hAnsi="仿宋" w:cs="仿宋" w:hint="eastAsia"/>
            <w:lang w:eastAsia="zh-CN"/>
          </w:rPr>
          <w:t>(七)、安全规范管理</w:t>
        </w:r>
        <w:r>
          <w:tab/>
        </w:r>
        <w:r>
          <w:fldChar w:fldCharType="begin"/>
        </w:r>
        <w:r>
          <w:instrText xml:space="preserve"> PAGEREF _Toc14577 \h </w:instrText>
        </w:r>
        <w:r>
          <w:fldChar w:fldCharType="separate"/>
        </w:r>
        <w:r>
          <w:t>63</w:t>
        </w:r>
        <w:r>
          <w:fldChar w:fldCharType="end"/>
        </w:r>
      </w:hyperlink>
    </w:p>
    <w:p>
      <w:pPr>
        <w:pStyle w:val="TOC1"/>
        <w:tabs>
          <w:tab w:val="right" w:leader="dot" w:pos="8306"/>
        </w:tabs>
      </w:pPr>
      <w:hyperlink w:anchor="_Toc1606" w:history="1">
        <w:r>
          <w:rPr>
            <w:rFonts w:ascii="仿宋" w:eastAsia="仿宋" w:hAnsi="仿宋" w:cs="仿宋" w:hint="eastAsia"/>
            <w:lang w:eastAsia="zh-CN"/>
          </w:rPr>
          <w:t>十二、经济效益与社会效益优化</w:t>
        </w:r>
        <w:r>
          <w:tab/>
        </w:r>
        <w:r>
          <w:fldChar w:fldCharType="begin"/>
        </w:r>
        <w:r>
          <w:instrText xml:space="preserve"> PAGEREF _Toc1606 \h </w:instrText>
        </w:r>
        <w:r>
          <w:fldChar w:fldCharType="separate"/>
        </w:r>
        <w:r>
          <w:t>64</w:t>
        </w:r>
        <w:r>
          <w:fldChar w:fldCharType="end"/>
        </w:r>
      </w:hyperlink>
    </w:p>
    <w:p>
      <w:pPr>
        <w:pStyle w:val="TOC2"/>
        <w:tabs>
          <w:tab w:val="right" w:leader="dot" w:pos="8306"/>
        </w:tabs>
      </w:pPr>
      <w:hyperlink w:anchor="_Toc9294" w:history="1">
        <w:r>
          <w:rPr>
            <w:rFonts w:ascii="仿宋" w:eastAsia="仿宋" w:hAnsi="仿宋" w:cs="仿宋" w:hint="eastAsia"/>
            <w:lang w:eastAsia="zh-CN"/>
          </w:rPr>
          <w:t>(一)、经济效益提升策略</w:t>
        </w:r>
        <w:r>
          <w:tab/>
        </w:r>
        <w:r>
          <w:fldChar w:fldCharType="begin"/>
        </w:r>
        <w:r>
          <w:instrText xml:space="preserve"> PAGEREF _Toc9294 \h </w:instrText>
        </w:r>
        <w:r>
          <w:fldChar w:fldCharType="separate"/>
        </w:r>
        <w:r>
          <w:t>64</w:t>
        </w:r>
        <w:r>
          <w:fldChar w:fldCharType="end"/>
        </w:r>
      </w:hyperlink>
    </w:p>
    <w:p>
      <w:pPr>
        <w:pStyle w:val="TOC2"/>
        <w:tabs>
          <w:tab w:val="right" w:leader="dot" w:pos="8306"/>
        </w:tabs>
      </w:pPr>
      <w:hyperlink w:anchor="_Toc29904" w:history="1">
        <w:r>
          <w:rPr>
            <w:rFonts w:ascii="仿宋" w:eastAsia="仿宋" w:hAnsi="仿宋" w:cs="仿宋" w:hint="eastAsia"/>
            <w:lang w:eastAsia="zh-CN"/>
          </w:rPr>
          <w:t>(二)、社会效益增强方案</w:t>
        </w:r>
        <w:r>
          <w:tab/>
        </w:r>
        <w:r>
          <w:fldChar w:fldCharType="begin"/>
        </w:r>
        <w:r>
          <w:instrText xml:space="preserve"> PAGEREF _Toc29904 \h </w:instrText>
        </w:r>
        <w:r>
          <w:fldChar w:fldCharType="separate"/>
        </w:r>
        <w:r>
          <w:t>65</w:t>
        </w:r>
        <w:r>
          <w:fldChar w:fldCharType="end"/>
        </w:r>
      </w:hyperlink>
    </w:p>
    <w:p>
      <w:pPr>
        <w:pStyle w:val="TOC1"/>
        <w:tabs>
          <w:tab w:val="right" w:leader="dot" w:pos="8306"/>
        </w:tabs>
      </w:pPr>
      <w:hyperlink w:anchor="_Toc3437" w:history="1">
        <w:r>
          <w:rPr>
            <w:rFonts w:ascii="仿宋" w:eastAsia="仿宋" w:hAnsi="仿宋" w:cs="仿宋" w:hint="eastAsia"/>
            <w:lang w:eastAsia="zh-CN"/>
          </w:rPr>
          <w:t>十三、质量管理与控制</w:t>
        </w:r>
        <w:r>
          <w:tab/>
        </w:r>
        <w:r>
          <w:fldChar w:fldCharType="begin"/>
        </w:r>
        <w:r>
          <w:instrText xml:space="preserve"> PAGEREF _Toc3437 \h </w:instrText>
        </w:r>
        <w:r>
          <w:fldChar w:fldCharType="separate"/>
        </w:r>
        <w:r>
          <w:t>66</w:t>
        </w:r>
        <w:r>
          <w:fldChar w:fldCharType="end"/>
        </w:r>
      </w:hyperlink>
    </w:p>
    <w:p>
      <w:pPr>
        <w:pStyle w:val="TOC2"/>
        <w:tabs>
          <w:tab w:val="right" w:leader="dot" w:pos="8306"/>
        </w:tabs>
      </w:pPr>
      <w:hyperlink w:anchor="_Toc18268" w:history="1">
        <w:r>
          <w:rPr>
            <w:rFonts w:ascii="仿宋" w:eastAsia="仿宋" w:hAnsi="仿宋" w:cs="仿宋" w:hint="eastAsia"/>
            <w:lang w:eastAsia="zh-CN"/>
          </w:rPr>
          <w:t>(一)、质量管理体系建设</w:t>
        </w:r>
        <w:r>
          <w:tab/>
        </w:r>
        <w:r>
          <w:fldChar w:fldCharType="begin"/>
        </w:r>
        <w:r>
          <w:instrText xml:space="preserve"> PAGEREF _Toc18268 \h </w:instrText>
        </w:r>
        <w:r>
          <w:fldChar w:fldCharType="separate"/>
        </w:r>
        <w:r>
          <w:t>66</w:t>
        </w:r>
        <w:r>
          <w:fldChar w:fldCharType="end"/>
        </w:r>
      </w:hyperlink>
    </w:p>
    <w:p>
      <w:pPr>
        <w:pStyle w:val="TOC2"/>
        <w:tabs>
          <w:tab w:val="right" w:leader="dot" w:pos="8306"/>
        </w:tabs>
      </w:pPr>
      <w:hyperlink w:anchor="_Toc26537" w:history="1">
        <w:r>
          <w:rPr>
            <w:rFonts w:ascii="仿宋" w:eastAsia="仿宋" w:hAnsi="仿宋" w:cs="仿宋" w:hint="eastAsia"/>
            <w:lang w:eastAsia="zh-CN"/>
          </w:rPr>
          <w:t>(二)、质量控制措施</w:t>
        </w:r>
        <w:r>
          <w:tab/>
        </w:r>
        <w:r>
          <w:fldChar w:fldCharType="begin"/>
        </w:r>
        <w:r>
          <w:instrText xml:space="preserve"> PAGEREF _Toc26537 \h </w:instrText>
        </w:r>
        <w:r>
          <w:fldChar w:fldCharType="separate"/>
        </w:r>
        <w:r>
          <w:t>67</w:t>
        </w:r>
        <w:r>
          <w:fldChar w:fldCharType="end"/>
        </w:r>
      </w:hyperlink>
    </w:p>
    <w:p>
      <w:pPr>
        <w:pStyle w:val="TOC1"/>
        <w:tabs>
          <w:tab w:val="right" w:leader="dot" w:pos="8306"/>
        </w:tabs>
      </w:pPr>
      <w:hyperlink w:anchor="_Toc20517" w:history="1">
        <w:r>
          <w:rPr>
            <w:rFonts w:ascii="仿宋" w:eastAsia="仿宋" w:hAnsi="仿宋" w:cs="仿宋" w:hint="eastAsia"/>
            <w:lang w:eastAsia="zh-CN"/>
          </w:rPr>
          <w:t>十四、项目施工方案</w:t>
        </w:r>
        <w:r>
          <w:tab/>
        </w:r>
        <w:r>
          <w:fldChar w:fldCharType="begin"/>
        </w:r>
        <w:r>
          <w:instrText xml:space="preserve"> PAGEREF _Toc20517 \h </w:instrText>
        </w:r>
        <w:r>
          <w:fldChar w:fldCharType="separate"/>
        </w:r>
        <w:r>
          <w:t>69</w:t>
        </w:r>
        <w:r>
          <w:fldChar w:fldCharType="end"/>
        </w:r>
      </w:hyperlink>
    </w:p>
    <w:p>
      <w:pPr>
        <w:pStyle w:val="TOC2"/>
        <w:tabs>
          <w:tab w:val="right" w:leader="dot" w:pos="8306"/>
        </w:tabs>
      </w:pPr>
      <w:hyperlink w:anchor="_Toc24437" w:history="1">
        <w:r>
          <w:rPr>
            <w:rFonts w:ascii="仿宋" w:eastAsia="仿宋" w:hAnsi="仿宋" w:cs="仿宋" w:hint="eastAsia"/>
            <w:lang w:eastAsia="zh-CN"/>
          </w:rPr>
          <w:t>(一)、施工组织设计</w:t>
        </w:r>
        <w:r>
          <w:tab/>
        </w:r>
        <w:r>
          <w:fldChar w:fldCharType="begin"/>
        </w:r>
        <w:r>
          <w:instrText xml:space="preserve"> PAGEREF _Toc24437 \h </w:instrText>
        </w:r>
        <w:r>
          <w:fldChar w:fldCharType="separate"/>
        </w:r>
        <w:r>
          <w:t>69</w:t>
        </w:r>
        <w:r>
          <w:fldChar w:fldCharType="end"/>
        </w:r>
      </w:hyperlink>
    </w:p>
    <w:p>
      <w:pPr>
        <w:pStyle w:val="TOC2"/>
        <w:tabs>
          <w:tab w:val="right" w:leader="dot" w:pos="8306"/>
        </w:tabs>
      </w:pPr>
      <w:hyperlink w:anchor="_Toc10348" w:history="1">
        <w:r>
          <w:rPr>
            <w:rFonts w:ascii="仿宋" w:eastAsia="仿宋" w:hAnsi="仿宋" w:cs="仿宋" w:hint="eastAsia"/>
            <w:lang w:eastAsia="zh-CN"/>
          </w:rPr>
          <w:t>(二)、施工工艺与技术路线</w:t>
        </w:r>
        <w:r>
          <w:tab/>
        </w:r>
        <w:r>
          <w:fldChar w:fldCharType="begin"/>
        </w:r>
        <w:r>
          <w:instrText xml:space="preserve"> PAGEREF _Toc10348 \h </w:instrText>
        </w:r>
        <w:r>
          <w:fldChar w:fldCharType="separate"/>
        </w:r>
        <w:r>
          <w:t>70</w:t>
        </w:r>
        <w:r>
          <w:fldChar w:fldCharType="end"/>
        </w:r>
      </w:hyperlink>
    </w:p>
    <w:p>
      <w:pPr>
        <w:pStyle w:val="TOC2"/>
        <w:tabs>
          <w:tab w:val="right" w:leader="dot" w:pos="8306"/>
        </w:tabs>
      </w:pPr>
      <w:hyperlink w:anchor="_Toc13631" w:history="1">
        <w:r>
          <w:rPr>
            <w:rFonts w:ascii="仿宋" w:eastAsia="仿宋" w:hAnsi="仿宋" w:cs="仿宋" w:hint="eastAsia"/>
            <w:lang w:eastAsia="zh-CN"/>
          </w:rPr>
          <w:t>(三)、关键节点施工计划</w:t>
        </w:r>
        <w:r>
          <w:tab/>
        </w:r>
        <w:r>
          <w:fldChar w:fldCharType="begin"/>
        </w:r>
        <w:r>
          <w:instrText xml:space="preserve"> PAGEREF _Toc13631 \h </w:instrText>
        </w:r>
        <w:r>
          <w:fldChar w:fldCharType="separate"/>
        </w:r>
        <w:r>
          <w:t>71</w:t>
        </w:r>
        <w:r>
          <w:fldChar w:fldCharType="end"/>
        </w:r>
      </w:hyperlink>
    </w:p>
    <w:p>
      <w:pPr>
        <w:pStyle w:val="TOC2"/>
        <w:tabs>
          <w:tab w:val="right" w:leader="dot" w:pos="8306"/>
        </w:tabs>
      </w:pPr>
      <w:hyperlink w:anchor="_Toc12882" w:history="1">
        <w:r>
          <w:rPr>
            <w:rFonts w:ascii="仿宋" w:eastAsia="仿宋" w:hAnsi="仿宋" w:cs="仿宋" w:hint="eastAsia"/>
            <w:lang w:eastAsia="zh-CN"/>
          </w:rPr>
          <w:t>(四)、施工现场管理</w:t>
        </w:r>
        <w:r>
          <w:tab/>
        </w:r>
        <w:r>
          <w:fldChar w:fldCharType="begin"/>
        </w:r>
        <w:r>
          <w:instrText xml:space="preserve"> PAGEREF _Toc12882 \h </w:instrText>
        </w:r>
        <w:r>
          <w:fldChar w:fldCharType="separate"/>
        </w:r>
        <w:r>
          <w:t>73</w:t>
        </w:r>
        <w:r>
          <w:fldChar w:fldCharType="end"/>
        </w:r>
      </w:hyperlink>
    </w:p>
    <w:p>
      <w:pPr>
        <w:pStyle w:val="TOC1"/>
        <w:tabs>
          <w:tab w:val="right" w:leader="dot" w:pos="8306"/>
        </w:tabs>
      </w:pPr>
      <w:hyperlink w:anchor="_Toc102" w:history="1">
        <w:r>
          <w:rPr>
            <w:rFonts w:ascii="仿宋" w:eastAsia="仿宋" w:hAnsi="仿宋" w:cs="仿宋" w:hint="eastAsia"/>
            <w:lang w:eastAsia="zh-CN"/>
          </w:rPr>
          <w:t>十五、法律法规与政策遵循</w:t>
        </w:r>
        <w:r>
          <w:tab/>
        </w:r>
        <w:r>
          <w:fldChar w:fldCharType="begin"/>
        </w:r>
        <w:r>
          <w:instrText xml:space="preserve"> PAGEREF _Toc102 \h </w:instrText>
        </w:r>
        <w:r>
          <w:fldChar w:fldCharType="separate"/>
        </w:r>
        <w:r>
          <w:t>75</w:t>
        </w:r>
        <w:r>
          <w:fldChar w:fldCharType="end"/>
        </w:r>
      </w:hyperlink>
    </w:p>
    <w:p>
      <w:pPr>
        <w:pStyle w:val="TOC2"/>
        <w:tabs>
          <w:tab w:val="right" w:leader="dot" w:pos="8306"/>
        </w:tabs>
      </w:pPr>
      <w:hyperlink w:anchor="_Toc30320" w:history="1">
        <w:r>
          <w:rPr>
            <w:rFonts w:ascii="仿宋" w:eastAsia="仿宋" w:hAnsi="仿宋" w:cs="仿宋" w:hint="eastAsia"/>
            <w:lang w:eastAsia="zh-CN"/>
          </w:rPr>
          <w:t>(一)、法律法规遵守</w:t>
        </w:r>
        <w:r>
          <w:tab/>
        </w:r>
        <w:r>
          <w:fldChar w:fldCharType="begin"/>
        </w:r>
        <w:r>
          <w:instrText xml:space="preserve"> PAGEREF _Toc30320 \h </w:instrText>
        </w:r>
        <w:r>
          <w:fldChar w:fldCharType="separate"/>
        </w:r>
        <w:r>
          <w:t>75</w:t>
        </w:r>
        <w:r>
          <w:fldChar w:fldCharType="end"/>
        </w:r>
      </w:hyperlink>
    </w:p>
    <w:p>
      <w:pPr>
        <w:pStyle w:val="TOC2"/>
        <w:tabs>
          <w:tab w:val="right" w:leader="dot" w:pos="8306"/>
        </w:tabs>
      </w:pPr>
      <w:hyperlink w:anchor="_Toc8947" w:history="1">
        <w:r>
          <w:rPr>
            <w:rFonts w:ascii="仿宋" w:eastAsia="仿宋" w:hAnsi="仿宋" w:cs="仿宋" w:hint="eastAsia"/>
            <w:lang w:eastAsia="zh-CN"/>
          </w:rPr>
          <w:t>(二)、政策导向与利用</w:t>
        </w:r>
        <w:r>
          <w:tab/>
        </w:r>
        <w:r>
          <w:fldChar w:fldCharType="begin"/>
        </w:r>
        <w:r>
          <w:instrText xml:space="preserve"> PAGEREF _Toc8947 \h </w:instrText>
        </w:r>
        <w:r>
          <w:fldChar w:fldCharType="separate"/>
        </w:r>
        <w:r>
          <w:t>76</w:t>
        </w:r>
        <w:r>
          <w:fldChar w:fldCharType="end"/>
        </w:r>
      </w:hyperlink>
    </w:p>
    <w:p>
      <w:pPr>
        <w:pStyle w:val="TOC1"/>
        <w:tabs>
          <w:tab w:val="right" w:leader="dot" w:pos="8306"/>
        </w:tabs>
      </w:pPr>
      <w:hyperlink w:anchor="_Toc9016" w:history="1">
        <w:r>
          <w:rPr>
            <w:rFonts w:ascii="仿宋" w:eastAsia="仿宋" w:hAnsi="仿宋" w:cs="仿宋" w:hint="eastAsia"/>
            <w:lang w:eastAsia="zh-CN"/>
          </w:rPr>
          <w:t>十六、成果转化与推广应用</w:t>
        </w:r>
        <w:r>
          <w:tab/>
        </w:r>
        <w:r>
          <w:fldChar w:fldCharType="begin"/>
        </w:r>
        <w:r>
          <w:instrText xml:space="preserve"> PAGEREF _Toc9016 \h </w:instrText>
        </w:r>
        <w:r>
          <w:fldChar w:fldCharType="separate"/>
        </w:r>
        <w:r>
          <w:t>77</w:t>
        </w:r>
        <w:r>
          <w:fldChar w:fldCharType="end"/>
        </w:r>
      </w:hyperlink>
    </w:p>
    <w:p>
      <w:pPr>
        <w:pStyle w:val="TOC2"/>
        <w:tabs>
          <w:tab w:val="right" w:leader="dot" w:pos="8306"/>
        </w:tabs>
      </w:pPr>
      <w:hyperlink w:anchor="_Toc15341" w:history="1">
        <w:r>
          <w:rPr>
            <w:rFonts w:ascii="仿宋" w:eastAsia="仿宋" w:hAnsi="仿宋" w:cs="仿宋" w:hint="eastAsia"/>
            <w:lang w:eastAsia="zh-CN"/>
          </w:rPr>
          <w:t>(一)、成果转化策略制定</w:t>
        </w:r>
        <w:r>
          <w:tab/>
        </w:r>
        <w:r>
          <w:fldChar w:fldCharType="begin"/>
        </w:r>
        <w:r>
          <w:instrText xml:space="preserve"> PAGEREF _Toc15341 \h </w:instrText>
        </w:r>
        <w:r>
          <w:fldChar w:fldCharType="separate"/>
        </w:r>
        <w:r>
          <w:t>77</w:t>
        </w:r>
        <w:r>
          <w:fldChar w:fldCharType="end"/>
        </w:r>
      </w:hyperlink>
    </w:p>
    <w:p>
      <w:pPr>
        <w:pStyle w:val="TOC2"/>
        <w:tabs>
          <w:tab w:val="right" w:leader="dot" w:pos="8306"/>
        </w:tabs>
      </w:pPr>
      <w:hyperlink w:anchor="_Toc25708" w:history="1">
        <w:r>
          <w:rPr>
            <w:rFonts w:ascii="仿宋" w:eastAsia="仿宋" w:hAnsi="仿宋" w:cs="仿宋" w:hint="eastAsia"/>
            <w:lang w:eastAsia="zh-CN"/>
          </w:rPr>
          <w:t>(二)、成果推广应用方案</w:t>
        </w:r>
        <w:r>
          <w:tab/>
        </w:r>
        <w:r>
          <w:fldChar w:fldCharType="begin"/>
        </w:r>
        <w:r>
          <w:instrText xml:space="preserve"> PAGEREF _Toc25708 \h </w:instrText>
        </w:r>
        <w:r>
          <w:fldChar w:fldCharType="separate"/>
        </w:r>
        <w:r>
          <w:t>78</w:t>
        </w:r>
        <w:r>
          <w:fldChar w:fldCharType="end"/>
        </w:r>
      </w:hyperlink>
    </w:p>
    <w:p>
      <w:pPr>
        <w:pStyle w:val="TOC1"/>
        <w:tabs>
          <w:tab w:val="right" w:leader="dot" w:pos="8306"/>
        </w:tabs>
      </w:pPr>
      <w:hyperlink w:anchor="_Toc5510" w:history="1">
        <w:r>
          <w:rPr>
            <w:rFonts w:ascii="仿宋" w:eastAsia="仿宋" w:hAnsi="仿宋" w:cs="仿宋" w:hint="eastAsia"/>
            <w:lang w:eastAsia="zh-CN"/>
          </w:rPr>
          <w:t>十七、设施与设备管理</w:t>
        </w:r>
        <w:r>
          <w:tab/>
        </w:r>
        <w:r>
          <w:fldChar w:fldCharType="begin"/>
        </w:r>
        <w:r>
          <w:instrText xml:space="preserve"> PAGEREF _Toc5510 \h </w:instrText>
        </w:r>
        <w:r>
          <w:fldChar w:fldCharType="separate"/>
        </w:r>
        <w:r>
          <w:t>80</w:t>
        </w:r>
        <w:r>
          <w:fldChar w:fldCharType="end"/>
        </w:r>
      </w:hyperlink>
    </w:p>
    <w:p>
      <w:pPr>
        <w:pStyle w:val="TOC2"/>
        <w:tabs>
          <w:tab w:val="right" w:leader="dot" w:pos="8306"/>
        </w:tabs>
      </w:pPr>
      <w:hyperlink w:anchor="_Toc15142" w:history="1">
        <w:r>
          <w:rPr>
            <w:rFonts w:ascii="仿宋" w:eastAsia="仿宋" w:hAnsi="仿宋" w:cs="仿宋" w:hint="eastAsia"/>
            <w:lang w:eastAsia="zh-CN"/>
          </w:rPr>
          <w:t>(一)、设施规划与配置</w:t>
        </w:r>
        <w:r>
          <w:tab/>
        </w:r>
        <w:r>
          <w:fldChar w:fldCharType="begin"/>
        </w:r>
        <w:r>
          <w:instrText xml:space="preserve"> PAGEREF _Toc15142 \h </w:instrText>
        </w:r>
        <w:r>
          <w:fldChar w:fldCharType="separate"/>
        </w:r>
        <w:r>
          <w:t>80</w:t>
        </w:r>
        <w:r>
          <w:fldChar w:fldCharType="end"/>
        </w:r>
      </w:hyperlink>
    </w:p>
    <w:p>
      <w:pPr>
        <w:pStyle w:val="TOC2"/>
        <w:tabs>
          <w:tab w:val="right" w:leader="dot" w:pos="8306"/>
        </w:tabs>
      </w:pPr>
      <w:hyperlink w:anchor="_Toc13679" w:history="1">
        <w:r>
          <w:rPr>
            <w:rFonts w:ascii="仿宋" w:eastAsia="仿宋" w:hAnsi="仿宋" w:cs="仿宋" w:hint="eastAsia"/>
            <w:lang w:eastAsia="zh-CN"/>
          </w:rPr>
          <w:t>(二)、设备采购与维护管理</w:t>
        </w:r>
        <w:r>
          <w:tab/>
        </w:r>
        <w:r>
          <w:fldChar w:fldCharType="begin"/>
        </w:r>
        <w:r>
          <w:instrText xml:space="preserve"> PAGEREF _Toc13679 \h </w:instrText>
        </w:r>
        <w:r>
          <w:fldChar w:fldCharType="separate"/>
        </w:r>
        <w:r>
          <w:t>81</w:t>
        </w:r>
        <w:r>
          <w:fldChar w:fldCharType="end"/>
        </w:r>
      </w:hyperlink>
    </w:p>
    <w:p>
      <w:pPr>
        <w:pStyle w:val="TOC2"/>
        <w:tabs>
          <w:tab w:val="right" w:leader="dot" w:pos="8306"/>
        </w:tabs>
      </w:pPr>
      <w:hyperlink w:anchor="_Toc839" w:history="1">
        <w:r>
          <w:rPr>
            <w:rFonts w:ascii="仿宋" w:eastAsia="仿宋" w:hAnsi="仿宋" w:cs="仿宋" w:hint="eastAsia"/>
            <w:lang w:eastAsia="zh-CN"/>
          </w:rPr>
          <w:t>(三)、设施设备升级策略</w:t>
        </w:r>
        <w:r>
          <w:tab/>
        </w:r>
        <w:r>
          <w:fldChar w:fldCharType="begin"/>
        </w:r>
        <w:r>
          <w:instrText xml:space="preserve"> PAGEREF _Toc839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55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135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资产管理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07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1754"/>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9962"/>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一、资产管理项目的技术资源开发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二、资产管理项目的人力资源管理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资产管理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三、资产管理项目的资金资源筹措与优化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资产管理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645"/>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资产管理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资产管理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资产管理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294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资产管理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资产管理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智能技术的应用：资产管理项目将利用智能技术，如物联网（IoT）和大数据分析，来监控和优化资源使用。通过实时数据分析，项目可以更有效地管理能源消耗、减少原材料浪费，并提高生产过程的整体效率。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4238"/>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7910"/>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32075"/>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https://d.book118.com/378014013107006036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4D07DC"/>
    <w:rsid w:val="664D07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8014013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2024-02-01T10:40:00Z</dcterms:created>
  <dcterms:modified xsi:type="dcterms:W3CDTF">2024-02-01T10:40:28Z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63FD32A5526D433BAA383A3551A20D37_11</vt:lpwstr>
  </property>
  <property fmtid="{D5CDD505-2E9C-101B-9397-08002B2CF9AE}" pid="3" name="KSOProductBuildVer">
    <vt:lpwstr>2052-12.1.0.16250</vt:lpwstr>
  </property>
</Properties>
</file>