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智能型低压电器、智能型低压开关柜项目规划设计蓝图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3" w:history="1">
        <w:r>
          <w:rPr>
            <w:rFonts w:ascii="仿宋" w:eastAsia="仿宋" w:hAnsi="仿宋" w:cs="仿宋" w:hint="eastAsia"/>
            <w:lang w:eastAsia="zh-CN"/>
          </w:rPr>
          <w:t>概论</w:t>
        </w:r>
        <w:r>
          <w:tab/>
        </w:r>
        <w:r>
          <w:fldChar w:fldCharType="begin"/>
        </w:r>
        <w:r>
          <w:instrText xml:space="preserve"> PAGEREF _Toc25793 \h </w:instrText>
        </w:r>
        <w:r>
          <w:fldChar w:fldCharType="separate"/>
        </w:r>
        <w:r>
          <w:t>3</w:t>
        </w:r>
        <w:r>
          <w:fldChar w:fldCharType="end"/>
        </w:r>
      </w:hyperlink>
    </w:p>
    <w:p>
      <w:pPr>
        <w:pStyle w:val="TOC1"/>
        <w:tabs>
          <w:tab w:val="right" w:leader="dot" w:pos="8306"/>
        </w:tabs>
      </w:pPr>
      <w:hyperlink w:anchor="_Toc7160" w:history="1">
        <w:r>
          <w:rPr>
            <w:rFonts w:ascii="仿宋" w:eastAsia="仿宋" w:hAnsi="仿宋" w:cs="仿宋" w:hint="eastAsia"/>
            <w:lang w:eastAsia="zh-CN"/>
          </w:rPr>
          <w:t>一、市场分析、调研</w:t>
        </w:r>
        <w:r>
          <w:tab/>
        </w:r>
        <w:r>
          <w:fldChar w:fldCharType="begin"/>
        </w:r>
        <w:r>
          <w:instrText xml:space="preserve"> PAGEREF _Toc7160 \h </w:instrText>
        </w:r>
        <w:r>
          <w:fldChar w:fldCharType="separate"/>
        </w:r>
        <w:r>
          <w:t>3</w:t>
        </w:r>
        <w:r>
          <w:fldChar w:fldCharType="end"/>
        </w:r>
      </w:hyperlink>
    </w:p>
    <w:p>
      <w:pPr>
        <w:pStyle w:val="TOC2"/>
        <w:tabs>
          <w:tab w:val="right" w:leader="dot" w:pos="8306"/>
        </w:tabs>
      </w:pPr>
      <w:hyperlink w:anchor="_Toc2841" w:history="1">
        <w:r>
          <w:rPr>
            <w:rFonts w:ascii="仿宋" w:eastAsia="仿宋" w:hAnsi="仿宋" w:cs="仿宋" w:hint="eastAsia"/>
            <w:lang w:eastAsia="zh-CN"/>
          </w:rPr>
          <w:t>(一)、智能型低压电器、智能型低压开关柜行业分析</w:t>
        </w:r>
        <w:r>
          <w:tab/>
        </w:r>
        <w:r>
          <w:fldChar w:fldCharType="begin"/>
        </w:r>
        <w:r>
          <w:instrText xml:space="preserve"> PAGEREF _Toc2841 \h </w:instrText>
        </w:r>
        <w:r>
          <w:fldChar w:fldCharType="separate"/>
        </w:r>
        <w:r>
          <w:t>3</w:t>
        </w:r>
        <w:r>
          <w:fldChar w:fldCharType="end"/>
        </w:r>
      </w:hyperlink>
    </w:p>
    <w:p>
      <w:pPr>
        <w:pStyle w:val="TOC2"/>
        <w:tabs>
          <w:tab w:val="right" w:leader="dot" w:pos="8306"/>
        </w:tabs>
      </w:pPr>
      <w:hyperlink w:anchor="_Toc11992" w:history="1">
        <w:r>
          <w:rPr>
            <w:rFonts w:ascii="仿宋" w:eastAsia="仿宋" w:hAnsi="仿宋" w:cs="仿宋" w:hint="eastAsia"/>
            <w:lang w:eastAsia="zh-CN"/>
          </w:rPr>
          <w:t>(二)、智能型低压电器、智能型低压开关柜市场分析预测</w:t>
        </w:r>
        <w:r>
          <w:tab/>
        </w:r>
        <w:r>
          <w:fldChar w:fldCharType="begin"/>
        </w:r>
        <w:r>
          <w:instrText xml:space="preserve"> PAGEREF _Toc11992 \h </w:instrText>
        </w:r>
        <w:r>
          <w:fldChar w:fldCharType="separate"/>
        </w:r>
        <w:r>
          <w:t>4</w:t>
        </w:r>
        <w:r>
          <w:fldChar w:fldCharType="end"/>
        </w:r>
      </w:hyperlink>
    </w:p>
    <w:p>
      <w:pPr>
        <w:pStyle w:val="TOC1"/>
        <w:tabs>
          <w:tab w:val="right" w:leader="dot" w:pos="8306"/>
        </w:tabs>
      </w:pPr>
      <w:hyperlink w:anchor="_Toc8681" w:history="1">
        <w:r>
          <w:rPr>
            <w:rFonts w:ascii="仿宋" w:eastAsia="仿宋" w:hAnsi="仿宋" w:cs="仿宋" w:hint="eastAsia"/>
            <w:lang w:eastAsia="zh-CN"/>
          </w:rPr>
          <w:t>二、智能型低压电器、智能型低压开关柜项目选址可行性分析</w:t>
        </w:r>
        <w:r>
          <w:tab/>
        </w:r>
        <w:r>
          <w:fldChar w:fldCharType="begin"/>
        </w:r>
        <w:r>
          <w:instrText xml:space="preserve"> PAGEREF _Toc8681 \h </w:instrText>
        </w:r>
        <w:r>
          <w:fldChar w:fldCharType="separate"/>
        </w:r>
        <w:r>
          <w:t>5</w:t>
        </w:r>
        <w:r>
          <w:fldChar w:fldCharType="end"/>
        </w:r>
      </w:hyperlink>
    </w:p>
    <w:p>
      <w:pPr>
        <w:pStyle w:val="TOC2"/>
        <w:tabs>
          <w:tab w:val="right" w:leader="dot" w:pos="8306"/>
        </w:tabs>
      </w:pPr>
      <w:hyperlink w:anchor="_Toc22715" w:history="1">
        <w:r>
          <w:rPr>
            <w:rFonts w:ascii="仿宋" w:eastAsia="仿宋" w:hAnsi="仿宋" w:cs="仿宋" w:hint="eastAsia"/>
            <w:lang w:eastAsia="zh-CN"/>
          </w:rPr>
          <w:t>(一)、智能型低压电器、智能型低压开关柜项目选址</w:t>
        </w:r>
        <w:r>
          <w:tab/>
        </w:r>
        <w:r>
          <w:fldChar w:fldCharType="begin"/>
        </w:r>
        <w:r>
          <w:instrText xml:space="preserve"> PAGEREF _Toc22715 \h </w:instrText>
        </w:r>
        <w:r>
          <w:fldChar w:fldCharType="separate"/>
        </w:r>
        <w:r>
          <w:t>5</w:t>
        </w:r>
        <w:r>
          <w:fldChar w:fldCharType="end"/>
        </w:r>
      </w:hyperlink>
    </w:p>
    <w:p>
      <w:pPr>
        <w:pStyle w:val="TOC2"/>
        <w:tabs>
          <w:tab w:val="right" w:leader="dot" w:pos="8306"/>
        </w:tabs>
      </w:pPr>
      <w:hyperlink w:anchor="_Toc17251" w:history="1">
        <w:r>
          <w:rPr>
            <w:rFonts w:ascii="仿宋" w:eastAsia="仿宋" w:hAnsi="仿宋" w:cs="仿宋" w:hint="eastAsia"/>
            <w:lang w:eastAsia="zh-CN"/>
          </w:rPr>
          <w:t>(二)、用地控制指标</w:t>
        </w:r>
        <w:r>
          <w:tab/>
        </w:r>
        <w:r>
          <w:fldChar w:fldCharType="begin"/>
        </w:r>
        <w:r>
          <w:instrText xml:space="preserve"> PAGEREF _Toc17251 \h </w:instrText>
        </w:r>
        <w:r>
          <w:fldChar w:fldCharType="separate"/>
        </w:r>
        <w:r>
          <w:t>5</w:t>
        </w:r>
        <w:r>
          <w:fldChar w:fldCharType="end"/>
        </w:r>
      </w:hyperlink>
    </w:p>
    <w:p>
      <w:pPr>
        <w:pStyle w:val="TOC2"/>
        <w:tabs>
          <w:tab w:val="right" w:leader="dot" w:pos="8306"/>
        </w:tabs>
      </w:pPr>
      <w:hyperlink w:anchor="_Toc22658" w:history="1">
        <w:r>
          <w:rPr>
            <w:rFonts w:ascii="仿宋" w:eastAsia="仿宋" w:hAnsi="仿宋" w:cs="仿宋" w:hint="eastAsia"/>
            <w:lang w:eastAsia="zh-CN"/>
          </w:rPr>
          <w:t>(三)、节约用地措施</w:t>
        </w:r>
        <w:r>
          <w:tab/>
        </w:r>
        <w:r>
          <w:fldChar w:fldCharType="begin"/>
        </w:r>
        <w:r>
          <w:instrText xml:space="preserve"> PAGEREF _Toc22658 \h </w:instrText>
        </w:r>
        <w:r>
          <w:fldChar w:fldCharType="separate"/>
        </w:r>
        <w:r>
          <w:t>7</w:t>
        </w:r>
        <w:r>
          <w:fldChar w:fldCharType="end"/>
        </w:r>
      </w:hyperlink>
    </w:p>
    <w:p>
      <w:pPr>
        <w:pStyle w:val="TOC2"/>
        <w:tabs>
          <w:tab w:val="right" w:leader="dot" w:pos="8306"/>
        </w:tabs>
      </w:pPr>
      <w:hyperlink w:anchor="_Toc21136" w:history="1">
        <w:r>
          <w:rPr>
            <w:rFonts w:ascii="仿宋" w:eastAsia="仿宋" w:hAnsi="仿宋" w:cs="仿宋" w:hint="eastAsia"/>
            <w:lang w:eastAsia="zh-CN"/>
          </w:rPr>
          <w:t>(四)、总图布置方案</w:t>
        </w:r>
        <w:r>
          <w:tab/>
        </w:r>
        <w:r>
          <w:fldChar w:fldCharType="begin"/>
        </w:r>
        <w:r>
          <w:instrText xml:space="preserve"> PAGEREF _Toc21136 \h </w:instrText>
        </w:r>
        <w:r>
          <w:fldChar w:fldCharType="separate"/>
        </w:r>
        <w:r>
          <w:t>8</w:t>
        </w:r>
        <w:r>
          <w:fldChar w:fldCharType="end"/>
        </w:r>
      </w:hyperlink>
    </w:p>
    <w:p>
      <w:pPr>
        <w:pStyle w:val="TOC2"/>
        <w:tabs>
          <w:tab w:val="right" w:leader="dot" w:pos="8306"/>
        </w:tabs>
      </w:pPr>
      <w:hyperlink w:anchor="_Toc19984" w:history="1">
        <w:r>
          <w:rPr>
            <w:rFonts w:ascii="仿宋" w:eastAsia="仿宋" w:hAnsi="仿宋" w:cs="仿宋" w:hint="eastAsia"/>
            <w:lang w:eastAsia="zh-CN"/>
          </w:rPr>
          <w:t>(五)、选址综合评价</w:t>
        </w:r>
        <w:r>
          <w:tab/>
        </w:r>
        <w:r>
          <w:fldChar w:fldCharType="begin"/>
        </w:r>
        <w:r>
          <w:instrText xml:space="preserve"> PAGEREF _Toc19984 \h </w:instrText>
        </w:r>
        <w:r>
          <w:fldChar w:fldCharType="separate"/>
        </w:r>
        <w:r>
          <w:t>9</w:t>
        </w:r>
        <w:r>
          <w:fldChar w:fldCharType="end"/>
        </w:r>
      </w:hyperlink>
    </w:p>
    <w:p>
      <w:pPr>
        <w:pStyle w:val="TOC1"/>
        <w:tabs>
          <w:tab w:val="right" w:leader="dot" w:pos="8306"/>
        </w:tabs>
      </w:pPr>
      <w:hyperlink w:anchor="_Toc7363" w:history="1">
        <w:r>
          <w:rPr>
            <w:rFonts w:ascii="仿宋" w:eastAsia="仿宋" w:hAnsi="仿宋" w:cs="仿宋" w:hint="eastAsia"/>
            <w:lang w:eastAsia="zh-CN"/>
          </w:rPr>
          <w:t>三、智能型低压电器、智能型低压开关柜项目可持续发展</w:t>
        </w:r>
        <w:r>
          <w:tab/>
        </w:r>
        <w:r>
          <w:fldChar w:fldCharType="begin"/>
        </w:r>
        <w:r>
          <w:instrText xml:space="preserve"> PAGEREF _Toc7363 \h </w:instrText>
        </w:r>
        <w:r>
          <w:fldChar w:fldCharType="separate"/>
        </w:r>
        <w:r>
          <w:t>11</w:t>
        </w:r>
        <w:r>
          <w:fldChar w:fldCharType="end"/>
        </w:r>
      </w:hyperlink>
    </w:p>
    <w:p>
      <w:pPr>
        <w:pStyle w:val="TOC2"/>
        <w:tabs>
          <w:tab w:val="right" w:leader="dot" w:pos="8306"/>
        </w:tabs>
      </w:pPr>
      <w:hyperlink w:anchor="_Toc12932" w:history="1">
        <w:r>
          <w:rPr>
            <w:rFonts w:ascii="仿宋" w:eastAsia="仿宋" w:hAnsi="仿宋" w:cs="仿宋" w:hint="eastAsia"/>
            <w:lang w:eastAsia="zh-CN"/>
          </w:rPr>
          <w:t>(一)、可持续战略与实践</w:t>
        </w:r>
        <w:r>
          <w:tab/>
        </w:r>
        <w:r>
          <w:fldChar w:fldCharType="begin"/>
        </w:r>
        <w:r>
          <w:instrText xml:space="preserve"> PAGEREF _Toc12932 \h </w:instrText>
        </w:r>
        <w:r>
          <w:fldChar w:fldCharType="separate"/>
        </w:r>
        <w:r>
          <w:t>11</w:t>
        </w:r>
        <w:r>
          <w:fldChar w:fldCharType="end"/>
        </w:r>
      </w:hyperlink>
    </w:p>
    <w:p>
      <w:pPr>
        <w:pStyle w:val="TOC2"/>
        <w:tabs>
          <w:tab w:val="right" w:leader="dot" w:pos="8306"/>
        </w:tabs>
      </w:pPr>
      <w:hyperlink w:anchor="_Toc23400" w:history="1">
        <w:r>
          <w:rPr>
            <w:rFonts w:ascii="仿宋" w:eastAsia="仿宋" w:hAnsi="仿宋" w:cs="仿宋" w:hint="eastAsia"/>
            <w:lang w:eastAsia="zh-CN"/>
          </w:rPr>
          <w:t>(二)、环保与社会责任</w:t>
        </w:r>
        <w:r>
          <w:tab/>
        </w:r>
        <w:r>
          <w:fldChar w:fldCharType="begin"/>
        </w:r>
        <w:r>
          <w:instrText xml:space="preserve"> PAGEREF _Toc23400 \h </w:instrText>
        </w:r>
        <w:r>
          <w:fldChar w:fldCharType="separate"/>
        </w:r>
        <w:r>
          <w:t>12</w:t>
        </w:r>
        <w:r>
          <w:fldChar w:fldCharType="end"/>
        </w:r>
      </w:hyperlink>
    </w:p>
    <w:p>
      <w:pPr>
        <w:pStyle w:val="TOC1"/>
        <w:tabs>
          <w:tab w:val="right" w:leader="dot" w:pos="8306"/>
        </w:tabs>
      </w:pPr>
      <w:hyperlink w:anchor="_Toc4917" w:history="1">
        <w:r>
          <w:rPr>
            <w:rFonts w:ascii="仿宋" w:eastAsia="仿宋" w:hAnsi="仿宋" w:cs="仿宋" w:hint="eastAsia"/>
            <w:lang w:eastAsia="zh-CN"/>
          </w:rPr>
          <w:t>四、智能型低压电器、智能型低压开关柜项目概论</w:t>
        </w:r>
        <w:r>
          <w:tab/>
        </w:r>
        <w:r>
          <w:fldChar w:fldCharType="begin"/>
        </w:r>
        <w:r>
          <w:instrText xml:space="preserve"> PAGEREF _Toc4917 \h </w:instrText>
        </w:r>
        <w:r>
          <w:fldChar w:fldCharType="separate"/>
        </w:r>
        <w:r>
          <w:t>13</w:t>
        </w:r>
        <w:r>
          <w:fldChar w:fldCharType="end"/>
        </w:r>
      </w:hyperlink>
    </w:p>
    <w:p>
      <w:pPr>
        <w:pStyle w:val="TOC2"/>
        <w:tabs>
          <w:tab w:val="right" w:leader="dot" w:pos="8306"/>
        </w:tabs>
      </w:pPr>
      <w:hyperlink w:anchor="_Toc16786" w:history="1">
        <w:r>
          <w:rPr>
            <w:rFonts w:ascii="仿宋" w:eastAsia="仿宋" w:hAnsi="仿宋" w:cs="仿宋" w:hint="eastAsia"/>
            <w:lang w:eastAsia="zh-CN"/>
          </w:rPr>
          <w:t>(一)、智能型低压电器、智能型低压开关柜项目概况</w:t>
        </w:r>
        <w:r>
          <w:tab/>
        </w:r>
        <w:r>
          <w:fldChar w:fldCharType="begin"/>
        </w:r>
        <w:r>
          <w:instrText xml:space="preserve"> PAGEREF _Toc16786 \h </w:instrText>
        </w:r>
        <w:r>
          <w:fldChar w:fldCharType="separate"/>
        </w:r>
        <w:r>
          <w:t>13</w:t>
        </w:r>
        <w:r>
          <w:fldChar w:fldCharType="end"/>
        </w:r>
      </w:hyperlink>
    </w:p>
    <w:p>
      <w:pPr>
        <w:pStyle w:val="TOC2"/>
        <w:tabs>
          <w:tab w:val="right" w:leader="dot" w:pos="8306"/>
        </w:tabs>
      </w:pPr>
      <w:hyperlink w:anchor="_Toc11679" w:history="1">
        <w:r>
          <w:rPr>
            <w:rFonts w:ascii="仿宋" w:eastAsia="仿宋" w:hAnsi="仿宋" w:cs="仿宋" w:hint="eastAsia"/>
            <w:lang w:eastAsia="zh-CN"/>
          </w:rPr>
          <w:t>(二)、智能型低压电器、智能型低压开关柜项目目标</w:t>
        </w:r>
        <w:r>
          <w:tab/>
        </w:r>
        <w:r>
          <w:fldChar w:fldCharType="begin"/>
        </w:r>
        <w:r>
          <w:instrText xml:space="preserve"> PAGEREF _Toc11679 \h </w:instrText>
        </w:r>
        <w:r>
          <w:fldChar w:fldCharType="separate"/>
        </w:r>
        <w:r>
          <w:t>16</w:t>
        </w:r>
        <w:r>
          <w:fldChar w:fldCharType="end"/>
        </w:r>
      </w:hyperlink>
    </w:p>
    <w:p>
      <w:pPr>
        <w:pStyle w:val="TOC2"/>
        <w:tabs>
          <w:tab w:val="right" w:leader="dot" w:pos="8306"/>
        </w:tabs>
      </w:pPr>
      <w:hyperlink w:anchor="_Toc23224" w:history="1">
        <w:r>
          <w:rPr>
            <w:rFonts w:ascii="仿宋" w:eastAsia="仿宋" w:hAnsi="仿宋" w:cs="仿宋" w:hint="eastAsia"/>
            <w:lang w:eastAsia="zh-CN"/>
          </w:rPr>
          <w:t>(三)、智能型低压电器、智能型低压开关柜项目提出的理由</w:t>
        </w:r>
        <w:r>
          <w:tab/>
        </w:r>
        <w:r>
          <w:fldChar w:fldCharType="begin"/>
        </w:r>
        <w:r>
          <w:instrText xml:space="preserve"> PAGEREF _Toc23224 \h </w:instrText>
        </w:r>
        <w:r>
          <w:fldChar w:fldCharType="separate"/>
        </w:r>
        <w:r>
          <w:t>17</w:t>
        </w:r>
        <w:r>
          <w:fldChar w:fldCharType="end"/>
        </w:r>
      </w:hyperlink>
    </w:p>
    <w:p>
      <w:pPr>
        <w:pStyle w:val="TOC2"/>
        <w:tabs>
          <w:tab w:val="right" w:leader="dot" w:pos="8306"/>
        </w:tabs>
      </w:pPr>
      <w:hyperlink w:anchor="_Toc15266" w:history="1">
        <w:r>
          <w:rPr>
            <w:rFonts w:ascii="仿宋" w:eastAsia="仿宋" w:hAnsi="仿宋" w:cs="仿宋" w:hint="eastAsia"/>
            <w:lang w:eastAsia="zh-CN"/>
          </w:rPr>
          <w:t>(四)、智能型低压电器、智能型低压开关柜项目意义</w:t>
        </w:r>
        <w:r>
          <w:tab/>
        </w:r>
        <w:r>
          <w:fldChar w:fldCharType="begin"/>
        </w:r>
        <w:r>
          <w:instrText xml:space="preserve"> PAGEREF _Toc15266 \h </w:instrText>
        </w:r>
        <w:r>
          <w:fldChar w:fldCharType="separate"/>
        </w:r>
        <w:r>
          <w:t>19</w:t>
        </w:r>
        <w:r>
          <w:fldChar w:fldCharType="end"/>
        </w:r>
      </w:hyperlink>
    </w:p>
    <w:p>
      <w:pPr>
        <w:pStyle w:val="TOC2"/>
        <w:tabs>
          <w:tab w:val="right" w:leader="dot" w:pos="8306"/>
        </w:tabs>
      </w:pPr>
      <w:hyperlink w:anchor="_Toc27764" w:history="1">
        <w:r>
          <w:rPr>
            <w:rFonts w:ascii="仿宋" w:eastAsia="仿宋" w:hAnsi="仿宋" w:cs="仿宋" w:hint="eastAsia"/>
            <w:lang w:eastAsia="zh-CN"/>
          </w:rPr>
          <w:t>(五)、智能型低压电器、智能型低压开关柜项目背景</w:t>
        </w:r>
        <w:r>
          <w:tab/>
        </w:r>
        <w:r>
          <w:fldChar w:fldCharType="begin"/>
        </w:r>
        <w:r>
          <w:instrText xml:space="preserve"> PAGEREF _Toc27764 \h </w:instrText>
        </w:r>
        <w:r>
          <w:fldChar w:fldCharType="separate"/>
        </w:r>
        <w:r>
          <w:t>20</w:t>
        </w:r>
        <w:r>
          <w:fldChar w:fldCharType="end"/>
        </w:r>
      </w:hyperlink>
    </w:p>
    <w:p>
      <w:pPr>
        <w:pStyle w:val="TOC1"/>
        <w:tabs>
          <w:tab w:val="right" w:leader="dot" w:pos="8306"/>
        </w:tabs>
      </w:pPr>
      <w:hyperlink w:anchor="_Toc31422" w:history="1">
        <w:r>
          <w:rPr>
            <w:rFonts w:ascii="仿宋" w:eastAsia="仿宋" w:hAnsi="仿宋" w:cs="仿宋" w:hint="eastAsia"/>
            <w:lang w:eastAsia="zh-CN"/>
          </w:rPr>
          <w:t>五、智能型低压电器、智能型低压开关柜项目绩效评估</w:t>
        </w:r>
        <w:r>
          <w:tab/>
        </w:r>
        <w:r>
          <w:fldChar w:fldCharType="begin"/>
        </w:r>
        <w:r>
          <w:instrText xml:space="preserve"> PAGEREF _Toc31422 \h </w:instrText>
        </w:r>
        <w:r>
          <w:fldChar w:fldCharType="separate"/>
        </w:r>
        <w:r>
          <w:t>21</w:t>
        </w:r>
        <w:r>
          <w:fldChar w:fldCharType="end"/>
        </w:r>
      </w:hyperlink>
    </w:p>
    <w:p>
      <w:pPr>
        <w:pStyle w:val="TOC2"/>
        <w:tabs>
          <w:tab w:val="right" w:leader="dot" w:pos="8306"/>
        </w:tabs>
      </w:pPr>
      <w:hyperlink w:anchor="_Toc23377" w:history="1">
        <w:r>
          <w:rPr>
            <w:rFonts w:ascii="仿宋" w:eastAsia="仿宋" w:hAnsi="仿宋" w:cs="仿宋" w:hint="eastAsia"/>
            <w:lang w:eastAsia="zh-CN"/>
          </w:rPr>
          <w:t>(一)、绩效评估指标</w:t>
        </w:r>
        <w:r>
          <w:tab/>
        </w:r>
        <w:r>
          <w:fldChar w:fldCharType="begin"/>
        </w:r>
        <w:r>
          <w:instrText xml:space="preserve"> PAGEREF _Toc23377 \h </w:instrText>
        </w:r>
        <w:r>
          <w:fldChar w:fldCharType="separate"/>
        </w:r>
        <w:r>
          <w:t>21</w:t>
        </w:r>
        <w:r>
          <w:fldChar w:fldCharType="end"/>
        </w:r>
      </w:hyperlink>
    </w:p>
    <w:p>
      <w:pPr>
        <w:pStyle w:val="TOC2"/>
        <w:tabs>
          <w:tab w:val="right" w:leader="dot" w:pos="8306"/>
        </w:tabs>
      </w:pPr>
      <w:hyperlink w:anchor="_Toc3636" w:history="1">
        <w:r>
          <w:rPr>
            <w:rFonts w:ascii="仿宋" w:eastAsia="仿宋" w:hAnsi="仿宋" w:cs="仿宋" w:hint="eastAsia"/>
            <w:lang w:eastAsia="zh-CN"/>
          </w:rPr>
          <w:t>(二)、绩效评估方法</w:t>
        </w:r>
        <w:r>
          <w:tab/>
        </w:r>
        <w:r>
          <w:fldChar w:fldCharType="begin"/>
        </w:r>
        <w:r>
          <w:instrText xml:space="preserve"> PAGEREF _Toc3636 \h </w:instrText>
        </w:r>
        <w:r>
          <w:fldChar w:fldCharType="separate"/>
        </w:r>
        <w:r>
          <w:t>22</w:t>
        </w:r>
        <w:r>
          <w:fldChar w:fldCharType="end"/>
        </w:r>
      </w:hyperlink>
    </w:p>
    <w:p>
      <w:pPr>
        <w:pStyle w:val="TOC2"/>
        <w:tabs>
          <w:tab w:val="right" w:leader="dot" w:pos="8306"/>
        </w:tabs>
      </w:pPr>
      <w:hyperlink w:anchor="_Toc21221" w:history="1">
        <w:r>
          <w:rPr>
            <w:rFonts w:ascii="仿宋" w:eastAsia="仿宋" w:hAnsi="仿宋" w:cs="仿宋" w:hint="eastAsia"/>
            <w:lang w:eastAsia="zh-CN"/>
          </w:rPr>
          <w:t>(三)、绩效评估周期</w:t>
        </w:r>
        <w:r>
          <w:tab/>
        </w:r>
        <w:r>
          <w:fldChar w:fldCharType="begin"/>
        </w:r>
        <w:r>
          <w:instrText xml:space="preserve"> PAGEREF _Toc21221 \h </w:instrText>
        </w:r>
        <w:r>
          <w:fldChar w:fldCharType="separate"/>
        </w:r>
        <w:r>
          <w:t>23</w:t>
        </w:r>
        <w:r>
          <w:fldChar w:fldCharType="end"/>
        </w:r>
      </w:hyperlink>
    </w:p>
    <w:p>
      <w:pPr>
        <w:pStyle w:val="TOC1"/>
        <w:tabs>
          <w:tab w:val="right" w:leader="dot" w:pos="8306"/>
        </w:tabs>
      </w:pPr>
      <w:hyperlink w:anchor="_Toc6966" w:history="1">
        <w:r>
          <w:rPr>
            <w:rFonts w:ascii="仿宋" w:eastAsia="仿宋" w:hAnsi="仿宋" w:cs="仿宋" w:hint="eastAsia"/>
            <w:lang w:eastAsia="zh-CN"/>
          </w:rPr>
          <w:t>六、智能型低压电器、智能型低压开关柜项目建设背景及必要性分析</w:t>
        </w:r>
        <w:r>
          <w:tab/>
        </w:r>
        <w:r>
          <w:fldChar w:fldCharType="begin"/>
        </w:r>
        <w:r>
          <w:instrText xml:space="preserve"> PAGEREF _Toc6966 \h </w:instrText>
        </w:r>
        <w:r>
          <w:fldChar w:fldCharType="separate"/>
        </w:r>
        <w:r>
          <w:t>25</w:t>
        </w:r>
        <w:r>
          <w:fldChar w:fldCharType="end"/>
        </w:r>
      </w:hyperlink>
    </w:p>
    <w:p>
      <w:pPr>
        <w:pStyle w:val="TOC2"/>
        <w:tabs>
          <w:tab w:val="right" w:leader="dot" w:pos="8306"/>
        </w:tabs>
      </w:pPr>
      <w:hyperlink w:anchor="_Toc13252" w:history="1">
        <w:r>
          <w:rPr>
            <w:rFonts w:ascii="仿宋" w:eastAsia="仿宋" w:hAnsi="仿宋" w:cs="仿宋" w:hint="eastAsia"/>
            <w:lang w:eastAsia="zh-CN"/>
          </w:rPr>
          <w:t>(一)、智能型低压电器、智能型低压开关柜项目背景分析</w:t>
        </w:r>
        <w:r>
          <w:tab/>
        </w:r>
        <w:r>
          <w:fldChar w:fldCharType="begin"/>
        </w:r>
        <w:r>
          <w:instrText xml:space="preserve"> PAGEREF _Toc13252 \h </w:instrText>
        </w:r>
        <w:r>
          <w:fldChar w:fldCharType="separate"/>
        </w:r>
        <w:r>
          <w:t>25</w:t>
        </w:r>
        <w:r>
          <w:fldChar w:fldCharType="end"/>
        </w:r>
      </w:hyperlink>
    </w:p>
    <w:p>
      <w:pPr>
        <w:pStyle w:val="TOC2"/>
        <w:tabs>
          <w:tab w:val="right" w:leader="dot" w:pos="8306"/>
        </w:tabs>
      </w:pPr>
      <w:hyperlink w:anchor="_Toc14218" w:history="1">
        <w:r>
          <w:rPr>
            <w:rFonts w:ascii="仿宋" w:eastAsia="仿宋" w:hAnsi="仿宋" w:cs="仿宋" w:hint="eastAsia"/>
            <w:lang w:eastAsia="zh-CN"/>
          </w:rPr>
          <w:t>(二)、智能型低压电器、智能型低压开关柜项目建设必要性分析</w:t>
        </w:r>
        <w:r>
          <w:tab/>
        </w:r>
        <w:r>
          <w:fldChar w:fldCharType="begin"/>
        </w:r>
        <w:r>
          <w:instrText xml:space="preserve"> PAGEREF _Toc14218 \h </w:instrText>
        </w:r>
        <w:r>
          <w:fldChar w:fldCharType="separate"/>
        </w:r>
        <w:r>
          <w:t>27</w:t>
        </w:r>
        <w:r>
          <w:fldChar w:fldCharType="end"/>
        </w:r>
      </w:hyperlink>
    </w:p>
    <w:p>
      <w:pPr>
        <w:pStyle w:val="TOC1"/>
        <w:tabs>
          <w:tab w:val="right" w:leader="dot" w:pos="8306"/>
        </w:tabs>
      </w:pPr>
      <w:hyperlink w:anchor="_Toc7701" w:history="1">
        <w:r>
          <w:rPr>
            <w:rFonts w:ascii="仿宋" w:eastAsia="仿宋" w:hAnsi="仿宋" w:cs="仿宋" w:hint="eastAsia"/>
            <w:lang w:eastAsia="zh-CN"/>
          </w:rPr>
          <w:t>七、智能型低压电器、智能型低压开关柜项目财务管理</w:t>
        </w:r>
        <w:r>
          <w:tab/>
        </w:r>
        <w:r>
          <w:fldChar w:fldCharType="begin"/>
        </w:r>
        <w:r>
          <w:instrText xml:space="preserve"> PAGEREF _Toc7701 \h </w:instrText>
        </w:r>
        <w:r>
          <w:fldChar w:fldCharType="separate"/>
        </w:r>
        <w:r>
          <w:t>28</w:t>
        </w:r>
        <w:r>
          <w:fldChar w:fldCharType="end"/>
        </w:r>
      </w:hyperlink>
    </w:p>
    <w:p>
      <w:pPr>
        <w:pStyle w:val="TOC2"/>
        <w:tabs>
          <w:tab w:val="right" w:leader="dot" w:pos="8306"/>
        </w:tabs>
      </w:pPr>
      <w:hyperlink w:anchor="_Toc17996" w:history="1">
        <w:r>
          <w:rPr>
            <w:rFonts w:ascii="仿宋" w:eastAsia="仿宋" w:hAnsi="仿宋" w:cs="仿宋" w:hint="eastAsia"/>
            <w:lang w:eastAsia="zh-CN"/>
          </w:rPr>
          <w:t>(一)、资金需求大</w:t>
        </w:r>
        <w:r>
          <w:tab/>
        </w:r>
        <w:r>
          <w:fldChar w:fldCharType="begin"/>
        </w:r>
        <w:r>
          <w:instrText xml:space="preserve"> PAGEREF _Toc17996 \h </w:instrText>
        </w:r>
        <w:r>
          <w:fldChar w:fldCharType="separate"/>
        </w:r>
        <w:r>
          <w:t>28</w:t>
        </w:r>
        <w:r>
          <w:fldChar w:fldCharType="end"/>
        </w:r>
      </w:hyperlink>
    </w:p>
    <w:p>
      <w:pPr>
        <w:pStyle w:val="TOC2"/>
        <w:tabs>
          <w:tab w:val="right" w:leader="dot" w:pos="8306"/>
        </w:tabs>
      </w:pPr>
      <w:hyperlink w:anchor="_Toc26066" w:history="1">
        <w:r>
          <w:rPr>
            <w:rFonts w:ascii="仿宋" w:eastAsia="仿宋" w:hAnsi="仿宋" w:cs="仿宋" w:hint="eastAsia"/>
            <w:lang w:eastAsia="zh-CN"/>
          </w:rPr>
          <w:t>(二)、研发周期长</w:t>
        </w:r>
        <w:r>
          <w:tab/>
        </w:r>
        <w:r>
          <w:fldChar w:fldCharType="begin"/>
        </w:r>
        <w:r>
          <w:instrText xml:space="preserve"> PAGEREF _Toc26066 \h </w:instrText>
        </w:r>
        <w:r>
          <w:fldChar w:fldCharType="separate"/>
        </w:r>
        <w:r>
          <w:t>29</w:t>
        </w:r>
        <w:r>
          <w:fldChar w:fldCharType="end"/>
        </w:r>
      </w:hyperlink>
    </w:p>
    <w:p>
      <w:pPr>
        <w:pStyle w:val="TOC2"/>
        <w:tabs>
          <w:tab w:val="right" w:leader="dot" w:pos="8306"/>
        </w:tabs>
      </w:pPr>
      <w:hyperlink w:anchor="_Toc31664" w:history="1">
        <w:r>
          <w:rPr>
            <w:rFonts w:ascii="仿宋" w:eastAsia="仿宋" w:hAnsi="仿宋" w:cs="仿宋" w:hint="eastAsia"/>
            <w:lang w:eastAsia="zh-CN"/>
          </w:rPr>
          <w:t>(三)、市场风险大</w:t>
        </w:r>
        <w:r>
          <w:tab/>
        </w:r>
        <w:r>
          <w:fldChar w:fldCharType="begin"/>
        </w:r>
        <w:r>
          <w:instrText xml:space="preserve"> PAGEREF _Toc31664 \h </w:instrText>
        </w:r>
        <w:r>
          <w:fldChar w:fldCharType="separate"/>
        </w:r>
        <w:r>
          <w:t>31</w:t>
        </w:r>
        <w:r>
          <w:fldChar w:fldCharType="end"/>
        </w:r>
      </w:hyperlink>
    </w:p>
    <w:p>
      <w:pPr>
        <w:pStyle w:val="TOC2"/>
        <w:tabs>
          <w:tab w:val="right" w:leader="dot" w:pos="8306"/>
        </w:tabs>
      </w:pPr>
      <w:hyperlink w:anchor="_Toc26102" w:history="1">
        <w:r>
          <w:rPr>
            <w:rFonts w:ascii="仿宋" w:eastAsia="仿宋" w:hAnsi="仿宋" w:cs="仿宋" w:hint="eastAsia"/>
            <w:lang w:eastAsia="zh-CN"/>
          </w:rPr>
          <w:t>(四)、利润率高</w:t>
        </w:r>
        <w:r>
          <w:tab/>
        </w:r>
        <w:r>
          <w:fldChar w:fldCharType="begin"/>
        </w:r>
        <w:r>
          <w:instrText xml:space="preserve"> PAGEREF _Toc26102 \h </w:instrText>
        </w:r>
        <w:r>
          <w:fldChar w:fldCharType="separate"/>
        </w:r>
        <w:r>
          <w:t>34</w:t>
        </w:r>
        <w:r>
          <w:fldChar w:fldCharType="end"/>
        </w:r>
      </w:hyperlink>
    </w:p>
    <w:p>
      <w:pPr>
        <w:pStyle w:val="TOC1"/>
        <w:tabs>
          <w:tab w:val="right" w:leader="dot" w:pos="8306"/>
        </w:tabs>
      </w:pPr>
      <w:hyperlink w:anchor="_Toc18424" w:history="1">
        <w:r>
          <w:rPr>
            <w:rFonts w:ascii="仿宋" w:eastAsia="仿宋" w:hAnsi="仿宋" w:cs="仿宋" w:hint="eastAsia"/>
            <w:lang w:eastAsia="zh-CN"/>
          </w:rPr>
          <w:t>八、智能型低压电器、智能型低压开关柜项目人力资源培养与发展</w:t>
        </w:r>
        <w:r>
          <w:tab/>
        </w:r>
        <w:r>
          <w:fldChar w:fldCharType="begin"/>
        </w:r>
        <w:r>
          <w:instrText xml:space="preserve"> PAGEREF _Toc18424 \h </w:instrText>
        </w:r>
        <w:r>
          <w:fldChar w:fldCharType="separate"/>
        </w:r>
        <w:r>
          <w:t>36</w:t>
        </w:r>
        <w:r>
          <w:fldChar w:fldCharType="end"/>
        </w:r>
      </w:hyperlink>
    </w:p>
    <w:p>
      <w:pPr>
        <w:pStyle w:val="TOC2"/>
        <w:tabs>
          <w:tab w:val="right" w:leader="dot" w:pos="8306"/>
        </w:tabs>
      </w:pPr>
      <w:hyperlink w:anchor="_Toc4644" w:history="1">
        <w:r>
          <w:rPr>
            <w:rFonts w:ascii="仿宋" w:eastAsia="仿宋" w:hAnsi="仿宋" w:cs="仿宋" w:hint="eastAsia"/>
            <w:lang w:eastAsia="zh-CN"/>
          </w:rPr>
          <w:t>(一)、人才需求与规划</w:t>
        </w:r>
        <w:r>
          <w:tab/>
        </w:r>
        <w:r>
          <w:fldChar w:fldCharType="begin"/>
        </w:r>
        <w:r>
          <w:instrText xml:space="preserve"> PAGEREF _Toc4644 \h </w:instrText>
        </w:r>
        <w:r>
          <w:fldChar w:fldCharType="separate"/>
        </w:r>
        <w:r>
          <w:t>36</w:t>
        </w:r>
        <w:r>
          <w:fldChar w:fldCharType="end"/>
        </w:r>
      </w:hyperlink>
    </w:p>
    <w:p>
      <w:pPr>
        <w:pStyle w:val="TOC2"/>
        <w:tabs>
          <w:tab w:val="right" w:leader="dot" w:pos="8306"/>
        </w:tabs>
      </w:pPr>
      <w:hyperlink w:anchor="_Toc11002" w:history="1">
        <w:r>
          <w:rPr>
            <w:rFonts w:ascii="仿宋" w:eastAsia="仿宋" w:hAnsi="仿宋" w:cs="仿宋" w:hint="eastAsia"/>
            <w:lang w:eastAsia="zh-CN"/>
          </w:rPr>
          <w:t>(二)、培训与发展计划</w:t>
        </w:r>
        <w:r>
          <w:tab/>
        </w:r>
        <w:r>
          <w:fldChar w:fldCharType="begin"/>
        </w:r>
        <w:r>
          <w:instrText xml:space="preserve"> PAGEREF _Toc11002 \h </w:instrText>
        </w:r>
        <w:r>
          <w:fldChar w:fldCharType="separate"/>
        </w:r>
        <w:r>
          <w:t>37</w:t>
        </w:r>
        <w:r>
          <w:fldChar w:fldCharType="end"/>
        </w:r>
      </w:hyperlink>
    </w:p>
    <w:p>
      <w:pPr>
        <w:pStyle w:val="TOC1"/>
        <w:tabs>
          <w:tab w:val="right" w:leader="dot" w:pos="8306"/>
        </w:tabs>
      </w:pPr>
      <w:hyperlink w:anchor="_Toc25235" w:history="1">
        <w:r>
          <w:rPr>
            <w:rFonts w:ascii="仿宋" w:eastAsia="仿宋" w:hAnsi="仿宋" w:cs="仿宋" w:hint="eastAsia"/>
            <w:lang w:eastAsia="zh-CN"/>
          </w:rPr>
          <w:t>九、智能型低压电器、智能型低压开关柜项目计划安排</w:t>
        </w:r>
        <w:r>
          <w:tab/>
        </w:r>
        <w:r>
          <w:fldChar w:fldCharType="begin"/>
        </w:r>
        <w:r>
          <w:instrText xml:space="preserve"> PAGEREF _Toc25235 \h </w:instrText>
        </w:r>
        <w:r>
          <w:fldChar w:fldCharType="separate"/>
        </w:r>
        <w:r>
          <w:t>38</w:t>
        </w:r>
        <w:r>
          <w:fldChar w:fldCharType="end"/>
        </w:r>
      </w:hyperlink>
    </w:p>
    <w:p>
      <w:pPr>
        <w:pStyle w:val="TOC2"/>
        <w:tabs>
          <w:tab w:val="right" w:leader="dot" w:pos="8306"/>
        </w:tabs>
      </w:pPr>
      <w:hyperlink w:anchor="_Toc15592" w:history="1">
        <w:r>
          <w:rPr>
            <w:rFonts w:ascii="仿宋" w:eastAsia="仿宋" w:hAnsi="仿宋" w:cs="仿宋" w:hint="eastAsia"/>
            <w:lang w:eastAsia="zh-CN"/>
          </w:rPr>
          <w:t>(一)、建设周期</w:t>
        </w:r>
        <w:r>
          <w:tab/>
        </w:r>
        <w:r>
          <w:fldChar w:fldCharType="begin"/>
        </w:r>
        <w:r>
          <w:instrText xml:space="preserve"> PAGEREF _Toc15592 \h </w:instrText>
        </w:r>
        <w:r>
          <w:fldChar w:fldCharType="separate"/>
        </w:r>
        <w:r>
          <w:t>38</w:t>
        </w:r>
        <w:r>
          <w:fldChar w:fldCharType="end"/>
        </w:r>
      </w:hyperlink>
    </w:p>
    <w:p>
      <w:pPr>
        <w:pStyle w:val="TOC2"/>
        <w:tabs>
          <w:tab w:val="right" w:leader="dot" w:pos="8306"/>
        </w:tabs>
      </w:pPr>
      <w:hyperlink w:anchor="_Toc21565" w:history="1">
        <w:r>
          <w:rPr>
            <w:rFonts w:ascii="仿宋" w:eastAsia="仿宋" w:hAnsi="仿宋" w:cs="仿宋" w:hint="eastAsia"/>
            <w:lang w:eastAsia="zh-CN"/>
          </w:rPr>
          <w:t>(二)、建设进度</w:t>
        </w:r>
        <w:r>
          <w:tab/>
        </w:r>
        <w:r>
          <w:fldChar w:fldCharType="begin"/>
        </w:r>
        <w:r>
          <w:instrText xml:space="preserve"> PAGEREF _Toc21565 \h </w:instrText>
        </w:r>
        <w:r>
          <w:fldChar w:fldCharType="separate"/>
        </w:r>
        <w:r>
          <w:t>39</w:t>
        </w:r>
        <w:r>
          <w:fldChar w:fldCharType="end"/>
        </w:r>
      </w:hyperlink>
    </w:p>
    <w:p>
      <w:pPr>
        <w:pStyle w:val="TOC2"/>
        <w:tabs>
          <w:tab w:val="right" w:leader="dot" w:pos="8306"/>
        </w:tabs>
      </w:pPr>
      <w:hyperlink w:anchor="_Toc24115" w:history="1">
        <w:r>
          <w:rPr>
            <w:rFonts w:ascii="仿宋" w:eastAsia="仿宋" w:hAnsi="仿宋" w:cs="仿宋" w:hint="eastAsia"/>
            <w:lang w:eastAsia="zh-CN"/>
          </w:rPr>
          <w:t>(三)、进度安排注意事项</w:t>
        </w:r>
        <w:r>
          <w:tab/>
        </w:r>
        <w:r>
          <w:fldChar w:fldCharType="begin"/>
        </w:r>
        <w:r>
          <w:instrText xml:space="preserve"> PAGEREF _Toc24115 \h </w:instrText>
        </w:r>
        <w:r>
          <w:fldChar w:fldCharType="separate"/>
        </w:r>
        <w:r>
          <w:t>40</w:t>
        </w:r>
        <w:r>
          <w:fldChar w:fldCharType="end"/>
        </w:r>
      </w:hyperlink>
    </w:p>
    <w:p>
      <w:pPr>
        <w:pStyle w:val="TOC2"/>
        <w:tabs>
          <w:tab w:val="right" w:leader="dot" w:pos="8306"/>
        </w:tabs>
      </w:pPr>
      <w:hyperlink w:anchor="_Toc18339" w:history="1">
        <w:r>
          <w:rPr>
            <w:rFonts w:ascii="仿宋" w:eastAsia="仿宋" w:hAnsi="仿宋" w:cs="仿宋" w:hint="eastAsia"/>
            <w:lang w:eastAsia="zh-CN"/>
          </w:rPr>
          <w:t>(四)、人力资源配置</w:t>
        </w:r>
        <w:r>
          <w:tab/>
        </w:r>
        <w:r>
          <w:fldChar w:fldCharType="begin"/>
        </w:r>
        <w:r>
          <w:instrText xml:space="preserve"> PAGEREF _Toc18339 \h </w:instrText>
        </w:r>
        <w:r>
          <w:fldChar w:fldCharType="separate"/>
        </w:r>
        <w:r>
          <w:t>42</w:t>
        </w:r>
        <w:r>
          <w:fldChar w:fldCharType="end"/>
        </w:r>
      </w:hyperlink>
    </w:p>
    <w:p>
      <w:pPr>
        <w:pStyle w:val="TOC1"/>
        <w:tabs>
          <w:tab w:val="right" w:leader="dot" w:pos="8306"/>
        </w:tabs>
      </w:pPr>
      <w:hyperlink w:anchor="_Toc20424" w:history="1">
        <w:r>
          <w:rPr>
            <w:rFonts w:ascii="仿宋" w:eastAsia="仿宋" w:hAnsi="仿宋" w:cs="仿宋" w:hint="eastAsia"/>
            <w:lang w:eastAsia="zh-CN"/>
          </w:rPr>
          <w:t>十、智能型低压电器、智能型低压开关柜项目技术管理</w:t>
        </w:r>
        <w:r>
          <w:tab/>
        </w:r>
        <w:r>
          <w:fldChar w:fldCharType="begin"/>
        </w:r>
        <w:r>
          <w:instrText xml:space="preserve"> PAGEREF _Toc20424 \h </w:instrText>
        </w:r>
        <w:r>
          <w:fldChar w:fldCharType="separate"/>
        </w:r>
        <w:r>
          <w:t>43</w:t>
        </w:r>
        <w:r>
          <w:fldChar w:fldCharType="end"/>
        </w:r>
      </w:hyperlink>
    </w:p>
    <w:p>
      <w:pPr>
        <w:pStyle w:val="TOC2"/>
        <w:tabs>
          <w:tab w:val="right" w:leader="dot" w:pos="8306"/>
        </w:tabs>
      </w:pPr>
      <w:hyperlink w:anchor="_Toc6828" w:history="1">
        <w:r>
          <w:rPr>
            <w:rFonts w:ascii="仿宋" w:eastAsia="仿宋" w:hAnsi="仿宋" w:cs="仿宋" w:hint="eastAsia"/>
            <w:lang w:eastAsia="zh-CN"/>
          </w:rPr>
          <w:t>(一)、技术方案选用方向</w:t>
        </w:r>
        <w:r>
          <w:tab/>
        </w:r>
        <w:r>
          <w:fldChar w:fldCharType="begin"/>
        </w:r>
        <w:r>
          <w:instrText xml:space="preserve"> PAGEREF _Toc6828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3" w:history="1">
        <w:r>
          <w:rPr>
            <w:rFonts w:ascii="仿宋" w:eastAsia="仿宋" w:hAnsi="仿宋" w:cs="仿宋" w:hint="eastAsia"/>
            <w:lang w:eastAsia="zh-CN"/>
          </w:rPr>
          <w:t>(二)、工艺技术方案选用原则</w:t>
        </w:r>
        <w:r>
          <w:tab/>
        </w:r>
        <w:r>
          <w:fldChar w:fldCharType="begin"/>
        </w:r>
        <w:r>
          <w:instrText xml:space="preserve"> PAGEREF _Toc15863 \h </w:instrText>
        </w:r>
        <w:r>
          <w:fldChar w:fldCharType="separate"/>
        </w:r>
        <w:r>
          <w:t>45</w:t>
        </w:r>
        <w:r>
          <w:fldChar w:fldCharType="end"/>
        </w:r>
      </w:hyperlink>
    </w:p>
    <w:p>
      <w:pPr>
        <w:pStyle w:val="TOC2"/>
        <w:tabs>
          <w:tab w:val="right" w:leader="dot" w:pos="8306"/>
        </w:tabs>
      </w:pPr>
      <w:hyperlink w:anchor="_Toc32350" w:history="1">
        <w:r>
          <w:rPr>
            <w:rFonts w:ascii="仿宋" w:eastAsia="仿宋" w:hAnsi="仿宋" w:cs="仿宋" w:hint="eastAsia"/>
            <w:lang w:eastAsia="zh-CN"/>
          </w:rPr>
          <w:t>(三)、工艺技术方案要求</w:t>
        </w:r>
        <w:r>
          <w:tab/>
        </w:r>
        <w:r>
          <w:fldChar w:fldCharType="begin"/>
        </w:r>
        <w:r>
          <w:instrText xml:space="preserve"> PAGEREF _Toc32350 \h </w:instrText>
        </w:r>
        <w:r>
          <w:fldChar w:fldCharType="separate"/>
        </w:r>
        <w:r>
          <w:t>47</w:t>
        </w:r>
        <w:r>
          <w:fldChar w:fldCharType="end"/>
        </w:r>
      </w:hyperlink>
    </w:p>
    <w:p>
      <w:pPr>
        <w:pStyle w:val="TOC1"/>
        <w:tabs>
          <w:tab w:val="right" w:leader="dot" w:pos="8306"/>
        </w:tabs>
      </w:pPr>
      <w:hyperlink w:anchor="_Toc23489" w:history="1">
        <w:r>
          <w:rPr>
            <w:rFonts w:ascii="仿宋" w:eastAsia="仿宋" w:hAnsi="仿宋" w:cs="仿宋" w:hint="eastAsia"/>
            <w:lang w:eastAsia="zh-CN"/>
          </w:rPr>
          <w:t>十一、智能型低压电器、智能型低压开关柜项目社会影响</w:t>
        </w:r>
        <w:r>
          <w:tab/>
        </w:r>
        <w:r>
          <w:fldChar w:fldCharType="begin"/>
        </w:r>
        <w:r>
          <w:instrText xml:space="preserve"> PAGEREF _Toc23489 \h </w:instrText>
        </w:r>
        <w:r>
          <w:fldChar w:fldCharType="separate"/>
        </w:r>
        <w:r>
          <w:t>49</w:t>
        </w:r>
        <w:r>
          <w:fldChar w:fldCharType="end"/>
        </w:r>
      </w:hyperlink>
    </w:p>
    <w:p>
      <w:pPr>
        <w:pStyle w:val="TOC2"/>
        <w:tabs>
          <w:tab w:val="right" w:leader="dot" w:pos="8306"/>
        </w:tabs>
      </w:pPr>
      <w:hyperlink w:anchor="_Toc20358" w:history="1">
        <w:r>
          <w:rPr>
            <w:rFonts w:ascii="仿宋" w:eastAsia="仿宋" w:hAnsi="仿宋" w:cs="仿宋" w:hint="eastAsia"/>
            <w:lang w:eastAsia="zh-CN"/>
          </w:rPr>
          <w:t>(一)、社会责任与义务</w:t>
        </w:r>
        <w:r>
          <w:tab/>
        </w:r>
        <w:r>
          <w:fldChar w:fldCharType="begin"/>
        </w:r>
        <w:r>
          <w:instrText xml:space="preserve"> PAGEREF _Toc20358 \h </w:instrText>
        </w:r>
        <w:r>
          <w:fldChar w:fldCharType="separate"/>
        </w:r>
        <w:r>
          <w:t>49</w:t>
        </w:r>
        <w:r>
          <w:fldChar w:fldCharType="end"/>
        </w:r>
      </w:hyperlink>
    </w:p>
    <w:p>
      <w:pPr>
        <w:pStyle w:val="TOC2"/>
        <w:tabs>
          <w:tab w:val="right" w:leader="dot" w:pos="8306"/>
        </w:tabs>
      </w:pPr>
      <w:hyperlink w:anchor="_Toc22878" w:history="1">
        <w:r>
          <w:rPr>
            <w:rFonts w:ascii="仿宋" w:eastAsia="仿宋" w:hAnsi="仿宋" w:cs="仿宋" w:hint="eastAsia"/>
            <w:lang w:eastAsia="zh-CN"/>
          </w:rPr>
          <w:t>(二)、社会参与与沟通</w:t>
        </w:r>
        <w:r>
          <w:tab/>
        </w:r>
        <w:r>
          <w:fldChar w:fldCharType="begin"/>
        </w:r>
        <w:r>
          <w:instrText xml:space="preserve"> PAGEREF _Toc22878 \h </w:instrText>
        </w:r>
        <w:r>
          <w:fldChar w:fldCharType="separate"/>
        </w:r>
        <w:r>
          <w:t>50</w:t>
        </w:r>
        <w:r>
          <w:fldChar w:fldCharType="end"/>
        </w:r>
      </w:hyperlink>
    </w:p>
    <w:p>
      <w:pPr>
        <w:pStyle w:val="TOC1"/>
        <w:tabs>
          <w:tab w:val="right" w:leader="dot" w:pos="8306"/>
        </w:tabs>
      </w:pPr>
      <w:hyperlink w:anchor="_Toc12687" w:history="1">
        <w:r>
          <w:rPr>
            <w:rFonts w:ascii="仿宋" w:eastAsia="仿宋" w:hAnsi="仿宋" w:cs="仿宋" w:hint="eastAsia"/>
            <w:lang w:eastAsia="zh-CN"/>
          </w:rPr>
          <w:t>十二、智能型低压电器、智能型低压开关柜项目投资规划</w:t>
        </w:r>
        <w:r>
          <w:tab/>
        </w:r>
        <w:r>
          <w:fldChar w:fldCharType="begin"/>
        </w:r>
        <w:r>
          <w:instrText xml:space="preserve"> PAGEREF _Toc12687 \h </w:instrText>
        </w:r>
        <w:r>
          <w:fldChar w:fldCharType="separate"/>
        </w:r>
        <w:r>
          <w:t>51</w:t>
        </w:r>
        <w:r>
          <w:fldChar w:fldCharType="end"/>
        </w:r>
      </w:hyperlink>
    </w:p>
    <w:p>
      <w:pPr>
        <w:pStyle w:val="TOC2"/>
        <w:tabs>
          <w:tab w:val="right" w:leader="dot" w:pos="8306"/>
        </w:tabs>
      </w:pPr>
      <w:hyperlink w:anchor="_Toc6207" w:history="1">
        <w:r>
          <w:rPr>
            <w:rFonts w:ascii="仿宋" w:eastAsia="仿宋" w:hAnsi="仿宋" w:cs="仿宋" w:hint="eastAsia"/>
            <w:lang w:eastAsia="zh-CN"/>
          </w:rPr>
          <w:t>(一)、智能型低压电器、智能型低压开关柜项目总投资估算</w:t>
        </w:r>
        <w:r>
          <w:tab/>
        </w:r>
        <w:r>
          <w:fldChar w:fldCharType="begin"/>
        </w:r>
        <w:r>
          <w:instrText xml:space="preserve"> PAGEREF _Toc6207 \h </w:instrText>
        </w:r>
        <w:r>
          <w:fldChar w:fldCharType="separate"/>
        </w:r>
        <w:r>
          <w:t>51</w:t>
        </w:r>
        <w:r>
          <w:fldChar w:fldCharType="end"/>
        </w:r>
      </w:hyperlink>
    </w:p>
    <w:p>
      <w:pPr>
        <w:pStyle w:val="TOC2"/>
        <w:tabs>
          <w:tab w:val="right" w:leader="dot" w:pos="8306"/>
        </w:tabs>
      </w:pPr>
      <w:hyperlink w:anchor="_Toc25875" w:history="1">
        <w:r>
          <w:rPr>
            <w:rFonts w:ascii="仿宋" w:eastAsia="仿宋" w:hAnsi="仿宋" w:cs="仿宋" w:hint="eastAsia"/>
            <w:lang w:eastAsia="zh-CN"/>
          </w:rPr>
          <w:t>(二)、资金筹措</w:t>
        </w:r>
        <w:r>
          <w:tab/>
        </w:r>
        <w:r>
          <w:fldChar w:fldCharType="begin"/>
        </w:r>
        <w:r>
          <w:instrText xml:space="preserve"> PAGEREF _Toc25875 \h </w:instrText>
        </w:r>
        <w:r>
          <w:fldChar w:fldCharType="separate"/>
        </w:r>
        <w:r>
          <w:t>53</w:t>
        </w:r>
        <w:r>
          <w:fldChar w:fldCharType="end"/>
        </w:r>
      </w:hyperlink>
    </w:p>
    <w:p>
      <w:pPr>
        <w:pStyle w:val="TOC1"/>
        <w:tabs>
          <w:tab w:val="right" w:leader="dot" w:pos="8306"/>
        </w:tabs>
      </w:pPr>
      <w:hyperlink w:anchor="_Toc20443" w:history="1">
        <w:r>
          <w:rPr>
            <w:rFonts w:ascii="仿宋" w:eastAsia="仿宋" w:hAnsi="仿宋" w:cs="仿宋" w:hint="eastAsia"/>
            <w:lang w:eastAsia="zh-CN"/>
          </w:rPr>
          <w:t>十三、智能型低压电器、智能型低压开关柜项目治理与监督</w:t>
        </w:r>
        <w:r>
          <w:tab/>
        </w:r>
        <w:r>
          <w:fldChar w:fldCharType="begin"/>
        </w:r>
        <w:r>
          <w:instrText xml:space="preserve"> PAGEREF _Toc20443 \h </w:instrText>
        </w:r>
        <w:r>
          <w:fldChar w:fldCharType="separate"/>
        </w:r>
        <w:r>
          <w:t>53</w:t>
        </w:r>
        <w:r>
          <w:fldChar w:fldCharType="end"/>
        </w:r>
      </w:hyperlink>
    </w:p>
    <w:p>
      <w:pPr>
        <w:pStyle w:val="TOC2"/>
        <w:tabs>
          <w:tab w:val="right" w:leader="dot" w:pos="8306"/>
        </w:tabs>
      </w:pPr>
      <w:hyperlink w:anchor="_Toc24555" w:history="1">
        <w:r>
          <w:rPr>
            <w:rFonts w:ascii="仿宋" w:eastAsia="仿宋" w:hAnsi="仿宋" w:cs="仿宋" w:hint="eastAsia"/>
            <w:lang w:eastAsia="zh-CN"/>
          </w:rPr>
          <w:t>(一)、智能型低压电器、智能型低压开关柜项目治理结构</w:t>
        </w:r>
        <w:r>
          <w:tab/>
        </w:r>
        <w:r>
          <w:fldChar w:fldCharType="begin"/>
        </w:r>
        <w:r>
          <w:instrText xml:space="preserve"> PAGEREF _Toc24555 \h </w:instrText>
        </w:r>
        <w:r>
          <w:fldChar w:fldCharType="separate"/>
        </w:r>
        <w:r>
          <w:t>53</w:t>
        </w:r>
        <w:r>
          <w:fldChar w:fldCharType="end"/>
        </w:r>
      </w:hyperlink>
    </w:p>
    <w:p>
      <w:pPr>
        <w:pStyle w:val="TOC2"/>
        <w:tabs>
          <w:tab w:val="right" w:leader="dot" w:pos="8306"/>
        </w:tabs>
      </w:pPr>
      <w:hyperlink w:anchor="_Toc12792" w:history="1">
        <w:r>
          <w:rPr>
            <w:rFonts w:ascii="仿宋" w:eastAsia="仿宋" w:hAnsi="仿宋" w:cs="仿宋" w:hint="eastAsia"/>
            <w:lang w:eastAsia="zh-CN"/>
          </w:rPr>
          <w:t>(二)、监督与审计</w:t>
        </w:r>
        <w:r>
          <w:tab/>
        </w:r>
        <w:r>
          <w:fldChar w:fldCharType="begin"/>
        </w:r>
        <w:r>
          <w:instrText xml:space="preserve"> PAGEREF _Toc12792 \h </w:instrText>
        </w:r>
        <w:r>
          <w:fldChar w:fldCharType="separate"/>
        </w:r>
        <w:r>
          <w:t>55</w:t>
        </w:r>
        <w:r>
          <w:fldChar w:fldCharType="end"/>
        </w:r>
      </w:hyperlink>
    </w:p>
    <w:p>
      <w:pPr>
        <w:pStyle w:val="TOC1"/>
        <w:tabs>
          <w:tab w:val="right" w:leader="dot" w:pos="8306"/>
        </w:tabs>
      </w:pPr>
      <w:hyperlink w:anchor="_Toc6856" w:history="1">
        <w:r>
          <w:rPr>
            <w:rFonts w:ascii="仿宋" w:eastAsia="仿宋" w:hAnsi="仿宋" w:cs="仿宋" w:hint="eastAsia"/>
            <w:lang w:eastAsia="zh-CN"/>
          </w:rPr>
          <w:t>十四、智能型低压电器、智能型低压开关柜项目实施保障措施</w:t>
        </w:r>
        <w:r>
          <w:tab/>
        </w:r>
        <w:r>
          <w:fldChar w:fldCharType="begin"/>
        </w:r>
        <w:r>
          <w:instrText xml:space="preserve"> PAGEREF _Toc6856 \h </w:instrText>
        </w:r>
        <w:r>
          <w:fldChar w:fldCharType="separate"/>
        </w:r>
        <w:r>
          <w:t>57</w:t>
        </w:r>
        <w:r>
          <w:fldChar w:fldCharType="end"/>
        </w:r>
      </w:hyperlink>
    </w:p>
    <w:p>
      <w:pPr>
        <w:pStyle w:val="TOC2"/>
        <w:tabs>
          <w:tab w:val="right" w:leader="dot" w:pos="8306"/>
        </w:tabs>
      </w:pPr>
      <w:hyperlink w:anchor="_Toc21091" w:history="1">
        <w:r>
          <w:rPr>
            <w:rFonts w:ascii="仿宋" w:eastAsia="仿宋" w:hAnsi="仿宋" w:cs="仿宋" w:hint="eastAsia"/>
            <w:lang w:eastAsia="zh-CN"/>
          </w:rPr>
          <w:t>(一)、智能型低压电器、智能型低压开关柜项目实施保障机制</w:t>
        </w:r>
        <w:r>
          <w:tab/>
        </w:r>
        <w:r>
          <w:fldChar w:fldCharType="begin"/>
        </w:r>
        <w:r>
          <w:instrText xml:space="preserve"> PAGEREF _Toc21091 \h </w:instrText>
        </w:r>
        <w:r>
          <w:fldChar w:fldCharType="separate"/>
        </w:r>
        <w:r>
          <w:t>57</w:t>
        </w:r>
        <w:r>
          <w:fldChar w:fldCharType="end"/>
        </w:r>
      </w:hyperlink>
    </w:p>
    <w:p>
      <w:pPr>
        <w:pStyle w:val="TOC2"/>
        <w:tabs>
          <w:tab w:val="right" w:leader="dot" w:pos="8306"/>
        </w:tabs>
      </w:pPr>
      <w:hyperlink w:anchor="_Toc26785" w:history="1">
        <w:r>
          <w:rPr>
            <w:rFonts w:ascii="仿宋" w:eastAsia="仿宋" w:hAnsi="仿宋" w:cs="仿宋" w:hint="eastAsia"/>
            <w:lang w:eastAsia="zh-CN"/>
          </w:rPr>
          <w:t>(二)、智能型低压电器、智能型低压开关柜项目法律合规要求</w:t>
        </w:r>
        <w:r>
          <w:tab/>
        </w:r>
        <w:r>
          <w:fldChar w:fldCharType="begin"/>
        </w:r>
        <w:r>
          <w:instrText xml:space="preserve"> PAGEREF _Toc26785 \h </w:instrText>
        </w:r>
        <w:r>
          <w:fldChar w:fldCharType="separate"/>
        </w:r>
        <w:r>
          <w:t>61</w:t>
        </w:r>
        <w:r>
          <w:fldChar w:fldCharType="end"/>
        </w:r>
      </w:hyperlink>
    </w:p>
    <w:p>
      <w:pPr>
        <w:pStyle w:val="TOC2"/>
        <w:tabs>
          <w:tab w:val="right" w:leader="dot" w:pos="8306"/>
        </w:tabs>
      </w:pPr>
      <w:hyperlink w:anchor="_Toc29994" w:history="1">
        <w:r>
          <w:rPr>
            <w:rFonts w:ascii="仿宋" w:eastAsia="仿宋" w:hAnsi="仿宋" w:cs="仿宋" w:hint="eastAsia"/>
            <w:lang w:eastAsia="zh-CN"/>
          </w:rPr>
          <w:t>(三)、智能型低压电器、智能型低压开关柜项目合同管理与法律事务</w:t>
        </w:r>
        <w:r>
          <w:tab/>
        </w:r>
        <w:r>
          <w:fldChar w:fldCharType="begin"/>
        </w:r>
        <w:r>
          <w:instrText xml:space="preserve"> PAGEREF _Toc29994 \h </w:instrText>
        </w:r>
        <w:r>
          <w:fldChar w:fldCharType="separate"/>
        </w:r>
        <w:r>
          <w:t>66</w:t>
        </w:r>
        <w:r>
          <w:fldChar w:fldCharType="end"/>
        </w:r>
      </w:hyperlink>
    </w:p>
    <w:p>
      <w:pPr>
        <w:pStyle w:val="TOC2"/>
        <w:tabs>
          <w:tab w:val="right" w:leader="dot" w:pos="8306"/>
        </w:tabs>
      </w:pPr>
      <w:hyperlink w:anchor="_Toc3701" w:history="1">
        <w:r>
          <w:rPr>
            <w:rFonts w:ascii="仿宋" w:eastAsia="仿宋" w:hAnsi="仿宋" w:cs="仿宋" w:hint="eastAsia"/>
            <w:lang w:eastAsia="zh-CN"/>
          </w:rPr>
          <w:t>(四)、智能型低压电器、智能型低压开关柜项目知识产权保护策略</w:t>
        </w:r>
        <w:r>
          <w:tab/>
        </w:r>
        <w:r>
          <w:fldChar w:fldCharType="begin"/>
        </w:r>
        <w:r>
          <w:instrText xml:space="preserve"> PAGEREF _Toc3701 \h </w:instrText>
        </w:r>
        <w:r>
          <w:fldChar w:fldCharType="separate"/>
        </w:r>
        <w:r>
          <w:t>73</w:t>
        </w:r>
        <w:r>
          <w:fldChar w:fldCharType="end"/>
        </w:r>
      </w:hyperlink>
    </w:p>
    <w:p>
      <w:pPr>
        <w:pStyle w:val="TOC1"/>
        <w:tabs>
          <w:tab w:val="right" w:leader="dot" w:pos="8306"/>
        </w:tabs>
      </w:pPr>
      <w:hyperlink w:anchor="_Toc16337" w:history="1">
        <w:r>
          <w:rPr>
            <w:rFonts w:ascii="仿宋" w:eastAsia="仿宋" w:hAnsi="仿宋" w:cs="仿宋" w:hint="eastAsia"/>
            <w:lang w:eastAsia="zh-CN"/>
          </w:rPr>
          <w:t>十五、智能型低压电器、智能型低压开关柜项目工程方案分析</w:t>
        </w:r>
        <w:r>
          <w:tab/>
        </w:r>
        <w:r>
          <w:fldChar w:fldCharType="begin"/>
        </w:r>
        <w:r>
          <w:instrText xml:space="preserve"> PAGEREF _Toc16337 \h </w:instrText>
        </w:r>
        <w:r>
          <w:fldChar w:fldCharType="separate"/>
        </w:r>
        <w:r>
          <w:t>76</w:t>
        </w:r>
        <w:r>
          <w:fldChar w:fldCharType="end"/>
        </w:r>
      </w:hyperlink>
    </w:p>
    <w:p>
      <w:pPr>
        <w:pStyle w:val="TOC2"/>
        <w:tabs>
          <w:tab w:val="right" w:leader="dot" w:pos="8306"/>
        </w:tabs>
      </w:pPr>
      <w:hyperlink w:anchor="_Toc17970" w:history="1">
        <w:r>
          <w:rPr>
            <w:rFonts w:ascii="仿宋" w:eastAsia="仿宋" w:hAnsi="仿宋" w:cs="仿宋" w:hint="eastAsia"/>
            <w:lang w:eastAsia="zh-CN"/>
          </w:rPr>
          <w:t>(一)、建筑工程设计原则</w:t>
        </w:r>
        <w:r>
          <w:tab/>
        </w:r>
        <w:r>
          <w:fldChar w:fldCharType="begin"/>
        </w:r>
        <w:r>
          <w:instrText xml:space="preserve"> PAGEREF _Toc17970 \h </w:instrText>
        </w:r>
        <w:r>
          <w:fldChar w:fldCharType="separate"/>
        </w:r>
        <w:r>
          <w:t>76</w:t>
        </w:r>
        <w:r>
          <w:fldChar w:fldCharType="end"/>
        </w:r>
      </w:hyperlink>
    </w:p>
    <w:p>
      <w:pPr>
        <w:pStyle w:val="TOC2"/>
        <w:tabs>
          <w:tab w:val="right" w:leader="dot" w:pos="8306"/>
        </w:tabs>
      </w:pPr>
      <w:hyperlink w:anchor="_Toc27939" w:history="1">
        <w:r>
          <w:rPr>
            <w:rFonts w:ascii="仿宋" w:eastAsia="仿宋" w:hAnsi="仿宋" w:cs="仿宋" w:hint="eastAsia"/>
            <w:lang w:eastAsia="zh-CN"/>
          </w:rPr>
          <w:t>(二)、土建工程建设指标</w:t>
        </w:r>
        <w:r>
          <w:tab/>
        </w:r>
        <w:r>
          <w:fldChar w:fldCharType="begin"/>
        </w:r>
        <w:r>
          <w:instrText xml:space="preserve"> PAGEREF _Toc27939 \h </w:instrText>
        </w:r>
        <w:r>
          <w:fldChar w:fldCharType="separate"/>
        </w:r>
        <w:r>
          <w:t>79</w:t>
        </w:r>
        <w:r>
          <w:fldChar w:fldCharType="end"/>
        </w:r>
      </w:hyperlink>
    </w:p>
    <w:p>
      <w:pPr>
        <w:pStyle w:val="TOC1"/>
        <w:tabs>
          <w:tab w:val="right" w:leader="dot" w:pos="8306"/>
        </w:tabs>
      </w:pPr>
      <w:hyperlink w:anchor="_Toc28096" w:history="1">
        <w:r>
          <w:rPr>
            <w:rFonts w:ascii="仿宋" w:eastAsia="仿宋" w:hAnsi="仿宋" w:cs="仿宋" w:hint="eastAsia"/>
            <w:lang w:eastAsia="zh-CN"/>
          </w:rPr>
          <w:t>十六、供应链管理</w:t>
        </w:r>
        <w:r>
          <w:tab/>
        </w:r>
        <w:r>
          <w:fldChar w:fldCharType="begin"/>
        </w:r>
        <w:r>
          <w:instrText xml:space="preserve"> PAGEREF _Toc28096 \h </w:instrText>
        </w:r>
        <w:r>
          <w:fldChar w:fldCharType="separate"/>
        </w:r>
        <w:r>
          <w:t>81</w:t>
        </w:r>
        <w:r>
          <w:fldChar w:fldCharType="end"/>
        </w:r>
      </w:hyperlink>
    </w:p>
    <w:p>
      <w:pPr>
        <w:pStyle w:val="TOC2"/>
        <w:tabs>
          <w:tab w:val="right" w:leader="dot" w:pos="8306"/>
        </w:tabs>
      </w:pPr>
      <w:hyperlink w:anchor="_Toc24713" w:history="1">
        <w:r>
          <w:rPr>
            <w:rFonts w:ascii="仿宋" w:eastAsia="仿宋" w:hAnsi="仿宋" w:cs="仿宋" w:hint="eastAsia"/>
            <w:lang w:eastAsia="zh-CN"/>
          </w:rPr>
          <w:t>(一)、供应链战略规划</w:t>
        </w:r>
        <w:r>
          <w:tab/>
        </w:r>
        <w:r>
          <w:fldChar w:fldCharType="begin"/>
        </w:r>
        <w:r>
          <w:instrText xml:space="preserve"> PAGEREF _Toc24713 \h </w:instrText>
        </w:r>
        <w:r>
          <w:fldChar w:fldCharType="separate"/>
        </w:r>
        <w:r>
          <w:t>81</w:t>
        </w:r>
        <w:r>
          <w:fldChar w:fldCharType="end"/>
        </w:r>
      </w:hyperlink>
    </w:p>
    <w:p>
      <w:pPr>
        <w:pStyle w:val="TOC2"/>
        <w:tabs>
          <w:tab w:val="right" w:leader="dot" w:pos="8306"/>
        </w:tabs>
      </w:pPr>
      <w:hyperlink w:anchor="_Toc27523" w:history="1">
        <w:r>
          <w:rPr>
            <w:rFonts w:ascii="仿宋" w:eastAsia="仿宋" w:hAnsi="仿宋" w:cs="仿宋" w:hint="eastAsia"/>
            <w:lang w:eastAsia="zh-CN"/>
          </w:rPr>
          <w:t>(二)、供应商选择与合作</w:t>
        </w:r>
        <w:r>
          <w:tab/>
        </w:r>
        <w:r>
          <w:fldChar w:fldCharType="begin"/>
        </w:r>
        <w:r>
          <w:instrText xml:space="preserve"> PAGEREF _Toc27523 \h </w:instrText>
        </w:r>
        <w:r>
          <w:fldChar w:fldCharType="separate"/>
        </w:r>
        <w:r>
          <w:t>82</w:t>
        </w:r>
        <w:r>
          <w:fldChar w:fldCharType="end"/>
        </w:r>
      </w:hyperlink>
    </w:p>
    <w:p>
      <w:pPr>
        <w:pStyle w:val="TOC2"/>
        <w:tabs>
          <w:tab w:val="right" w:leader="dot" w:pos="8306"/>
        </w:tabs>
      </w:pPr>
      <w:hyperlink w:anchor="_Toc7431" w:history="1">
        <w:r>
          <w:rPr>
            <w:rFonts w:ascii="仿宋" w:eastAsia="仿宋" w:hAnsi="仿宋" w:cs="仿宋" w:hint="eastAsia"/>
            <w:lang w:eastAsia="zh-CN"/>
          </w:rPr>
          <w:t>(三)、物流与库存管理</w:t>
        </w:r>
        <w:r>
          <w:tab/>
        </w:r>
        <w:r>
          <w:fldChar w:fldCharType="begin"/>
        </w:r>
        <w:r>
          <w:instrText xml:space="preserve"> PAGEREF _Toc7431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1"/>
      <w:r>
        <w:rPr>
          <w:rFonts w:ascii="仿宋" w:eastAsia="仿宋" w:hAnsi="仿宋" w:cs="仿宋" w:hint="eastAsia"/>
          <w:lang w:eastAsia="zh-CN"/>
        </w:rPr>
        <w:t>(一)、智能型低压电器、智能型低压开关柜行业分析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行业一直以来都是市场的关注焦点。行业内的发展趋势、竞争态势以及潜在机会都对智能型低压电器、智能型低压开关柜项目的推进产生深远的影响。通过深入研究行业的整体概貌，我们将更好地理解行业的核心特征，为智能型低压电器、智能型低压开关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低压电器、智能型低压开关柜行业，技术一直是推动创新和发展的关键因素。我们将对当前技术趋势进行详尽分析，包括但不限于人工智能、大数据应用、先进制造技术等。这有助于智能型低压电器、智能型低压开关柜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型低压电器、智能型低压开关柜项目成功的基础。我们将对主要竞争对手进行深入研究，包括其市场份额、产品特点、市场定位等。通过全面了解竞争对手的优势和劣势，智能型低压电器、智能型低压开关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992"/>
      <w:r>
        <w:rPr>
          <w:rFonts w:ascii="仿宋" w:eastAsia="仿宋" w:hAnsi="仿宋" w:cs="仿宋" w:hint="eastAsia"/>
          <w:sz w:val="28"/>
          <w:lang w:eastAsia="zh-CN"/>
        </w:rPr>
        <w:t>(二)、智能型低压电器、智能型低压开关柜市场分析预测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型低压电器、智能型低压开关柜市场未来的增长趋势。这包括市场的整体规模、各细分领域的发展趋势等。智能型低压电器、智能型低压开关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型低压电器、智能型低压开关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型低压电器、智能型低压开关柜项目实施过程中需要充分考虑的因素。我们将对市场风险进行全面评估，包括但不限于政策法规风险、市场竞争风险、技术变革风险等。通过对潜在风险的深入分析，智能型低压电器、智能型低压开关柜项目可以制定相应的风险缓解策略，降低不确定性对智能型低压电器、智能型低压开关柜项目的影响。</w:t>
      </w:r>
    </w:p>
    <w:p>
      <w:pPr>
        <w:pStyle w:val="Heading1"/>
        <w:ind w:firstLine="560" w:firstLineChars="200"/>
        <w:rPr>
          <w:rFonts w:ascii="仿宋" w:eastAsia="仿宋" w:hAnsi="仿宋" w:cs="仿宋" w:hint="eastAsia"/>
          <w:sz w:val="28"/>
          <w:lang w:eastAsia="zh-CN"/>
        </w:rPr>
      </w:pPr>
      <w:bookmarkStart w:id="5" w:name="_Toc8681"/>
      <w:r>
        <w:rPr>
          <w:rFonts w:ascii="仿宋" w:eastAsia="仿宋" w:hAnsi="仿宋" w:cs="仿宋" w:hint="eastAsia"/>
          <w:sz w:val="28"/>
          <w:lang w:eastAsia="zh-CN"/>
        </w:rPr>
        <w:t>二、智能型低压电器、智能型低压开关柜项目选址可行性分析</w:t>
      </w:r>
      <w:bookmarkEnd w:id="5"/>
    </w:p>
    <w:p>
      <w:pPr>
        <w:pStyle w:val="Heading2"/>
        <w:rPr>
          <w:rFonts w:ascii="仿宋" w:eastAsia="仿宋" w:hAnsi="仿宋" w:cs="仿宋" w:hint="eastAsia"/>
          <w:lang w:eastAsia="zh-CN"/>
        </w:rPr>
      </w:pPr>
      <w:bookmarkStart w:id="6" w:name="_Toc22715"/>
      <w:r>
        <w:rPr>
          <w:rFonts w:ascii="仿宋" w:eastAsia="仿宋" w:hAnsi="仿宋" w:cs="仿宋" w:hint="eastAsia"/>
          <w:lang w:eastAsia="zh-CN"/>
        </w:rPr>
        <w:t>(一)、智能型低压电器、智能型低压开关柜项目选址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该智能型低压电器、智能型低压开关柜项目选址位于XX省XX市XX区XXX街道</w:t>
      </w:r>
    </w:p>
    <w:p>
      <w:pPr>
        <w:pStyle w:val="Heading2"/>
        <w:ind w:firstLine="560" w:firstLineChars="200"/>
        <w:rPr>
          <w:rFonts w:ascii="仿宋" w:eastAsia="仿宋" w:hAnsi="仿宋" w:cs="仿宋" w:hint="eastAsia"/>
          <w:sz w:val="28"/>
          <w:lang w:eastAsia="zh-CN"/>
        </w:rPr>
      </w:pPr>
      <w:bookmarkStart w:id="7" w:name="_Toc172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型低压电器、智能型低压开关柜项目的征地面积将根据智能型低压电器、智能型低压开关柜项目的实际规模和需求进行精确规划。具体面积XXX平方米，旨在确保智能型低压电器、智能型低压开关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净用地面积是在征地面积基础上去除不可利用面积后的实际可开发用地。具体面积XXX平方米，考虑到环保、交通、安全等多方面因素，以确保智能型低压电器、智能型低压开关柜项目在整体利用效率上达到最优。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智能型低压电器、智能型低压开关柜项目计划建设的建筑总规模具体面积XXX平方米。这一规模的确定综合考虑了智能型低压电器、智能型低压开关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型低压电器、智能型低压开关柜项目用地中被规划为绿地的比例。具体面积XXX平方米，旨在通过合理规划绿地，改善智能型低压电器、智能型低压开关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容积率是用地上可以建设的建筑总体积与用地面积之比。具体面积XXX，通过合理的容积率规划，确保智能型低压电器、智能型低压开关柜项目建筑规模与周边环境和谐共生。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型低压电器、智能型低压开关柜项目选址与当地城市规划相一致，具体面积XXX平方米。通过与城市规划部门深入沟通，确保智能型低压电器、智能型低压开关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型低压电器、智能型低压开关柜项目选址符合当地产业政策，具体面积XXX平方米。这包括智能型低压电器、智能型低压开关柜项目对当地经济的促进作用，以及对相关产业的带动效应，确保智能型低压电器、智能型低压开关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型低压电器、智能型低压开关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型低压电器、智能型低压开关柜项目选址具备必要的公共设施配套，具体面积XXX平方米。这包括交通便利性、教育、医疗等基础设施，以提高居民生活品质，使得智能型低压电器、智能型低压开关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考虑用地总体要求对当地社会稳定性的影响，具体面积XXX平方米。通过深入了解当地社区反馈，确保智能型低压电器、智能型低压开关柜项目的选址和建设过程对当地社会和谐稳定产生积极作用。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型低压电器、智能型低压开关柜项目选址不仅符合法规和规划，还在实际操作中具有可行性。这一全面规划将为智能型低压电器、智能型低压开关柜项目的成功实施提供坚实的基础，确保智能型低压电器、智能型低压开关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6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智能型低压电器、智能型低压开关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型低压电器、智能型低压开关柜项目的设备规划和空间设计中，我们将采取灵活设备布局的措施。设备布局将根据实际需求进行灵活设计，避免不必要的浪费。通过合理规划设备摆放位置，我们将提高设备的利用率，减少设备间距，以确保智能型低压电器、智能型低压开关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型低压电器、智能型低压开关柜项目内部引入共享设施的概念，例如共享会议室、办公区等。通过这种方式，我们可以减少对资源的重复建设，提高资源共享效率，从而减小智能型低压电器、智能型低压开关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1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能型低压电器、智能型低压开关柜项目的总图布置中，我们将不同功能区域进行明确的规划，以最大程度满足智能型低压电器、智能型低压开关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9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智能型低压电器、智能型低压开关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型低压电器、智能型低压开关柜项目对环境的影响是综合评价的重要因素之一。我们将详细考虑选址周边的自然环境、生态保护区、水源地等情况，确保智能型低压电器、智能型低压开关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型低压电器、智能型低压开关柜项目所在地的相关政策，确保智能型低压电器、智能型低压开关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考虑到社会稳定性对企业运营的重要性，我们将评估选址地区的社会安全情况、劳工关系、社区反馈等方面，以确保智能型低压电器、智能型低压开关柜项目的建设和运营不会受到社会稳定性的负面影响。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智能型低压电器、智能型低压开关柜项目的投资决策提供有力支持。</w:t>
      </w:r>
    </w:p>
    <w:p>
      <w:pPr>
        <w:pStyle w:val="Heading1"/>
        <w:ind w:firstLine="560" w:firstLineChars="200"/>
        <w:rPr>
          <w:rFonts w:ascii="仿宋" w:eastAsia="仿宋" w:hAnsi="仿宋" w:cs="仿宋" w:hint="eastAsia"/>
          <w:sz w:val="28"/>
          <w:lang w:eastAsia="zh-CN"/>
        </w:rPr>
      </w:pPr>
      <w:bookmarkStart w:id="11" w:name="_Toc7363"/>
      <w:r>
        <w:rPr>
          <w:rFonts w:ascii="仿宋" w:eastAsia="仿宋" w:hAnsi="仿宋" w:cs="仿宋" w:hint="eastAsia"/>
          <w:sz w:val="28"/>
          <w:lang w:eastAsia="zh-CN"/>
        </w:rPr>
        <w:t>三、智能型低压电器、智能型低压开关柜项目可持续发展</w:t>
      </w:r>
      <w:bookmarkEnd w:id="11"/>
    </w:p>
    <w:p>
      <w:pPr>
        <w:pStyle w:val="Heading2"/>
        <w:rPr>
          <w:rFonts w:ascii="仿宋" w:eastAsia="仿宋" w:hAnsi="仿宋" w:cs="仿宋" w:hint="eastAsia"/>
          <w:lang w:eastAsia="zh-CN"/>
        </w:rPr>
      </w:pPr>
      <w:bookmarkStart w:id="12" w:name="_Toc1293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低压电器、智能型低压开关柜项目中，智能型低压电器、智能型低压开关柜项目团队着眼于未来，明确了可持续发展的战略方向。制定的具体可持续发展目标包括降低资源使用、采用环保技术、最大化社会效益等。这一步骤不仅有助于智能型低压电器、智能型低压开关柜项目在环保和社会责任方面达到最高标准，也为未来提供了明确的指引，确保智能型低压电器、智能型低压开关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可持续实践的融入智能型低压电器、智能型低压开关柜项目管理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型低压电器、智能型低压开关柜项目管理周期。从智能型低压电器、智能型低压开关柜项目规划开始，智能型低压电器、智能型低压开关柜项目团队就考虑了环境和社会的因素。在执行阶段，智能型低压电器、智能型低压开关柜项目团队积极推动绿色技术的应用，优化资源利用。此外，关注员工的社会责任，通过培训和沟通活动提高员工对可持续发展的认知，使他们能够在日常工作中践行可持续实践。这些举措不仅为智能型低压电器、智能型低压开关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4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型低压电器、智能型低压开关柜项目的可持续发展理念，我们深信环保与社会责任是智能型低压电器、智能型低压开关柜项目成功的关键支柱。在智能型低压电器、智能型低压开关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团队通过引入先进的环保技术、建立高效的废物处理系统以及推动能源节约措施，积极履行环保责任。定期的环保监测和评估确保智能型低压电器、智能型低压开关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不仅致力于自身可持续发展，还注重对社会的回馈。通过支持社区智能型低压电器、智能型低压开关柜项目、参与慈善事业、提供培训机会等方式，智能型低压电器、智能型低压开关柜项目积极履行社会责任。与当地社区建立积极互动，关注员工的工作与生活平衡，以及员工的身心健康，是智能型低压电器、智能型低压开关柜项目在社会责任层面的关键举措。这样的实践不仅增强了智能型低压电器、智能型低压开关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917"/>
      <w:r>
        <w:rPr>
          <w:rFonts w:ascii="仿宋" w:eastAsia="仿宋" w:hAnsi="仿宋" w:cs="仿宋" w:hint="eastAsia"/>
          <w:sz w:val="28"/>
          <w:lang w:eastAsia="zh-CN"/>
        </w:rPr>
        <w:t>四、智能型低压电器、智能型低压开关柜项目概论</w:t>
      </w:r>
      <w:bookmarkEnd w:id="14"/>
    </w:p>
    <w:p>
      <w:pPr>
        <w:pStyle w:val="Heading2"/>
        <w:rPr>
          <w:rFonts w:ascii="仿宋" w:eastAsia="仿宋" w:hAnsi="仿宋" w:cs="仿宋" w:hint="eastAsia"/>
          <w:lang w:eastAsia="zh-CN"/>
        </w:rPr>
      </w:pPr>
      <w:bookmarkStart w:id="15" w:name="_Toc16786"/>
      <w:r>
        <w:rPr>
          <w:rFonts w:ascii="仿宋" w:eastAsia="仿宋" w:hAnsi="仿宋" w:cs="仿宋" w:hint="eastAsia"/>
          <w:lang w:eastAsia="zh-CN"/>
        </w:rPr>
        <w:t>(一)、智能型低压电器、智能型低压开关柜项目概况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的起源追溯至对市场的深入洞察。市场的不断演变与变革为智能型低压电器、智能型低压开关柜项目提供了难得的机遇。当前市场存在的需求缺口和变革的大环境共同构成了智能型低压电器、智能型低压开关柜项目的背景。这个智能型低压电器、智能型低压开关柜项目旨在充分利用市场机遇，填补行业中尚未满足的需求，为客户提供全新的解决方案。市场的变革和需求的增长使得这个智能型低压电器、智能型低压开关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智能型低压电器、智能型低压开关柜项目名称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型低压电器、智能型低压开关柜项目正式命名为智能型低压电器、智能型低压开关柜。这个名称不仅仅是一个标识，更代表了智能型低压电器、智能型低压开关柜项目的核心理念和愿景。它蕴含着智能型低压电器、智能型低压开关柜项目所要解决问题的关键字，具有强烈的表达和辨识度，为智能型低压电器、智能型低压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智能型低压电器、智能型低压开关柜项目目标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的核心目标是提供一种全新、高效的解决方案，满足客户日益增长的需求。智能型低压电器、智能型低压开关柜项目追求的不仅仅是满足市场需求，更是在市场中获得卓越的竞争优势。通过不断提升产品或服务的质量和创新水平，智能型低压电器、智能型低压开关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智能型低压电器、智能型低压开关柜项目范围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全面涵盖了产品研发、制造、市场推广和售后服务，确保从产品设计到最终用户体验的全方位关注。这一全面的智能型低压电器、智能型低压开关柜项目范围是为了确保智能型低压电器、智能型低压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智能型低压电器、智能型低压开关柜项目时间表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计划在未来18个月内完成，包括研发、测试、市场试点和正式推出等不同阶段。这个时间表的合理设计是为了确保智能型低压电器、智能型低压开关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智能型低压电器、智能型低压开关柜项目预算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总预算估算为XX百万美元，主要分配在研发、市场推广、人员培训和运营等方面。这一充足的预算为智能型低压电器、智能型低压开关柜项目提供了充足的资源，确保智能型低压电器、智能型低压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智能型低压电器、智能型低压开关柜项目风险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可能面临的风险包括市场接受度低、技术难题、竞争激烈等。智能型低压电器、智能型低压开关柜项目团队已经制定了相应的风险应对计划，通过前瞻性的风险管理，确保智能型低压电器、智能型低压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智能型低压电器、智能型低压开关柜项目团队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汇聚了一支经验丰富、多领域专业素养的核心团队，确保智能型低压电器、智能型低压开关柜项目在各个方面都能拥有高水平的执行力。团队的协同作战是智能型低压电器、智能型低压开关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智能型低压电器、智能型低压开关柜项目背景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的背景根植于市场对更高效、创新产品的渴望，同时也受到科技发展对行业格局的深刻改变的影响。这为智能型低压电器、智能型低压开关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智能型低压电器、智能型低压开关柜项目现状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智能型低压电器、智能型低压开关柜项目已完成市场调研和技术验证，取得了初步的成功。这为智能型低压电器、智能型低压开关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679"/>
      <w:r>
        <w:rPr>
          <w:rFonts w:ascii="仿宋" w:eastAsia="仿宋" w:hAnsi="仿宋" w:cs="仿宋" w:hint="eastAsia"/>
          <w:sz w:val="28"/>
          <w:lang w:eastAsia="zh-CN"/>
        </w:rPr>
        <w:t>(二)、智能型低压电器、智能型低压开关柜项目目标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型低压电器、智能型低压开关柜项目首要业务目标是在市场中占据有利地位，实现产品/服务的成功推广和销售。通过不断提升产品质量、创新性，智能型低压电器、智能型低压开关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型低压电器、智能型低压开关柜项目着眼于技术创新。通过持续的研发和技术升级，智能型低压电器、智能型低压开关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型低压电器、智能型低压开关柜项目设定了客户满意度目标。通过提供卓越的产品质量和优质的客户服务，智能型低压电器、智能型低压开关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注重社会责任和可持续发展。通过实施环保、社会责任智能型低压电器、智能型低压开关柜项目，智能型低压电器、智能型低压开关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低压电器、智能型低压开关柜项目的团队是实现目标的核心驱动力。因此，智能型低压电器、智能型低压开关柜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https://d.book118.com/378033120053006045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智能型低压电器、智能型低压开关柜项目规划设计蓝图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0588C"/>
    <w:rsid w:val="12905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331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2024-03-03T18:48:00Z</dcterms:created>
  <dcterms:modified xsi:type="dcterms:W3CDTF">2024-03-03T18:48:34Z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4E42A6D4DC1146639D8FAB42AA32B2DD_11</vt:lpwstr>
  </property>
  <property fmtid="{D5CDD505-2E9C-101B-9397-08002B2CF9AE}" pid="3" name="KSOProductBuildVer">
    <vt:lpwstr>2052-12.1.0.16388</vt:lpwstr>
  </property>
</Properties>
</file>