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0E4540" w14:paraId="36239BC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E4540" w14:paraId="3468F8A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E4540" w14:paraId="5BB87B2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E4540" w:rsidRPr="000E4540" w14:paraId="38053EEA" w14:textId="6943561D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0E4540">
        <w:rPr>
          <w:rFonts w:ascii="宋体" w:eastAsia="宋体" w:hAnsi="宋体" w:hint="eastAsia"/>
          <w:b/>
          <w:sz w:val="60"/>
        </w:rPr>
        <w:t>微生物检测试剂行业相关项目实施计划</w:t>
      </w:r>
    </w:p>
    <w:p w:rsidR="000E4540" w:rsidP="000E4540" w14:paraId="2FA6C9BD" w14:textId="0721D56C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0E4540">
        <w:rPr>
          <w:rFonts w:ascii="仿宋" w:eastAsia="仿宋" w:hAnsi="仿宋" w:hint="eastAsia"/>
          <w:b/>
          <w:sz w:val="40"/>
        </w:rPr>
        <w:t>目录</w:t>
      </w:r>
    </w:p>
    <w:p w:rsidR="000E4540" w14:paraId="49DF946F" w14:textId="4152163D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_Toc149681288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0E4540" w14:paraId="214E4CC1" w14:textId="549CB80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一、背景和必要性研究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_Toc149681289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E4540" w14:paraId="53E34734" w14:textId="7F5658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(一)、微生物检测试剂项目承办单位背景分析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_Toc149681290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E4540" w14:paraId="512F6D7B" w14:textId="2A3E4E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(二)、产业政策及发展规划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_Toc149681291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0E4540" w14:paraId="2387EE7D" w14:textId="6857A1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(三)、鼓励中小企业发展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_Toc149681292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0E4540" w14:paraId="30D4ECFB" w14:textId="398671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(四)、宏观经济形势分析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_Toc149681293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0E4540" w14:paraId="73941C2B" w14:textId="0AA227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(五)、区域经济发展概况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_Toc149681294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0E4540" w14:paraId="1409864D" w14:textId="31E7FF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(六)、微生物检测试剂项目必要性分析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_Toc149681295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0E4540" w14:paraId="4C71E202" w14:textId="30BD57E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二、微生物检测试剂概述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_Toc149681296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0E4540" w14:paraId="47F83CBE" w14:textId="4D4ECB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(一)、微生物检测试剂项目名称及建设性质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_Toc149681297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0E4540" w14:paraId="193F32F2" w14:textId="6ABAA1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(二)、微生物检测试剂项目承办单位背景分析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_Toc149681298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0E4540" w14:paraId="2892334D" w14:textId="06EB23C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(三)、战略合作单位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_Toc149681299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0E4540" w14:paraId="0BC6CC18" w14:textId="5E9476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(四)、微生物检测试剂项目提出的理由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_Toc149681300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0E4540" w14:paraId="64907442" w14:textId="527E6D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(五)、微生物检测试剂项目选址及用地综述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_Toc149681301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0E4540" w14:paraId="14C8E304" w14:textId="7BE9A1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(六)、土建工程建设指标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_Toc149681302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0E4540" w14:paraId="79B9DE86" w14:textId="2B9066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(七)、设备购置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_Toc149681303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0E4540" w14:paraId="6A9AC538" w14:textId="2CC0B7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(八)、产品规划方案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_Toc149681304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0E4540" w14:paraId="4E8CF000" w14:textId="7F11B18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(九)、原材料供应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_Toc149681305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0E4540" w14:paraId="0FE0171B" w14:textId="1FACDD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(十)、微生物检测试剂项目能耗分析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_Toc149681306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0E4540" w14:paraId="22E317E4" w14:textId="656478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(十一)、环境保护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_Toc149681307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0E4540" w14:paraId="7D183854" w14:textId="7C5DF2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(十二)、微生物检测试剂项目建设符合性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_Toc149681308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https://d.book118.com/378036054061006045</w:t>
        </w:r>
      </w:hyperlink>
    </w:p>
    <w:p w:rsidR="000E4540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4540" w:rsidP="00FD4565" w14:paraId="13FF975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E4540" w14:paraId="580AA56A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4540" w:rsidP="00FD4565" w14:paraId="4F5CEA79" w14:textId="0CF711B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0E4540" w14:paraId="5239E300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4540" w14:paraId="438C6EB2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4540" w:rsidP="00FD456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E4540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4540" w:rsidP="00FD4565" w14:textId="0CF711B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0E4540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4540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4540" w14:paraId="53CEB3A7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4540" w:rsidRPr="000E4540" w:rsidP="000E4540" w14:paraId="0CB3AAF8" w14:textId="7D7F753B">
    <w:pPr>
      <w:pStyle w:val="Header"/>
      <w:rPr>
        <w:rFonts w:ascii="仿宋" w:eastAsia="仿宋" w:hAnsi="仿宋"/>
      </w:rPr>
    </w:pPr>
    <w:r w:rsidRPr="000E4540">
      <w:rPr>
        <w:rFonts w:ascii="仿宋" w:eastAsia="仿宋" w:hAnsi="仿宋" w:hint="eastAsia"/>
      </w:rPr>
      <w:t>微生物检测试剂行业相关项目实施计划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4540" w14:paraId="0079D562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4540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4540" w:rsidRPr="000E4540" w:rsidP="000E4540" w14:textId="7D7F753B">
    <w:pPr>
      <w:pStyle w:val="Header"/>
      <w:rPr>
        <w:rFonts w:ascii="仿宋" w:eastAsia="仿宋" w:hAnsi="仿宋"/>
      </w:rPr>
    </w:pPr>
    <w:r w:rsidRPr="000E4540">
      <w:rPr>
        <w:rFonts w:ascii="仿宋" w:eastAsia="仿宋" w:hAnsi="仿宋" w:hint="eastAsia"/>
      </w:rPr>
      <w:t>微生物检测试剂行业相关项目实施计划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4540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4540"/>
    <w:rsid w:val="000E4540"/>
    <w:rsid w:val="00FD456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C5D4065"/>
  <w15:chartTrackingRefBased/>
  <w15:docId w15:val="{D5547112-92A3-4594-BCE1-4699C9DBB7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0E454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0E4540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0E4540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0E4540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0E454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0E454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0E454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0E4540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0E4540"/>
  </w:style>
  <w:style w:type="paragraph" w:styleId="TOC1">
    <w:name w:val="toc 1"/>
    <w:basedOn w:val="Normal"/>
    <w:next w:val="Normal"/>
    <w:autoRedefine/>
    <w:uiPriority w:val="39"/>
    <w:unhideWhenUsed/>
    <w:rsid w:val="000E4540"/>
  </w:style>
  <w:style w:type="paragraph" w:styleId="TOC2">
    <w:name w:val="toc 2"/>
    <w:basedOn w:val="Normal"/>
    <w:next w:val="Normal"/>
    <w:autoRedefine/>
    <w:uiPriority w:val="39"/>
    <w:unhideWhenUsed/>
    <w:rsid w:val="000E4540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378036054061006045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5027</Words>
  <Characters>28654</Characters>
  <Application>Microsoft Office Word</Application>
  <DocSecurity>0</DocSecurity>
  <Lines>238</Lines>
  <Paragraphs>67</Paragraphs>
  <ScaleCrop>false</ScaleCrop>
  <Company/>
  <LinksUpToDate>false</LinksUpToDate>
  <CharactersWithSpaces>33614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huwi</dc:creator>
  <cp:lastModifiedBy>huwi</cp:lastModifiedBy>
  <cp:revision>1</cp:revision>
  <dcterms:created xsi:type="dcterms:W3CDTF">2023-10-31T13:47:00Z</dcterms:created>
  <dcterms:modified xsi:type="dcterms:W3CDTF">2023-10-31T13:47:00Z</dcterms:modified>
</cp:coreProperties>
</file>