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个人护理电器项目构思建设方案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62" w:history="1">
        <w:r>
          <w:rPr>
            <w:rFonts w:ascii="仿宋" w:eastAsia="仿宋" w:hAnsi="仿宋" w:cs="仿宋" w:hint="eastAsia"/>
            <w:lang w:eastAsia="zh-CN"/>
          </w:rPr>
          <w:t>前言</w:t>
        </w:r>
        <w:r>
          <w:tab/>
        </w:r>
        <w:r>
          <w:fldChar w:fldCharType="begin"/>
        </w:r>
        <w:r>
          <w:instrText xml:space="preserve"> PAGEREF _Toc18262 \h </w:instrText>
        </w:r>
        <w:r>
          <w:fldChar w:fldCharType="separate"/>
        </w:r>
        <w:r>
          <w:t>3</w:t>
        </w:r>
        <w:r>
          <w:fldChar w:fldCharType="end"/>
        </w:r>
      </w:hyperlink>
    </w:p>
    <w:p>
      <w:pPr>
        <w:pStyle w:val="TOC1"/>
        <w:tabs>
          <w:tab w:val="right" w:leader="dot" w:pos="8306"/>
        </w:tabs>
      </w:pPr>
      <w:hyperlink w:anchor="_Toc24192" w:history="1">
        <w:r>
          <w:rPr>
            <w:rFonts w:ascii="仿宋" w:eastAsia="仿宋" w:hAnsi="仿宋" w:cs="仿宋" w:hint="eastAsia"/>
            <w:lang w:eastAsia="zh-CN"/>
          </w:rPr>
          <w:t>一、发展规划、产业政策和行业准入分析</w:t>
        </w:r>
        <w:r>
          <w:tab/>
        </w:r>
        <w:r>
          <w:fldChar w:fldCharType="begin"/>
        </w:r>
        <w:r>
          <w:instrText xml:space="preserve"> PAGEREF _Toc24192 \h </w:instrText>
        </w:r>
        <w:r>
          <w:fldChar w:fldCharType="separate"/>
        </w:r>
        <w:r>
          <w:t>3</w:t>
        </w:r>
        <w:r>
          <w:fldChar w:fldCharType="end"/>
        </w:r>
      </w:hyperlink>
    </w:p>
    <w:p>
      <w:pPr>
        <w:pStyle w:val="TOC2"/>
        <w:tabs>
          <w:tab w:val="right" w:leader="dot" w:pos="8306"/>
        </w:tabs>
      </w:pPr>
      <w:hyperlink w:anchor="_Toc4673" w:history="1">
        <w:r>
          <w:rPr>
            <w:rFonts w:ascii="仿宋" w:eastAsia="仿宋" w:hAnsi="仿宋" w:cs="仿宋" w:hint="eastAsia"/>
            <w:lang w:eastAsia="zh-CN"/>
          </w:rPr>
          <w:t>(一)、发展规划分析</w:t>
        </w:r>
        <w:r>
          <w:tab/>
        </w:r>
        <w:r>
          <w:fldChar w:fldCharType="begin"/>
        </w:r>
        <w:r>
          <w:instrText xml:space="preserve"> PAGEREF _Toc4673 \h </w:instrText>
        </w:r>
        <w:r>
          <w:fldChar w:fldCharType="separate"/>
        </w:r>
        <w:r>
          <w:t>3</w:t>
        </w:r>
        <w:r>
          <w:fldChar w:fldCharType="end"/>
        </w:r>
      </w:hyperlink>
    </w:p>
    <w:p>
      <w:pPr>
        <w:pStyle w:val="TOC2"/>
        <w:tabs>
          <w:tab w:val="right" w:leader="dot" w:pos="8306"/>
        </w:tabs>
      </w:pPr>
      <w:hyperlink w:anchor="_Toc17528" w:history="1">
        <w:r>
          <w:rPr>
            <w:rFonts w:ascii="仿宋" w:eastAsia="仿宋" w:hAnsi="仿宋" w:cs="仿宋" w:hint="eastAsia"/>
            <w:lang w:eastAsia="zh-CN"/>
          </w:rPr>
          <w:t>(二)、产业政策分析</w:t>
        </w:r>
        <w:r>
          <w:tab/>
        </w:r>
        <w:r>
          <w:fldChar w:fldCharType="begin"/>
        </w:r>
        <w:r>
          <w:instrText xml:space="preserve"> PAGEREF _Toc17528 \h </w:instrText>
        </w:r>
        <w:r>
          <w:fldChar w:fldCharType="separate"/>
        </w:r>
        <w:r>
          <w:t>5</w:t>
        </w:r>
        <w:r>
          <w:fldChar w:fldCharType="end"/>
        </w:r>
      </w:hyperlink>
    </w:p>
    <w:p>
      <w:pPr>
        <w:pStyle w:val="TOC2"/>
        <w:tabs>
          <w:tab w:val="right" w:leader="dot" w:pos="8306"/>
        </w:tabs>
      </w:pPr>
      <w:hyperlink w:anchor="_Toc22995" w:history="1">
        <w:r>
          <w:rPr>
            <w:rFonts w:ascii="仿宋" w:eastAsia="仿宋" w:hAnsi="仿宋" w:cs="仿宋" w:hint="eastAsia"/>
            <w:lang w:eastAsia="zh-CN"/>
          </w:rPr>
          <w:t>(三)、行业准入分析</w:t>
        </w:r>
        <w:r>
          <w:tab/>
        </w:r>
        <w:r>
          <w:fldChar w:fldCharType="begin"/>
        </w:r>
        <w:r>
          <w:instrText xml:space="preserve"> PAGEREF _Toc22995 \h </w:instrText>
        </w:r>
        <w:r>
          <w:fldChar w:fldCharType="separate"/>
        </w:r>
        <w:r>
          <w:t>6</w:t>
        </w:r>
        <w:r>
          <w:fldChar w:fldCharType="end"/>
        </w:r>
      </w:hyperlink>
    </w:p>
    <w:p>
      <w:pPr>
        <w:pStyle w:val="TOC1"/>
        <w:tabs>
          <w:tab w:val="right" w:leader="dot" w:pos="8306"/>
        </w:tabs>
      </w:pPr>
      <w:hyperlink w:anchor="_Toc6255" w:history="1">
        <w:r>
          <w:rPr>
            <w:rFonts w:ascii="仿宋" w:eastAsia="仿宋" w:hAnsi="仿宋" w:cs="仿宋" w:hint="eastAsia"/>
            <w:lang w:eastAsia="zh-CN"/>
          </w:rPr>
          <w:t>二、建设风险评估分析</w:t>
        </w:r>
        <w:r>
          <w:tab/>
        </w:r>
        <w:r>
          <w:fldChar w:fldCharType="begin"/>
        </w:r>
        <w:r>
          <w:instrText xml:space="preserve"> PAGEREF _Toc6255 \h </w:instrText>
        </w:r>
        <w:r>
          <w:fldChar w:fldCharType="separate"/>
        </w:r>
        <w:r>
          <w:t>7</w:t>
        </w:r>
        <w:r>
          <w:fldChar w:fldCharType="end"/>
        </w:r>
      </w:hyperlink>
    </w:p>
    <w:p>
      <w:pPr>
        <w:pStyle w:val="TOC2"/>
        <w:tabs>
          <w:tab w:val="right" w:leader="dot" w:pos="8306"/>
        </w:tabs>
      </w:pPr>
      <w:hyperlink w:anchor="_Toc6274" w:history="1">
        <w:r>
          <w:rPr>
            <w:rFonts w:ascii="仿宋" w:eastAsia="仿宋" w:hAnsi="仿宋" w:cs="仿宋" w:hint="eastAsia"/>
            <w:lang w:eastAsia="zh-CN"/>
          </w:rPr>
          <w:t>(一)、政策风险分析</w:t>
        </w:r>
        <w:r>
          <w:tab/>
        </w:r>
        <w:r>
          <w:fldChar w:fldCharType="begin"/>
        </w:r>
        <w:r>
          <w:instrText xml:space="preserve"> PAGEREF _Toc6274 \h </w:instrText>
        </w:r>
        <w:r>
          <w:fldChar w:fldCharType="separate"/>
        </w:r>
        <w:r>
          <w:t>7</w:t>
        </w:r>
        <w:r>
          <w:fldChar w:fldCharType="end"/>
        </w:r>
      </w:hyperlink>
    </w:p>
    <w:p>
      <w:pPr>
        <w:pStyle w:val="TOC2"/>
        <w:tabs>
          <w:tab w:val="right" w:leader="dot" w:pos="8306"/>
        </w:tabs>
      </w:pPr>
      <w:hyperlink w:anchor="_Toc31936" w:history="1">
        <w:r>
          <w:rPr>
            <w:rFonts w:ascii="仿宋" w:eastAsia="仿宋" w:hAnsi="仿宋" w:cs="仿宋" w:hint="eastAsia"/>
            <w:lang w:eastAsia="zh-CN"/>
          </w:rPr>
          <w:t>(二)、社会风险分析</w:t>
        </w:r>
        <w:r>
          <w:tab/>
        </w:r>
        <w:r>
          <w:fldChar w:fldCharType="begin"/>
        </w:r>
        <w:r>
          <w:instrText xml:space="preserve"> PAGEREF _Toc31936 \h </w:instrText>
        </w:r>
        <w:r>
          <w:fldChar w:fldCharType="separate"/>
        </w:r>
        <w:r>
          <w:t>9</w:t>
        </w:r>
        <w:r>
          <w:fldChar w:fldCharType="end"/>
        </w:r>
      </w:hyperlink>
    </w:p>
    <w:p>
      <w:pPr>
        <w:pStyle w:val="TOC2"/>
        <w:tabs>
          <w:tab w:val="right" w:leader="dot" w:pos="8306"/>
        </w:tabs>
      </w:pPr>
      <w:hyperlink w:anchor="_Toc6673" w:history="1">
        <w:r>
          <w:rPr>
            <w:rFonts w:ascii="仿宋" w:eastAsia="仿宋" w:hAnsi="仿宋" w:cs="仿宋" w:hint="eastAsia"/>
            <w:lang w:eastAsia="zh-CN"/>
          </w:rPr>
          <w:t>(三)、市场风险分析</w:t>
        </w:r>
        <w:r>
          <w:tab/>
        </w:r>
        <w:r>
          <w:fldChar w:fldCharType="begin"/>
        </w:r>
        <w:r>
          <w:instrText xml:space="preserve"> PAGEREF _Toc6673 \h </w:instrText>
        </w:r>
        <w:r>
          <w:fldChar w:fldCharType="separate"/>
        </w:r>
        <w:r>
          <w:t>10</w:t>
        </w:r>
        <w:r>
          <w:fldChar w:fldCharType="end"/>
        </w:r>
      </w:hyperlink>
    </w:p>
    <w:p>
      <w:pPr>
        <w:pStyle w:val="TOC2"/>
        <w:tabs>
          <w:tab w:val="right" w:leader="dot" w:pos="8306"/>
        </w:tabs>
      </w:pPr>
      <w:hyperlink w:anchor="_Toc15790" w:history="1">
        <w:r>
          <w:rPr>
            <w:rFonts w:ascii="仿宋" w:eastAsia="仿宋" w:hAnsi="仿宋" w:cs="仿宋" w:hint="eastAsia"/>
            <w:lang w:eastAsia="zh-CN"/>
          </w:rPr>
          <w:t>(四)、资金风险分析</w:t>
        </w:r>
        <w:r>
          <w:tab/>
        </w:r>
        <w:r>
          <w:fldChar w:fldCharType="begin"/>
        </w:r>
        <w:r>
          <w:instrText xml:space="preserve"> PAGEREF _Toc15790 \h </w:instrText>
        </w:r>
        <w:r>
          <w:fldChar w:fldCharType="separate"/>
        </w:r>
        <w:r>
          <w:t>11</w:t>
        </w:r>
        <w:r>
          <w:fldChar w:fldCharType="end"/>
        </w:r>
      </w:hyperlink>
    </w:p>
    <w:p>
      <w:pPr>
        <w:pStyle w:val="TOC2"/>
        <w:tabs>
          <w:tab w:val="right" w:leader="dot" w:pos="8306"/>
        </w:tabs>
      </w:pPr>
      <w:hyperlink w:anchor="_Toc4889" w:history="1">
        <w:r>
          <w:rPr>
            <w:rFonts w:ascii="仿宋" w:eastAsia="仿宋" w:hAnsi="仿宋" w:cs="仿宋" w:hint="eastAsia"/>
            <w:lang w:eastAsia="zh-CN"/>
          </w:rPr>
          <w:t>(五)、技术风险分析</w:t>
        </w:r>
        <w:r>
          <w:tab/>
        </w:r>
        <w:r>
          <w:fldChar w:fldCharType="begin"/>
        </w:r>
        <w:r>
          <w:instrText xml:space="preserve"> PAGEREF _Toc4889 \h </w:instrText>
        </w:r>
        <w:r>
          <w:fldChar w:fldCharType="separate"/>
        </w:r>
        <w:r>
          <w:t>12</w:t>
        </w:r>
        <w:r>
          <w:fldChar w:fldCharType="end"/>
        </w:r>
      </w:hyperlink>
    </w:p>
    <w:p>
      <w:pPr>
        <w:pStyle w:val="TOC2"/>
        <w:tabs>
          <w:tab w:val="right" w:leader="dot" w:pos="8306"/>
        </w:tabs>
      </w:pPr>
      <w:hyperlink w:anchor="_Toc31046" w:history="1">
        <w:r>
          <w:rPr>
            <w:rFonts w:ascii="仿宋" w:eastAsia="仿宋" w:hAnsi="仿宋" w:cs="仿宋" w:hint="eastAsia"/>
            <w:lang w:eastAsia="zh-CN"/>
          </w:rPr>
          <w:t>(六)、财务风险分析</w:t>
        </w:r>
        <w:r>
          <w:tab/>
        </w:r>
        <w:r>
          <w:fldChar w:fldCharType="begin"/>
        </w:r>
        <w:r>
          <w:instrText xml:space="preserve"> PAGEREF _Toc31046 \h </w:instrText>
        </w:r>
        <w:r>
          <w:fldChar w:fldCharType="separate"/>
        </w:r>
        <w:r>
          <w:t>14</w:t>
        </w:r>
        <w:r>
          <w:fldChar w:fldCharType="end"/>
        </w:r>
      </w:hyperlink>
    </w:p>
    <w:p>
      <w:pPr>
        <w:pStyle w:val="TOC2"/>
        <w:tabs>
          <w:tab w:val="right" w:leader="dot" w:pos="8306"/>
        </w:tabs>
      </w:pPr>
      <w:hyperlink w:anchor="_Toc24033" w:history="1">
        <w:r>
          <w:rPr>
            <w:rFonts w:ascii="仿宋" w:eastAsia="仿宋" w:hAnsi="仿宋" w:cs="仿宋" w:hint="eastAsia"/>
            <w:lang w:eastAsia="zh-CN"/>
          </w:rPr>
          <w:t>(七)、管理风险分析</w:t>
        </w:r>
        <w:r>
          <w:tab/>
        </w:r>
        <w:r>
          <w:fldChar w:fldCharType="begin"/>
        </w:r>
        <w:r>
          <w:instrText xml:space="preserve"> PAGEREF _Toc24033 \h </w:instrText>
        </w:r>
        <w:r>
          <w:fldChar w:fldCharType="separate"/>
        </w:r>
        <w:r>
          <w:t>15</w:t>
        </w:r>
        <w:r>
          <w:fldChar w:fldCharType="end"/>
        </w:r>
      </w:hyperlink>
    </w:p>
    <w:p>
      <w:pPr>
        <w:pStyle w:val="TOC2"/>
        <w:tabs>
          <w:tab w:val="right" w:leader="dot" w:pos="8306"/>
        </w:tabs>
      </w:pPr>
      <w:hyperlink w:anchor="_Toc19295" w:history="1">
        <w:r>
          <w:rPr>
            <w:rFonts w:ascii="仿宋" w:eastAsia="仿宋" w:hAnsi="仿宋" w:cs="仿宋" w:hint="eastAsia"/>
            <w:lang w:eastAsia="zh-CN"/>
          </w:rPr>
          <w:t>(八)、其它风险分析</w:t>
        </w:r>
        <w:r>
          <w:tab/>
        </w:r>
        <w:r>
          <w:fldChar w:fldCharType="begin"/>
        </w:r>
        <w:r>
          <w:instrText xml:space="preserve"> PAGEREF _Toc19295 \h </w:instrText>
        </w:r>
        <w:r>
          <w:fldChar w:fldCharType="separate"/>
        </w:r>
        <w:r>
          <w:t>17</w:t>
        </w:r>
        <w:r>
          <w:fldChar w:fldCharType="end"/>
        </w:r>
      </w:hyperlink>
    </w:p>
    <w:p>
      <w:pPr>
        <w:pStyle w:val="TOC2"/>
        <w:tabs>
          <w:tab w:val="right" w:leader="dot" w:pos="8306"/>
        </w:tabs>
      </w:pPr>
      <w:hyperlink w:anchor="_Toc20199" w:history="1">
        <w:r>
          <w:rPr>
            <w:rFonts w:ascii="仿宋" w:eastAsia="仿宋" w:hAnsi="仿宋" w:cs="仿宋" w:hint="eastAsia"/>
            <w:lang w:eastAsia="zh-CN"/>
          </w:rPr>
          <w:t>(九)、社会影响评估</w:t>
        </w:r>
        <w:r>
          <w:tab/>
        </w:r>
        <w:r>
          <w:fldChar w:fldCharType="begin"/>
        </w:r>
        <w:r>
          <w:instrText xml:space="preserve"> PAGEREF _Toc20199 \h </w:instrText>
        </w:r>
        <w:r>
          <w:fldChar w:fldCharType="separate"/>
        </w:r>
        <w:r>
          <w:t>18</w:t>
        </w:r>
        <w:r>
          <w:fldChar w:fldCharType="end"/>
        </w:r>
      </w:hyperlink>
    </w:p>
    <w:p>
      <w:pPr>
        <w:pStyle w:val="TOC1"/>
        <w:tabs>
          <w:tab w:val="right" w:leader="dot" w:pos="8306"/>
        </w:tabs>
      </w:pPr>
      <w:hyperlink w:anchor="_Toc18037" w:history="1">
        <w:r>
          <w:rPr>
            <w:rFonts w:ascii="仿宋" w:eastAsia="仿宋" w:hAnsi="仿宋" w:cs="仿宋" w:hint="eastAsia"/>
            <w:lang w:eastAsia="zh-CN"/>
          </w:rPr>
          <w:t>三、环境和生态影响分析</w:t>
        </w:r>
        <w:r>
          <w:tab/>
        </w:r>
        <w:r>
          <w:fldChar w:fldCharType="begin"/>
        </w:r>
        <w:r>
          <w:instrText xml:space="preserve"> PAGEREF _Toc18037 \h </w:instrText>
        </w:r>
        <w:r>
          <w:fldChar w:fldCharType="separate"/>
        </w:r>
        <w:r>
          <w:t>20</w:t>
        </w:r>
        <w:r>
          <w:fldChar w:fldCharType="end"/>
        </w:r>
      </w:hyperlink>
    </w:p>
    <w:p>
      <w:pPr>
        <w:pStyle w:val="TOC2"/>
        <w:tabs>
          <w:tab w:val="right" w:leader="dot" w:pos="8306"/>
        </w:tabs>
      </w:pPr>
      <w:hyperlink w:anchor="_Toc26318" w:history="1">
        <w:r>
          <w:rPr>
            <w:rFonts w:ascii="仿宋" w:eastAsia="仿宋" w:hAnsi="仿宋" w:cs="仿宋" w:hint="eastAsia"/>
            <w:lang w:eastAsia="zh-CN"/>
          </w:rPr>
          <w:t>(一)、环境和生态现状</w:t>
        </w:r>
        <w:r>
          <w:tab/>
        </w:r>
        <w:r>
          <w:fldChar w:fldCharType="begin"/>
        </w:r>
        <w:r>
          <w:instrText xml:space="preserve"> PAGEREF _Toc26318 \h </w:instrText>
        </w:r>
        <w:r>
          <w:fldChar w:fldCharType="separate"/>
        </w:r>
        <w:r>
          <w:t>20</w:t>
        </w:r>
        <w:r>
          <w:fldChar w:fldCharType="end"/>
        </w:r>
      </w:hyperlink>
    </w:p>
    <w:p>
      <w:pPr>
        <w:pStyle w:val="TOC2"/>
        <w:tabs>
          <w:tab w:val="right" w:leader="dot" w:pos="8306"/>
        </w:tabs>
      </w:pPr>
      <w:hyperlink w:anchor="_Toc2155" w:history="1">
        <w:r>
          <w:rPr>
            <w:rFonts w:ascii="仿宋" w:eastAsia="仿宋" w:hAnsi="仿宋" w:cs="仿宋" w:hint="eastAsia"/>
            <w:lang w:eastAsia="zh-CN"/>
          </w:rPr>
          <w:t>(二)、生态环境影响分析</w:t>
        </w:r>
        <w:r>
          <w:tab/>
        </w:r>
        <w:r>
          <w:fldChar w:fldCharType="begin"/>
        </w:r>
        <w:r>
          <w:instrText xml:space="preserve"> PAGEREF _Toc2155 \h </w:instrText>
        </w:r>
        <w:r>
          <w:fldChar w:fldCharType="separate"/>
        </w:r>
        <w:r>
          <w:t>22</w:t>
        </w:r>
        <w:r>
          <w:fldChar w:fldCharType="end"/>
        </w:r>
      </w:hyperlink>
    </w:p>
    <w:p>
      <w:pPr>
        <w:pStyle w:val="TOC2"/>
        <w:tabs>
          <w:tab w:val="right" w:leader="dot" w:pos="8306"/>
        </w:tabs>
      </w:pPr>
      <w:hyperlink w:anchor="_Toc5254" w:history="1">
        <w:r>
          <w:rPr>
            <w:rFonts w:ascii="仿宋" w:eastAsia="仿宋" w:hAnsi="仿宋" w:cs="仿宋" w:hint="eastAsia"/>
            <w:lang w:eastAsia="zh-CN"/>
          </w:rPr>
          <w:t>(三)、生态环境保护措施</w:t>
        </w:r>
        <w:r>
          <w:tab/>
        </w:r>
        <w:r>
          <w:fldChar w:fldCharType="begin"/>
        </w:r>
        <w:r>
          <w:instrText xml:space="preserve"> PAGEREF _Toc5254 \h </w:instrText>
        </w:r>
        <w:r>
          <w:fldChar w:fldCharType="separate"/>
        </w:r>
        <w:r>
          <w:t>23</w:t>
        </w:r>
        <w:r>
          <w:fldChar w:fldCharType="end"/>
        </w:r>
      </w:hyperlink>
    </w:p>
    <w:p>
      <w:pPr>
        <w:pStyle w:val="TOC2"/>
        <w:tabs>
          <w:tab w:val="right" w:leader="dot" w:pos="8306"/>
        </w:tabs>
      </w:pPr>
      <w:hyperlink w:anchor="_Toc29324" w:history="1">
        <w:r>
          <w:rPr>
            <w:rFonts w:ascii="仿宋" w:eastAsia="仿宋" w:hAnsi="仿宋" w:cs="仿宋" w:hint="eastAsia"/>
            <w:lang w:eastAsia="zh-CN"/>
          </w:rPr>
          <w:t>(四)、地质灾害影响分析</w:t>
        </w:r>
        <w:r>
          <w:tab/>
        </w:r>
        <w:r>
          <w:fldChar w:fldCharType="begin"/>
        </w:r>
        <w:r>
          <w:instrText xml:space="preserve"> PAGEREF _Toc29324 \h </w:instrText>
        </w:r>
        <w:r>
          <w:fldChar w:fldCharType="separate"/>
        </w:r>
        <w:r>
          <w:t>25</w:t>
        </w:r>
        <w:r>
          <w:fldChar w:fldCharType="end"/>
        </w:r>
      </w:hyperlink>
    </w:p>
    <w:p>
      <w:pPr>
        <w:pStyle w:val="TOC2"/>
        <w:tabs>
          <w:tab w:val="right" w:leader="dot" w:pos="8306"/>
        </w:tabs>
      </w:pPr>
      <w:hyperlink w:anchor="_Toc4586" w:history="1">
        <w:r>
          <w:rPr>
            <w:rFonts w:ascii="仿宋" w:eastAsia="仿宋" w:hAnsi="仿宋" w:cs="仿宋" w:hint="eastAsia"/>
            <w:lang w:eastAsia="zh-CN"/>
          </w:rPr>
          <w:t>(五)、特殊环境影响</w:t>
        </w:r>
        <w:r>
          <w:tab/>
        </w:r>
        <w:r>
          <w:fldChar w:fldCharType="begin"/>
        </w:r>
        <w:r>
          <w:instrText xml:space="preserve"> PAGEREF _Toc4586 \h </w:instrText>
        </w:r>
        <w:r>
          <w:fldChar w:fldCharType="separate"/>
        </w:r>
        <w:r>
          <w:t>26</w:t>
        </w:r>
        <w:r>
          <w:fldChar w:fldCharType="end"/>
        </w:r>
      </w:hyperlink>
    </w:p>
    <w:p>
      <w:pPr>
        <w:pStyle w:val="TOC1"/>
        <w:tabs>
          <w:tab w:val="right" w:leader="dot" w:pos="8306"/>
        </w:tabs>
      </w:pPr>
      <w:hyperlink w:anchor="_Toc1584" w:history="1">
        <w:r>
          <w:rPr>
            <w:rFonts w:ascii="仿宋" w:eastAsia="仿宋" w:hAnsi="仿宋" w:cs="仿宋" w:hint="eastAsia"/>
            <w:lang w:eastAsia="zh-CN"/>
          </w:rPr>
          <w:t>四、经济影响分析</w:t>
        </w:r>
        <w:r>
          <w:tab/>
        </w:r>
        <w:r>
          <w:fldChar w:fldCharType="begin"/>
        </w:r>
        <w:r>
          <w:instrText xml:space="preserve"> PAGEREF _Toc1584 \h </w:instrText>
        </w:r>
        <w:r>
          <w:fldChar w:fldCharType="separate"/>
        </w:r>
        <w:r>
          <w:t>27</w:t>
        </w:r>
        <w:r>
          <w:fldChar w:fldCharType="end"/>
        </w:r>
      </w:hyperlink>
    </w:p>
    <w:p>
      <w:pPr>
        <w:pStyle w:val="TOC2"/>
        <w:tabs>
          <w:tab w:val="right" w:leader="dot" w:pos="8306"/>
        </w:tabs>
      </w:pPr>
      <w:hyperlink w:anchor="_Toc30255" w:history="1">
        <w:r>
          <w:rPr>
            <w:rFonts w:ascii="仿宋" w:eastAsia="仿宋" w:hAnsi="仿宋" w:cs="仿宋" w:hint="eastAsia"/>
            <w:lang w:eastAsia="zh-CN"/>
          </w:rPr>
          <w:t>(一)、经济费用效益或费用效果分析</w:t>
        </w:r>
        <w:r>
          <w:tab/>
        </w:r>
        <w:r>
          <w:fldChar w:fldCharType="begin"/>
        </w:r>
        <w:r>
          <w:instrText xml:space="preserve"> PAGEREF _Toc30255 \h </w:instrText>
        </w:r>
        <w:r>
          <w:fldChar w:fldCharType="separate"/>
        </w:r>
        <w:r>
          <w:t>27</w:t>
        </w:r>
        <w:r>
          <w:fldChar w:fldCharType="end"/>
        </w:r>
      </w:hyperlink>
    </w:p>
    <w:p>
      <w:pPr>
        <w:pStyle w:val="TOC2"/>
        <w:tabs>
          <w:tab w:val="right" w:leader="dot" w:pos="8306"/>
        </w:tabs>
      </w:pPr>
      <w:hyperlink w:anchor="_Toc13300" w:history="1">
        <w:r>
          <w:rPr>
            <w:rFonts w:ascii="仿宋" w:eastAsia="仿宋" w:hAnsi="仿宋" w:cs="仿宋" w:hint="eastAsia"/>
            <w:lang w:eastAsia="zh-CN"/>
          </w:rPr>
          <w:t>(二)、行业影响分析</w:t>
        </w:r>
        <w:r>
          <w:tab/>
        </w:r>
        <w:r>
          <w:fldChar w:fldCharType="begin"/>
        </w:r>
        <w:r>
          <w:instrText xml:space="preserve"> PAGEREF _Toc13300 \h </w:instrText>
        </w:r>
        <w:r>
          <w:fldChar w:fldCharType="separate"/>
        </w:r>
        <w:r>
          <w:t>29</w:t>
        </w:r>
        <w:r>
          <w:fldChar w:fldCharType="end"/>
        </w:r>
      </w:hyperlink>
    </w:p>
    <w:p>
      <w:pPr>
        <w:pStyle w:val="TOC2"/>
        <w:tabs>
          <w:tab w:val="right" w:leader="dot" w:pos="8306"/>
        </w:tabs>
      </w:pPr>
      <w:hyperlink w:anchor="_Toc13518" w:history="1">
        <w:r>
          <w:rPr>
            <w:rFonts w:ascii="仿宋" w:eastAsia="仿宋" w:hAnsi="仿宋" w:cs="仿宋" w:hint="eastAsia"/>
            <w:lang w:eastAsia="zh-CN"/>
          </w:rPr>
          <w:t>(三)、区域经济影响分析</w:t>
        </w:r>
        <w:r>
          <w:tab/>
        </w:r>
        <w:r>
          <w:fldChar w:fldCharType="begin"/>
        </w:r>
        <w:r>
          <w:instrText xml:space="preserve"> PAGEREF _Toc13518 \h </w:instrText>
        </w:r>
        <w:r>
          <w:fldChar w:fldCharType="separate"/>
        </w:r>
        <w:r>
          <w:t>31</w:t>
        </w:r>
        <w:r>
          <w:fldChar w:fldCharType="end"/>
        </w:r>
      </w:hyperlink>
    </w:p>
    <w:p>
      <w:pPr>
        <w:pStyle w:val="TOC2"/>
        <w:tabs>
          <w:tab w:val="right" w:leader="dot" w:pos="8306"/>
        </w:tabs>
      </w:pPr>
      <w:hyperlink w:anchor="_Toc6515" w:history="1">
        <w:r>
          <w:rPr>
            <w:rFonts w:ascii="仿宋" w:eastAsia="仿宋" w:hAnsi="仿宋" w:cs="仿宋" w:hint="eastAsia"/>
            <w:lang w:eastAsia="zh-CN"/>
          </w:rPr>
          <w:t>(四)、宏观经济影响分析</w:t>
        </w:r>
        <w:r>
          <w:tab/>
        </w:r>
        <w:r>
          <w:fldChar w:fldCharType="begin"/>
        </w:r>
        <w:r>
          <w:instrText xml:space="preserve"> PAGEREF _Toc6515 \h </w:instrText>
        </w:r>
        <w:r>
          <w:fldChar w:fldCharType="separate"/>
        </w:r>
        <w:r>
          <w:t>32</w:t>
        </w:r>
        <w:r>
          <w:fldChar w:fldCharType="end"/>
        </w:r>
      </w:hyperlink>
    </w:p>
    <w:p>
      <w:pPr>
        <w:pStyle w:val="TOC1"/>
        <w:tabs>
          <w:tab w:val="right" w:leader="dot" w:pos="8306"/>
        </w:tabs>
      </w:pPr>
      <w:hyperlink w:anchor="_Toc13530" w:history="1">
        <w:r>
          <w:rPr>
            <w:rFonts w:ascii="仿宋" w:eastAsia="仿宋" w:hAnsi="仿宋" w:cs="仿宋" w:hint="eastAsia"/>
            <w:lang w:eastAsia="zh-CN"/>
          </w:rPr>
          <w:t>五、项目选址研究</w:t>
        </w:r>
        <w:r>
          <w:tab/>
        </w:r>
        <w:r>
          <w:fldChar w:fldCharType="begin"/>
        </w:r>
        <w:r>
          <w:instrText xml:space="preserve"> PAGEREF _Toc13530 \h </w:instrText>
        </w:r>
        <w:r>
          <w:fldChar w:fldCharType="separate"/>
        </w:r>
        <w:r>
          <w:t>34</w:t>
        </w:r>
        <w:r>
          <w:fldChar w:fldCharType="end"/>
        </w:r>
      </w:hyperlink>
    </w:p>
    <w:p>
      <w:pPr>
        <w:pStyle w:val="TOC2"/>
        <w:tabs>
          <w:tab w:val="right" w:leader="dot" w:pos="8306"/>
        </w:tabs>
      </w:pPr>
      <w:hyperlink w:anchor="_Toc18897" w:history="1">
        <w:r>
          <w:rPr>
            <w:rFonts w:ascii="仿宋" w:eastAsia="仿宋" w:hAnsi="仿宋" w:cs="仿宋" w:hint="eastAsia"/>
            <w:lang w:eastAsia="zh-CN"/>
          </w:rPr>
          <w:t>(一)、项目选址原则</w:t>
        </w:r>
        <w:r>
          <w:tab/>
        </w:r>
        <w:r>
          <w:fldChar w:fldCharType="begin"/>
        </w:r>
        <w:r>
          <w:instrText xml:space="preserve"> PAGEREF _Toc18897 \h </w:instrText>
        </w:r>
        <w:r>
          <w:fldChar w:fldCharType="separate"/>
        </w:r>
        <w:r>
          <w:t>34</w:t>
        </w:r>
        <w:r>
          <w:fldChar w:fldCharType="end"/>
        </w:r>
      </w:hyperlink>
    </w:p>
    <w:p>
      <w:pPr>
        <w:pStyle w:val="TOC2"/>
        <w:tabs>
          <w:tab w:val="right" w:leader="dot" w:pos="8306"/>
        </w:tabs>
      </w:pPr>
      <w:hyperlink w:anchor="_Toc19420" w:history="1">
        <w:r>
          <w:rPr>
            <w:rFonts w:ascii="仿宋" w:eastAsia="仿宋" w:hAnsi="仿宋" w:cs="仿宋" w:hint="eastAsia"/>
            <w:lang w:eastAsia="zh-CN"/>
          </w:rPr>
          <w:t>(二)、项目选址</w:t>
        </w:r>
        <w:r>
          <w:tab/>
        </w:r>
        <w:r>
          <w:fldChar w:fldCharType="begin"/>
        </w:r>
        <w:r>
          <w:instrText xml:space="preserve"> PAGEREF _Toc19420 \h </w:instrText>
        </w:r>
        <w:r>
          <w:fldChar w:fldCharType="separate"/>
        </w:r>
        <w:r>
          <w:t>37</w:t>
        </w:r>
        <w:r>
          <w:fldChar w:fldCharType="end"/>
        </w:r>
      </w:hyperlink>
    </w:p>
    <w:p>
      <w:pPr>
        <w:pStyle w:val="TOC2"/>
        <w:tabs>
          <w:tab w:val="right" w:leader="dot" w:pos="8306"/>
        </w:tabs>
      </w:pPr>
      <w:hyperlink w:anchor="_Toc24476" w:history="1">
        <w:r>
          <w:rPr>
            <w:rFonts w:ascii="仿宋" w:eastAsia="仿宋" w:hAnsi="仿宋" w:cs="仿宋" w:hint="eastAsia"/>
            <w:lang w:eastAsia="zh-CN"/>
          </w:rPr>
          <w:t>(三)、建设条件分析</w:t>
        </w:r>
        <w:r>
          <w:tab/>
        </w:r>
        <w:r>
          <w:fldChar w:fldCharType="begin"/>
        </w:r>
        <w:r>
          <w:instrText xml:space="preserve"> PAGEREF _Toc24476 \h </w:instrText>
        </w:r>
        <w:r>
          <w:fldChar w:fldCharType="separate"/>
        </w:r>
        <w:r>
          <w:t>39</w:t>
        </w:r>
        <w:r>
          <w:fldChar w:fldCharType="end"/>
        </w:r>
      </w:hyperlink>
    </w:p>
    <w:p>
      <w:pPr>
        <w:pStyle w:val="TOC2"/>
        <w:tabs>
          <w:tab w:val="right" w:leader="dot" w:pos="8306"/>
        </w:tabs>
      </w:pPr>
      <w:hyperlink w:anchor="_Toc166" w:history="1">
        <w:r>
          <w:rPr>
            <w:rFonts w:ascii="仿宋" w:eastAsia="仿宋" w:hAnsi="仿宋" w:cs="仿宋" w:hint="eastAsia"/>
            <w:lang w:eastAsia="zh-CN"/>
          </w:rPr>
          <w:t>(四)、用地控制指标</w:t>
        </w:r>
        <w:r>
          <w:tab/>
        </w:r>
        <w:r>
          <w:fldChar w:fldCharType="begin"/>
        </w:r>
        <w:r>
          <w:instrText xml:space="preserve"> PAGEREF _Toc166 \h </w:instrText>
        </w:r>
        <w:r>
          <w:fldChar w:fldCharType="separate"/>
        </w:r>
        <w:r>
          <w:t>40</w:t>
        </w:r>
        <w:r>
          <w:fldChar w:fldCharType="end"/>
        </w:r>
      </w:hyperlink>
    </w:p>
    <w:p>
      <w:pPr>
        <w:pStyle w:val="TOC2"/>
        <w:tabs>
          <w:tab w:val="right" w:leader="dot" w:pos="8306"/>
        </w:tabs>
      </w:pPr>
      <w:hyperlink w:anchor="_Toc19159" w:history="1">
        <w:r>
          <w:rPr>
            <w:rFonts w:ascii="仿宋" w:eastAsia="仿宋" w:hAnsi="仿宋" w:cs="仿宋" w:hint="eastAsia"/>
            <w:lang w:eastAsia="zh-CN"/>
          </w:rPr>
          <w:t>(五)、地总体要求</w:t>
        </w:r>
        <w:r>
          <w:tab/>
        </w:r>
        <w:r>
          <w:fldChar w:fldCharType="begin"/>
        </w:r>
        <w:r>
          <w:instrText xml:space="preserve"> PAGEREF _Toc19159 \h </w:instrText>
        </w:r>
        <w:r>
          <w:fldChar w:fldCharType="separate"/>
        </w:r>
        <w:r>
          <w:t>42</w:t>
        </w:r>
        <w:r>
          <w:fldChar w:fldCharType="end"/>
        </w:r>
      </w:hyperlink>
    </w:p>
    <w:p>
      <w:pPr>
        <w:pStyle w:val="TOC2"/>
        <w:tabs>
          <w:tab w:val="right" w:leader="dot" w:pos="8306"/>
        </w:tabs>
      </w:pPr>
      <w:hyperlink w:anchor="_Toc24007" w:history="1">
        <w:r>
          <w:rPr>
            <w:rFonts w:ascii="仿宋" w:eastAsia="仿宋" w:hAnsi="仿宋" w:cs="仿宋" w:hint="eastAsia"/>
            <w:lang w:eastAsia="zh-CN"/>
          </w:rPr>
          <w:t>(六)、节约用地措施</w:t>
        </w:r>
        <w:r>
          <w:tab/>
        </w:r>
        <w:r>
          <w:fldChar w:fldCharType="begin"/>
        </w:r>
        <w:r>
          <w:instrText xml:space="preserve"> PAGEREF _Toc24007 \h </w:instrText>
        </w:r>
        <w:r>
          <w:fldChar w:fldCharType="separate"/>
        </w:r>
        <w:r>
          <w:t>43</w:t>
        </w:r>
        <w:r>
          <w:fldChar w:fldCharType="end"/>
        </w:r>
      </w:hyperlink>
    </w:p>
    <w:p>
      <w:pPr>
        <w:pStyle w:val="TOC2"/>
        <w:tabs>
          <w:tab w:val="right" w:leader="dot" w:pos="8306"/>
        </w:tabs>
      </w:pPr>
      <w:hyperlink w:anchor="_Toc9250" w:history="1">
        <w:r>
          <w:rPr>
            <w:rFonts w:ascii="仿宋" w:eastAsia="仿宋" w:hAnsi="仿宋" w:cs="仿宋" w:hint="eastAsia"/>
            <w:lang w:eastAsia="zh-CN"/>
          </w:rPr>
          <w:t>(七)、选址综合评价</w:t>
        </w:r>
        <w:r>
          <w:tab/>
        </w:r>
        <w:r>
          <w:fldChar w:fldCharType="begin"/>
        </w:r>
        <w:r>
          <w:instrText xml:space="preserve"> PAGEREF _Toc9250 \h </w:instrText>
        </w:r>
        <w:r>
          <w:fldChar w:fldCharType="separate"/>
        </w:r>
        <w:r>
          <w:t>44</w:t>
        </w:r>
        <w:r>
          <w:fldChar w:fldCharType="end"/>
        </w:r>
      </w:hyperlink>
    </w:p>
    <w:p>
      <w:pPr>
        <w:pStyle w:val="TOC1"/>
        <w:tabs>
          <w:tab w:val="right" w:leader="dot" w:pos="8306"/>
        </w:tabs>
      </w:pPr>
      <w:hyperlink w:anchor="_Toc6268" w:history="1">
        <w:r>
          <w:rPr>
            <w:rFonts w:ascii="仿宋" w:eastAsia="仿宋" w:hAnsi="仿宋" w:cs="仿宋" w:hint="eastAsia"/>
            <w:lang w:eastAsia="zh-CN"/>
          </w:rPr>
          <w:t>六、资源开发及综合利用分析</w:t>
        </w:r>
        <w:r>
          <w:tab/>
        </w:r>
        <w:r>
          <w:fldChar w:fldCharType="begin"/>
        </w:r>
        <w:r>
          <w:instrText xml:space="preserve"> PAGEREF _Toc6268 \h </w:instrText>
        </w:r>
        <w:r>
          <w:fldChar w:fldCharType="separate"/>
        </w:r>
        <w:r>
          <w:t>45</w:t>
        </w:r>
        <w:r>
          <w:fldChar w:fldCharType="end"/>
        </w:r>
      </w:hyperlink>
    </w:p>
    <w:p>
      <w:pPr>
        <w:pStyle w:val="TOC2"/>
        <w:tabs>
          <w:tab w:val="right" w:leader="dot" w:pos="8306"/>
        </w:tabs>
      </w:pPr>
      <w:hyperlink w:anchor="_Toc22110" w:history="1">
        <w:r>
          <w:rPr>
            <w:rFonts w:ascii="仿宋" w:eastAsia="仿宋" w:hAnsi="仿宋" w:cs="仿宋" w:hint="eastAsia"/>
            <w:lang w:eastAsia="zh-CN"/>
          </w:rPr>
          <w:t>(一)、资源开发方案</w:t>
        </w:r>
        <w:r>
          <w:tab/>
        </w:r>
        <w:r>
          <w:fldChar w:fldCharType="begin"/>
        </w:r>
        <w:r>
          <w:instrText xml:space="preserve"> PAGEREF _Toc22110 \h </w:instrText>
        </w:r>
        <w:r>
          <w:fldChar w:fldCharType="separate"/>
        </w:r>
        <w:r>
          <w:t>45</w:t>
        </w:r>
        <w:r>
          <w:fldChar w:fldCharType="end"/>
        </w:r>
      </w:hyperlink>
    </w:p>
    <w:p>
      <w:pPr>
        <w:pStyle w:val="TOC2"/>
        <w:tabs>
          <w:tab w:val="right" w:leader="dot" w:pos="8306"/>
        </w:tabs>
      </w:pPr>
      <w:hyperlink w:anchor="_Toc14422" w:history="1">
        <w:r>
          <w:rPr>
            <w:rFonts w:ascii="仿宋" w:eastAsia="仿宋" w:hAnsi="仿宋" w:cs="仿宋" w:hint="eastAsia"/>
            <w:lang w:eastAsia="zh-CN"/>
          </w:rPr>
          <w:t>(二)、资源利用方案</w:t>
        </w:r>
        <w:r>
          <w:tab/>
        </w:r>
        <w:r>
          <w:fldChar w:fldCharType="begin"/>
        </w:r>
        <w:r>
          <w:instrText xml:space="preserve"> PAGEREF _Toc14422 \h </w:instrText>
        </w:r>
        <w:r>
          <w:fldChar w:fldCharType="separate"/>
        </w:r>
        <w:r>
          <w:t>47</w:t>
        </w:r>
        <w:r>
          <w:fldChar w:fldCharType="end"/>
        </w:r>
      </w:hyperlink>
    </w:p>
    <w:p>
      <w:pPr>
        <w:pStyle w:val="TOC2"/>
        <w:tabs>
          <w:tab w:val="right" w:leader="dot" w:pos="8306"/>
        </w:tabs>
      </w:pPr>
      <w:hyperlink w:anchor="_Toc14916" w:history="1">
        <w:r>
          <w:rPr>
            <w:rFonts w:ascii="仿宋" w:eastAsia="仿宋" w:hAnsi="仿宋" w:cs="仿宋" w:hint="eastAsia"/>
            <w:lang w:eastAsia="zh-CN"/>
          </w:rPr>
          <w:t>(三)、资源节约措施</w:t>
        </w:r>
        <w:r>
          <w:tab/>
        </w:r>
        <w:r>
          <w:fldChar w:fldCharType="begin"/>
        </w:r>
        <w:r>
          <w:instrText xml:space="preserve"> PAGEREF _Toc14916 \h </w:instrText>
        </w:r>
        <w:r>
          <w:fldChar w:fldCharType="separate"/>
        </w:r>
        <w:r>
          <w:t>48</w:t>
        </w:r>
        <w:r>
          <w:fldChar w:fldCharType="end"/>
        </w:r>
      </w:hyperlink>
    </w:p>
    <w:p>
      <w:pPr>
        <w:pStyle w:val="TOC1"/>
        <w:tabs>
          <w:tab w:val="right" w:leader="dot" w:pos="8306"/>
        </w:tabs>
      </w:pPr>
      <w:hyperlink w:anchor="_Toc3311" w:history="1">
        <w:r>
          <w:rPr>
            <w:rFonts w:ascii="仿宋" w:eastAsia="仿宋" w:hAnsi="仿宋" w:cs="仿宋" w:hint="eastAsia"/>
            <w:lang w:eastAsia="zh-CN"/>
          </w:rPr>
          <w:t>七、项目质量与标准</w:t>
        </w:r>
        <w:r>
          <w:tab/>
        </w:r>
        <w:r>
          <w:fldChar w:fldCharType="begin"/>
        </w:r>
        <w:r>
          <w:instrText xml:space="preserve"> PAGEREF _Toc3311 \h </w:instrText>
        </w:r>
        <w:r>
          <w:fldChar w:fldCharType="separate"/>
        </w:r>
        <w:r>
          <w:t>49</w:t>
        </w:r>
        <w:r>
          <w:fldChar w:fldCharType="end"/>
        </w:r>
      </w:hyperlink>
    </w:p>
    <w:p>
      <w:pPr>
        <w:pStyle w:val="TOC2"/>
        <w:tabs>
          <w:tab w:val="right" w:leader="dot" w:pos="8306"/>
        </w:tabs>
      </w:pPr>
      <w:hyperlink w:anchor="_Toc23481" w:history="1">
        <w:r>
          <w:rPr>
            <w:rFonts w:ascii="仿宋" w:eastAsia="仿宋" w:hAnsi="仿宋" w:cs="仿宋" w:hint="eastAsia"/>
            <w:lang w:eastAsia="zh-CN"/>
          </w:rPr>
          <w:t>(一)、质量保障体系</w:t>
        </w:r>
        <w:r>
          <w:tab/>
        </w:r>
        <w:r>
          <w:fldChar w:fldCharType="begin"/>
        </w:r>
        <w:r>
          <w:instrText xml:space="preserve"> PAGEREF _Toc23481 \h </w:instrText>
        </w:r>
        <w:r>
          <w:fldChar w:fldCharType="separate"/>
        </w:r>
        <w:r>
          <w:t>49</w:t>
        </w:r>
        <w:r>
          <w:fldChar w:fldCharType="end"/>
        </w:r>
      </w:hyperlink>
    </w:p>
    <w:p>
      <w:pPr>
        <w:pStyle w:val="TOC2"/>
        <w:tabs>
          <w:tab w:val="right" w:leader="dot" w:pos="8306"/>
        </w:tabs>
      </w:pPr>
      <w:hyperlink w:anchor="_Toc27236" w:history="1">
        <w:r>
          <w:rPr>
            <w:rFonts w:ascii="仿宋" w:eastAsia="仿宋" w:hAnsi="仿宋" w:cs="仿宋" w:hint="eastAsia"/>
            <w:lang w:eastAsia="zh-CN"/>
          </w:rPr>
          <w:t>(二)、标准化作业流程</w:t>
        </w:r>
        <w:r>
          <w:tab/>
        </w:r>
        <w:r>
          <w:fldChar w:fldCharType="begin"/>
        </w:r>
        <w:r>
          <w:instrText xml:space="preserve"> PAGEREF _Toc27236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30" w:history="1">
        <w:r>
          <w:rPr>
            <w:rFonts w:ascii="仿宋" w:eastAsia="仿宋" w:hAnsi="仿宋" w:cs="仿宋" w:hint="eastAsia"/>
            <w:lang w:eastAsia="zh-CN"/>
          </w:rPr>
          <w:t>(三)、质量监控与评估</w:t>
        </w:r>
        <w:r>
          <w:tab/>
        </w:r>
        <w:r>
          <w:fldChar w:fldCharType="begin"/>
        </w:r>
        <w:r>
          <w:instrText xml:space="preserve"> PAGEREF _Toc7930 \h </w:instrText>
        </w:r>
        <w:r>
          <w:fldChar w:fldCharType="separate"/>
        </w:r>
        <w:r>
          <w:t>52</w:t>
        </w:r>
        <w:r>
          <w:fldChar w:fldCharType="end"/>
        </w:r>
      </w:hyperlink>
    </w:p>
    <w:p>
      <w:pPr>
        <w:pStyle w:val="TOC2"/>
        <w:tabs>
          <w:tab w:val="right" w:leader="dot" w:pos="8306"/>
        </w:tabs>
      </w:pPr>
      <w:hyperlink w:anchor="_Toc10855" w:history="1">
        <w:r>
          <w:rPr>
            <w:rFonts w:ascii="仿宋" w:eastAsia="仿宋" w:hAnsi="仿宋" w:cs="仿宋" w:hint="eastAsia"/>
            <w:lang w:eastAsia="zh-CN"/>
          </w:rPr>
          <w:t>(四)、质量改进计划</w:t>
        </w:r>
        <w:r>
          <w:tab/>
        </w:r>
        <w:r>
          <w:fldChar w:fldCharType="begin"/>
        </w:r>
        <w:r>
          <w:instrText xml:space="preserve"> PAGEREF _Toc10855 \h </w:instrText>
        </w:r>
        <w:r>
          <w:fldChar w:fldCharType="separate"/>
        </w:r>
        <w:r>
          <w:t>53</w:t>
        </w:r>
        <w:r>
          <w:fldChar w:fldCharType="end"/>
        </w:r>
      </w:hyperlink>
    </w:p>
    <w:p>
      <w:pPr>
        <w:pStyle w:val="TOC1"/>
        <w:tabs>
          <w:tab w:val="right" w:leader="dot" w:pos="8306"/>
        </w:tabs>
      </w:pPr>
      <w:hyperlink w:anchor="_Toc27588" w:history="1">
        <w:r>
          <w:rPr>
            <w:rFonts w:ascii="仿宋" w:eastAsia="仿宋" w:hAnsi="仿宋" w:cs="仿宋" w:hint="eastAsia"/>
            <w:lang w:eastAsia="zh-CN"/>
          </w:rPr>
          <w:t>八、技术创新与产业升级</w:t>
        </w:r>
        <w:r>
          <w:tab/>
        </w:r>
        <w:r>
          <w:fldChar w:fldCharType="begin"/>
        </w:r>
        <w:r>
          <w:instrText xml:space="preserve"> PAGEREF _Toc27588 \h </w:instrText>
        </w:r>
        <w:r>
          <w:fldChar w:fldCharType="separate"/>
        </w:r>
        <w:r>
          <w:t>54</w:t>
        </w:r>
        <w:r>
          <w:fldChar w:fldCharType="end"/>
        </w:r>
      </w:hyperlink>
    </w:p>
    <w:p>
      <w:pPr>
        <w:pStyle w:val="TOC2"/>
        <w:tabs>
          <w:tab w:val="right" w:leader="dot" w:pos="8306"/>
        </w:tabs>
      </w:pPr>
      <w:hyperlink w:anchor="_Toc7980" w:history="1">
        <w:r>
          <w:rPr>
            <w:rFonts w:ascii="仿宋" w:eastAsia="仿宋" w:hAnsi="仿宋" w:cs="仿宋" w:hint="eastAsia"/>
            <w:lang w:eastAsia="zh-CN"/>
          </w:rPr>
          <w:t>(一)、技术创新方向与目标</w:t>
        </w:r>
        <w:r>
          <w:tab/>
        </w:r>
        <w:r>
          <w:fldChar w:fldCharType="begin"/>
        </w:r>
        <w:r>
          <w:instrText xml:space="preserve"> PAGEREF _Toc7980 \h </w:instrText>
        </w:r>
        <w:r>
          <w:fldChar w:fldCharType="separate"/>
        </w:r>
        <w:r>
          <w:t>54</w:t>
        </w:r>
        <w:r>
          <w:fldChar w:fldCharType="end"/>
        </w:r>
      </w:hyperlink>
    </w:p>
    <w:p>
      <w:pPr>
        <w:pStyle w:val="TOC2"/>
        <w:tabs>
          <w:tab w:val="right" w:leader="dot" w:pos="8306"/>
        </w:tabs>
      </w:pPr>
      <w:hyperlink w:anchor="_Toc30507" w:history="1">
        <w:r>
          <w:rPr>
            <w:rFonts w:ascii="仿宋" w:eastAsia="仿宋" w:hAnsi="仿宋" w:cs="仿宋" w:hint="eastAsia"/>
            <w:lang w:eastAsia="zh-CN"/>
          </w:rPr>
          <w:t>(二)、产业升级路径与措施</w:t>
        </w:r>
        <w:r>
          <w:tab/>
        </w:r>
        <w:r>
          <w:fldChar w:fldCharType="begin"/>
        </w:r>
        <w:r>
          <w:instrText xml:space="preserve"> PAGEREF _Toc30507 \h </w:instrText>
        </w:r>
        <w:r>
          <w:fldChar w:fldCharType="separate"/>
        </w:r>
        <w:r>
          <w:t>55</w:t>
        </w:r>
        <w:r>
          <w:fldChar w:fldCharType="end"/>
        </w:r>
      </w:hyperlink>
    </w:p>
    <w:p>
      <w:pPr>
        <w:pStyle w:val="TOC1"/>
        <w:tabs>
          <w:tab w:val="right" w:leader="dot" w:pos="8306"/>
        </w:tabs>
      </w:pPr>
      <w:hyperlink w:anchor="_Toc20095" w:history="1">
        <w:r>
          <w:rPr>
            <w:rFonts w:ascii="仿宋" w:eastAsia="仿宋" w:hAnsi="仿宋" w:cs="仿宋" w:hint="eastAsia"/>
            <w:lang w:eastAsia="zh-CN"/>
          </w:rPr>
          <w:t>九、环境保护与绿色发展</w:t>
        </w:r>
        <w:r>
          <w:tab/>
        </w:r>
        <w:r>
          <w:fldChar w:fldCharType="begin"/>
        </w:r>
        <w:r>
          <w:instrText xml:space="preserve"> PAGEREF _Toc20095 \h </w:instrText>
        </w:r>
        <w:r>
          <w:fldChar w:fldCharType="separate"/>
        </w:r>
        <w:r>
          <w:t>57</w:t>
        </w:r>
        <w:r>
          <w:fldChar w:fldCharType="end"/>
        </w:r>
      </w:hyperlink>
    </w:p>
    <w:p>
      <w:pPr>
        <w:pStyle w:val="TOC2"/>
        <w:tabs>
          <w:tab w:val="right" w:leader="dot" w:pos="8306"/>
        </w:tabs>
      </w:pPr>
      <w:hyperlink w:anchor="_Toc18621" w:history="1">
        <w:r>
          <w:rPr>
            <w:rFonts w:ascii="仿宋" w:eastAsia="仿宋" w:hAnsi="仿宋" w:cs="仿宋" w:hint="eastAsia"/>
            <w:lang w:eastAsia="zh-CN"/>
          </w:rPr>
          <w:t>(一)、环境保护措施</w:t>
        </w:r>
        <w:r>
          <w:tab/>
        </w:r>
        <w:r>
          <w:fldChar w:fldCharType="begin"/>
        </w:r>
        <w:r>
          <w:instrText xml:space="preserve"> PAGEREF _Toc18621 \h </w:instrText>
        </w:r>
        <w:r>
          <w:fldChar w:fldCharType="separate"/>
        </w:r>
        <w:r>
          <w:t>57</w:t>
        </w:r>
        <w:r>
          <w:fldChar w:fldCharType="end"/>
        </w:r>
      </w:hyperlink>
    </w:p>
    <w:p>
      <w:pPr>
        <w:pStyle w:val="TOC2"/>
        <w:tabs>
          <w:tab w:val="right" w:leader="dot" w:pos="8306"/>
        </w:tabs>
      </w:pPr>
      <w:hyperlink w:anchor="_Toc16067" w:history="1">
        <w:r>
          <w:rPr>
            <w:rFonts w:ascii="仿宋" w:eastAsia="仿宋" w:hAnsi="仿宋" w:cs="仿宋" w:hint="eastAsia"/>
            <w:lang w:eastAsia="zh-CN"/>
          </w:rPr>
          <w:t>(二)、绿色发展与可持续发展策略</w:t>
        </w:r>
        <w:r>
          <w:tab/>
        </w:r>
        <w:r>
          <w:fldChar w:fldCharType="begin"/>
        </w:r>
        <w:r>
          <w:instrText xml:space="preserve"> PAGEREF _Toc16067 \h </w:instrText>
        </w:r>
        <w:r>
          <w:fldChar w:fldCharType="separate"/>
        </w:r>
        <w:r>
          <w:t>59</w:t>
        </w:r>
        <w:r>
          <w:fldChar w:fldCharType="end"/>
        </w:r>
      </w:hyperlink>
    </w:p>
    <w:p>
      <w:pPr>
        <w:pStyle w:val="TOC1"/>
        <w:tabs>
          <w:tab w:val="right" w:leader="dot" w:pos="8306"/>
        </w:tabs>
      </w:pPr>
      <w:hyperlink w:anchor="_Toc15904" w:history="1">
        <w:r>
          <w:rPr>
            <w:rFonts w:ascii="仿宋" w:eastAsia="仿宋" w:hAnsi="仿宋" w:cs="仿宋" w:hint="eastAsia"/>
            <w:lang w:eastAsia="zh-CN"/>
          </w:rPr>
          <w:t>十、环境保护与治理方案</w:t>
        </w:r>
        <w:r>
          <w:tab/>
        </w:r>
        <w:r>
          <w:fldChar w:fldCharType="begin"/>
        </w:r>
        <w:r>
          <w:instrText xml:space="preserve"> PAGEREF _Toc15904 \h </w:instrText>
        </w:r>
        <w:r>
          <w:fldChar w:fldCharType="separate"/>
        </w:r>
        <w:r>
          <w:t>60</w:t>
        </w:r>
        <w:r>
          <w:fldChar w:fldCharType="end"/>
        </w:r>
      </w:hyperlink>
    </w:p>
    <w:p>
      <w:pPr>
        <w:pStyle w:val="TOC2"/>
        <w:tabs>
          <w:tab w:val="right" w:leader="dot" w:pos="8306"/>
        </w:tabs>
      </w:pPr>
      <w:hyperlink w:anchor="_Toc11435" w:history="1">
        <w:r>
          <w:rPr>
            <w:rFonts w:ascii="仿宋" w:eastAsia="仿宋" w:hAnsi="仿宋" w:cs="仿宋" w:hint="eastAsia"/>
            <w:lang w:eastAsia="zh-CN"/>
          </w:rPr>
          <w:t>(一)、项目环境影响评估</w:t>
        </w:r>
        <w:r>
          <w:tab/>
        </w:r>
        <w:r>
          <w:fldChar w:fldCharType="begin"/>
        </w:r>
        <w:r>
          <w:instrText xml:space="preserve"> PAGEREF _Toc11435 \h </w:instrText>
        </w:r>
        <w:r>
          <w:fldChar w:fldCharType="separate"/>
        </w:r>
        <w:r>
          <w:t>60</w:t>
        </w:r>
        <w:r>
          <w:fldChar w:fldCharType="end"/>
        </w:r>
      </w:hyperlink>
    </w:p>
    <w:p>
      <w:pPr>
        <w:pStyle w:val="TOC2"/>
        <w:tabs>
          <w:tab w:val="right" w:leader="dot" w:pos="8306"/>
        </w:tabs>
      </w:pPr>
      <w:hyperlink w:anchor="_Toc10325" w:history="1">
        <w:r>
          <w:rPr>
            <w:rFonts w:ascii="仿宋" w:eastAsia="仿宋" w:hAnsi="仿宋" w:cs="仿宋" w:hint="eastAsia"/>
            <w:lang w:eastAsia="zh-CN"/>
          </w:rPr>
          <w:t>(二)、环境保护措施与治理方案</w:t>
        </w:r>
        <w:r>
          <w:tab/>
        </w:r>
        <w:r>
          <w:fldChar w:fldCharType="begin"/>
        </w:r>
        <w:r>
          <w:instrText xml:space="preserve"> PAGEREF _Toc10325 \h </w:instrText>
        </w:r>
        <w:r>
          <w:fldChar w:fldCharType="separate"/>
        </w:r>
        <w:r>
          <w:t>60</w:t>
        </w:r>
        <w:r>
          <w:fldChar w:fldCharType="end"/>
        </w:r>
      </w:hyperlink>
    </w:p>
    <w:p>
      <w:pPr>
        <w:pStyle w:val="TOC1"/>
        <w:tabs>
          <w:tab w:val="right" w:leader="dot" w:pos="8306"/>
        </w:tabs>
      </w:pPr>
      <w:hyperlink w:anchor="_Toc30694" w:history="1">
        <w:r>
          <w:rPr>
            <w:rFonts w:ascii="仿宋" w:eastAsia="仿宋" w:hAnsi="仿宋" w:cs="仿宋" w:hint="eastAsia"/>
            <w:lang w:eastAsia="zh-CN"/>
          </w:rPr>
          <w:t>十一、安全与应急管理</w:t>
        </w:r>
        <w:r>
          <w:tab/>
        </w:r>
        <w:r>
          <w:fldChar w:fldCharType="begin"/>
        </w:r>
        <w:r>
          <w:instrText xml:space="preserve"> PAGEREF _Toc30694 \h </w:instrText>
        </w:r>
        <w:r>
          <w:fldChar w:fldCharType="separate"/>
        </w:r>
        <w:r>
          <w:t>61</w:t>
        </w:r>
        <w:r>
          <w:fldChar w:fldCharType="end"/>
        </w:r>
      </w:hyperlink>
    </w:p>
    <w:p>
      <w:pPr>
        <w:pStyle w:val="TOC2"/>
        <w:tabs>
          <w:tab w:val="right" w:leader="dot" w:pos="8306"/>
        </w:tabs>
      </w:pPr>
      <w:hyperlink w:anchor="_Toc14393" w:history="1">
        <w:r>
          <w:rPr>
            <w:rFonts w:ascii="仿宋" w:eastAsia="仿宋" w:hAnsi="仿宋" w:cs="仿宋" w:hint="eastAsia"/>
            <w:lang w:eastAsia="zh-CN"/>
          </w:rPr>
          <w:t>(一)、安全生产管理</w:t>
        </w:r>
        <w:r>
          <w:tab/>
        </w:r>
        <w:r>
          <w:fldChar w:fldCharType="begin"/>
        </w:r>
        <w:r>
          <w:instrText xml:space="preserve"> PAGEREF _Toc14393 \h </w:instrText>
        </w:r>
        <w:r>
          <w:fldChar w:fldCharType="separate"/>
        </w:r>
        <w:r>
          <w:t>61</w:t>
        </w:r>
        <w:r>
          <w:fldChar w:fldCharType="end"/>
        </w:r>
      </w:hyperlink>
    </w:p>
    <w:p>
      <w:pPr>
        <w:pStyle w:val="TOC2"/>
        <w:tabs>
          <w:tab w:val="right" w:leader="dot" w:pos="8306"/>
        </w:tabs>
      </w:pPr>
      <w:hyperlink w:anchor="_Toc17950" w:history="1">
        <w:r>
          <w:rPr>
            <w:rFonts w:ascii="仿宋" w:eastAsia="仿宋" w:hAnsi="仿宋" w:cs="仿宋" w:hint="eastAsia"/>
            <w:lang w:eastAsia="zh-CN"/>
          </w:rPr>
          <w:t>(二)、应急预案与响应</w:t>
        </w:r>
        <w:r>
          <w:tab/>
        </w:r>
        <w:r>
          <w:fldChar w:fldCharType="begin"/>
        </w:r>
        <w:r>
          <w:instrText xml:space="preserve"> PAGEREF _Toc17950 \h </w:instrText>
        </w:r>
        <w:r>
          <w:fldChar w:fldCharType="separate"/>
        </w:r>
        <w:r>
          <w:t>62</w:t>
        </w:r>
        <w:r>
          <w:fldChar w:fldCharType="end"/>
        </w:r>
      </w:hyperlink>
    </w:p>
    <w:p>
      <w:pPr>
        <w:pStyle w:val="TOC1"/>
        <w:tabs>
          <w:tab w:val="right" w:leader="dot" w:pos="8306"/>
        </w:tabs>
      </w:pPr>
      <w:hyperlink w:anchor="_Toc23558" w:history="1">
        <w:r>
          <w:rPr>
            <w:rFonts w:ascii="仿宋" w:eastAsia="仿宋" w:hAnsi="仿宋" w:cs="仿宋" w:hint="eastAsia"/>
            <w:lang w:eastAsia="zh-CN"/>
          </w:rPr>
          <w:t>十二、客户关系管理与市场拓展</w:t>
        </w:r>
        <w:r>
          <w:tab/>
        </w:r>
        <w:r>
          <w:fldChar w:fldCharType="begin"/>
        </w:r>
        <w:r>
          <w:instrText xml:space="preserve"> PAGEREF _Toc23558 \h </w:instrText>
        </w:r>
        <w:r>
          <w:fldChar w:fldCharType="separate"/>
        </w:r>
        <w:r>
          <w:t>64</w:t>
        </w:r>
        <w:r>
          <w:fldChar w:fldCharType="end"/>
        </w:r>
      </w:hyperlink>
    </w:p>
    <w:p>
      <w:pPr>
        <w:pStyle w:val="TOC2"/>
        <w:tabs>
          <w:tab w:val="right" w:leader="dot" w:pos="8306"/>
        </w:tabs>
      </w:pPr>
      <w:hyperlink w:anchor="_Toc5878" w:history="1">
        <w:r>
          <w:rPr>
            <w:rFonts w:ascii="仿宋" w:eastAsia="仿宋" w:hAnsi="仿宋" w:cs="仿宋" w:hint="eastAsia"/>
            <w:lang w:eastAsia="zh-CN"/>
          </w:rPr>
          <w:t>(一)、客户关系管理策略</w:t>
        </w:r>
        <w:r>
          <w:tab/>
        </w:r>
        <w:r>
          <w:fldChar w:fldCharType="begin"/>
        </w:r>
        <w:r>
          <w:instrText xml:space="preserve"> PAGEREF _Toc5878 \h </w:instrText>
        </w:r>
        <w:r>
          <w:fldChar w:fldCharType="separate"/>
        </w:r>
        <w:r>
          <w:t>64</w:t>
        </w:r>
        <w:r>
          <w:fldChar w:fldCharType="end"/>
        </w:r>
      </w:hyperlink>
    </w:p>
    <w:p>
      <w:pPr>
        <w:pStyle w:val="TOC2"/>
        <w:tabs>
          <w:tab w:val="right" w:leader="dot" w:pos="8306"/>
        </w:tabs>
      </w:pPr>
      <w:hyperlink w:anchor="_Toc32222" w:history="1">
        <w:r>
          <w:rPr>
            <w:rFonts w:ascii="仿宋" w:eastAsia="仿宋" w:hAnsi="仿宋" w:cs="仿宋" w:hint="eastAsia"/>
            <w:lang w:eastAsia="zh-CN"/>
          </w:rPr>
          <w:t>(二)、市场拓展方案</w:t>
        </w:r>
        <w:r>
          <w:tab/>
        </w:r>
        <w:r>
          <w:fldChar w:fldCharType="begin"/>
        </w:r>
        <w:r>
          <w:instrText xml:space="preserve"> PAGEREF _Toc32222 \h </w:instrText>
        </w:r>
        <w:r>
          <w:fldChar w:fldCharType="separate"/>
        </w:r>
        <w:r>
          <w:t>65</w:t>
        </w:r>
        <w:r>
          <w:fldChar w:fldCharType="end"/>
        </w:r>
      </w:hyperlink>
    </w:p>
    <w:p>
      <w:pPr>
        <w:pStyle w:val="TOC1"/>
        <w:tabs>
          <w:tab w:val="right" w:leader="dot" w:pos="8306"/>
        </w:tabs>
      </w:pPr>
      <w:hyperlink w:anchor="_Toc6379" w:history="1">
        <w:r>
          <w:rPr>
            <w:rFonts w:ascii="仿宋" w:eastAsia="仿宋" w:hAnsi="仿宋" w:cs="仿宋" w:hint="eastAsia"/>
            <w:lang w:eastAsia="zh-CN"/>
          </w:rPr>
          <w:t>十三、人力资源管理与开发</w:t>
        </w:r>
        <w:r>
          <w:tab/>
        </w:r>
        <w:r>
          <w:fldChar w:fldCharType="begin"/>
        </w:r>
        <w:r>
          <w:instrText xml:space="preserve"> PAGEREF _Toc6379 \h </w:instrText>
        </w:r>
        <w:r>
          <w:fldChar w:fldCharType="separate"/>
        </w:r>
        <w:r>
          <w:t>67</w:t>
        </w:r>
        <w:r>
          <w:fldChar w:fldCharType="end"/>
        </w:r>
      </w:hyperlink>
    </w:p>
    <w:p>
      <w:pPr>
        <w:pStyle w:val="TOC2"/>
        <w:tabs>
          <w:tab w:val="right" w:leader="dot" w:pos="8306"/>
        </w:tabs>
      </w:pPr>
      <w:hyperlink w:anchor="_Toc21414" w:history="1">
        <w:r>
          <w:rPr>
            <w:rFonts w:ascii="仿宋" w:eastAsia="仿宋" w:hAnsi="仿宋" w:cs="仿宋" w:hint="eastAsia"/>
            <w:lang w:eastAsia="zh-CN"/>
          </w:rPr>
          <w:t>(一)、人力资源规划</w:t>
        </w:r>
        <w:r>
          <w:tab/>
        </w:r>
        <w:r>
          <w:fldChar w:fldCharType="begin"/>
        </w:r>
        <w:r>
          <w:instrText xml:space="preserve"> PAGEREF _Toc21414 \h </w:instrText>
        </w:r>
        <w:r>
          <w:fldChar w:fldCharType="separate"/>
        </w:r>
        <w:r>
          <w:t>67</w:t>
        </w:r>
        <w:r>
          <w:fldChar w:fldCharType="end"/>
        </w:r>
      </w:hyperlink>
    </w:p>
    <w:p>
      <w:pPr>
        <w:pStyle w:val="TOC2"/>
        <w:tabs>
          <w:tab w:val="right" w:leader="dot" w:pos="8306"/>
        </w:tabs>
      </w:pPr>
      <w:hyperlink w:anchor="_Toc20033" w:history="1">
        <w:r>
          <w:rPr>
            <w:rFonts w:ascii="仿宋" w:eastAsia="仿宋" w:hAnsi="仿宋" w:cs="仿宋" w:hint="eastAsia"/>
            <w:lang w:eastAsia="zh-CN"/>
          </w:rPr>
          <w:t>(二)、人力资源开发与培训</w:t>
        </w:r>
        <w:r>
          <w:tab/>
        </w:r>
        <w:r>
          <w:fldChar w:fldCharType="begin"/>
        </w:r>
        <w:r>
          <w:instrText xml:space="preserve"> PAGEREF _Toc20033 \h </w:instrText>
        </w:r>
        <w:r>
          <w:fldChar w:fldCharType="separate"/>
        </w:r>
        <w:r>
          <w:t>68</w:t>
        </w:r>
        <w:r>
          <w:fldChar w:fldCharType="end"/>
        </w:r>
      </w:hyperlink>
    </w:p>
    <w:p>
      <w:pPr>
        <w:pStyle w:val="TOC1"/>
        <w:tabs>
          <w:tab w:val="right" w:leader="dot" w:pos="8306"/>
        </w:tabs>
      </w:pPr>
      <w:hyperlink w:anchor="_Toc12985" w:history="1">
        <w:r>
          <w:rPr>
            <w:rFonts w:ascii="仿宋" w:eastAsia="仿宋" w:hAnsi="仿宋" w:cs="仿宋" w:hint="eastAsia"/>
            <w:lang w:eastAsia="zh-CN"/>
          </w:rPr>
          <w:t>十四、产业协同与集群发展</w:t>
        </w:r>
        <w:r>
          <w:tab/>
        </w:r>
        <w:r>
          <w:fldChar w:fldCharType="begin"/>
        </w:r>
        <w:r>
          <w:instrText xml:space="preserve"> PAGEREF _Toc12985 \h </w:instrText>
        </w:r>
        <w:r>
          <w:fldChar w:fldCharType="separate"/>
        </w:r>
        <w:r>
          <w:t>71</w:t>
        </w:r>
        <w:r>
          <w:fldChar w:fldCharType="end"/>
        </w:r>
      </w:hyperlink>
    </w:p>
    <w:p>
      <w:pPr>
        <w:pStyle w:val="TOC2"/>
        <w:tabs>
          <w:tab w:val="right" w:leader="dot" w:pos="8306"/>
        </w:tabs>
      </w:pPr>
      <w:hyperlink w:anchor="_Toc19050" w:history="1">
        <w:r>
          <w:rPr>
            <w:rFonts w:ascii="仿宋" w:eastAsia="仿宋" w:hAnsi="仿宋" w:cs="仿宋" w:hint="eastAsia"/>
            <w:lang w:eastAsia="zh-CN"/>
          </w:rPr>
          <w:t>(一)、产业协同机制建设</w:t>
        </w:r>
        <w:r>
          <w:tab/>
        </w:r>
        <w:r>
          <w:fldChar w:fldCharType="begin"/>
        </w:r>
        <w:r>
          <w:instrText xml:space="preserve"> PAGEREF _Toc19050 \h </w:instrText>
        </w:r>
        <w:r>
          <w:fldChar w:fldCharType="separate"/>
        </w:r>
        <w:r>
          <w:t>71</w:t>
        </w:r>
        <w:r>
          <w:fldChar w:fldCharType="end"/>
        </w:r>
      </w:hyperlink>
    </w:p>
    <w:p>
      <w:pPr>
        <w:pStyle w:val="TOC2"/>
        <w:tabs>
          <w:tab w:val="right" w:leader="dot" w:pos="8306"/>
        </w:tabs>
      </w:pPr>
      <w:hyperlink w:anchor="_Toc11837" w:history="1">
        <w:r>
          <w:rPr>
            <w:rFonts w:ascii="仿宋" w:eastAsia="仿宋" w:hAnsi="仿宋" w:cs="仿宋" w:hint="eastAsia"/>
            <w:lang w:eastAsia="zh-CN"/>
          </w:rPr>
          <w:t>(二)、产业集群培育与发展</w:t>
        </w:r>
        <w:r>
          <w:tab/>
        </w:r>
        <w:r>
          <w:fldChar w:fldCharType="begin"/>
        </w:r>
        <w:r>
          <w:instrText xml:space="preserve"> PAGEREF _Toc11837 \h </w:instrText>
        </w:r>
        <w:r>
          <w:fldChar w:fldCharType="separate"/>
        </w:r>
        <w:r>
          <w:t>72</w:t>
        </w:r>
        <w:r>
          <w:fldChar w:fldCharType="end"/>
        </w:r>
      </w:hyperlink>
    </w:p>
    <w:p>
      <w:pPr>
        <w:pStyle w:val="TOC1"/>
        <w:tabs>
          <w:tab w:val="right" w:leader="dot" w:pos="8306"/>
        </w:tabs>
      </w:pPr>
      <w:hyperlink w:anchor="_Toc21379" w:history="1">
        <w:r>
          <w:rPr>
            <w:rFonts w:ascii="仿宋" w:eastAsia="仿宋" w:hAnsi="仿宋" w:cs="仿宋" w:hint="eastAsia"/>
            <w:lang w:eastAsia="zh-CN"/>
          </w:rPr>
          <w:t>十五、创新驱动与持续发展</w:t>
        </w:r>
        <w:r>
          <w:tab/>
        </w:r>
        <w:r>
          <w:fldChar w:fldCharType="begin"/>
        </w:r>
        <w:r>
          <w:instrText xml:space="preserve"> PAGEREF _Toc21379 \h </w:instrText>
        </w:r>
        <w:r>
          <w:fldChar w:fldCharType="separate"/>
        </w:r>
        <w:r>
          <w:t>73</w:t>
        </w:r>
        <w:r>
          <w:fldChar w:fldCharType="end"/>
        </w:r>
      </w:hyperlink>
    </w:p>
    <w:p>
      <w:pPr>
        <w:pStyle w:val="TOC2"/>
        <w:tabs>
          <w:tab w:val="right" w:leader="dot" w:pos="8306"/>
        </w:tabs>
      </w:pPr>
      <w:hyperlink w:anchor="_Toc15650" w:history="1">
        <w:r>
          <w:rPr>
            <w:rFonts w:ascii="仿宋" w:eastAsia="仿宋" w:hAnsi="仿宋" w:cs="仿宋" w:hint="eastAsia"/>
            <w:lang w:eastAsia="zh-CN"/>
          </w:rPr>
          <w:t>(一)、创新驱动战略实施</w:t>
        </w:r>
        <w:r>
          <w:tab/>
        </w:r>
        <w:r>
          <w:fldChar w:fldCharType="begin"/>
        </w:r>
        <w:r>
          <w:instrText xml:space="preserve"> PAGEREF _Toc15650 \h </w:instrText>
        </w:r>
        <w:r>
          <w:fldChar w:fldCharType="separate"/>
        </w:r>
        <w:r>
          <w:t>73</w:t>
        </w:r>
        <w:r>
          <w:fldChar w:fldCharType="end"/>
        </w:r>
      </w:hyperlink>
    </w:p>
    <w:p>
      <w:pPr>
        <w:pStyle w:val="TOC2"/>
        <w:tabs>
          <w:tab w:val="right" w:leader="dot" w:pos="8306"/>
        </w:tabs>
      </w:pPr>
      <w:hyperlink w:anchor="_Toc20701" w:history="1">
        <w:r>
          <w:rPr>
            <w:rFonts w:ascii="仿宋" w:eastAsia="仿宋" w:hAnsi="仿宋" w:cs="仿宋" w:hint="eastAsia"/>
            <w:lang w:eastAsia="zh-CN"/>
          </w:rPr>
          <w:t>(二)、持续发展路径探索</w:t>
        </w:r>
        <w:r>
          <w:tab/>
        </w:r>
        <w:r>
          <w:fldChar w:fldCharType="begin"/>
        </w:r>
        <w:r>
          <w:instrText xml:space="preserve"> PAGEREF _Toc20701 \h </w:instrText>
        </w:r>
        <w:r>
          <w:fldChar w:fldCharType="separate"/>
        </w:r>
        <w:r>
          <w:t>74</w:t>
        </w:r>
        <w:r>
          <w:fldChar w:fldCharType="end"/>
        </w:r>
      </w:hyperlink>
    </w:p>
    <w:p>
      <w:pPr>
        <w:pStyle w:val="TOC1"/>
        <w:tabs>
          <w:tab w:val="right" w:leader="dot" w:pos="8306"/>
        </w:tabs>
      </w:pPr>
      <w:hyperlink w:anchor="_Toc19732" w:history="1">
        <w:r>
          <w:rPr>
            <w:rFonts w:ascii="仿宋" w:eastAsia="仿宋" w:hAnsi="仿宋" w:cs="仿宋" w:hint="eastAsia"/>
            <w:lang w:eastAsia="zh-CN"/>
          </w:rPr>
          <w:t>十六、项目施工方案</w:t>
        </w:r>
        <w:r>
          <w:tab/>
        </w:r>
        <w:r>
          <w:fldChar w:fldCharType="begin"/>
        </w:r>
        <w:r>
          <w:instrText xml:space="preserve"> PAGEREF _Toc19732 \h </w:instrText>
        </w:r>
        <w:r>
          <w:fldChar w:fldCharType="separate"/>
        </w:r>
        <w:r>
          <w:t>79</w:t>
        </w:r>
        <w:r>
          <w:fldChar w:fldCharType="end"/>
        </w:r>
      </w:hyperlink>
    </w:p>
    <w:p>
      <w:pPr>
        <w:pStyle w:val="TOC2"/>
        <w:tabs>
          <w:tab w:val="right" w:leader="dot" w:pos="8306"/>
        </w:tabs>
      </w:pPr>
      <w:hyperlink w:anchor="_Toc30381" w:history="1">
        <w:r>
          <w:rPr>
            <w:rFonts w:ascii="仿宋" w:eastAsia="仿宋" w:hAnsi="仿宋" w:cs="仿宋" w:hint="eastAsia"/>
            <w:lang w:eastAsia="zh-CN"/>
          </w:rPr>
          <w:t>(一)、施工组织设计</w:t>
        </w:r>
        <w:r>
          <w:tab/>
        </w:r>
        <w:r>
          <w:fldChar w:fldCharType="begin"/>
        </w:r>
        <w:r>
          <w:instrText xml:space="preserve"> PAGEREF _Toc30381 \h </w:instrText>
        </w:r>
        <w:r>
          <w:fldChar w:fldCharType="separate"/>
        </w:r>
        <w:r>
          <w:t>79</w:t>
        </w:r>
        <w:r>
          <w:fldChar w:fldCharType="end"/>
        </w:r>
      </w:hyperlink>
    </w:p>
    <w:p>
      <w:pPr>
        <w:pStyle w:val="TOC2"/>
        <w:tabs>
          <w:tab w:val="right" w:leader="dot" w:pos="8306"/>
        </w:tabs>
      </w:pPr>
      <w:hyperlink w:anchor="_Toc4571" w:history="1">
        <w:r>
          <w:rPr>
            <w:rFonts w:ascii="仿宋" w:eastAsia="仿宋" w:hAnsi="仿宋" w:cs="仿宋" w:hint="eastAsia"/>
            <w:lang w:eastAsia="zh-CN"/>
          </w:rPr>
          <w:t>(二)、施工工艺与技术路线</w:t>
        </w:r>
        <w:r>
          <w:tab/>
        </w:r>
        <w:r>
          <w:fldChar w:fldCharType="begin"/>
        </w:r>
        <w:r>
          <w:instrText xml:space="preserve"> PAGEREF _Toc4571 \h </w:instrText>
        </w:r>
        <w:r>
          <w:fldChar w:fldCharType="separate"/>
        </w:r>
        <w:r>
          <w:t>80</w:t>
        </w:r>
        <w:r>
          <w:fldChar w:fldCharType="end"/>
        </w:r>
      </w:hyperlink>
    </w:p>
    <w:p>
      <w:pPr>
        <w:pStyle w:val="TOC2"/>
        <w:tabs>
          <w:tab w:val="right" w:leader="dot" w:pos="8306"/>
        </w:tabs>
      </w:pPr>
      <w:hyperlink w:anchor="_Toc24659" w:history="1">
        <w:r>
          <w:rPr>
            <w:rFonts w:ascii="仿宋" w:eastAsia="仿宋" w:hAnsi="仿宋" w:cs="仿宋" w:hint="eastAsia"/>
            <w:lang w:eastAsia="zh-CN"/>
          </w:rPr>
          <w:t>(三)、关键节点施工计划</w:t>
        </w:r>
        <w:r>
          <w:tab/>
        </w:r>
        <w:r>
          <w:fldChar w:fldCharType="begin"/>
        </w:r>
        <w:r>
          <w:instrText xml:space="preserve"> PAGEREF _Toc24659 \h </w:instrText>
        </w:r>
        <w:r>
          <w:fldChar w:fldCharType="separate"/>
        </w:r>
        <w:r>
          <w:t>81</w:t>
        </w:r>
        <w:r>
          <w:fldChar w:fldCharType="end"/>
        </w:r>
      </w:hyperlink>
    </w:p>
    <w:p>
      <w:pPr>
        <w:pStyle w:val="TOC2"/>
        <w:tabs>
          <w:tab w:val="right" w:leader="dot" w:pos="8306"/>
        </w:tabs>
      </w:pPr>
      <w:hyperlink w:anchor="_Toc7438" w:history="1">
        <w:r>
          <w:rPr>
            <w:rFonts w:ascii="仿宋" w:eastAsia="仿宋" w:hAnsi="仿宋" w:cs="仿宋" w:hint="eastAsia"/>
            <w:lang w:eastAsia="zh-CN"/>
          </w:rPr>
          <w:t>(四)、施工现场管理</w:t>
        </w:r>
        <w:r>
          <w:tab/>
        </w:r>
        <w:r>
          <w:fldChar w:fldCharType="begin"/>
        </w:r>
        <w:r>
          <w:instrText xml:space="preserve"> PAGEREF _Toc7438 \h </w:instrText>
        </w:r>
        <w:r>
          <w:fldChar w:fldCharType="separate"/>
        </w:r>
        <w:r>
          <w:t>83</w:t>
        </w:r>
        <w:r>
          <w:fldChar w:fldCharType="end"/>
        </w:r>
      </w:hyperlink>
    </w:p>
    <w:p>
      <w:pPr>
        <w:pStyle w:val="TOC1"/>
        <w:tabs>
          <w:tab w:val="right" w:leader="dot" w:pos="8306"/>
        </w:tabs>
      </w:pPr>
      <w:hyperlink w:anchor="_Toc5604" w:history="1">
        <w:r>
          <w:rPr>
            <w:rFonts w:ascii="仿宋" w:eastAsia="仿宋" w:hAnsi="仿宋" w:cs="仿宋" w:hint="eastAsia"/>
            <w:lang w:eastAsia="zh-CN"/>
          </w:rPr>
          <w:t>十七、质量管理与控制</w:t>
        </w:r>
        <w:r>
          <w:tab/>
        </w:r>
        <w:r>
          <w:fldChar w:fldCharType="begin"/>
        </w:r>
        <w:r>
          <w:instrText xml:space="preserve"> PAGEREF _Toc5604 \h </w:instrText>
        </w:r>
        <w:r>
          <w:fldChar w:fldCharType="separate"/>
        </w:r>
        <w:r>
          <w:t>85</w:t>
        </w:r>
        <w:r>
          <w:fldChar w:fldCharType="end"/>
        </w:r>
      </w:hyperlink>
    </w:p>
    <w:p>
      <w:pPr>
        <w:pStyle w:val="TOC2"/>
        <w:tabs>
          <w:tab w:val="right" w:leader="dot" w:pos="8306"/>
        </w:tabs>
      </w:pPr>
      <w:hyperlink w:anchor="_Toc26622" w:history="1">
        <w:r>
          <w:rPr>
            <w:rFonts w:ascii="仿宋" w:eastAsia="仿宋" w:hAnsi="仿宋" w:cs="仿宋" w:hint="eastAsia"/>
            <w:lang w:eastAsia="zh-CN"/>
          </w:rPr>
          <w:t>(一)、质量管理体系建设</w:t>
        </w:r>
        <w:r>
          <w:tab/>
        </w:r>
        <w:r>
          <w:fldChar w:fldCharType="begin"/>
        </w:r>
        <w:r>
          <w:instrText xml:space="preserve"> PAGEREF _Toc26622 \h </w:instrText>
        </w:r>
        <w:r>
          <w:fldChar w:fldCharType="separate"/>
        </w:r>
        <w:r>
          <w:t>85</w:t>
        </w:r>
        <w:r>
          <w:fldChar w:fldCharType="end"/>
        </w:r>
      </w:hyperlink>
    </w:p>
    <w:p>
      <w:pPr>
        <w:pStyle w:val="TOC2"/>
        <w:tabs>
          <w:tab w:val="right" w:leader="dot" w:pos="8306"/>
        </w:tabs>
      </w:pPr>
      <w:hyperlink w:anchor="_Toc7885" w:history="1">
        <w:r>
          <w:rPr>
            <w:rFonts w:ascii="仿宋" w:eastAsia="仿宋" w:hAnsi="仿宋" w:cs="仿宋" w:hint="eastAsia"/>
            <w:lang w:eastAsia="zh-CN"/>
          </w:rPr>
          <w:t>(二)、质量控制措施</w:t>
        </w:r>
        <w:r>
          <w:tab/>
        </w:r>
        <w:r>
          <w:fldChar w:fldCharType="begin"/>
        </w:r>
        <w:r>
          <w:instrText xml:space="preserve"> PAGEREF _Toc7885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19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467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752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299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一、个人护理电器项目的市场准入条件分析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个人护理电器项目而言，市场准入条件首先取决于政策法规环境。政府对于[行业名称]领域的法规，如环保标准、税收政策、和技术使用规范，直接影响个人护理电器项目的运营和成本结构。例如，若政府针对使用可再生能源的企业提供税收优惠，这将对个人护理电器项目的财务规划产生重要影响。同时，考虑经济环境和消费者偏好的变化对个人护理电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二、个人护理电器项目的行业规范与合规性要求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个人护理电器项目来说，遵守行业规范和合规性要求是确保项目顺利进行的基础。这包括遵循质量控制标准、安全规定、数据保护法规等。例如，若个人护理电器项目涉及数据处理，须严格遵守相关的数据保护法规。此外，行业内部的自律规范，如产品标准和服务流程，也对于提升个人护理电器项目在行业内的认可度和竞争力至关重要。项目管理团队必须不断更新策略，以应对行业规范和法规的变化，确保个人护理电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三、个人护理电器项目的竞争格局和战略定位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个人护理电器项目的发展规划中，理解行业的竞争格局对于制定有效的市场策略极为关键。这包括分析主要竞争对手的市场地位、优势及其业务模式。个人护理电器项目面临的竞争对手可能包括大型成熟企业和创新型初创公司，各自采取不同的市场策略。因此，个人护理电器项目需精确地定位自己的市场策略，如专注于产品创新、客户服务或成本效率，以在竞争中占据优势。通过深入的市场和竞争分析，个人护理电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625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6274"/>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1936"/>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6673"/>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5790"/>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https://d.book118.com/378037127104006034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个人护理电器项目构思建设方案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960C50"/>
    <w:rsid w:val="03960C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803712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2024-02-06T17:48:00Z</dcterms:created>
  <dcterms:modified xsi:type="dcterms:W3CDTF">2024-02-06T17:48:41Z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CEFEFF07D68F43C99FE9ADD9914B5F86_11</vt:lpwstr>
  </property>
  <property fmtid="{D5CDD505-2E9C-101B-9397-08002B2CF9AE}" pid="3" name="KSOProductBuildVer">
    <vt:lpwstr>2052-12.1.0.16250</vt:lpwstr>
  </property>
</Properties>
</file>