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生态食品项目规划设计蓝图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8" w:history="1">
        <w:r>
          <w:rPr>
            <w:rFonts w:ascii="仿宋" w:eastAsia="仿宋" w:hAnsi="仿宋" w:cs="仿宋" w:hint="eastAsia"/>
            <w:lang w:eastAsia="zh-CN"/>
          </w:rPr>
          <w:t>概论</w:t>
        </w:r>
        <w:r>
          <w:tab/>
        </w:r>
        <w:r>
          <w:fldChar w:fldCharType="begin"/>
        </w:r>
        <w:r>
          <w:instrText xml:space="preserve"> PAGEREF _Toc3118 \h </w:instrText>
        </w:r>
        <w:r>
          <w:fldChar w:fldCharType="separate"/>
        </w:r>
        <w:r>
          <w:t>3</w:t>
        </w:r>
        <w:r>
          <w:fldChar w:fldCharType="end"/>
        </w:r>
      </w:hyperlink>
    </w:p>
    <w:p>
      <w:pPr>
        <w:pStyle w:val="TOC1"/>
        <w:tabs>
          <w:tab w:val="right" w:leader="dot" w:pos="8306"/>
        </w:tabs>
      </w:pPr>
      <w:hyperlink w:anchor="_Toc7685" w:history="1">
        <w:r>
          <w:rPr>
            <w:rFonts w:ascii="仿宋" w:eastAsia="仿宋" w:hAnsi="仿宋" w:cs="仿宋" w:hint="eastAsia"/>
            <w:lang w:eastAsia="zh-CN"/>
          </w:rPr>
          <w:t>一、生态食品项目选址可行性分析</w:t>
        </w:r>
        <w:r>
          <w:tab/>
        </w:r>
        <w:r>
          <w:fldChar w:fldCharType="begin"/>
        </w:r>
        <w:r>
          <w:instrText xml:space="preserve"> PAGEREF _Toc7685 \h </w:instrText>
        </w:r>
        <w:r>
          <w:fldChar w:fldCharType="separate"/>
        </w:r>
        <w:r>
          <w:t>3</w:t>
        </w:r>
        <w:r>
          <w:fldChar w:fldCharType="end"/>
        </w:r>
      </w:hyperlink>
    </w:p>
    <w:p>
      <w:pPr>
        <w:pStyle w:val="TOC2"/>
        <w:tabs>
          <w:tab w:val="right" w:leader="dot" w:pos="8306"/>
        </w:tabs>
      </w:pPr>
      <w:hyperlink w:anchor="_Toc4177" w:history="1">
        <w:r>
          <w:rPr>
            <w:rFonts w:ascii="仿宋" w:eastAsia="仿宋" w:hAnsi="仿宋" w:cs="仿宋" w:hint="eastAsia"/>
            <w:lang w:eastAsia="zh-CN"/>
          </w:rPr>
          <w:t>(一)、生态食品项目选址</w:t>
        </w:r>
        <w:r>
          <w:tab/>
        </w:r>
        <w:r>
          <w:fldChar w:fldCharType="begin"/>
        </w:r>
        <w:r>
          <w:instrText xml:space="preserve"> PAGEREF _Toc4177 \h </w:instrText>
        </w:r>
        <w:r>
          <w:fldChar w:fldCharType="separate"/>
        </w:r>
        <w:r>
          <w:t>3</w:t>
        </w:r>
        <w:r>
          <w:fldChar w:fldCharType="end"/>
        </w:r>
      </w:hyperlink>
    </w:p>
    <w:p>
      <w:pPr>
        <w:pStyle w:val="TOC2"/>
        <w:tabs>
          <w:tab w:val="right" w:leader="dot" w:pos="8306"/>
        </w:tabs>
      </w:pPr>
      <w:hyperlink w:anchor="_Toc24616" w:history="1">
        <w:r>
          <w:rPr>
            <w:rFonts w:ascii="仿宋" w:eastAsia="仿宋" w:hAnsi="仿宋" w:cs="仿宋" w:hint="eastAsia"/>
            <w:lang w:eastAsia="zh-CN"/>
          </w:rPr>
          <w:t>(二)、用地控制指标</w:t>
        </w:r>
        <w:r>
          <w:tab/>
        </w:r>
        <w:r>
          <w:fldChar w:fldCharType="begin"/>
        </w:r>
        <w:r>
          <w:instrText xml:space="preserve"> PAGEREF _Toc24616 \h </w:instrText>
        </w:r>
        <w:r>
          <w:fldChar w:fldCharType="separate"/>
        </w:r>
        <w:r>
          <w:t>3</w:t>
        </w:r>
        <w:r>
          <w:fldChar w:fldCharType="end"/>
        </w:r>
      </w:hyperlink>
    </w:p>
    <w:p>
      <w:pPr>
        <w:pStyle w:val="TOC2"/>
        <w:tabs>
          <w:tab w:val="right" w:leader="dot" w:pos="8306"/>
        </w:tabs>
      </w:pPr>
      <w:hyperlink w:anchor="_Toc25059" w:history="1">
        <w:r>
          <w:rPr>
            <w:rFonts w:ascii="仿宋" w:eastAsia="仿宋" w:hAnsi="仿宋" w:cs="仿宋" w:hint="eastAsia"/>
            <w:lang w:eastAsia="zh-CN"/>
          </w:rPr>
          <w:t>(三)、节约用地措施</w:t>
        </w:r>
        <w:r>
          <w:tab/>
        </w:r>
        <w:r>
          <w:fldChar w:fldCharType="begin"/>
        </w:r>
        <w:r>
          <w:instrText xml:space="preserve"> PAGEREF _Toc25059 \h </w:instrText>
        </w:r>
        <w:r>
          <w:fldChar w:fldCharType="separate"/>
        </w:r>
        <w:r>
          <w:t>5</w:t>
        </w:r>
        <w:r>
          <w:fldChar w:fldCharType="end"/>
        </w:r>
      </w:hyperlink>
    </w:p>
    <w:p>
      <w:pPr>
        <w:pStyle w:val="TOC2"/>
        <w:tabs>
          <w:tab w:val="right" w:leader="dot" w:pos="8306"/>
        </w:tabs>
      </w:pPr>
      <w:hyperlink w:anchor="_Toc6306" w:history="1">
        <w:r>
          <w:rPr>
            <w:rFonts w:ascii="仿宋" w:eastAsia="仿宋" w:hAnsi="仿宋" w:cs="仿宋" w:hint="eastAsia"/>
            <w:lang w:eastAsia="zh-CN"/>
          </w:rPr>
          <w:t>(四)、总图布置方案</w:t>
        </w:r>
        <w:r>
          <w:tab/>
        </w:r>
        <w:r>
          <w:fldChar w:fldCharType="begin"/>
        </w:r>
        <w:r>
          <w:instrText xml:space="preserve"> PAGEREF _Toc6306 \h </w:instrText>
        </w:r>
        <w:r>
          <w:fldChar w:fldCharType="separate"/>
        </w:r>
        <w:r>
          <w:t>6</w:t>
        </w:r>
        <w:r>
          <w:fldChar w:fldCharType="end"/>
        </w:r>
      </w:hyperlink>
    </w:p>
    <w:p>
      <w:pPr>
        <w:pStyle w:val="TOC2"/>
        <w:tabs>
          <w:tab w:val="right" w:leader="dot" w:pos="8306"/>
        </w:tabs>
      </w:pPr>
      <w:hyperlink w:anchor="_Toc20870" w:history="1">
        <w:r>
          <w:rPr>
            <w:rFonts w:ascii="仿宋" w:eastAsia="仿宋" w:hAnsi="仿宋" w:cs="仿宋" w:hint="eastAsia"/>
            <w:lang w:eastAsia="zh-CN"/>
          </w:rPr>
          <w:t>(五)、选址综合评价</w:t>
        </w:r>
        <w:r>
          <w:tab/>
        </w:r>
        <w:r>
          <w:fldChar w:fldCharType="begin"/>
        </w:r>
        <w:r>
          <w:instrText xml:space="preserve"> PAGEREF _Toc20870 \h </w:instrText>
        </w:r>
        <w:r>
          <w:fldChar w:fldCharType="separate"/>
        </w:r>
        <w:r>
          <w:t>7</w:t>
        </w:r>
        <w:r>
          <w:fldChar w:fldCharType="end"/>
        </w:r>
      </w:hyperlink>
    </w:p>
    <w:p>
      <w:pPr>
        <w:pStyle w:val="TOC1"/>
        <w:tabs>
          <w:tab w:val="right" w:leader="dot" w:pos="8306"/>
        </w:tabs>
      </w:pPr>
      <w:hyperlink w:anchor="_Toc7331" w:history="1">
        <w:r>
          <w:rPr>
            <w:rFonts w:ascii="仿宋" w:eastAsia="仿宋" w:hAnsi="仿宋" w:cs="仿宋" w:hint="eastAsia"/>
            <w:lang w:eastAsia="zh-CN"/>
          </w:rPr>
          <w:t>二、生态食品项目概论</w:t>
        </w:r>
        <w:r>
          <w:tab/>
        </w:r>
        <w:r>
          <w:fldChar w:fldCharType="begin"/>
        </w:r>
        <w:r>
          <w:instrText xml:space="preserve"> PAGEREF _Toc7331 \h </w:instrText>
        </w:r>
        <w:r>
          <w:fldChar w:fldCharType="separate"/>
        </w:r>
        <w:r>
          <w:t>8</w:t>
        </w:r>
        <w:r>
          <w:fldChar w:fldCharType="end"/>
        </w:r>
      </w:hyperlink>
    </w:p>
    <w:p>
      <w:pPr>
        <w:pStyle w:val="TOC2"/>
        <w:tabs>
          <w:tab w:val="right" w:leader="dot" w:pos="8306"/>
        </w:tabs>
      </w:pPr>
      <w:hyperlink w:anchor="_Toc29275" w:history="1">
        <w:r>
          <w:rPr>
            <w:rFonts w:ascii="仿宋" w:eastAsia="仿宋" w:hAnsi="仿宋" w:cs="仿宋" w:hint="eastAsia"/>
            <w:lang w:eastAsia="zh-CN"/>
          </w:rPr>
          <w:t>(一)、生态食品项目概况</w:t>
        </w:r>
        <w:r>
          <w:tab/>
        </w:r>
        <w:r>
          <w:fldChar w:fldCharType="begin"/>
        </w:r>
        <w:r>
          <w:instrText xml:space="preserve"> PAGEREF _Toc29275 \h </w:instrText>
        </w:r>
        <w:r>
          <w:fldChar w:fldCharType="separate"/>
        </w:r>
        <w:r>
          <w:t>8</w:t>
        </w:r>
        <w:r>
          <w:fldChar w:fldCharType="end"/>
        </w:r>
      </w:hyperlink>
    </w:p>
    <w:p>
      <w:pPr>
        <w:pStyle w:val="TOC2"/>
        <w:tabs>
          <w:tab w:val="right" w:leader="dot" w:pos="8306"/>
        </w:tabs>
      </w:pPr>
      <w:hyperlink w:anchor="_Toc17082" w:history="1">
        <w:r>
          <w:rPr>
            <w:rFonts w:ascii="仿宋" w:eastAsia="仿宋" w:hAnsi="仿宋" w:cs="仿宋" w:hint="eastAsia"/>
            <w:lang w:eastAsia="zh-CN"/>
          </w:rPr>
          <w:t>(二)、生态食品项目目标</w:t>
        </w:r>
        <w:r>
          <w:tab/>
        </w:r>
        <w:r>
          <w:fldChar w:fldCharType="begin"/>
        </w:r>
        <w:r>
          <w:instrText xml:space="preserve"> PAGEREF _Toc17082 \h </w:instrText>
        </w:r>
        <w:r>
          <w:fldChar w:fldCharType="separate"/>
        </w:r>
        <w:r>
          <w:t>10</w:t>
        </w:r>
        <w:r>
          <w:fldChar w:fldCharType="end"/>
        </w:r>
      </w:hyperlink>
    </w:p>
    <w:p>
      <w:pPr>
        <w:pStyle w:val="TOC2"/>
        <w:tabs>
          <w:tab w:val="right" w:leader="dot" w:pos="8306"/>
        </w:tabs>
      </w:pPr>
      <w:hyperlink w:anchor="_Toc14587" w:history="1">
        <w:r>
          <w:rPr>
            <w:rFonts w:ascii="仿宋" w:eastAsia="仿宋" w:hAnsi="仿宋" w:cs="仿宋" w:hint="eastAsia"/>
            <w:lang w:eastAsia="zh-CN"/>
          </w:rPr>
          <w:t>(三)、生态食品项目提出的理由</w:t>
        </w:r>
        <w:r>
          <w:tab/>
        </w:r>
        <w:r>
          <w:fldChar w:fldCharType="begin"/>
        </w:r>
        <w:r>
          <w:instrText xml:space="preserve"> PAGEREF _Toc14587 \h </w:instrText>
        </w:r>
        <w:r>
          <w:fldChar w:fldCharType="separate"/>
        </w:r>
        <w:r>
          <w:t>11</w:t>
        </w:r>
        <w:r>
          <w:fldChar w:fldCharType="end"/>
        </w:r>
      </w:hyperlink>
    </w:p>
    <w:p>
      <w:pPr>
        <w:pStyle w:val="TOC2"/>
        <w:tabs>
          <w:tab w:val="right" w:leader="dot" w:pos="8306"/>
        </w:tabs>
      </w:pPr>
      <w:hyperlink w:anchor="_Toc19536" w:history="1">
        <w:r>
          <w:rPr>
            <w:rFonts w:ascii="仿宋" w:eastAsia="仿宋" w:hAnsi="仿宋" w:cs="仿宋" w:hint="eastAsia"/>
            <w:lang w:eastAsia="zh-CN"/>
          </w:rPr>
          <w:t>(四)、生态食品项目意义</w:t>
        </w:r>
        <w:r>
          <w:tab/>
        </w:r>
        <w:r>
          <w:fldChar w:fldCharType="begin"/>
        </w:r>
        <w:r>
          <w:instrText xml:space="preserve"> PAGEREF _Toc19536 \h </w:instrText>
        </w:r>
        <w:r>
          <w:fldChar w:fldCharType="separate"/>
        </w:r>
        <w:r>
          <w:t>13</w:t>
        </w:r>
        <w:r>
          <w:fldChar w:fldCharType="end"/>
        </w:r>
      </w:hyperlink>
    </w:p>
    <w:p>
      <w:pPr>
        <w:pStyle w:val="TOC2"/>
        <w:tabs>
          <w:tab w:val="right" w:leader="dot" w:pos="8306"/>
        </w:tabs>
      </w:pPr>
      <w:hyperlink w:anchor="_Toc27513" w:history="1">
        <w:r>
          <w:rPr>
            <w:rFonts w:ascii="仿宋" w:eastAsia="仿宋" w:hAnsi="仿宋" w:cs="仿宋" w:hint="eastAsia"/>
            <w:lang w:eastAsia="zh-CN"/>
          </w:rPr>
          <w:t>(五)、生态食品项目背景</w:t>
        </w:r>
        <w:r>
          <w:tab/>
        </w:r>
        <w:r>
          <w:fldChar w:fldCharType="begin"/>
        </w:r>
        <w:r>
          <w:instrText xml:space="preserve"> PAGEREF _Toc27513 \h </w:instrText>
        </w:r>
        <w:r>
          <w:fldChar w:fldCharType="separate"/>
        </w:r>
        <w:r>
          <w:t>14</w:t>
        </w:r>
        <w:r>
          <w:fldChar w:fldCharType="end"/>
        </w:r>
      </w:hyperlink>
    </w:p>
    <w:p>
      <w:pPr>
        <w:pStyle w:val="TOC1"/>
        <w:tabs>
          <w:tab w:val="right" w:leader="dot" w:pos="8306"/>
        </w:tabs>
      </w:pPr>
      <w:hyperlink w:anchor="_Toc4151" w:history="1">
        <w:r>
          <w:rPr>
            <w:rFonts w:ascii="仿宋" w:eastAsia="仿宋" w:hAnsi="仿宋" w:cs="仿宋" w:hint="eastAsia"/>
            <w:lang w:eastAsia="zh-CN"/>
          </w:rPr>
          <w:t>三、生态食品项目危机管理</w:t>
        </w:r>
        <w:r>
          <w:tab/>
        </w:r>
        <w:r>
          <w:fldChar w:fldCharType="begin"/>
        </w:r>
        <w:r>
          <w:instrText xml:space="preserve"> PAGEREF _Toc4151 \h </w:instrText>
        </w:r>
        <w:r>
          <w:fldChar w:fldCharType="separate"/>
        </w:r>
        <w:r>
          <w:t>15</w:t>
        </w:r>
        <w:r>
          <w:fldChar w:fldCharType="end"/>
        </w:r>
      </w:hyperlink>
    </w:p>
    <w:p>
      <w:pPr>
        <w:pStyle w:val="TOC2"/>
        <w:tabs>
          <w:tab w:val="right" w:leader="dot" w:pos="8306"/>
        </w:tabs>
      </w:pPr>
      <w:hyperlink w:anchor="_Toc12865" w:history="1">
        <w:r>
          <w:rPr>
            <w:rFonts w:ascii="仿宋" w:eastAsia="仿宋" w:hAnsi="仿宋" w:cs="仿宋" w:hint="eastAsia"/>
            <w:lang w:eastAsia="zh-CN"/>
          </w:rPr>
          <w:t>(一)、危机预警与识别</w:t>
        </w:r>
        <w:r>
          <w:tab/>
        </w:r>
        <w:r>
          <w:fldChar w:fldCharType="begin"/>
        </w:r>
        <w:r>
          <w:instrText xml:space="preserve"> PAGEREF _Toc12865 \h </w:instrText>
        </w:r>
        <w:r>
          <w:fldChar w:fldCharType="separate"/>
        </w:r>
        <w:r>
          <w:t>15</w:t>
        </w:r>
        <w:r>
          <w:fldChar w:fldCharType="end"/>
        </w:r>
      </w:hyperlink>
    </w:p>
    <w:p>
      <w:pPr>
        <w:pStyle w:val="TOC2"/>
        <w:tabs>
          <w:tab w:val="right" w:leader="dot" w:pos="8306"/>
        </w:tabs>
      </w:pPr>
      <w:hyperlink w:anchor="_Toc5764" w:history="1">
        <w:r>
          <w:rPr>
            <w:rFonts w:ascii="仿宋" w:eastAsia="仿宋" w:hAnsi="仿宋" w:cs="仿宋" w:hint="eastAsia"/>
            <w:lang w:eastAsia="zh-CN"/>
          </w:rPr>
          <w:t>(二)、危机应对与恢复</w:t>
        </w:r>
        <w:r>
          <w:tab/>
        </w:r>
        <w:r>
          <w:fldChar w:fldCharType="begin"/>
        </w:r>
        <w:r>
          <w:instrText xml:space="preserve"> PAGEREF _Toc5764 \h </w:instrText>
        </w:r>
        <w:r>
          <w:fldChar w:fldCharType="separate"/>
        </w:r>
        <w:r>
          <w:t>16</w:t>
        </w:r>
        <w:r>
          <w:fldChar w:fldCharType="end"/>
        </w:r>
      </w:hyperlink>
    </w:p>
    <w:p>
      <w:pPr>
        <w:pStyle w:val="TOC1"/>
        <w:tabs>
          <w:tab w:val="right" w:leader="dot" w:pos="8306"/>
        </w:tabs>
      </w:pPr>
      <w:hyperlink w:anchor="_Toc22793" w:history="1">
        <w:r>
          <w:rPr>
            <w:rFonts w:ascii="仿宋" w:eastAsia="仿宋" w:hAnsi="仿宋" w:cs="仿宋" w:hint="eastAsia"/>
            <w:lang w:eastAsia="zh-CN"/>
          </w:rPr>
          <w:t>四、市场分析、调研</w:t>
        </w:r>
        <w:r>
          <w:tab/>
        </w:r>
        <w:r>
          <w:fldChar w:fldCharType="begin"/>
        </w:r>
        <w:r>
          <w:instrText xml:space="preserve"> PAGEREF _Toc22793 \h </w:instrText>
        </w:r>
        <w:r>
          <w:fldChar w:fldCharType="separate"/>
        </w:r>
        <w:r>
          <w:t>17</w:t>
        </w:r>
        <w:r>
          <w:fldChar w:fldCharType="end"/>
        </w:r>
      </w:hyperlink>
    </w:p>
    <w:p>
      <w:pPr>
        <w:pStyle w:val="TOC2"/>
        <w:tabs>
          <w:tab w:val="right" w:leader="dot" w:pos="8306"/>
        </w:tabs>
      </w:pPr>
      <w:hyperlink w:anchor="_Toc6209" w:history="1">
        <w:r>
          <w:rPr>
            <w:rFonts w:ascii="仿宋" w:eastAsia="仿宋" w:hAnsi="仿宋" w:cs="仿宋" w:hint="eastAsia"/>
            <w:lang w:eastAsia="zh-CN"/>
          </w:rPr>
          <w:t>(一)、生态食品行业分析</w:t>
        </w:r>
        <w:r>
          <w:tab/>
        </w:r>
        <w:r>
          <w:fldChar w:fldCharType="begin"/>
        </w:r>
        <w:r>
          <w:instrText xml:space="preserve"> PAGEREF _Toc6209 \h </w:instrText>
        </w:r>
        <w:r>
          <w:fldChar w:fldCharType="separate"/>
        </w:r>
        <w:r>
          <w:t>17</w:t>
        </w:r>
        <w:r>
          <w:fldChar w:fldCharType="end"/>
        </w:r>
      </w:hyperlink>
    </w:p>
    <w:p>
      <w:pPr>
        <w:pStyle w:val="TOC2"/>
        <w:tabs>
          <w:tab w:val="right" w:leader="dot" w:pos="8306"/>
        </w:tabs>
      </w:pPr>
      <w:hyperlink w:anchor="_Toc2097" w:history="1">
        <w:r>
          <w:rPr>
            <w:rFonts w:ascii="仿宋" w:eastAsia="仿宋" w:hAnsi="仿宋" w:cs="仿宋" w:hint="eastAsia"/>
            <w:lang w:eastAsia="zh-CN"/>
          </w:rPr>
          <w:t>(二)、生态食品市场分析预测</w:t>
        </w:r>
        <w:r>
          <w:tab/>
        </w:r>
        <w:r>
          <w:fldChar w:fldCharType="begin"/>
        </w:r>
        <w:r>
          <w:instrText xml:space="preserve"> PAGEREF _Toc2097 \h </w:instrText>
        </w:r>
        <w:r>
          <w:fldChar w:fldCharType="separate"/>
        </w:r>
        <w:r>
          <w:t>18</w:t>
        </w:r>
        <w:r>
          <w:fldChar w:fldCharType="end"/>
        </w:r>
      </w:hyperlink>
    </w:p>
    <w:p>
      <w:pPr>
        <w:pStyle w:val="TOC1"/>
        <w:tabs>
          <w:tab w:val="right" w:leader="dot" w:pos="8306"/>
        </w:tabs>
      </w:pPr>
      <w:hyperlink w:anchor="_Toc10694" w:history="1">
        <w:r>
          <w:rPr>
            <w:rFonts w:ascii="仿宋" w:eastAsia="仿宋" w:hAnsi="仿宋" w:cs="仿宋" w:hint="eastAsia"/>
            <w:lang w:eastAsia="zh-CN"/>
          </w:rPr>
          <w:t>五、工艺说明</w:t>
        </w:r>
        <w:r>
          <w:tab/>
        </w:r>
        <w:r>
          <w:fldChar w:fldCharType="begin"/>
        </w:r>
        <w:r>
          <w:instrText xml:space="preserve"> PAGEREF _Toc10694 \h </w:instrText>
        </w:r>
        <w:r>
          <w:fldChar w:fldCharType="separate"/>
        </w:r>
        <w:r>
          <w:t>19</w:t>
        </w:r>
        <w:r>
          <w:fldChar w:fldCharType="end"/>
        </w:r>
      </w:hyperlink>
    </w:p>
    <w:p>
      <w:pPr>
        <w:pStyle w:val="TOC2"/>
        <w:tabs>
          <w:tab w:val="right" w:leader="dot" w:pos="8306"/>
        </w:tabs>
      </w:pPr>
      <w:hyperlink w:anchor="_Toc16969" w:history="1">
        <w:r>
          <w:rPr>
            <w:rFonts w:ascii="仿宋" w:eastAsia="仿宋" w:hAnsi="仿宋" w:cs="仿宋" w:hint="eastAsia"/>
            <w:lang w:eastAsia="zh-CN"/>
          </w:rPr>
          <w:t>(一)、技术管理特点</w:t>
        </w:r>
        <w:r>
          <w:tab/>
        </w:r>
        <w:r>
          <w:fldChar w:fldCharType="begin"/>
        </w:r>
        <w:r>
          <w:instrText xml:space="preserve"> PAGEREF _Toc16969 \h </w:instrText>
        </w:r>
        <w:r>
          <w:fldChar w:fldCharType="separate"/>
        </w:r>
        <w:r>
          <w:t>19</w:t>
        </w:r>
        <w:r>
          <w:fldChar w:fldCharType="end"/>
        </w:r>
      </w:hyperlink>
    </w:p>
    <w:p>
      <w:pPr>
        <w:pStyle w:val="TOC2"/>
        <w:tabs>
          <w:tab w:val="right" w:leader="dot" w:pos="8306"/>
        </w:tabs>
      </w:pPr>
      <w:hyperlink w:anchor="_Toc19634" w:history="1">
        <w:r>
          <w:rPr>
            <w:rFonts w:ascii="仿宋" w:eastAsia="仿宋" w:hAnsi="仿宋" w:cs="仿宋" w:hint="eastAsia"/>
            <w:lang w:eastAsia="zh-CN"/>
          </w:rPr>
          <w:t>(二)、生态食品项目工艺技术设计方案</w:t>
        </w:r>
        <w:r>
          <w:tab/>
        </w:r>
        <w:r>
          <w:fldChar w:fldCharType="begin"/>
        </w:r>
        <w:r>
          <w:instrText xml:space="preserve"> PAGEREF _Toc19634 \h </w:instrText>
        </w:r>
        <w:r>
          <w:fldChar w:fldCharType="separate"/>
        </w:r>
        <w:r>
          <w:t>20</w:t>
        </w:r>
        <w:r>
          <w:fldChar w:fldCharType="end"/>
        </w:r>
      </w:hyperlink>
    </w:p>
    <w:p>
      <w:pPr>
        <w:pStyle w:val="TOC2"/>
        <w:tabs>
          <w:tab w:val="right" w:leader="dot" w:pos="8306"/>
        </w:tabs>
      </w:pPr>
      <w:hyperlink w:anchor="_Toc3726" w:history="1">
        <w:r>
          <w:rPr>
            <w:rFonts w:ascii="仿宋" w:eastAsia="仿宋" w:hAnsi="仿宋" w:cs="仿宋" w:hint="eastAsia"/>
            <w:lang w:eastAsia="zh-CN"/>
          </w:rPr>
          <w:t>(三)、设备选型方案</w:t>
        </w:r>
        <w:r>
          <w:tab/>
        </w:r>
        <w:r>
          <w:fldChar w:fldCharType="begin"/>
        </w:r>
        <w:r>
          <w:instrText xml:space="preserve"> PAGEREF _Toc3726 \h </w:instrText>
        </w:r>
        <w:r>
          <w:fldChar w:fldCharType="separate"/>
        </w:r>
        <w:r>
          <w:t>21</w:t>
        </w:r>
        <w:r>
          <w:fldChar w:fldCharType="end"/>
        </w:r>
      </w:hyperlink>
    </w:p>
    <w:p>
      <w:pPr>
        <w:pStyle w:val="TOC1"/>
        <w:tabs>
          <w:tab w:val="right" w:leader="dot" w:pos="8306"/>
        </w:tabs>
      </w:pPr>
      <w:hyperlink w:anchor="_Toc20192" w:history="1">
        <w:r>
          <w:rPr>
            <w:rFonts w:ascii="仿宋" w:eastAsia="仿宋" w:hAnsi="仿宋" w:cs="仿宋" w:hint="eastAsia"/>
            <w:lang w:eastAsia="zh-CN"/>
          </w:rPr>
          <w:t>六、生态食品项目土建工程</w:t>
        </w:r>
        <w:r>
          <w:tab/>
        </w:r>
        <w:r>
          <w:fldChar w:fldCharType="begin"/>
        </w:r>
        <w:r>
          <w:instrText xml:space="preserve"> PAGEREF _Toc20192 \h </w:instrText>
        </w:r>
        <w:r>
          <w:fldChar w:fldCharType="separate"/>
        </w:r>
        <w:r>
          <w:t>22</w:t>
        </w:r>
        <w:r>
          <w:fldChar w:fldCharType="end"/>
        </w:r>
      </w:hyperlink>
    </w:p>
    <w:p>
      <w:pPr>
        <w:pStyle w:val="TOC2"/>
        <w:tabs>
          <w:tab w:val="right" w:leader="dot" w:pos="8306"/>
        </w:tabs>
      </w:pPr>
      <w:hyperlink w:anchor="_Toc16551" w:history="1">
        <w:r>
          <w:rPr>
            <w:rFonts w:ascii="仿宋" w:eastAsia="仿宋" w:hAnsi="仿宋" w:cs="仿宋" w:hint="eastAsia"/>
            <w:lang w:eastAsia="zh-CN"/>
          </w:rPr>
          <w:t>(一)、建筑工程设计原则</w:t>
        </w:r>
        <w:r>
          <w:tab/>
        </w:r>
        <w:r>
          <w:fldChar w:fldCharType="begin"/>
        </w:r>
        <w:r>
          <w:instrText xml:space="preserve"> PAGEREF _Toc16551 \h </w:instrText>
        </w:r>
        <w:r>
          <w:fldChar w:fldCharType="separate"/>
        </w:r>
        <w:r>
          <w:t>22</w:t>
        </w:r>
        <w:r>
          <w:fldChar w:fldCharType="end"/>
        </w:r>
      </w:hyperlink>
    </w:p>
    <w:p>
      <w:pPr>
        <w:pStyle w:val="TOC2"/>
        <w:tabs>
          <w:tab w:val="right" w:leader="dot" w:pos="8306"/>
        </w:tabs>
      </w:pPr>
      <w:hyperlink w:anchor="_Toc17866" w:history="1">
        <w:r>
          <w:rPr>
            <w:rFonts w:ascii="仿宋" w:eastAsia="仿宋" w:hAnsi="仿宋" w:cs="仿宋" w:hint="eastAsia"/>
            <w:lang w:eastAsia="zh-CN"/>
          </w:rPr>
          <w:t>(二)、土建工程设计年限及安全等级</w:t>
        </w:r>
        <w:r>
          <w:tab/>
        </w:r>
        <w:r>
          <w:fldChar w:fldCharType="begin"/>
        </w:r>
        <w:r>
          <w:instrText xml:space="preserve"> PAGEREF _Toc17866 \h </w:instrText>
        </w:r>
        <w:r>
          <w:fldChar w:fldCharType="separate"/>
        </w:r>
        <w:r>
          <w:t>24</w:t>
        </w:r>
        <w:r>
          <w:fldChar w:fldCharType="end"/>
        </w:r>
      </w:hyperlink>
    </w:p>
    <w:p>
      <w:pPr>
        <w:pStyle w:val="TOC2"/>
        <w:tabs>
          <w:tab w:val="right" w:leader="dot" w:pos="8306"/>
        </w:tabs>
      </w:pPr>
      <w:hyperlink w:anchor="_Toc3814" w:history="1">
        <w:r>
          <w:rPr>
            <w:rFonts w:ascii="仿宋" w:eastAsia="仿宋" w:hAnsi="仿宋" w:cs="仿宋" w:hint="eastAsia"/>
            <w:lang w:eastAsia="zh-CN"/>
          </w:rPr>
          <w:t>(三)、建筑工程设计总体要求</w:t>
        </w:r>
        <w:r>
          <w:tab/>
        </w:r>
        <w:r>
          <w:fldChar w:fldCharType="begin"/>
        </w:r>
        <w:r>
          <w:instrText xml:space="preserve"> PAGEREF _Toc3814 \h </w:instrText>
        </w:r>
        <w:r>
          <w:fldChar w:fldCharType="separate"/>
        </w:r>
        <w:r>
          <w:t>25</w:t>
        </w:r>
        <w:r>
          <w:fldChar w:fldCharType="end"/>
        </w:r>
      </w:hyperlink>
    </w:p>
    <w:p>
      <w:pPr>
        <w:pStyle w:val="TOC2"/>
        <w:tabs>
          <w:tab w:val="right" w:leader="dot" w:pos="8306"/>
        </w:tabs>
      </w:pPr>
      <w:hyperlink w:anchor="_Toc12854" w:history="1">
        <w:r>
          <w:rPr>
            <w:rFonts w:ascii="仿宋" w:eastAsia="仿宋" w:hAnsi="仿宋" w:cs="仿宋" w:hint="eastAsia"/>
            <w:lang w:eastAsia="zh-CN"/>
          </w:rPr>
          <w:t>(四)、土建工程建设指标</w:t>
        </w:r>
        <w:r>
          <w:tab/>
        </w:r>
        <w:r>
          <w:fldChar w:fldCharType="begin"/>
        </w:r>
        <w:r>
          <w:instrText xml:space="preserve"> PAGEREF _Toc12854 \h </w:instrText>
        </w:r>
        <w:r>
          <w:fldChar w:fldCharType="separate"/>
        </w:r>
        <w:r>
          <w:t>25</w:t>
        </w:r>
        <w:r>
          <w:fldChar w:fldCharType="end"/>
        </w:r>
      </w:hyperlink>
    </w:p>
    <w:p>
      <w:pPr>
        <w:pStyle w:val="TOC1"/>
        <w:tabs>
          <w:tab w:val="right" w:leader="dot" w:pos="8306"/>
        </w:tabs>
      </w:pPr>
      <w:hyperlink w:anchor="_Toc29645" w:history="1">
        <w:r>
          <w:rPr>
            <w:rFonts w:ascii="仿宋" w:eastAsia="仿宋" w:hAnsi="仿宋" w:cs="仿宋" w:hint="eastAsia"/>
            <w:lang w:eastAsia="zh-CN"/>
          </w:rPr>
          <w:t>七、生产安全保护</w:t>
        </w:r>
        <w:r>
          <w:tab/>
        </w:r>
        <w:r>
          <w:fldChar w:fldCharType="begin"/>
        </w:r>
        <w:r>
          <w:instrText xml:space="preserve"> PAGEREF _Toc29645 \h </w:instrText>
        </w:r>
        <w:r>
          <w:fldChar w:fldCharType="separate"/>
        </w:r>
        <w:r>
          <w:t>26</w:t>
        </w:r>
        <w:r>
          <w:fldChar w:fldCharType="end"/>
        </w:r>
      </w:hyperlink>
    </w:p>
    <w:p>
      <w:pPr>
        <w:pStyle w:val="TOC2"/>
        <w:tabs>
          <w:tab w:val="right" w:leader="dot" w:pos="8306"/>
        </w:tabs>
      </w:pPr>
      <w:hyperlink w:anchor="_Toc30245" w:history="1">
        <w:r>
          <w:rPr>
            <w:rFonts w:ascii="仿宋" w:eastAsia="仿宋" w:hAnsi="仿宋" w:cs="仿宋" w:hint="eastAsia"/>
            <w:lang w:eastAsia="zh-CN"/>
          </w:rPr>
          <w:t>(一)、消防安全</w:t>
        </w:r>
        <w:r>
          <w:tab/>
        </w:r>
        <w:r>
          <w:fldChar w:fldCharType="begin"/>
        </w:r>
        <w:r>
          <w:instrText xml:space="preserve"> PAGEREF _Toc30245 \h </w:instrText>
        </w:r>
        <w:r>
          <w:fldChar w:fldCharType="separate"/>
        </w:r>
        <w:r>
          <w:t>26</w:t>
        </w:r>
        <w:r>
          <w:fldChar w:fldCharType="end"/>
        </w:r>
      </w:hyperlink>
    </w:p>
    <w:p>
      <w:pPr>
        <w:pStyle w:val="TOC2"/>
        <w:tabs>
          <w:tab w:val="right" w:leader="dot" w:pos="8306"/>
        </w:tabs>
      </w:pPr>
      <w:hyperlink w:anchor="_Toc31929" w:history="1">
        <w:r>
          <w:rPr>
            <w:rFonts w:ascii="仿宋" w:eastAsia="仿宋" w:hAnsi="仿宋" w:cs="仿宋" w:hint="eastAsia"/>
            <w:lang w:eastAsia="zh-CN"/>
          </w:rPr>
          <w:t>(二)、防火防爆总图布置措施</w:t>
        </w:r>
        <w:r>
          <w:tab/>
        </w:r>
        <w:r>
          <w:fldChar w:fldCharType="begin"/>
        </w:r>
        <w:r>
          <w:instrText xml:space="preserve"> PAGEREF _Toc31929 \h </w:instrText>
        </w:r>
        <w:r>
          <w:fldChar w:fldCharType="separate"/>
        </w:r>
        <w:r>
          <w:t>27</w:t>
        </w:r>
        <w:r>
          <w:fldChar w:fldCharType="end"/>
        </w:r>
      </w:hyperlink>
    </w:p>
    <w:p>
      <w:pPr>
        <w:pStyle w:val="TOC2"/>
        <w:tabs>
          <w:tab w:val="right" w:leader="dot" w:pos="8306"/>
        </w:tabs>
      </w:pPr>
      <w:hyperlink w:anchor="_Toc22359" w:history="1">
        <w:r>
          <w:rPr>
            <w:rFonts w:ascii="仿宋" w:eastAsia="仿宋" w:hAnsi="仿宋" w:cs="仿宋" w:hint="eastAsia"/>
            <w:lang w:eastAsia="zh-CN"/>
          </w:rPr>
          <w:t>(三)、自然灾害防范措施</w:t>
        </w:r>
        <w:r>
          <w:tab/>
        </w:r>
        <w:r>
          <w:fldChar w:fldCharType="begin"/>
        </w:r>
        <w:r>
          <w:instrText xml:space="preserve"> PAGEREF _Toc22359 \h </w:instrText>
        </w:r>
        <w:r>
          <w:fldChar w:fldCharType="separate"/>
        </w:r>
        <w:r>
          <w:t>28</w:t>
        </w:r>
        <w:r>
          <w:fldChar w:fldCharType="end"/>
        </w:r>
      </w:hyperlink>
    </w:p>
    <w:p>
      <w:pPr>
        <w:pStyle w:val="TOC2"/>
        <w:tabs>
          <w:tab w:val="right" w:leader="dot" w:pos="8306"/>
        </w:tabs>
      </w:pPr>
      <w:hyperlink w:anchor="_Toc30427" w:history="1">
        <w:r>
          <w:rPr>
            <w:rFonts w:ascii="仿宋" w:eastAsia="仿宋" w:hAnsi="仿宋" w:cs="仿宋" w:hint="eastAsia"/>
            <w:lang w:eastAsia="zh-CN"/>
          </w:rPr>
          <w:t>(四)、安全色及安全标志使用要求</w:t>
        </w:r>
        <w:r>
          <w:tab/>
        </w:r>
        <w:r>
          <w:fldChar w:fldCharType="begin"/>
        </w:r>
        <w:r>
          <w:instrText xml:space="preserve"> PAGEREF _Toc30427 \h </w:instrText>
        </w:r>
        <w:r>
          <w:fldChar w:fldCharType="separate"/>
        </w:r>
        <w:r>
          <w:t>29</w:t>
        </w:r>
        <w:r>
          <w:fldChar w:fldCharType="end"/>
        </w:r>
      </w:hyperlink>
    </w:p>
    <w:p>
      <w:pPr>
        <w:pStyle w:val="TOC2"/>
        <w:tabs>
          <w:tab w:val="right" w:leader="dot" w:pos="8306"/>
        </w:tabs>
      </w:pPr>
      <w:hyperlink w:anchor="_Toc23273" w:history="1">
        <w:r>
          <w:rPr>
            <w:rFonts w:ascii="仿宋" w:eastAsia="仿宋" w:hAnsi="仿宋" w:cs="仿宋" w:hint="eastAsia"/>
            <w:lang w:eastAsia="zh-CN"/>
          </w:rPr>
          <w:t>(五)、防尘防毒措施</w:t>
        </w:r>
        <w:r>
          <w:tab/>
        </w:r>
        <w:r>
          <w:fldChar w:fldCharType="begin"/>
        </w:r>
        <w:r>
          <w:instrText xml:space="preserve"> PAGEREF _Toc23273 \h </w:instrText>
        </w:r>
        <w:r>
          <w:fldChar w:fldCharType="separate"/>
        </w:r>
        <w:r>
          <w:t>30</w:t>
        </w:r>
        <w:r>
          <w:fldChar w:fldCharType="end"/>
        </w:r>
      </w:hyperlink>
    </w:p>
    <w:p>
      <w:pPr>
        <w:pStyle w:val="TOC2"/>
        <w:tabs>
          <w:tab w:val="right" w:leader="dot" w:pos="8306"/>
        </w:tabs>
      </w:pPr>
      <w:hyperlink w:anchor="_Toc13534" w:history="1">
        <w:r>
          <w:rPr>
            <w:rFonts w:ascii="仿宋" w:eastAsia="仿宋" w:hAnsi="仿宋" w:cs="仿宋" w:hint="eastAsia"/>
            <w:lang w:eastAsia="zh-CN"/>
          </w:rPr>
          <w:t>(六)、防静电、触电防护及防雷措施</w:t>
        </w:r>
        <w:r>
          <w:tab/>
        </w:r>
        <w:r>
          <w:fldChar w:fldCharType="begin"/>
        </w:r>
        <w:r>
          <w:instrText xml:space="preserve"> PAGEREF _Toc13534 \h </w:instrText>
        </w:r>
        <w:r>
          <w:fldChar w:fldCharType="separate"/>
        </w:r>
        <w:r>
          <w:t>31</w:t>
        </w:r>
        <w:r>
          <w:fldChar w:fldCharType="end"/>
        </w:r>
      </w:hyperlink>
    </w:p>
    <w:p>
      <w:pPr>
        <w:pStyle w:val="TOC2"/>
        <w:tabs>
          <w:tab w:val="right" w:leader="dot" w:pos="8306"/>
        </w:tabs>
      </w:pPr>
      <w:hyperlink w:anchor="_Toc27346" w:history="1">
        <w:r>
          <w:rPr>
            <w:rFonts w:ascii="仿宋" w:eastAsia="仿宋" w:hAnsi="仿宋" w:cs="仿宋" w:hint="eastAsia"/>
            <w:lang w:eastAsia="zh-CN"/>
          </w:rPr>
          <w:t>(七)、机械设备安全保障措施</w:t>
        </w:r>
        <w:r>
          <w:tab/>
        </w:r>
        <w:r>
          <w:fldChar w:fldCharType="begin"/>
        </w:r>
        <w:r>
          <w:instrText xml:space="preserve"> PAGEREF _Toc27346 \h </w:instrText>
        </w:r>
        <w:r>
          <w:fldChar w:fldCharType="separate"/>
        </w:r>
        <w:r>
          <w:t>32</w:t>
        </w:r>
        <w:r>
          <w:fldChar w:fldCharType="end"/>
        </w:r>
      </w:hyperlink>
    </w:p>
    <w:p>
      <w:pPr>
        <w:pStyle w:val="TOC1"/>
        <w:tabs>
          <w:tab w:val="right" w:leader="dot" w:pos="8306"/>
        </w:tabs>
      </w:pPr>
      <w:hyperlink w:anchor="_Toc15091" w:history="1">
        <w:r>
          <w:rPr>
            <w:rFonts w:ascii="仿宋" w:eastAsia="仿宋" w:hAnsi="仿宋" w:cs="仿宋" w:hint="eastAsia"/>
            <w:lang w:eastAsia="zh-CN"/>
          </w:rPr>
          <w:t>八、生态食品项目投资规划</w:t>
        </w:r>
        <w:r>
          <w:tab/>
        </w:r>
        <w:r>
          <w:fldChar w:fldCharType="begin"/>
        </w:r>
        <w:r>
          <w:instrText xml:space="preserve"> PAGEREF _Toc15091 \h </w:instrText>
        </w:r>
        <w:r>
          <w:fldChar w:fldCharType="separate"/>
        </w:r>
        <w:r>
          <w:t>33</w:t>
        </w:r>
        <w:r>
          <w:fldChar w:fldCharType="end"/>
        </w:r>
      </w:hyperlink>
    </w:p>
    <w:p>
      <w:pPr>
        <w:pStyle w:val="TOC2"/>
        <w:tabs>
          <w:tab w:val="right" w:leader="dot" w:pos="8306"/>
        </w:tabs>
      </w:pPr>
      <w:hyperlink w:anchor="_Toc31812" w:history="1">
        <w:r>
          <w:rPr>
            <w:rFonts w:ascii="仿宋" w:eastAsia="仿宋" w:hAnsi="仿宋" w:cs="仿宋" w:hint="eastAsia"/>
            <w:lang w:eastAsia="zh-CN"/>
          </w:rPr>
          <w:t>(一)、生态食品项目总投资估算</w:t>
        </w:r>
        <w:r>
          <w:tab/>
        </w:r>
        <w:r>
          <w:fldChar w:fldCharType="begin"/>
        </w:r>
        <w:r>
          <w:instrText xml:space="preserve"> PAGEREF _Toc31812 \h </w:instrText>
        </w:r>
        <w:r>
          <w:fldChar w:fldCharType="separate"/>
        </w:r>
        <w:r>
          <w:t>33</w:t>
        </w:r>
        <w:r>
          <w:fldChar w:fldCharType="end"/>
        </w:r>
      </w:hyperlink>
    </w:p>
    <w:p>
      <w:pPr>
        <w:pStyle w:val="TOC2"/>
        <w:tabs>
          <w:tab w:val="right" w:leader="dot" w:pos="8306"/>
        </w:tabs>
      </w:pPr>
      <w:hyperlink w:anchor="_Toc19489" w:history="1">
        <w:r>
          <w:rPr>
            <w:rFonts w:ascii="仿宋" w:eastAsia="仿宋" w:hAnsi="仿宋" w:cs="仿宋" w:hint="eastAsia"/>
            <w:lang w:eastAsia="zh-CN"/>
          </w:rPr>
          <w:t>(二)、资金筹措</w:t>
        </w:r>
        <w:r>
          <w:tab/>
        </w:r>
        <w:r>
          <w:fldChar w:fldCharType="begin"/>
        </w:r>
        <w:r>
          <w:instrText xml:space="preserve"> PAGEREF _Toc19489 \h </w:instrText>
        </w:r>
        <w:r>
          <w:fldChar w:fldCharType="separate"/>
        </w:r>
        <w:r>
          <w:t>35</w:t>
        </w:r>
        <w:r>
          <w:fldChar w:fldCharType="end"/>
        </w:r>
      </w:hyperlink>
    </w:p>
    <w:p>
      <w:pPr>
        <w:pStyle w:val="TOC1"/>
        <w:tabs>
          <w:tab w:val="right" w:leader="dot" w:pos="8306"/>
        </w:tabs>
      </w:pPr>
      <w:hyperlink w:anchor="_Toc26187" w:history="1">
        <w:r>
          <w:rPr>
            <w:rFonts w:ascii="仿宋" w:eastAsia="仿宋" w:hAnsi="仿宋" w:cs="仿宋" w:hint="eastAsia"/>
            <w:lang w:eastAsia="zh-CN"/>
          </w:rPr>
          <w:t>九、生态食品项目风险管理</w:t>
        </w:r>
        <w:r>
          <w:tab/>
        </w:r>
        <w:r>
          <w:fldChar w:fldCharType="begin"/>
        </w:r>
        <w:r>
          <w:instrText xml:space="preserve"> PAGEREF _Toc26187 \h </w:instrText>
        </w:r>
        <w:r>
          <w:fldChar w:fldCharType="separate"/>
        </w:r>
        <w:r>
          <w:t>35</w:t>
        </w:r>
        <w:r>
          <w:fldChar w:fldCharType="end"/>
        </w:r>
      </w:hyperlink>
    </w:p>
    <w:p>
      <w:pPr>
        <w:pStyle w:val="TOC2"/>
        <w:tabs>
          <w:tab w:val="right" w:leader="dot" w:pos="8306"/>
        </w:tabs>
      </w:pPr>
      <w:hyperlink w:anchor="_Toc27387" w:history="1">
        <w:r>
          <w:rPr>
            <w:rFonts w:ascii="仿宋" w:eastAsia="仿宋" w:hAnsi="仿宋" w:cs="仿宋" w:hint="eastAsia"/>
            <w:lang w:eastAsia="zh-CN"/>
          </w:rPr>
          <w:t>(一)、风险识别与评估</w:t>
        </w:r>
        <w:r>
          <w:tab/>
        </w:r>
        <w:r>
          <w:fldChar w:fldCharType="begin"/>
        </w:r>
        <w:r>
          <w:instrText xml:space="preserve"> PAGEREF _Toc27387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14" w:history="1">
        <w:r>
          <w:rPr>
            <w:rFonts w:ascii="仿宋" w:eastAsia="仿宋" w:hAnsi="仿宋" w:cs="仿宋" w:hint="eastAsia"/>
            <w:lang w:eastAsia="zh-CN"/>
          </w:rPr>
          <w:t>(二)、风险应对策略</w:t>
        </w:r>
        <w:r>
          <w:tab/>
        </w:r>
        <w:r>
          <w:fldChar w:fldCharType="begin"/>
        </w:r>
        <w:r>
          <w:instrText xml:space="preserve"> PAGEREF _Toc21014 \h </w:instrText>
        </w:r>
        <w:r>
          <w:fldChar w:fldCharType="separate"/>
        </w:r>
        <w:r>
          <w:t>37</w:t>
        </w:r>
        <w:r>
          <w:fldChar w:fldCharType="end"/>
        </w:r>
      </w:hyperlink>
    </w:p>
    <w:p>
      <w:pPr>
        <w:pStyle w:val="TOC2"/>
        <w:tabs>
          <w:tab w:val="right" w:leader="dot" w:pos="8306"/>
        </w:tabs>
      </w:pPr>
      <w:hyperlink w:anchor="_Toc12593" w:history="1">
        <w:r>
          <w:rPr>
            <w:rFonts w:ascii="仿宋" w:eastAsia="仿宋" w:hAnsi="仿宋" w:cs="仿宋" w:hint="eastAsia"/>
            <w:lang w:eastAsia="zh-CN"/>
          </w:rPr>
          <w:t>(三)、风险监控与控制</w:t>
        </w:r>
        <w:r>
          <w:tab/>
        </w:r>
        <w:r>
          <w:fldChar w:fldCharType="begin"/>
        </w:r>
        <w:r>
          <w:instrText xml:space="preserve"> PAGEREF _Toc12593 \h </w:instrText>
        </w:r>
        <w:r>
          <w:fldChar w:fldCharType="separate"/>
        </w:r>
        <w:r>
          <w:t>38</w:t>
        </w:r>
        <w:r>
          <w:fldChar w:fldCharType="end"/>
        </w:r>
      </w:hyperlink>
    </w:p>
    <w:p>
      <w:pPr>
        <w:pStyle w:val="TOC1"/>
        <w:tabs>
          <w:tab w:val="right" w:leader="dot" w:pos="8306"/>
        </w:tabs>
      </w:pPr>
      <w:hyperlink w:anchor="_Toc15053" w:history="1">
        <w:r>
          <w:rPr>
            <w:rFonts w:ascii="仿宋" w:eastAsia="仿宋" w:hAnsi="仿宋" w:cs="仿宋" w:hint="eastAsia"/>
            <w:lang w:eastAsia="zh-CN"/>
          </w:rPr>
          <w:t>十、生态食品项目财务管理</w:t>
        </w:r>
        <w:r>
          <w:tab/>
        </w:r>
        <w:r>
          <w:fldChar w:fldCharType="begin"/>
        </w:r>
        <w:r>
          <w:instrText xml:space="preserve"> PAGEREF _Toc15053 \h </w:instrText>
        </w:r>
        <w:r>
          <w:fldChar w:fldCharType="separate"/>
        </w:r>
        <w:r>
          <w:t>39</w:t>
        </w:r>
        <w:r>
          <w:fldChar w:fldCharType="end"/>
        </w:r>
      </w:hyperlink>
    </w:p>
    <w:p>
      <w:pPr>
        <w:pStyle w:val="TOC2"/>
        <w:tabs>
          <w:tab w:val="right" w:leader="dot" w:pos="8306"/>
        </w:tabs>
      </w:pPr>
      <w:hyperlink w:anchor="_Toc15518" w:history="1">
        <w:r>
          <w:rPr>
            <w:rFonts w:ascii="仿宋" w:eastAsia="仿宋" w:hAnsi="仿宋" w:cs="仿宋" w:hint="eastAsia"/>
            <w:lang w:eastAsia="zh-CN"/>
          </w:rPr>
          <w:t>(一)、资金需求大</w:t>
        </w:r>
        <w:r>
          <w:tab/>
        </w:r>
        <w:r>
          <w:fldChar w:fldCharType="begin"/>
        </w:r>
        <w:r>
          <w:instrText xml:space="preserve"> PAGEREF _Toc15518 \h </w:instrText>
        </w:r>
        <w:r>
          <w:fldChar w:fldCharType="separate"/>
        </w:r>
        <w:r>
          <w:t>39</w:t>
        </w:r>
        <w:r>
          <w:fldChar w:fldCharType="end"/>
        </w:r>
      </w:hyperlink>
    </w:p>
    <w:p>
      <w:pPr>
        <w:pStyle w:val="TOC2"/>
        <w:tabs>
          <w:tab w:val="right" w:leader="dot" w:pos="8306"/>
        </w:tabs>
      </w:pPr>
      <w:hyperlink w:anchor="_Toc24810" w:history="1">
        <w:r>
          <w:rPr>
            <w:rFonts w:ascii="仿宋" w:eastAsia="仿宋" w:hAnsi="仿宋" w:cs="仿宋" w:hint="eastAsia"/>
            <w:lang w:eastAsia="zh-CN"/>
          </w:rPr>
          <w:t>(二)、研发周期长</w:t>
        </w:r>
        <w:r>
          <w:tab/>
        </w:r>
        <w:r>
          <w:fldChar w:fldCharType="begin"/>
        </w:r>
        <w:r>
          <w:instrText xml:space="preserve"> PAGEREF _Toc24810 \h </w:instrText>
        </w:r>
        <w:r>
          <w:fldChar w:fldCharType="separate"/>
        </w:r>
        <w:r>
          <w:t>40</w:t>
        </w:r>
        <w:r>
          <w:fldChar w:fldCharType="end"/>
        </w:r>
      </w:hyperlink>
    </w:p>
    <w:p>
      <w:pPr>
        <w:pStyle w:val="TOC2"/>
        <w:tabs>
          <w:tab w:val="right" w:leader="dot" w:pos="8306"/>
        </w:tabs>
      </w:pPr>
      <w:hyperlink w:anchor="_Toc9658" w:history="1">
        <w:r>
          <w:rPr>
            <w:rFonts w:ascii="仿宋" w:eastAsia="仿宋" w:hAnsi="仿宋" w:cs="仿宋" w:hint="eastAsia"/>
            <w:lang w:eastAsia="zh-CN"/>
          </w:rPr>
          <w:t>(三)、市场风险大</w:t>
        </w:r>
        <w:r>
          <w:tab/>
        </w:r>
        <w:r>
          <w:fldChar w:fldCharType="begin"/>
        </w:r>
        <w:r>
          <w:instrText xml:space="preserve"> PAGEREF _Toc9658 \h </w:instrText>
        </w:r>
        <w:r>
          <w:fldChar w:fldCharType="separate"/>
        </w:r>
        <w:r>
          <w:t>42</w:t>
        </w:r>
        <w:r>
          <w:fldChar w:fldCharType="end"/>
        </w:r>
      </w:hyperlink>
    </w:p>
    <w:p>
      <w:pPr>
        <w:pStyle w:val="TOC2"/>
        <w:tabs>
          <w:tab w:val="right" w:leader="dot" w:pos="8306"/>
        </w:tabs>
      </w:pPr>
      <w:hyperlink w:anchor="_Toc30050" w:history="1">
        <w:r>
          <w:rPr>
            <w:rFonts w:ascii="仿宋" w:eastAsia="仿宋" w:hAnsi="仿宋" w:cs="仿宋" w:hint="eastAsia"/>
            <w:lang w:eastAsia="zh-CN"/>
          </w:rPr>
          <w:t>(四)、利润率高</w:t>
        </w:r>
        <w:r>
          <w:tab/>
        </w:r>
        <w:r>
          <w:fldChar w:fldCharType="begin"/>
        </w:r>
        <w:r>
          <w:instrText xml:space="preserve"> PAGEREF _Toc30050 \h </w:instrText>
        </w:r>
        <w:r>
          <w:fldChar w:fldCharType="separate"/>
        </w:r>
        <w:r>
          <w:t>44</w:t>
        </w:r>
        <w:r>
          <w:fldChar w:fldCharType="end"/>
        </w:r>
      </w:hyperlink>
    </w:p>
    <w:p>
      <w:pPr>
        <w:pStyle w:val="TOC1"/>
        <w:tabs>
          <w:tab w:val="right" w:leader="dot" w:pos="8306"/>
        </w:tabs>
      </w:pPr>
      <w:hyperlink w:anchor="_Toc21140" w:history="1">
        <w:r>
          <w:rPr>
            <w:rFonts w:ascii="仿宋" w:eastAsia="仿宋" w:hAnsi="仿宋" w:cs="仿宋" w:hint="eastAsia"/>
            <w:lang w:eastAsia="zh-CN"/>
          </w:rPr>
          <w:t>十一、生态食品项目人力资源管理</w:t>
        </w:r>
        <w:r>
          <w:tab/>
        </w:r>
        <w:r>
          <w:fldChar w:fldCharType="begin"/>
        </w:r>
        <w:r>
          <w:instrText xml:space="preserve"> PAGEREF _Toc21140 \h </w:instrText>
        </w:r>
        <w:r>
          <w:fldChar w:fldCharType="separate"/>
        </w:r>
        <w:r>
          <w:t>46</w:t>
        </w:r>
        <w:r>
          <w:fldChar w:fldCharType="end"/>
        </w:r>
      </w:hyperlink>
    </w:p>
    <w:p>
      <w:pPr>
        <w:pStyle w:val="TOC2"/>
        <w:tabs>
          <w:tab w:val="right" w:leader="dot" w:pos="8306"/>
        </w:tabs>
      </w:pPr>
      <w:hyperlink w:anchor="_Toc9003" w:history="1">
        <w:r>
          <w:rPr>
            <w:rFonts w:ascii="仿宋" w:eastAsia="仿宋" w:hAnsi="仿宋" w:cs="仿宋" w:hint="eastAsia"/>
            <w:lang w:eastAsia="zh-CN"/>
          </w:rPr>
          <w:t>(一)、建立健全的预算管理制度</w:t>
        </w:r>
        <w:r>
          <w:tab/>
        </w:r>
        <w:r>
          <w:fldChar w:fldCharType="begin"/>
        </w:r>
        <w:r>
          <w:instrText xml:space="preserve"> PAGEREF _Toc9003 \h </w:instrText>
        </w:r>
        <w:r>
          <w:fldChar w:fldCharType="separate"/>
        </w:r>
        <w:r>
          <w:t>46</w:t>
        </w:r>
        <w:r>
          <w:fldChar w:fldCharType="end"/>
        </w:r>
      </w:hyperlink>
    </w:p>
    <w:p>
      <w:pPr>
        <w:pStyle w:val="TOC2"/>
        <w:tabs>
          <w:tab w:val="right" w:leader="dot" w:pos="8306"/>
        </w:tabs>
      </w:pPr>
      <w:hyperlink w:anchor="_Toc21198" w:history="1">
        <w:r>
          <w:rPr>
            <w:rFonts w:ascii="仿宋" w:eastAsia="仿宋" w:hAnsi="仿宋" w:cs="仿宋" w:hint="eastAsia"/>
            <w:lang w:eastAsia="zh-CN"/>
          </w:rPr>
          <w:t>(二)、加强资金流动监控</w:t>
        </w:r>
        <w:r>
          <w:tab/>
        </w:r>
        <w:r>
          <w:fldChar w:fldCharType="begin"/>
        </w:r>
        <w:r>
          <w:instrText xml:space="preserve"> PAGEREF _Toc21198 \h </w:instrText>
        </w:r>
        <w:r>
          <w:fldChar w:fldCharType="separate"/>
        </w:r>
        <w:r>
          <w:t>48</w:t>
        </w:r>
        <w:r>
          <w:fldChar w:fldCharType="end"/>
        </w:r>
      </w:hyperlink>
    </w:p>
    <w:p>
      <w:pPr>
        <w:pStyle w:val="TOC2"/>
        <w:tabs>
          <w:tab w:val="right" w:leader="dot" w:pos="8306"/>
        </w:tabs>
      </w:pPr>
      <w:hyperlink w:anchor="_Toc4577" w:history="1">
        <w:r>
          <w:rPr>
            <w:rFonts w:ascii="仿宋" w:eastAsia="仿宋" w:hAnsi="仿宋" w:cs="仿宋" w:hint="eastAsia"/>
            <w:lang w:eastAsia="zh-CN"/>
          </w:rPr>
          <w:t>(三)、制定完善的风险控制机制</w:t>
        </w:r>
        <w:r>
          <w:tab/>
        </w:r>
        <w:r>
          <w:fldChar w:fldCharType="begin"/>
        </w:r>
        <w:r>
          <w:instrText xml:space="preserve"> PAGEREF _Toc4577 \h </w:instrText>
        </w:r>
        <w:r>
          <w:fldChar w:fldCharType="separate"/>
        </w:r>
        <w:r>
          <w:t>49</w:t>
        </w:r>
        <w:r>
          <w:fldChar w:fldCharType="end"/>
        </w:r>
      </w:hyperlink>
    </w:p>
    <w:p>
      <w:pPr>
        <w:pStyle w:val="TOC2"/>
        <w:tabs>
          <w:tab w:val="right" w:leader="dot" w:pos="8306"/>
        </w:tabs>
      </w:pPr>
      <w:hyperlink w:anchor="_Toc5156" w:history="1">
        <w:r>
          <w:rPr>
            <w:rFonts w:ascii="仿宋" w:eastAsia="仿宋" w:hAnsi="仿宋" w:cs="仿宋" w:hint="eastAsia"/>
            <w:lang w:eastAsia="zh-CN"/>
          </w:rPr>
          <w:t>(四)、优化成本管理</w:t>
        </w:r>
        <w:r>
          <w:tab/>
        </w:r>
        <w:r>
          <w:fldChar w:fldCharType="begin"/>
        </w:r>
        <w:r>
          <w:instrText xml:space="preserve"> PAGEREF _Toc5156 \h </w:instrText>
        </w:r>
        <w:r>
          <w:fldChar w:fldCharType="separate"/>
        </w:r>
        <w:r>
          <w:t>50</w:t>
        </w:r>
        <w:r>
          <w:fldChar w:fldCharType="end"/>
        </w:r>
      </w:hyperlink>
    </w:p>
    <w:p>
      <w:pPr>
        <w:pStyle w:val="TOC1"/>
        <w:tabs>
          <w:tab w:val="right" w:leader="dot" w:pos="8306"/>
        </w:tabs>
      </w:pPr>
      <w:hyperlink w:anchor="_Toc4757" w:history="1">
        <w:r>
          <w:rPr>
            <w:rFonts w:ascii="仿宋" w:eastAsia="仿宋" w:hAnsi="仿宋" w:cs="仿宋" w:hint="eastAsia"/>
            <w:lang w:eastAsia="zh-CN"/>
          </w:rPr>
          <w:t>十二、生态食品项目经营效益</w:t>
        </w:r>
        <w:r>
          <w:tab/>
        </w:r>
        <w:r>
          <w:fldChar w:fldCharType="begin"/>
        </w:r>
        <w:r>
          <w:instrText xml:space="preserve"> PAGEREF _Toc4757 \h </w:instrText>
        </w:r>
        <w:r>
          <w:fldChar w:fldCharType="separate"/>
        </w:r>
        <w:r>
          <w:t>52</w:t>
        </w:r>
        <w:r>
          <w:fldChar w:fldCharType="end"/>
        </w:r>
      </w:hyperlink>
    </w:p>
    <w:p>
      <w:pPr>
        <w:pStyle w:val="TOC2"/>
        <w:tabs>
          <w:tab w:val="right" w:leader="dot" w:pos="8306"/>
        </w:tabs>
      </w:pPr>
      <w:hyperlink w:anchor="_Toc31881" w:history="1">
        <w:r>
          <w:rPr>
            <w:rFonts w:ascii="仿宋" w:eastAsia="仿宋" w:hAnsi="仿宋" w:cs="仿宋" w:hint="eastAsia"/>
            <w:lang w:eastAsia="zh-CN"/>
          </w:rPr>
          <w:t>(一)、经济评价财务测算</w:t>
        </w:r>
        <w:r>
          <w:tab/>
        </w:r>
        <w:r>
          <w:fldChar w:fldCharType="begin"/>
        </w:r>
        <w:r>
          <w:instrText xml:space="preserve"> PAGEREF _Toc31881 \h </w:instrText>
        </w:r>
        <w:r>
          <w:fldChar w:fldCharType="separate"/>
        </w:r>
        <w:r>
          <w:t>52</w:t>
        </w:r>
        <w:r>
          <w:fldChar w:fldCharType="end"/>
        </w:r>
      </w:hyperlink>
    </w:p>
    <w:p>
      <w:pPr>
        <w:pStyle w:val="TOC2"/>
        <w:tabs>
          <w:tab w:val="right" w:leader="dot" w:pos="8306"/>
        </w:tabs>
      </w:pPr>
      <w:hyperlink w:anchor="_Toc28680" w:history="1">
        <w:r>
          <w:rPr>
            <w:rFonts w:ascii="仿宋" w:eastAsia="仿宋" w:hAnsi="仿宋" w:cs="仿宋" w:hint="eastAsia"/>
            <w:lang w:eastAsia="zh-CN"/>
          </w:rPr>
          <w:t>(二)、生态食品项目盈利能力分析</w:t>
        </w:r>
        <w:r>
          <w:tab/>
        </w:r>
        <w:r>
          <w:fldChar w:fldCharType="begin"/>
        </w:r>
        <w:r>
          <w:instrText xml:space="preserve"> PAGEREF _Toc28680 \h </w:instrText>
        </w:r>
        <w:r>
          <w:fldChar w:fldCharType="separate"/>
        </w:r>
        <w:r>
          <w:t>53</w:t>
        </w:r>
        <w:r>
          <w:fldChar w:fldCharType="end"/>
        </w:r>
      </w:hyperlink>
    </w:p>
    <w:p>
      <w:pPr>
        <w:pStyle w:val="TOC1"/>
        <w:tabs>
          <w:tab w:val="right" w:leader="dot" w:pos="8306"/>
        </w:tabs>
      </w:pPr>
      <w:hyperlink w:anchor="_Toc7655" w:history="1">
        <w:r>
          <w:rPr>
            <w:rFonts w:ascii="仿宋" w:eastAsia="仿宋" w:hAnsi="仿宋" w:cs="仿宋" w:hint="eastAsia"/>
            <w:lang w:eastAsia="zh-CN"/>
          </w:rPr>
          <w:t>十三、利益相关者分析与沟通计划</w:t>
        </w:r>
        <w:r>
          <w:tab/>
        </w:r>
        <w:r>
          <w:fldChar w:fldCharType="begin"/>
        </w:r>
        <w:r>
          <w:instrText xml:space="preserve"> PAGEREF _Toc7655 \h </w:instrText>
        </w:r>
        <w:r>
          <w:fldChar w:fldCharType="separate"/>
        </w:r>
        <w:r>
          <w:t>54</w:t>
        </w:r>
        <w:r>
          <w:fldChar w:fldCharType="end"/>
        </w:r>
      </w:hyperlink>
    </w:p>
    <w:p>
      <w:pPr>
        <w:pStyle w:val="TOC2"/>
        <w:tabs>
          <w:tab w:val="right" w:leader="dot" w:pos="8306"/>
        </w:tabs>
      </w:pPr>
      <w:hyperlink w:anchor="_Toc26089" w:history="1">
        <w:r>
          <w:rPr>
            <w:rFonts w:ascii="仿宋" w:eastAsia="仿宋" w:hAnsi="仿宋" w:cs="仿宋" w:hint="eastAsia"/>
            <w:lang w:eastAsia="zh-CN"/>
          </w:rPr>
          <w:t>(一)、利益相关者分析</w:t>
        </w:r>
        <w:r>
          <w:tab/>
        </w:r>
        <w:r>
          <w:fldChar w:fldCharType="begin"/>
        </w:r>
        <w:r>
          <w:instrText xml:space="preserve"> PAGEREF _Toc26089 \h </w:instrText>
        </w:r>
        <w:r>
          <w:fldChar w:fldCharType="separate"/>
        </w:r>
        <w:r>
          <w:t>54</w:t>
        </w:r>
        <w:r>
          <w:fldChar w:fldCharType="end"/>
        </w:r>
      </w:hyperlink>
    </w:p>
    <w:p>
      <w:pPr>
        <w:pStyle w:val="TOC2"/>
        <w:tabs>
          <w:tab w:val="right" w:leader="dot" w:pos="8306"/>
        </w:tabs>
      </w:pPr>
      <w:hyperlink w:anchor="_Toc6389" w:history="1">
        <w:r>
          <w:rPr>
            <w:rFonts w:ascii="仿宋" w:eastAsia="仿宋" w:hAnsi="仿宋" w:cs="仿宋" w:hint="eastAsia"/>
            <w:lang w:eastAsia="zh-CN"/>
          </w:rPr>
          <w:t>(二)、沟通计划</w:t>
        </w:r>
        <w:r>
          <w:tab/>
        </w:r>
        <w:r>
          <w:fldChar w:fldCharType="begin"/>
        </w:r>
        <w:r>
          <w:instrText xml:space="preserve"> PAGEREF _Toc6389 \h </w:instrText>
        </w:r>
        <w:r>
          <w:fldChar w:fldCharType="separate"/>
        </w:r>
        <w:r>
          <w:t>55</w:t>
        </w:r>
        <w:r>
          <w:fldChar w:fldCharType="end"/>
        </w:r>
      </w:hyperlink>
    </w:p>
    <w:p>
      <w:pPr>
        <w:pStyle w:val="TOC1"/>
        <w:tabs>
          <w:tab w:val="right" w:leader="dot" w:pos="8306"/>
        </w:tabs>
      </w:pPr>
      <w:hyperlink w:anchor="_Toc7882" w:history="1">
        <w:r>
          <w:rPr>
            <w:rFonts w:ascii="仿宋" w:eastAsia="仿宋" w:hAnsi="仿宋" w:cs="仿宋" w:hint="eastAsia"/>
            <w:lang w:eastAsia="zh-CN"/>
          </w:rPr>
          <w:t>十四、生态食品项目实施时间节点</w:t>
        </w:r>
        <w:r>
          <w:tab/>
        </w:r>
        <w:r>
          <w:fldChar w:fldCharType="begin"/>
        </w:r>
        <w:r>
          <w:instrText xml:space="preserve"> PAGEREF _Toc7882 \h </w:instrText>
        </w:r>
        <w:r>
          <w:fldChar w:fldCharType="separate"/>
        </w:r>
        <w:r>
          <w:t>56</w:t>
        </w:r>
        <w:r>
          <w:fldChar w:fldCharType="end"/>
        </w:r>
      </w:hyperlink>
    </w:p>
    <w:p>
      <w:pPr>
        <w:pStyle w:val="TOC2"/>
        <w:tabs>
          <w:tab w:val="right" w:leader="dot" w:pos="8306"/>
        </w:tabs>
      </w:pPr>
      <w:hyperlink w:anchor="_Toc12238" w:history="1">
        <w:r>
          <w:rPr>
            <w:rFonts w:ascii="仿宋" w:eastAsia="仿宋" w:hAnsi="仿宋" w:cs="仿宋" w:hint="eastAsia"/>
            <w:lang w:eastAsia="zh-CN"/>
          </w:rPr>
          <w:t>(一)、生态食品项目启动阶段时间节点</w:t>
        </w:r>
        <w:r>
          <w:tab/>
        </w:r>
        <w:r>
          <w:fldChar w:fldCharType="begin"/>
        </w:r>
        <w:r>
          <w:instrText xml:space="preserve"> PAGEREF _Toc12238 \h </w:instrText>
        </w:r>
        <w:r>
          <w:fldChar w:fldCharType="separate"/>
        </w:r>
        <w:r>
          <w:t>56</w:t>
        </w:r>
        <w:r>
          <w:fldChar w:fldCharType="end"/>
        </w:r>
      </w:hyperlink>
    </w:p>
    <w:p>
      <w:pPr>
        <w:pStyle w:val="TOC2"/>
        <w:tabs>
          <w:tab w:val="right" w:leader="dot" w:pos="8306"/>
        </w:tabs>
      </w:pPr>
      <w:hyperlink w:anchor="_Toc22245" w:history="1">
        <w:r>
          <w:rPr>
            <w:rFonts w:ascii="仿宋" w:eastAsia="仿宋" w:hAnsi="仿宋" w:cs="仿宋" w:hint="eastAsia"/>
            <w:lang w:eastAsia="zh-CN"/>
          </w:rPr>
          <w:t>(二)、生态食品项目执行阶段时间节点</w:t>
        </w:r>
        <w:r>
          <w:tab/>
        </w:r>
        <w:r>
          <w:fldChar w:fldCharType="begin"/>
        </w:r>
        <w:r>
          <w:instrText xml:space="preserve"> PAGEREF _Toc22245 \h </w:instrText>
        </w:r>
        <w:r>
          <w:fldChar w:fldCharType="separate"/>
        </w:r>
        <w:r>
          <w:t>57</w:t>
        </w:r>
        <w:r>
          <w:fldChar w:fldCharType="end"/>
        </w:r>
      </w:hyperlink>
    </w:p>
    <w:p>
      <w:pPr>
        <w:pStyle w:val="TOC2"/>
        <w:tabs>
          <w:tab w:val="right" w:leader="dot" w:pos="8306"/>
        </w:tabs>
      </w:pPr>
      <w:hyperlink w:anchor="_Toc20011" w:history="1">
        <w:r>
          <w:rPr>
            <w:rFonts w:ascii="仿宋" w:eastAsia="仿宋" w:hAnsi="仿宋" w:cs="仿宋" w:hint="eastAsia"/>
            <w:lang w:eastAsia="zh-CN"/>
          </w:rPr>
          <w:t>(三)、生态食品项目完成阶段时间节点</w:t>
        </w:r>
        <w:r>
          <w:tab/>
        </w:r>
        <w:r>
          <w:fldChar w:fldCharType="begin"/>
        </w:r>
        <w:r>
          <w:instrText xml:space="preserve"> PAGEREF _Toc20011 \h </w:instrText>
        </w:r>
        <w:r>
          <w:fldChar w:fldCharType="separate"/>
        </w:r>
        <w:r>
          <w:t>58</w:t>
        </w:r>
        <w:r>
          <w:fldChar w:fldCharType="end"/>
        </w:r>
      </w:hyperlink>
    </w:p>
    <w:p>
      <w:pPr>
        <w:pStyle w:val="TOC1"/>
        <w:tabs>
          <w:tab w:val="right" w:leader="dot" w:pos="8306"/>
        </w:tabs>
      </w:pPr>
      <w:hyperlink w:anchor="_Toc29162" w:history="1">
        <w:r>
          <w:rPr>
            <w:rFonts w:ascii="仿宋" w:eastAsia="仿宋" w:hAnsi="仿宋" w:cs="仿宋" w:hint="eastAsia"/>
            <w:lang w:eastAsia="zh-CN"/>
          </w:rPr>
          <w:t>十五、生态食品项目实施保障措施</w:t>
        </w:r>
        <w:r>
          <w:tab/>
        </w:r>
        <w:r>
          <w:fldChar w:fldCharType="begin"/>
        </w:r>
        <w:r>
          <w:instrText xml:space="preserve"> PAGEREF _Toc29162 \h </w:instrText>
        </w:r>
        <w:r>
          <w:fldChar w:fldCharType="separate"/>
        </w:r>
        <w:r>
          <w:t>59</w:t>
        </w:r>
        <w:r>
          <w:fldChar w:fldCharType="end"/>
        </w:r>
      </w:hyperlink>
    </w:p>
    <w:p>
      <w:pPr>
        <w:pStyle w:val="TOC2"/>
        <w:tabs>
          <w:tab w:val="right" w:leader="dot" w:pos="8306"/>
        </w:tabs>
      </w:pPr>
      <w:hyperlink w:anchor="_Toc15462" w:history="1">
        <w:r>
          <w:rPr>
            <w:rFonts w:ascii="仿宋" w:eastAsia="仿宋" w:hAnsi="仿宋" w:cs="仿宋" w:hint="eastAsia"/>
            <w:lang w:eastAsia="zh-CN"/>
          </w:rPr>
          <w:t>(一)、生态食品项目实施保障机制</w:t>
        </w:r>
        <w:r>
          <w:tab/>
        </w:r>
        <w:r>
          <w:fldChar w:fldCharType="begin"/>
        </w:r>
        <w:r>
          <w:instrText xml:space="preserve"> PAGEREF _Toc15462 \h </w:instrText>
        </w:r>
        <w:r>
          <w:fldChar w:fldCharType="separate"/>
        </w:r>
        <w:r>
          <w:t>59</w:t>
        </w:r>
        <w:r>
          <w:fldChar w:fldCharType="end"/>
        </w:r>
      </w:hyperlink>
    </w:p>
    <w:p>
      <w:pPr>
        <w:pStyle w:val="TOC2"/>
        <w:tabs>
          <w:tab w:val="right" w:leader="dot" w:pos="8306"/>
        </w:tabs>
      </w:pPr>
      <w:hyperlink w:anchor="_Toc1139" w:history="1">
        <w:r>
          <w:rPr>
            <w:rFonts w:ascii="仿宋" w:eastAsia="仿宋" w:hAnsi="仿宋" w:cs="仿宋" w:hint="eastAsia"/>
            <w:lang w:eastAsia="zh-CN"/>
          </w:rPr>
          <w:t>(二)、生态食品项目法律合规要求</w:t>
        </w:r>
        <w:r>
          <w:tab/>
        </w:r>
        <w:r>
          <w:fldChar w:fldCharType="begin"/>
        </w:r>
        <w:r>
          <w:instrText xml:space="preserve"> PAGEREF _Toc1139 \h </w:instrText>
        </w:r>
        <w:r>
          <w:fldChar w:fldCharType="separate"/>
        </w:r>
        <w:r>
          <w:t>63</w:t>
        </w:r>
        <w:r>
          <w:fldChar w:fldCharType="end"/>
        </w:r>
      </w:hyperlink>
    </w:p>
    <w:p>
      <w:pPr>
        <w:pStyle w:val="TOC2"/>
        <w:tabs>
          <w:tab w:val="right" w:leader="dot" w:pos="8306"/>
        </w:tabs>
      </w:pPr>
      <w:hyperlink w:anchor="_Toc7099" w:history="1">
        <w:r>
          <w:rPr>
            <w:rFonts w:ascii="仿宋" w:eastAsia="仿宋" w:hAnsi="仿宋" w:cs="仿宋" w:hint="eastAsia"/>
            <w:lang w:eastAsia="zh-CN"/>
          </w:rPr>
          <w:t>(三)、生态食品项目合同管理与法律事务</w:t>
        </w:r>
        <w:r>
          <w:tab/>
        </w:r>
        <w:r>
          <w:fldChar w:fldCharType="begin"/>
        </w:r>
        <w:r>
          <w:instrText xml:space="preserve"> PAGEREF _Toc7099 \h </w:instrText>
        </w:r>
        <w:r>
          <w:fldChar w:fldCharType="separate"/>
        </w:r>
        <w:r>
          <w:t>67</w:t>
        </w:r>
        <w:r>
          <w:fldChar w:fldCharType="end"/>
        </w:r>
      </w:hyperlink>
    </w:p>
    <w:p>
      <w:pPr>
        <w:pStyle w:val="TOC2"/>
        <w:tabs>
          <w:tab w:val="right" w:leader="dot" w:pos="8306"/>
        </w:tabs>
      </w:pPr>
      <w:hyperlink w:anchor="_Toc5577" w:history="1">
        <w:r>
          <w:rPr>
            <w:rFonts w:ascii="仿宋" w:eastAsia="仿宋" w:hAnsi="仿宋" w:cs="仿宋" w:hint="eastAsia"/>
            <w:lang w:eastAsia="zh-CN"/>
          </w:rPr>
          <w:t>(四)、生态食品项目知识产权保护策略</w:t>
        </w:r>
        <w:r>
          <w:tab/>
        </w:r>
        <w:r>
          <w:fldChar w:fldCharType="begin"/>
        </w:r>
        <w:r>
          <w:instrText xml:space="preserve"> PAGEREF _Toc5577 \h </w:instrText>
        </w:r>
        <w:r>
          <w:fldChar w:fldCharType="separate"/>
        </w:r>
        <w:r>
          <w:t>73</w:t>
        </w:r>
        <w:r>
          <w:fldChar w:fldCharType="end"/>
        </w:r>
      </w:hyperlink>
    </w:p>
    <w:p>
      <w:pPr>
        <w:pStyle w:val="TOC1"/>
        <w:tabs>
          <w:tab w:val="right" w:leader="dot" w:pos="8306"/>
        </w:tabs>
      </w:pPr>
      <w:hyperlink w:anchor="_Toc32091" w:history="1">
        <w:r>
          <w:rPr>
            <w:rFonts w:ascii="仿宋" w:eastAsia="仿宋" w:hAnsi="仿宋" w:cs="仿宋" w:hint="eastAsia"/>
            <w:lang w:eastAsia="zh-CN"/>
          </w:rPr>
          <w:t>十六、生态食品项目治理与监督</w:t>
        </w:r>
        <w:r>
          <w:tab/>
        </w:r>
        <w:r>
          <w:fldChar w:fldCharType="begin"/>
        </w:r>
        <w:r>
          <w:instrText xml:space="preserve"> PAGEREF _Toc32091 \h </w:instrText>
        </w:r>
        <w:r>
          <w:fldChar w:fldCharType="separate"/>
        </w:r>
        <w:r>
          <w:t>76</w:t>
        </w:r>
        <w:r>
          <w:fldChar w:fldCharType="end"/>
        </w:r>
      </w:hyperlink>
    </w:p>
    <w:p>
      <w:pPr>
        <w:pStyle w:val="TOC2"/>
        <w:tabs>
          <w:tab w:val="right" w:leader="dot" w:pos="8306"/>
        </w:tabs>
      </w:pPr>
      <w:hyperlink w:anchor="_Toc17697" w:history="1">
        <w:r>
          <w:rPr>
            <w:rFonts w:ascii="仿宋" w:eastAsia="仿宋" w:hAnsi="仿宋" w:cs="仿宋" w:hint="eastAsia"/>
            <w:lang w:eastAsia="zh-CN"/>
          </w:rPr>
          <w:t>(一)、生态食品项目治理结构</w:t>
        </w:r>
        <w:r>
          <w:tab/>
        </w:r>
        <w:r>
          <w:fldChar w:fldCharType="begin"/>
        </w:r>
        <w:r>
          <w:instrText xml:space="preserve"> PAGEREF _Toc17697 \h </w:instrText>
        </w:r>
        <w:r>
          <w:fldChar w:fldCharType="separate"/>
        </w:r>
        <w:r>
          <w:t>76</w:t>
        </w:r>
        <w:r>
          <w:fldChar w:fldCharType="end"/>
        </w:r>
      </w:hyperlink>
    </w:p>
    <w:p>
      <w:pPr>
        <w:pStyle w:val="TOC2"/>
        <w:tabs>
          <w:tab w:val="right" w:leader="dot" w:pos="8306"/>
        </w:tabs>
      </w:pPr>
      <w:hyperlink w:anchor="_Toc13134" w:history="1">
        <w:r>
          <w:rPr>
            <w:rFonts w:ascii="仿宋" w:eastAsia="仿宋" w:hAnsi="仿宋" w:cs="仿宋" w:hint="eastAsia"/>
            <w:lang w:eastAsia="zh-CN"/>
          </w:rPr>
          <w:t>(二)、监督与审计</w:t>
        </w:r>
        <w:r>
          <w:tab/>
        </w:r>
        <w:r>
          <w:fldChar w:fldCharType="begin"/>
        </w:r>
        <w:r>
          <w:instrText xml:space="preserve"> PAGEREF _Toc13134 \h </w:instrText>
        </w:r>
        <w:r>
          <w:fldChar w:fldCharType="separate"/>
        </w:r>
        <w:r>
          <w:t>77</w:t>
        </w:r>
        <w:r>
          <w:fldChar w:fldCharType="end"/>
        </w:r>
      </w:hyperlink>
    </w:p>
    <w:p>
      <w:pPr>
        <w:pStyle w:val="TOC1"/>
        <w:tabs>
          <w:tab w:val="right" w:leader="dot" w:pos="8306"/>
        </w:tabs>
      </w:pPr>
      <w:hyperlink w:anchor="_Toc5501" w:history="1">
        <w:r>
          <w:rPr>
            <w:rFonts w:ascii="仿宋" w:eastAsia="仿宋" w:hAnsi="仿宋" w:cs="仿宋" w:hint="eastAsia"/>
            <w:lang w:eastAsia="zh-CN"/>
          </w:rPr>
          <w:t>十七、质量管理体系</w:t>
        </w:r>
        <w:r>
          <w:tab/>
        </w:r>
        <w:r>
          <w:fldChar w:fldCharType="begin"/>
        </w:r>
        <w:r>
          <w:instrText xml:space="preserve"> PAGEREF _Toc5501 \h </w:instrText>
        </w:r>
        <w:r>
          <w:fldChar w:fldCharType="separate"/>
        </w:r>
        <w:r>
          <w:t>78</w:t>
        </w:r>
        <w:r>
          <w:fldChar w:fldCharType="end"/>
        </w:r>
      </w:hyperlink>
    </w:p>
    <w:p>
      <w:pPr>
        <w:pStyle w:val="TOC2"/>
        <w:tabs>
          <w:tab w:val="right" w:leader="dot" w:pos="8306"/>
        </w:tabs>
      </w:pPr>
      <w:hyperlink w:anchor="_Toc12604" w:history="1">
        <w:r>
          <w:rPr>
            <w:rFonts w:ascii="仿宋" w:eastAsia="仿宋" w:hAnsi="仿宋" w:cs="仿宋" w:hint="eastAsia"/>
            <w:lang w:eastAsia="zh-CN"/>
          </w:rPr>
          <w:t>(一)、质量目标与方针</w:t>
        </w:r>
        <w:r>
          <w:tab/>
        </w:r>
        <w:r>
          <w:fldChar w:fldCharType="begin"/>
        </w:r>
        <w:r>
          <w:instrText xml:space="preserve"> PAGEREF _Toc12604 \h </w:instrText>
        </w:r>
        <w:r>
          <w:fldChar w:fldCharType="separate"/>
        </w:r>
        <w:r>
          <w:t>78</w:t>
        </w:r>
        <w:r>
          <w:fldChar w:fldCharType="end"/>
        </w:r>
      </w:hyperlink>
    </w:p>
    <w:p>
      <w:pPr>
        <w:pStyle w:val="TOC2"/>
        <w:tabs>
          <w:tab w:val="right" w:leader="dot" w:pos="8306"/>
        </w:tabs>
      </w:pPr>
      <w:hyperlink w:anchor="_Toc32209" w:history="1">
        <w:r>
          <w:rPr>
            <w:rFonts w:ascii="仿宋" w:eastAsia="仿宋" w:hAnsi="仿宋" w:cs="仿宋" w:hint="eastAsia"/>
            <w:lang w:eastAsia="zh-CN"/>
          </w:rPr>
          <w:t>(二)、质量管理责任</w:t>
        </w:r>
        <w:r>
          <w:tab/>
        </w:r>
        <w:r>
          <w:fldChar w:fldCharType="begin"/>
        </w:r>
        <w:r>
          <w:instrText xml:space="preserve"> PAGEREF _Toc32209 \h </w:instrText>
        </w:r>
        <w:r>
          <w:fldChar w:fldCharType="separate"/>
        </w:r>
        <w:r>
          <w:t>79</w:t>
        </w:r>
        <w:r>
          <w:fldChar w:fldCharType="end"/>
        </w:r>
      </w:hyperlink>
    </w:p>
    <w:p>
      <w:pPr>
        <w:pStyle w:val="TOC2"/>
        <w:tabs>
          <w:tab w:val="right" w:leader="dot" w:pos="8306"/>
        </w:tabs>
      </w:pPr>
      <w:hyperlink w:anchor="_Toc17546" w:history="1">
        <w:r>
          <w:rPr>
            <w:rFonts w:ascii="仿宋" w:eastAsia="仿宋" w:hAnsi="仿宋" w:cs="仿宋" w:hint="eastAsia"/>
            <w:lang w:eastAsia="zh-CN"/>
          </w:rPr>
          <w:t>(三)、质量管理体系文件</w:t>
        </w:r>
        <w:r>
          <w:tab/>
        </w:r>
        <w:r>
          <w:fldChar w:fldCharType="begin"/>
        </w:r>
        <w:r>
          <w:instrText xml:space="preserve"> PAGEREF _Toc17546 \h </w:instrText>
        </w:r>
        <w:r>
          <w:fldChar w:fldCharType="separate"/>
        </w:r>
        <w:r>
          <w:t>81</w:t>
        </w:r>
        <w:r>
          <w:fldChar w:fldCharType="end"/>
        </w:r>
      </w:hyperlink>
    </w:p>
    <w:p>
      <w:pPr>
        <w:pStyle w:val="TOC2"/>
        <w:tabs>
          <w:tab w:val="right" w:leader="dot" w:pos="8306"/>
        </w:tabs>
      </w:pPr>
      <w:hyperlink w:anchor="_Toc1826" w:history="1">
        <w:r>
          <w:rPr>
            <w:rFonts w:ascii="仿宋" w:eastAsia="仿宋" w:hAnsi="仿宋" w:cs="仿宋" w:hint="eastAsia"/>
            <w:lang w:eastAsia="zh-CN"/>
          </w:rPr>
          <w:t>(四)、质量培训与教育</w:t>
        </w:r>
        <w:r>
          <w:tab/>
        </w:r>
        <w:r>
          <w:fldChar w:fldCharType="begin"/>
        </w:r>
        <w:r>
          <w:instrText xml:space="preserve"> PAGEREF _Toc1826 \h </w:instrText>
        </w:r>
        <w:r>
          <w:fldChar w:fldCharType="separate"/>
        </w:r>
        <w:r>
          <w:t>83</w:t>
        </w:r>
        <w:r>
          <w:fldChar w:fldCharType="end"/>
        </w:r>
      </w:hyperlink>
    </w:p>
    <w:p>
      <w:pPr>
        <w:pStyle w:val="TOC2"/>
        <w:tabs>
          <w:tab w:val="right" w:leader="dot" w:pos="8306"/>
        </w:tabs>
      </w:pPr>
      <w:hyperlink w:anchor="_Toc26237" w:history="1">
        <w:r>
          <w:rPr>
            <w:rFonts w:ascii="仿宋" w:eastAsia="仿宋" w:hAnsi="仿宋" w:cs="仿宋" w:hint="eastAsia"/>
            <w:lang w:eastAsia="zh-CN"/>
          </w:rPr>
          <w:t>(五)、质量审核与评价</w:t>
        </w:r>
        <w:r>
          <w:tab/>
        </w:r>
        <w:r>
          <w:fldChar w:fldCharType="begin"/>
        </w:r>
        <w:r>
          <w:instrText xml:space="preserve"> PAGEREF _Toc26237 \h </w:instrText>
        </w:r>
        <w:r>
          <w:fldChar w:fldCharType="separate"/>
        </w:r>
        <w:r>
          <w:t>84</w:t>
        </w:r>
        <w:r>
          <w:fldChar w:fldCharType="end"/>
        </w:r>
      </w:hyperlink>
    </w:p>
    <w:p>
      <w:pPr>
        <w:pStyle w:val="TOC2"/>
        <w:tabs>
          <w:tab w:val="right" w:leader="dot" w:pos="8306"/>
        </w:tabs>
      </w:pPr>
      <w:hyperlink w:anchor="_Toc20657" w:history="1">
        <w:r>
          <w:rPr>
            <w:rFonts w:ascii="仿宋" w:eastAsia="仿宋" w:hAnsi="仿宋" w:cs="仿宋" w:hint="eastAsia"/>
            <w:lang w:eastAsia="zh-CN"/>
          </w:rPr>
          <w:t>(六)、不符合与纠正措施</w:t>
        </w:r>
        <w:r>
          <w:tab/>
        </w:r>
        <w:r>
          <w:fldChar w:fldCharType="begin"/>
        </w:r>
        <w:r>
          <w:instrText xml:space="preserve"> PAGEREF _Toc20657 \h </w:instrText>
        </w:r>
        <w:r>
          <w:fldChar w:fldCharType="separate"/>
        </w:r>
        <w:r>
          <w:t>85</w:t>
        </w:r>
        <w:r>
          <w:fldChar w:fldCharType="end"/>
        </w:r>
      </w:hyperlink>
    </w:p>
    <w:p>
      <w:pPr>
        <w:pStyle w:val="TOC1"/>
        <w:tabs>
          <w:tab w:val="right" w:leader="dot" w:pos="8306"/>
        </w:tabs>
      </w:pPr>
      <w:hyperlink w:anchor="_Toc16438" w:history="1">
        <w:r>
          <w:rPr>
            <w:rFonts w:ascii="仿宋" w:eastAsia="仿宋" w:hAnsi="仿宋" w:cs="仿宋" w:hint="eastAsia"/>
            <w:lang w:eastAsia="zh-CN"/>
          </w:rPr>
          <w:t>十八、营销与推广策略</w:t>
        </w:r>
        <w:r>
          <w:tab/>
        </w:r>
        <w:r>
          <w:fldChar w:fldCharType="begin"/>
        </w:r>
        <w:r>
          <w:instrText xml:space="preserve"> PAGEREF _Toc16438 \h </w:instrText>
        </w:r>
        <w:r>
          <w:fldChar w:fldCharType="separate"/>
        </w:r>
        <w:r>
          <w:t>86</w:t>
        </w:r>
        <w:r>
          <w:fldChar w:fldCharType="end"/>
        </w:r>
      </w:hyperlink>
    </w:p>
    <w:p>
      <w:pPr>
        <w:pStyle w:val="TOC2"/>
        <w:tabs>
          <w:tab w:val="right" w:leader="dot" w:pos="8306"/>
        </w:tabs>
      </w:pPr>
      <w:hyperlink w:anchor="_Toc21109" w:history="1">
        <w:r>
          <w:rPr>
            <w:rFonts w:ascii="仿宋" w:eastAsia="仿宋" w:hAnsi="仿宋" w:cs="仿宋" w:hint="eastAsia"/>
            <w:lang w:eastAsia="zh-CN"/>
          </w:rPr>
          <w:t>(一)、产品/服务定位与特点</w:t>
        </w:r>
        <w:r>
          <w:tab/>
        </w:r>
        <w:r>
          <w:fldChar w:fldCharType="begin"/>
        </w:r>
        <w:r>
          <w:instrText xml:space="preserve"> PAGEREF _Toc21109 \h </w:instrText>
        </w:r>
        <w:r>
          <w:fldChar w:fldCharType="separate"/>
        </w:r>
        <w:r>
          <w:t>86</w:t>
        </w:r>
        <w:r>
          <w:fldChar w:fldCharType="end"/>
        </w:r>
      </w:hyperlink>
    </w:p>
    <w:p>
      <w:pPr>
        <w:pStyle w:val="TOC2"/>
        <w:tabs>
          <w:tab w:val="right" w:leader="dot" w:pos="8306"/>
        </w:tabs>
      </w:pPr>
      <w:hyperlink w:anchor="_Toc30658" w:history="1">
        <w:r>
          <w:rPr>
            <w:rFonts w:ascii="仿宋" w:eastAsia="仿宋" w:hAnsi="仿宋" w:cs="仿宋" w:hint="eastAsia"/>
            <w:lang w:eastAsia="zh-CN"/>
          </w:rPr>
          <w:t>(二)、市场定位与竞争分析</w:t>
        </w:r>
        <w:r>
          <w:tab/>
        </w:r>
        <w:r>
          <w:fldChar w:fldCharType="begin"/>
        </w:r>
        <w:r>
          <w:instrText xml:space="preserve"> PAGEREF _Toc30658 \h </w:instrText>
        </w:r>
        <w:r>
          <w:fldChar w:fldCharType="separate"/>
        </w:r>
        <w:r>
          <w:t>88</w:t>
        </w:r>
        <w:r>
          <w:fldChar w:fldCharType="end"/>
        </w:r>
      </w:hyperlink>
    </w:p>
    <w:p>
      <w:pPr>
        <w:pStyle w:val="TOC2"/>
        <w:tabs>
          <w:tab w:val="right" w:leader="dot" w:pos="8306"/>
        </w:tabs>
      </w:pPr>
      <w:hyperlink w:anchor="_Toc14446" w:history="1">
        <w:r>
          <w:rPr>
            <w:rFonts w:ascii="仿宋" w:eastAsia="仿宋" w:hAnsi="仿宋" w:cs="仿宋" w:hint="eastAsia"/>
            <w:lang w:eastAsia="zh-CN"/>
          </w:rPr>
          <w:t>(三)、营销渠道与策略</w:t>
        </w:r>
        <w:r>
          <w:tab/>
        </w:r>
        <w:r>
          <w:fldChar w:fldCharType="begin"/>
        </w:r>
        <w:r>
          <w:instrText xml:space="preserve"> PAGEREF _Toc14446 \h </w:instrText>
        </w:r>
        <w:r>
          <w:fldChar w:fldCharType="separate"/>
        </w:r>
        <w:r>
          <w:t>89</w:t>
        </w:r>
        <w:r>
          <w:fldChar w:fldCharType="end"/>
        </w:r>
      </w:hyperlink>
    </w:p>
    <w:p>
      <w:pPr>
        <w:pStyle w:val="TOC2"/>
        <w:tabs>
          <w:tab w:val="right" w:leader="dot" w:pos="8306"/>
        </w:tabs>
      </w:pPr>
      <w:hyperlink w:anchor="_Toc22175" w:history="1">
        <w:r>
          <w:rPr>
            <w:rFonts w:ascii="仿宋" w:eastAsia="仿宋" w:hAnsi="仿宋" w:cs="仿宋" w:hint="eastAsia"/>
            <w:lang w:eastAsia="zh-CN"/>
          </w:rPr>
          <w:t>(四)、推广与宣传活动</w:t>
        </w:r>
        <w:r>
          <w:tab/>
        </w:r>
        <w:r>
          <w:fldChar w:fldCharType="begin"/>
        </w:r>
        <w:r>
          <w:instrText xml:space="preserve"> PAGEREF _Toc22175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685"/>
      <w:r>
        <w:rPr>
          <w:rFonts w:ascii="仿宋" w:eastAsia="仿宋" w:hAnsi="仿宋" w:cs="仿宋" w:hint="eastAsia"/>
          <w:sz w:val="28"/>
          <w:lang w:eastAsia="zh-CN"/>
        </w:rPr>
        <w:t>一、生态食品项目选址可行性分析</w:t>
      </w:r>
      <w:bookmarkEnd w:id="2"/>
    </w:p>
    <w:p>
      <w:pPr>
        <w:pStyle w:val="Heading2"/>
        <w:rPr>
          <w:rFonts w:ascii="仿宋" w:eastAsia="仿宋" w:hAnsi="仿宋" w:cs="仿宋" w:hint="eastAsia"/>
          <w:lang w:eastAsia="zh-CN"/>
        </w:rPr>
      </w:pPr>
      <w:bookmarkStart w:id="3" w:name="_Toc4177"/>
      <w:r>
        <w:rPr>
          <w:rFonts w:ascii="仿宋" w:eastAsia="仿宋" w:hAnsi="仿宋" w:cs="仿宋" w:hint="eastAsia"/>
          <w:lang w:eastAsia="zh-CN"/>
        </w:rPr>
        <w:t>(一)、生态食品项目选址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该生态食品项目选址位于XX省XX市XX区XXX街道</w:t>
      </w:r>
    </w:p>
    <w:p>
      <w:pPr>
        <w:pStyle w:val="Heading2"/>
        <w:ind w:firstLine="560" w:firstLineChars="200"/>
        <w:rPr>
          <w:rFonts w:ascii="仿宋" w:eastAsia="仿宋" w:hAnsi="仿宋" w:cs="仿宋" w:hint="eastAsia"/>
          <w:sz w:val="28"/>
          <w:lang w:eastAsia="zh-CN"/>
        </w:rPr>
      </w:pPr>
      <w:bookmarkStart w:id="4" w:name="_Toc2461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生态食品项目的征地面积将根据生态食品项目的实际规模和需求进行精确规划。具体面积XXX平方米，旨在确保生态食品项目不仅能够满足当前的发展需求，还能够预留空间以适应未来的扩展。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净用地面积是在征地面积基础上去除不可利用面积后的实际可开发用地。具体面积XXX平方米，考虑到环保、交通、安全等多方面因素，以确保生态食品项目在整体利用效率上达到最优。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生态食品项目计划建设的建筑总规模具体面积XXX平方米。这一规模的确定综合考虑了生态食品项目的性质、规模，以及城市规划的相关要求，确保建筑布局与周边环境协调一致。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绿地率是生态食品项目用地中被规划为绿地的比例。具体面积XXX平方米，旨在通过合理规划绿地，改善生态食品项目周边环境，提升居民生活质量，并符合城市整体绿化规划。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容积率是用地上可以建设的建筑总体积与用地面积之比。具体面积XXX，通过合理的容积率规划，确保生态食品项目建筑规模与周边环境和谐共生。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确保生态食品项目选址与当地城市规划相一致，具体面积XXX平方米。通过与城市规划部门深入沟通，确保生态食品项目不仅符合城市的整体发展方向，还能够融入城市的发展布局，为城市的长远发展贡献力量。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生态食品项目选址符合当地产业政策，具体面积XXX平方米。这包括生态食品项目对当地经济的促进作用，以及对相关产业的带动效应，确保生态食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用地总体要求必须符合环保和可持续发展的原则，具体面积XXX平方米。通过采用绿色建筑设计、节能减排等措施，确保生态食品项目在建设和运营过程中对环境的影响最小化，达到可持续发展的要求。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确保生态食品项目选址具备必要的公共设施配套，具体面积XXX平方米。这包括交通便利性、教育、医疗等基础设施，以提高居民生活品质，使得生态食品项目选址更具吸引力。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考虑用地总体要求对当地社会稳定性的影响，具体面积XXX平方米。通过深入了解当地社区反馈，确保生态食品项目的选址和建设过程对当地社会和谐稳定产生积极作用。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生态食品项目选址不仅符合法规和规划，还在实际操作中具有可行性。这一全面规划将为生态食品项目的成功实施提供坚实的基础，确保生态食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505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食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生态食品项目的设备规划和空间设计中，我们将采取灵活设备布局的措施。设备布局将根据实际需求进行灵活设计，避免不必要的浪费。通过合理规划设备摆放位置，我们将提高设备的利用率，减少设备间距，以确保生态食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生态食品项目内部引入共享设施的概念，例如共享会议室、办公区等。通过这种方式，我们可以减少对资源的重复建设，提高资源共享效率，从而减小生态食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630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生态食品项目的总图布置中，我们将不同功能区域进行明确的规划，以最大程度满足生态食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087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生态食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生态食品项目对环境的影响是综合评价的重要因素之一。我们将详细考虑选址周边的自然环境、生态保护区、水源地等情况，确保生态食品项目的建设和运营对环境影响最小化，并符合当地的环保法规标准。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对选址的评价还需充分考虑当地政府的产业政策和法规。我们将详细了解生态食品项目所在地的相关政策，确保生态食品项目的规划和运营与当地法规相符，降低不必要的法律风险。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考虑到社会稳定性对企业运营的重要性，我们将评估选址地区的社会安全情况、劳工关系、社区反馈等方面，以确保生态食品项目的建设和运营不会受到社会稳定性的负面影响。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最后，我们将综合考虑用地成本，包括土地购置费用、土地开发成本等。通过对用地成本的详细评估，我们能够做出更为精确的经济效益分析，为生态食品项目的投资决策提供有力支持。</w:t>
      </w:r>
    </w:p>
    <w:p>
      <w:pPr>
        <w:pStyle w:val="Heading1"/>
        <w:ind w:firstLine="560" w:firstLineChars="200"/>
        <w:rPr>
          <w:rFonts w:ascii="仿宋" w:eastAsia="仿宋" w:hAnsi="仿宋" w:cs="仿宋" w:hint="eastAsia"/>
          <w:sz w:val="28"/>
          <w:lang w:eastAsia="zh-CN"/>
        </w:rPr>
      </w:pPr>
      <w:bookmarkStart w:id="8" w:name="_Toc7331"/>
      <w:r>
        <w:rPr>
          <w:rFonts w:ascii="仿宋" w:eastAsia="仿宋" w:hAnsi="仿宋" w:cs="仿宋" w:hint="eastAsia"/>
          <w:sz w:val="28"/>
          <w:lang w:eastAsia="zh-CN"/>
        </w:rPr>
        <w:t>二、生态食品项目概论</w:t>
      </w:r>
      <w:bookmarkEnd w:id="8"/>
    </w:p>
    <w:p>
      <w:pPr>
        <w:pStyle w:val="Heading2"/>
        <w:rPr>
          <w:rFonts w:ascii="仿宋" w:eastAsia="仿宋" w:hAnsi="仿宋" w:cs="仿宋" w:hint="eastAsia"/>
          <w:lang w:eastAsia="zh-CN"/>
        </w:rPr>
      </w:pPr>
      <w:bookmarkStart w:id="9" w:name="_Toc29275"/>
      <w:r>
        <w:rPr>
          <w:rFonts w:ascii="仿宋" w:eastAsia="仿宋" w:hAnsi="仿宋" w:cs="仿宋" w:hint="eastAsia"/>
          <w:lang w:eastAsia="zh-CN"/>
        </w:rPr>
        <w:t>(一)、生态食品项目概况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生态食品项目的起源追溯至对市场的深入洞察。市场的不断演变与变革为生态食品项目提供了难得的机遇。当前市场存在的需求缺口和变革的大环境共同构成了生态食品项目的背景。这个生态食品项目旨在充分利用市场机遇，填补行业中尚未满足的需求，为客户提供全新的解决方案。市场的变革和需求的增长使得这个生态食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生态食品项目名称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食品项目正式命名为生态食品。这个名称不仅仅是一个标识，更代表了生态食品项目的核心理念和愿景。它蕴含着生态食品项目所要解决问题的关键字，具有强烈的表达和辨识度，为生态食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生态食品项目目标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食品项目的核心目标是提供一种全新、高效的解决方案，满足客户日益增长的需求。生态食品项目追求的不仅仅是满足市场需求，更是在市场中获得卓越的竞争优势。通过不断提升产品或服务的质量和创新水平，生态食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生态食品项目范围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食品项目全面涵盖了产品研发、制造、市场推广和售后服务，确保从产品设计到最终用户体验的全方位关注。这一全面的生态食品项目范围是为了确保生态食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生态食品项目时间表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生态食品项目计划在未来18个月内完成，包括研发、测试、市场试点和正式推出等不同阶段。这个时间表的合理设计是为了确保生态食品项目各个阶段的顺利推进，以便按时交付高质量的成果。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生态食品项目预算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生态食品项目总预算估算为XX百万美元，主要分配在研发、市场推广、人员培训和运营等方面。这一充足的预算为生态食品项目提供了充足的资源，确保生态食品项目在各个方面都能取得优异的表现。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生态食品项目风险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生态食品项目可能面临的风险包括市场接受度低、技术难题、竞争激烈等。生态食品项目团队已经制定了相应的风险应对计划，通过前瞻性的风险管理，确保生态食品项目在面对不确定性时能够迅速做出应对。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生态食品项目团队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生态食品项目汇聚了一支经验丰富、多领域专业素养的核心团队，确保生态食品项目在各个方面都能拥有高水平的执行力。团队的协同作战是生态食品项目成功的关键因素之一。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生态食品项目背景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生态食品项目的背景根植于市场对更高效、创新产品的渴望，同时也受到科技发展对行业格局的深刻改变的影响。这为生态食品项目提供了广阔的发展空间和市场需求。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生态食品项目现状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截至目前，生态食品项目已完成市场调研和技术验证，取得了初步的成功。这为生态食品项目在未来的发展奠定了坚实的基础，为更远大的目标打下了坚实的基石。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7082"/>
      <w:r>
        <w:rPr>
          <w:rFonts w:ascii="仿宋" w:eastAsia="仿宋" w:hAnsi="仿宋" w:cs="仿宋" w:hint="eastAsia"/>
          <w:sz w:val="28"/>
          <w:lang w:eastAsia="zh-CN"/>
        </w:rPr>
        <w:t>(二)、生态食品项目目标</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keyword》生态食品项目首要业务目标是在市场中占据有利地位，实现产品/服务的成功推广和销售。通过不断提升产品质量、创新性，生态食品项目追求成为行业中的领导者，赢得更多客户的青睐。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在科技迅速发展的时代，生态食品项目着眼于技术创新。通过持续的研发和技术升级，生态食品项目旨在推出更具创新性的产品或服务，以满足市场对新鲜、先进解决方案的需求。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为了建立可持续的客户关系，生态食品项目设定了客户满意度目标。通过提供卓越的产品质量和优质的客户服务，生态食品项目追求赢得客户的信任和忠诚度，确保他们的满意度达到行业领先水平。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生态食品项目注重社会责任和可持续发展。通过实施环保、社会责任生态食品项目，生态食品项目致力于在经济发展的同时保护环境，促进社会公平，实现可持续经营。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生态食品项目的团队是实现目标的核心驱动力。因此，生态食品项目设定了团队发展目标，包括提升团队成员的专业技能、培养领导力，以及搭建协同高效的团队工作氛围。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4587"/>
      <w:r>
        <w:rPr>
          <w:rFonts w:ascii="仿宋" w:eastAsia="仿宋" w:hAnsi="仿宋" w:cs="仿宋" w:hint="eastAsia"/>
          <w:sz w:val="28"/>
          <w:lang w:eastAsia="zh-CN"/>
        </w:rPr>
        <w:t>(三)、生态食品项目提出的理由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生态食品项目提出的理由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食品项目的提出源于对市场机遇的深刻洞察。当前市场中存在的需求缺口和行业发展趋势表明，有巨大的商业机会等待被开发。通过准确捕捉市场机遇，生态食品项目可以在激烈的竞争中脱颖而出，迅速占领市场份额。</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食品项目的理念基于对技术创新的信仰。通过持续的研发和技术投入，生态食品项目有望推出更具创新性的产品或服务。在科技飞速发展的当下，生态食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食品项目的提出是为了增强企业的行业竞争力。通过提升产品或服务的质量和独特性，生态食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食品项目响应了消费者需求的变化。随着社会和科技的不断发展，消费者对产品和服务的需求也在发生变化。通过深入了解并及时回应消费者的新需求，生态食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生态食品项目的提出是企业战略发展规划的一部分。在面对日益激烈的市场竞争和不断变化的商业环境中，生态食品项目作为企业战略的一环，旨在为企业开辟新的增长领域，巩固企业在行业中的地位。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态食品项目的提出不仅仅是基于商业考量，还注重社会责任。通过推出环保、社会责任等方面的生态食品项目，生态食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生态食品项目的提出反映了对利益相关者期望的关注。包括客户、员工、投资者等利益相关者在企业发展中都有着各自的期望，生态食品项目力求在满足这些期望的同时，取得更大的共赢。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9536"/>
      <w:r>
        <w:rPr>
          <w:rFonts w:ascii="仿宋" w:eastAsia="仿宋" w:hAnsi="仿宋" w:cs="仿宋" w:hint="eastAsia"/>
          <w:sz w:val="28"/>
          <w:lang w:eastAsia="zh-CN"/>
        </w:rPr>
        <w:t>(四)、生态食品项目意义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在实施生态食品项目的过程中，我们不仅仅是在追逐商业成功，更是为企业和社会的多个层面创造了深远的意义。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食品项目的首要意义在于提升企业的市场竞争力。通过持续的创新和对产品质量的高标准要求，生态食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生态食品项目的推进将促使行业技术水平的提升。通过引入先进技术和创新性解决方案，生态食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社会层面，生态食品项目不仅创造了大量就业机会，提高了就业水平，还注重社会责任和环保。通过参与社会公益事业和推动环保生态食品项目，生态食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综合而言，生态食品项目意义重大，不仅推动了企业的发展，也为行业和社会的进步贡献了积极力量。这是一个全面而深刻的影响，将在未来产生可持续的正面效应。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7513"/>
      <w:r>
        <w:rPr>
          <w:rFonts w:ascii="仿宋" w:eastAsia="仿宋" w:hAnsi="仿宋" w:cs="仿宋" w:hint="eastAsia"/>
          <w:sz w:val="28"/>
          <w:lang w:eastAsia="zh-CN"/>
        </w:rPr>
        <w:t>(五)、生态食品项目背景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在当今迅猛发展的商业环境中，生态食品项目的动因根植于对多方面因素的审慎考量。这个生态食品项目的提出并非孤立的决策，而是对企业所处背景深入思考的产物。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市场的不断演变是生态食品项目背后的首要原因。科技的迅速发展和全球市场的快速变化使得企业必须灵活应对。生态食品项目应运而生，旨在通过创新性的解决方案迎合市场的多变需求，赢得竞争中的先机。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竞争的激烈程度也是生态食品项目背景中不可忽视的一环。企业需要在激烈竞争中脱颖而出，为此，生态食品项目致力于打破常规，提供独特的价值主张，以吸引客户并确保市场份额的增长。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技术的迅速发展为企业带来了机遇与挑战。作为生态食品项目启动的背景之一，对新兴技术的应用将有助于提升企业的技术水平，使其在不断演进的商业环境中保持竞争优势。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此外，社会对企业责任的期望也在逐渐升高。生态食品项目充分融入了社会责任的理念，通过可持续经营和社会公益生态食品项目，企图为社会贡献一份力量，在商业成功的同时关注社会价值。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4151"/>
      <w:r>
        <w:rPr>
          <w:rFonts w:ascii="仿宋" w:eastAsia="仿宋" w:hAnsi="仿宋" w:cs="仿宋" w:hint="eastAsia"/>
          <w:sz w:val="28"/>
          <w:lang w:eastAsia="zh-CN"/>
        </w:rPr>
        <w:t>三、生态食品项目危机管理</w:t>
      </w:r>
      <w:bookmarkEnd w:id="14"/>
    </w:p>
    <w:p>
      <w:pPr>
        <w:pStyle w:val="Heading2"/>
        <w:rPr>
          <w:rFonts w:ascii="仿宋" w:eastAsia="仿宋" w:hAnsi="仿宋" w:cs="仿宋" w:hint="eastAsia"/>
          <w:lang w:eastAsia="zh-CN"/>
        </w:rPr>
      </w:pPr>
      <w:bookmarkStart w:id="15" w:name="_Toc12865"/>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生态食品项目危机管理中，危机预警与识别是确保生态食品项目稳健运行的核心步骤。通过建立全面的监测机制，生态食品项目团队旨在及时发现和理解潜在的风险和危机因素，以便采取及时的预防和应对措施，确保生态食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首先，通过深入的风险评估，生态食品项目团队全面分析了整个生态食品项目和各个阶段可能存在的威胁。这包括准确评估每个潜在风险的发生概率和可能影响的程度，为后续危机预警提供了有力支持。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生态食品项目团队着重于明确定义生态食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生态食品项目进展的持续监控，团队能够及时发现潜在问题并作出迅速反应。生态食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在这一阶段，团队的专业素养和反应速度将发挥至关重要的作用，以确保潜在危机能够在初期得到有效的处理，最大程度地减轻负面影响。通过危机预警与识别，生态食品项目得以更有序、可控地推进。</w:t>
      </w:r>
    </w:p>
    <w:p>
      <w:pPr>
        <w:pStyle w:val="Heading2"/>
        <w:ind w:firstLine="560" w:firstLineChars="200"/>
        <w:rPr>
          <w:rFonts w:ascii="仿宋" w:eastAsia="仿宋" w:hAnsi="仿宋" w:cs="仿宋" w:hint="eastAsia"/>
          <w:sz w:val="28"/>
          <w:lang w:eastAsia="zh-CN"/>
        </w:rPr>
      </w:pPr>
      <w:bookmarkStart w:id="16" w:name="_Toc5764"/>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在危机发生时，生态食品项目团队立即行动，成立了应急小组。该小组的任务是迅速制定并实施紧急应对措施，以最小化潜在损失。以下是采取的主要措施：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暂停生态食品项目进度：为遏制危机蔓延，生态食品项目暂时停止进行，以便全面评估当前状况。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资源重新分配：重新评估生态食品项目资源的分配，确保最大限度地减小损失。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实时沟通：与关键利益相关者建立实时沟通机制，向他们传递生态食品项目危机的实际状况，保障生态食品项目核心利益。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在紧急应对的同时，生态食品项目团队强调了团队协作和有效沟通的重要性。以下是团队协作的关键举措：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信息共享机制：建立了信息共享平台，确保团队成员能够及时获取生态食品项目危机的实时信息。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领导者沟通：生态食品项目领导者通过定期会议和即时沟通工具，指导团队应对危机，保持团队稳定运行。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https://d.book118.com/378044130110006044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D10538"/>
    <w:rsid w:val="06D105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8044130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2024-03-03T08:30:00Z</dcterms:created>
  <dcterms:modified xsi:type="dcterms:W3CDTF">2024-03-03T08:31:11Z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9994A92E616746EF99A76E45942AE6B4_11</vt:lpwstr>
  </property>
  <property fmtid="{D5CDD505-2E9C-101B-9397-08002B2CF9AE}" pid="3" name="KSOProductBuildVer">
    <vt:lpwstr>2052-12.1.0.16388</vt:lpwstr>
  </property>
</Properties>
</file>