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温室气体资金筹措计划书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008" w:history="1">
        <w:r>
          <w:rPr>
            <w:rFonts w:ascii="仿宋" w:eastAsia="仿宋" w:hAnsi="仿宋" w:cs="仿宋" w:hint="eastAsia"/>
            <w:lang w:eastAsia="zh-CN"/>
          </w:rPr>
          <w:t>序言</w:t>
        </w:r>
        <w:r>
          <w:tab/>
        </w:r>
        <w:r>
          <w:fldChar w:fldCharType="begin"/>
        </w:r>
        <w:r>
          <w:instrText xml:space="preserve"> PAGEREF _Toc7008 \h </w:instrText>
        </w:r>
        <w:r>
          <w:fldChar w:fldCharType="separate"/>
        </w:r>
        <w:r>
          <w:t>3</w:t>
        </w:r>
        <w:r>
          <w:fldChar w:fldCharType="end"/>
        </w:r>
      </w:hyperlink>
    </w:p>
    <w:p>
      <w:pPr>
        <w:pStyle w:val="TOC1"/>
        <w:tabs>
          <w:tab w:val="right" w:leader="dot" w:pos="8306"/>
        </w:tabs>
      </w:pPr>
      <w:hyperlink w:anchor="_Toc8614" w:history="1">
        <w:r>
          <w:rPr>
            <w:rFonts w:ascii="仿宋" w:eastAsia="仿宋" w:hAnsi="仿宋" w:cs="仿宋" w:hint="eastAsia"/>
            <w:lang w:eastAsia="zh-CN"/>
          </w:rPr>
          <w:t>一、人才队伍建设</w:t>
        </w:r>
        <w:r>
          <w:tab/>
        </w:r>
        <w:r>
          <w:fldChar w:fldCharType="begin"/>
        </w:r>
        <w:r>
          <w:instrText xml:space="preserve"> PAGEREF _Toc8614 \h </w:instrText>
        </w:r>
        <w:r>
          <w:fldChar w:fldCharType="separate"/>
        </w:r>
        <w:r>
          <w:t>3</w:t>
        </w:r>
        <w:r>
          <w:fldChar w:fldCharType="end"/>
        </w:r>
      </w:hyperlink>
    </w:p>
    <w:p>
      <w:pPr>
        <w:pStyle w:val="TOC2"/>
        <w:tabs>
          <w:tab w:val="right" w:leader="dot" w:pos="8306"/>
        </w:tabs>
      </w:pPr>
      <w:hyperlink w:anchor="_Toc7570" w:history="1">
        <w:r>
          <w:rPr>
            <w:rFonts w:ascii="仿宋" w:eastAsia="仿宋" w:hAnsi="仿宋" w:cs="仿宋" w:hint="eastAsia"/>
            <w:lang w:eastAsia="zh-CN"/>
          </w:rPr>
          <w:t>(一)、人才引进与培养计划</w:t>
        </w:r>
        <w:r>
          <w:tab/>
        </w:r>
        <w:r>
          <w:fldChar w:fldCharType="begin"/>
        </w:r>
        <w:r>
          <w:instrText xml:space="preserve"> PAGEREF _Toc7570 \h </w:instrText>
        </w:r>
        <w:r>
          <w:fldChar w:fldCharType="separate"/>
        </w:r>
        <w:r>
          <w:t>3</w:t>
        </w:r>
        <w:r>
          <w:fldChar w:fldCharType="end"/>
        </w:r>
      </w:hyperlink>
    </w:p>
    <w:p>
      <w:pPr>
        <w:pStyle w:val="TOC2"/>
        <w:tabs>
          <w:tab w:val="right" w:leader="dot" w:pos="8306"/>
        </w:tabs>
      </w:pPr>
      <w:hyperlink w:anchor="_Toc11393" w:history="1">
        <w:r>
          <w:rPr>
            <w:rFonts w:ascii="仿宋" w:eastAsia="仿宋" w:hAnsi="仿宋" w:cs="仿宋" w:hint="eastAsia"/>
            <w:lang w:eastAsia="zh-CN"/>
          </w:rPr>
          <w:t>(二)、员工激励与福利政策</w:t>
        </w:r>
        <w:r>
          <w:tab/>
        </w:r>
        <w:r>
          <w:fldChar w:fldCharType="begin"/>
        </w:r>
        <w:r>
          <w:instrText xml:space="preserve"> PAGEREF _Toc11393 \h </w:instrText>
        </w:r>
        <w:r>
          <w:fldChar w:fldCharType="separate"/>
        </w:r>
        <w:r>
          <w:t>4</w:t>
        </w:r>
        <w:r>
          <w:fldChar w:fldCharType="end"/>
        </w:r>
      </w:hyperlink>
    </w:p>
    <w:p>
      <w:pPr>
        <w:pStyle w:val="TOC2"/>
        <w:tabs>
          <w:tab w:val="right" w:leader="dot" w:pos="8306"/>
        </w:tabs>
      </w:pPr>
      <w:hyperlink w:anchor="_Toc10956" w:history="1">
        <w:r>
          <w:rPr>
            <w:rFonts w:ascii="仿宋" w:eastAsia="仿宋" w:hAnsi="仿宋" w:cs="仿宋" w:hint="eastAsia"/>
            <w:lang w:eastAsia="zh-CN"/>
          </w:rPr>
          <w:t>(三)、团队建设与管理</w:t>
        </w:r>
        <w:r>
          <w:tab/>
        </w:r>
        <w:r>
          <w:fldChar w:fldCharType="begin"/>
        </w:r>
        <w:r>
          <w:instrText xml:space="preserve"> PAGEREF _Toc10956 \h </w:instrText>
        </w:r>
        <w:r>
          <w:fldChar w:fldCharType="separate"/>
        </w:r>
        <w:r>
          <w:t>5</w:t>
        </w:r>
        <w:r>
          <w:fldChar w:fldCharType="end"/>
        </w:r>
      </w:hyperlink>
    </w:p>
    <w:p>
      <w:pPr>
        <w:pStyle w:val="TOC1"/>
        <w:tabs>
          <w:tab w:val="right" w:leader="dot" w:pos="8306"/>
        </w:tabs>
      </w:pPr>
      <w:hyperlink w:anchor="_Toc21783" w:history="1">
        <w:r>
          <w:rPr>
            <w:rFonts w:ascii="仿宋" w:eastAsia="仿宋" w:hAnsi="仿宋" w:cs="仿宋" w:hint="eastAsia"/>
            <w:lang w:eastAsia="zh-CN"/>
          </w:rPr>
          <w:t>二、建筑物技术方案</w:t>
        </w:r>
        <w:r>
          <w:tab/>
        </w:r>
        <w:r>
          <w:fldChar w:fldCharType="begin"/>
        </w:r>
        <w:r>
          <w:instrText xml:space="preserve"> PAGEREF _Toc21783 \h </w:instrText>
        </w:r>
        <w:r>
          <w:fldChar w:fldCharType="separate"/>
        </w:r>
        <w:r>
          <w:t>6</w:t>
        </w:r>
        <w:r>
          <w:fldChar w:fldCharType="end"/>
        </w:r>
      </w:hyperlink>
    </w:p>
    <w:p>
      <w:pPr>
        <w:pStyle w:val="TOC2"/>
        <w:tabs>
          <w:tab w:val="right" w:leader="dot" w:pos="8306"/>
        </w:tabs>
      </w:pPr>
      <w:hyperlink w:anchor="_Toc13154" w:history="1">
        <w:r>
          <w:rPr>
            <w:rFonts w:ascii="仿宋" w:eastAsia="仿宋" w:hAnsi="仿宋" w:cs="仿宋" w:hint="eastAsia"/>
            <w:lang w:eastAsia="zh-CN"/>
          </w:rPr>
          <w:t>(一)、项目工程设计总体要求</w:t>
        </w:r>
        <w:r>
          <w:tab/>
        </w:r>
        <w:r>
          <w:fldChar w:fldCharType="begin"/>
        </w:r>
        <w:r>
          <w:instrText xml:space="preserve"> PAGEREF _Toc13154 \h </w:instrText>
        </w:r>
        <w:r>
          <w:fldChar w:fldCharType="separate"/>
        </w:r>
        <w:r>
          <w:t>6</w:t>
        </w:r>
        <w:r>
          <w:fldChar w:fldCharType="end"/>
        </w:r>
      </w:hyperlink>
    </w:p>
    <w:p>
      <w:pPr>
        <w:pStyle w:val="TOC2"/>
        <w:tabs>
          <w:tab w:val="right" w:leader="dot" w:pos="8306"/>
        </w:tabs>
      </w:pPr>
      <w:hyperlink w:anchor="_Toc23272" w:history="1">
        <w:r>
          <w:rPr>
            <w:rFonts w:ascii="仿宋" w:eastAsia="仿宋" w:hAnsi="仿宋" w:cs="仿宋" w:hint="eastAsia"/>
            <w:lang w:eastAsia="zh-CN"/>
          </w:rPr>
          <w:t>(二)、建设方案</w:t>
        </w:r>
        <w:r>
          <w:tab/>
        </w:r>
        <w:r>
          <w:fldChar w:fldCharType="begin"/>
        </w:r>
        <w:r>
          <w:instrText xml:space="preserve"> PAGEREF _Toc23272 \h </w:instrText>
        </w:r>
        <w:r>
          <w:fldChar w:fldCharType="separate"/>
        </w:r>
        <w:r>
          <w:t>7</w:t>
        </w:r>
        <w:r>
          <w:fldChar w:fldCharType="end"/>
        </w:r>
      </w:hyperlink>
    </w:p>
    <w:p>
      <w:pPr>
        <w:pStyle w:val="TOC2"/>
        <w:tabs>
          <w:tab w:val="right" w:leader="dot" w:pos="8306"/>
        </w:tabs>
      </w:pPr>
      <w:hyperlink w:anchor="_Toc20306" w:history="1">
        <w:r>
          <w:rPr>
            <w:rFonts w:ascii="仿宋" w:eastAsia="仿宋" w:hAnsi="仿宋" w:cs="仿宋" w:hint="eastAsia"/>
            <w:lang w:eastAsia="zh-CN"/>
          </w:rPr>
          <w:t>(三)、建筑工程建设指标</w:t>
        </w:r>
        <w:r>
          <w:tab/>
        </w:r>
        <w:r>
          <w:fldChar w:fldCharType="begin"/>
        </w:r>
        <w:r>
          <w:instrText xml:space="preserve"> PAGEREF _Toc20306 \h </w:instrText>
        </w:r>
        <w:r>
          <w:fldChar w:fldCharType="separate"/>
        </w:r>
        <w:r>
          <w:t>8</w:t>
        </w:r>
        <w:r>
          <w:fldChar w:fldCharType="end"/>
        </w:r>
      </w:hyperlink>
    </w:p>
    <w:p>
      <w:pPr>
        <w:pStyle w:val="TOC1"/>
        <w:tabs>
          <w:tab w:val="right" w:leader="dot" w:pos="8306"/>
        </w:tabs>
      </w:pPr>
      <w:hyperlink w:anchor="_Toc23186" w:history="1">
        <w:r>
          <w:rPr>
            <w:rFonts w:ascii="仿宋" w:eastAsia="仿宋" w:hAnsi="仿宋" w:cs="仿宋" w:hint="eastAsia"/>
            <w:lang w:eastAsia="zh-CN"/>
          </w:rPr>
          <w:t>三、温室气体行业发展分析</w:t>
        </w:r>
        <w:r>
          <w:tab/>
        </w:r>
        <w:r>
          <w:fldChar w:fldCharType="begin"/>
        </w:r>
        <w:r>
          <w:instrText xml:space="preserve"> PAGEREF _Toc23186 \h </w:instrText>
        </w:r>
        <w:r>
          <w:fldChar w:fldCharType="separate"/>
        </w:r>
        <w:r>
          <w:t>8</w:t>
        </w:r>
        <w:r>
          <w:fldChar w:fldCharType="end"/>
        </w:r>
      </w:hyperlink>
    </w:p>
    <w:p>
      <w:pPr>
        <w:pStyle w:val="TOC2"/>
        <w:tabs>
          <w:tab w:val="right" w:leader="dot" w:pos="8306"/>
        </w:tabs>
      </w:pPr>
      <w:hyperlink w:anchor="_Toc17163" w:history="1">
        <w:r>
          <w:rPr>
            <w:rFonts w:ascii="仿宋" w:eastAsia="仿宋" w:hAnsi="仿宋" w:cs="仿宋" w:hint="eastAsia"/>
            <w:lang w:eastAsia="zh-CN"/>
          </w:rPr>
          <w:t>(一)、温室气体行业发展总体概况</w:t>
        </w:r>
        <w:r>
          <w:tab/>
        </w:r>
        <w:r>
          <w:fldChar w:fldCharType="begin"/>
        </w:r>
        <w:r>
          <w:instrText xml:space="preserve"> PAGEREF _Toc17163 \h </w:instrText>
        </w:r>
        <w:r>
          <w:fldChar w:fldCharType="separate"/>
        </w:r>
        <w:r>
          <w:t>8</w:t>
        </w:r>
        <w:r>
          <w:fldChar w:fldCharType="end"/>
        </w:r>
      </w:hyperlink>
    </w:p>
    <w:p>
      <w:pPr>
        <w:pStyle w:val="TOC2"/>
        <w:tabs>
          <w:tab w:val="right" w:leader="dot" w:pos="8306"/>
        </w:tabs>
      </w:pPr>
      <w:hyperlink w:anchor="_Toc24551" w:history="1">
        <w:r>
          <w:rPr>
            <w:rFonts w:ascii="仿宋" w:eastAsia="仿宋" w:hAnsi="仿宋" w:cs="仿宋" w:hint="eastAsia"/>
            <w:lang w:eastAsia="zh-CN"/>
          </w:rPr>
          <w:t>(二)、温室气体行业发展背景</w:t>
        </w:r>
        <w:r>
          <w:tab/>
        </w:r>
        <w:r>
          <w:fldChar w:fldCharType="begin"/>
        </w:r>
        <w:r>
          <w:instrText xml:space="preserve"> PAGEREF _Toc24551 \h </w:instrText>
        </w:r>
        <w:r>
          <w:fldChar w:fldCharType="separate"/>
        </w:r>
        <w:r>
          <w:t>8</w:t>
        </w:r>
        <w:r>
          <w:fldChar w:fldCharType="end"/>
        </w:r>
      </w:hyperlink>
    </w:p>
    <w:p>
      <w:pPr>
        <w:pStyle w:val="TOC2"/>
        <w:tabs>
          <w:tab w:val="right" w:leader="dot" w:pos="8306"/>
        </w:tabs>
      </w:pPr>
      <w:hyperlink w:anchor="_Toc26543" w:history="1">
        <w:r>
          <w:rPr>
            <w:rFonts w:ascii="仿宋" w:eastAsia="仿宋" w:hAnsi="仿宋" w:cs="仿宋" w:hint="eastAsia"/>
            <w:lang w:eastAsia="zh-CN"/>
          </w:rPr>
          <w:t>(三)、温室气体行业发展前景</w:t>
        </w:r>
        <w:r>
          <w:tab/>
        </w:r>
        <w:r>
          <w:fldChar w:fldCharType="begin"/>
        </w:r>
        <w:r>
          <w:instrText xml:space="preserve"> PAGEREF _Toc26543 \h </w:instrText>
        </w:r>
        <w:r>
          <w:fldChar w:fldCharType="separate"/>
        </w:r>
        <w:r>
          <w:t>8</w:t>
        </w:r>
        <w:r>
          <w:fldChar w:fldCharType="end"/>
        </w:r>
      </w:hyperlink>
    </w:p>
    <w:p>
      <w:pPr>
        <w:pStyle w:val="TOC1"/>
        <w:tabs>
          <w:tab w:val="right" w:leader="dot" w:pos="8306"/>
        </w:tabs>
      </w:pPr>
      <w:hyperlink w:anchor="_Toc20912" w:history="1">
        <w:r>
          <w:rPr>
            <w:rFonts w:ascii="仿宋" w:eastAsia="仿宋" w:hAnsi="仿宋" w:cs="仿宋" w:hint="eastAsia"/>
            <w:lang w:eastAsia="zh-CN"/>
          </w:rPr>
          <w:t>四、运营管理</w:t>
        </w:r>
        <w:r>
          <w:tab/>
        </w:r>
        <w:r>
          <w:fldChar w:fldCharType="begin"/>
        </w:r>
        <w:r>
          <w:instrText xml:space="preserve"> PAGEREF _Toc20912 \h </w:instrText>
        </w:r>
        <w:r>
          <w:fldChar w:fldCharType="separate"/>
        </w:r>
        <w:r>
          <w:t>9</w:t>
        </w:r>
        <w:r>
          <w:fldChar w:fldCharType="end"/>
        </w:r>
      </w:hyperlink>
    </w:p>
    <w:p>
      <w:pPr>
        <w:pStyle w:val="TOC2"/>
        <w:tabs>
          <w:tab w:val="right" w:leader="dot" w:pos="8306"/>
        </w:tabs>
      </w:pPr>
      <w:hyperlink w:anchor="_Toc31310" w:history="1">
        <w:r>
          <w:rPr>
            <w:rFonts w:ascii="仿宋" w:eastAsia="仿宋" w:hAnsi="仿宋" w:cs="仿宋" w:hint="eastAsia"/>
            <w:lang w:eastAsia="zh-CN"/>
          </w:rPr>
          <w:t>(一)、公司经营宗旨</w:t>
        </w:r>
        <w:r>
          <w:tab/>
        </w:r>
        <w:r>
          <w:fldChar w:fldCharType="begin"/>
        </w:r>
        <w:r>
          <w:instrText xml:space="preserve"> PAGEREF _Toc31310 \h </w:instrText>
        </w:r>
        <w:r>
          <w:fldChar w:fldCharType="separate"/>
        </w:r>
        <w:r>
          <w:t>9</w:t>
        </w:r>
        <w:r>
          <w:fldChar w:fldCharType="end"/>
        </w:r>
      </w:hyperlink>
    </w:p>
    <w:p>
      <w:pPr>
        <w:pStyle w:val="TOC2"/>
        <w:tabs>
          <w:tab w:val="right" w:leader="dot" w:pos="8306"/>
        </w:tabs>
      </w:pPr>
      <w:hyperlink w:anchor="_Toc19589" w:history="1">
        <w:r>
          <w:rPr>
            <w:rFonts w:ascii="仿宋" w:eastAsia="仿宋" w:hAnsi="仿宋" w:cs="仿宋" w:hint="eastAsia"/>
            <w:lang w:eastAsia="zh-CN"/>
          </w:rPr>
          <w:t>(二)、公司目标与主职责</w:t>
        </w:r>
        <w:r>
          <w:tab/>
        </w:r>
        <w:r>
          <w:fldChar w:fldCharType="begin"/>
        </w:r>
        <w:r>
          <w:instrText xml:space="preserve"> PAGEREF _Toc19589 \h </w:instrText>
        </w:r>
        <w:r>
          <w:fldChar w:fldCharType="separate"/>
        </w:r>
        <w:r>
          <w:t>9</w:t>
        </w:r>
        <w:r>
          <w:fldChar w:fldCharType="end"/>
        </w:r>
      </w:hyperlink>
    </w:p>
    <w:p>
      <w:pPr>
        <w:pStyle w:val="TOC2"/>
        <w:tabs>
          <w:tab w:val="right" w:leader="dot" w:pos="8306"/>
        </w:tabs>
      </w:pPr>
      <w:hyperlink w:anchor="_Toc12761" w:history="1">
        <w:r>
          <w:rPr>
            <w:rFonts w:ascii="仿宋" w:eastAsia="仿宋" w:hAnsi="仿宋" w:cs="仿宋" w:hint="eastAsia"/>
            <w:lang w:eastAsia="zh-CN"/>
          </w:rPr>
          <w:t>(三)、各部门职责及权限</w:t>
        </w:r>
        <w:r>
          <w:tab/>
        </w:r>
        <w:r>
          <w:fldChar w:fldCharType="begin"/>
        </w:r>
        <w:r>
          <w:instrText xml:space="preserve"> PAGEREF _Toc12761 \h </w:instrText>
        </w:r>
        <w:r>
          <w:fldChar w:fldCharType="separate"/>
        </w:r>
        <w:r>
          <w:t>10</w:t>
        </w:r>
        <w:r>
          <w:fldChar w:fldCharType="end"/>
        </w:r>
      </w:hyperlink>
    </w:p>
    <w:p>
      <w:pPr>
        <w:pStyle w:val="TOC2"/>
        <w:tabs>
          <w:tab w:val="right" w:leader="dot" w:pos="8306"/>
        </w:tabs>
      </w:pPr>
      <w:hyperlink w:anchor="_Toc28002" w:history="1">
        <w:r>
          <w:rPr>
            <w:rFonts w:ascii="仿宋" w:eastAsia="仿宋" w:hAnsi="仿宋" w:cs="仿宋" w:hint="eastAsia"/>
            <w:lang w:eastAsia="zh-CN"/>
          </w:rPr>
          <w:t>(四)、财务会计制度</w:t>
        </w:r>
        <w:r>
          <w:tab/>
        </w:r>
        <w:r>
          <w:fldChar w:fldCharType="begin"/>
        </w:r>
        <w:r>
          <w:instrText xml:space="preserve"> PAGEREF _Toc28002 \h </w:instrText>
        </w:r>
        <w:r>
          <w:fldChar w:fldCharType="separate"/>
        </w:r>
        <w:r>
          <w:t>14</w:t>
        </w:r>
        <w:r>
          <w:fldChar w:fldCharType="end"/>
        </w:r>
      </w:hyperlink>
    </w:p>
    <w:p>
      <w:pPr>
        <w:pStyle w:val="TOC1"/>
        <w:tabs>
          <w:tab w:val="right" w:leader="dot" w:pos="8306"/>
        </w:tabs>
      </w:pPr>
      <w:hyperlink w:anchor="_Toc14825" w:history="1">
        <w:r>
          <w:rPr>
            <w:rFonts w:ascii="仿宋" w:eastAsia="仿宋" w:hAnsi="仿宋" w:cs="仿宋" w:hint="eastAsia"/>
            <w:lang w:eastAsia="zh-CN"/>
          </w:rPr>
          <w:t>五、项目概要</w:t>
        </w:r>
        <w:r>
          <w:tab/>
        </w:r>
        <w:r>
          <w:fldChar w:fldCharType="begin"/>
        </w:r>
        <w:r>
          <w:instrText xml:space="preserve"> PAGEREF _Toc14825 \h </w:instrText>
        </w:r>
        <w:r>
          <w:fldChar w:fldCharType="separate"/>
        </w:r>
        <w:r>
          <w:t>16</w:t>
        </w:r>
        <w:r>
          <w:fldChar w:fldCharType="end"/>
        </w:r>
      </w:hyperlink>
    </w:p>
    <w:p>
      <w:pPr>
        <w:pStyle w:val="TOC2"/>
        <w:tabs>
          <w:tab w:val="right" w:leader="dot" w:pos="8306"/>
        </w:tabs>
      </w:pPr>
      <w:hyperlink w:anchor="_Toc20958" w:history="1">
        <w:r>
          <w:rPr>
            <w:rFonts w:ascii="仿宋" w:eastAsia="仿宋" w:hAnsi="仿宋" w:cs="仿宋" w:hint="eastAsia"/>
            <w:lang w:eastAsia="zh-CN"/>
          </w:rPr>
          <w:t>(一)、项目名称及建设性质</w:t>
        </w:r>
        <w:r>
          <w:tab/>
        </w:r>
        <w:r>
          <w:fldChar w:fldCharType="begin"/>
        </w:r>
        <w:r>
          <w:instrText xml:space="preserve"> PAGEREF _Toc20958 \h </w:instrText>
        </w:r>
        <w:r>
          <w:fldChar w:fldCharType="separate"/>
        </w:r>
        <w:r>
          <w:t>16</w:t>
        </w:r>
        <w:r>
          <w:fldChar w:fldCharType="end"/>
        </w:r>
      </w:hyperlink>
    </w:p>
    <w:p>
      <w:pPr>
        <w:pStyle w:val="TOC2"/>
        <w:tabs>
          <w:tab w:val="right" w:leader="dot" w:pos="8306"/>
        </w:tabs>
      </w:pPr>
      <w:hyperlink w:anchor="_Toc24720" w:history="1">
        <w:r>
          <w:rPr>
            <w:rFonts w:ascii="仿宋" w:eastAsia="仿宋" w:hAnsi="仿宋" w:cs="仿宋" w:hint="eastAsia"/>
            <w:lang w:eastAsia="zh-CN"/>
          </w:rPr>
          <w:t>(二)、项目主办方</w:t>
        </w:r>
        <w:r>
          <w:tab/>
        </w:r>
        <w:r>
          <w:fldChar w:fldCharType="begin"/>
        </w:r>
        <w:r>
          <w:instrText xml:space="preserve"> PAGEREF _Toc24720 \h </w:instrText>
        </w:r>
        <w:r>
          <w:fldChar w:fldCharType="separate"/>
        </w:r>
        <w:r>
          <w:t>16</w:t>
        </w:r>
        <w:r>
          <w:fldChar w:fldCharType="end"/>
        </w:r>
      </w:hyperlink>
    </w:p>
    <w:p>
      <w:pPr>
        <w:pStyle w:val="TOC2"/>
        <w:tabs>
          <w:tab w:val="right" w:leader="dot" w:pos="8306"/>
        </w:tabs>
      </w:pPr>
      <w:hyperlink w:anchor="_Toc821" w:history="1">
        <w:r>
          <w:rPr>
            <w:rFonts w:ascii="仿宋" w:eastAsia="仿宋" w:hAnsi="仿宋" w:cs="仿宋" w:hint="eastAsia"/>
            <w:lang w:eastAsia="zh-CN"/>
          </w:rPr>
          <w:t>(三)、温室气体项目定位及建设原因</w:t>
        </w:r>
        <w:r>
          <w:tab/>
        </w:r>
        <w:r>
          <w:fldChar w:fldCharType="begin"/>
        </w:r>
        <w:r>
          <w:instrText xml:space="preserve"> PAGEREF _Toc821 \h </w:instrText>
        </w:r>
        <w:r>
          <w:fldChar w:fldCharType="separate"/>
        </w:r>
        <w:r>
          <w:t>17</w:t>
        </w:r>
        <w:r>
          <w:fldChar w:fldCharType="end"/>
        </w:r>
      </w:hyperlink>
    </w:p>
    <w:p>
      <w:pPr>
        <w:pStyle w:val="TOC2"/>
        <w:tabs>
          <w:tab w:val="right" w:leader="dot" w:pos="8306"/>
        </w:tabs>
      </w:pPr>
      <w:hyperlink w:anchor="_Toc30662" w:history="1">
        <w:r>
          <w:rPr>
            <w:rFonts w:ascii="仿宋" w:eastAsia="仿宋" w:hAnsi="仿宋" w:cs="仿宋" w:hint="eastAsia"/>
            <w:lang w:eastAsia="zh-CN"/>
          </w:rPr>
          <w:t>(四)、温室气体项目选址及背景</w:t>
        </w:r>
        <w:r>
          <w:tab/>
        </w:r>
        <w:r>
          <w:fldChar w:fldCharType="begin"/>
        </w:r>
        <w:r>
          <w:instrText xml:space="preserve"> PAGEREF _Toc30662 \h </w:instrText>
        </w:r>
        <w:r>
          <w:fldChar w:fldCharType="separate"/>
        </w:r>
        <w:r>
          <w:t>18</w:t>
        </w:r>
        <w:r>
          <w:fldChar w:fldCharType="end"/>
        </w:r>
      </w:hyperlink>
    </w:p>
    <w:p>
      <w:pPr>
        <w:pStyle w:val="TOC2"/>
        <w:tabs>
          <w:tab w:val="right" w:leader="dot" w:pos="8306"/>
        </w:tabs>
      </w:pPr>
      <w:hyperlink w:anchor="_Toc27266" w:history="1">
        <w:r>
          <w:rPr>
            <w:rFonts w:ascii="仿宋" w:eastAsia="仿宋" w:hAnsi="仿宋" w:cs="仿宋" w:hint="eastAsia"/>
            <w:lang w:eastAsia="zh-CN"/>
          </w:rPr>
          <w:t>(五)、温室气体项目生产规模概述</w:t>
        </w:r>
        <w:r>
          <w:tab/>
        </w:r>
        <w:r>
          <w:fldChar w:fldCharType="begin"/>
        </w:r>
        <w:r>
          <w:instrText xml:space="preserve"> PAGEREF _Toc27266 \h </w:instrText>
        </w:r>
        <w:r>
          <w:fldChar w:fldCharType="separate"/>
        </w:r>
        <w:r>
          <w:t>18</w:t>
        </w:r>
        <w:r>
          <w:fldChar w:fldCharType="end"/>
        </w:r>
      </w:hyperlink>
    </w:p>
    <w:p>
      <w:pPr>
        <w:pStyle w:val="TOC2"/>
        <w:tabs>
          <w:tab w:val="right" w:leader="dot" w:pos="8306"/>
        </w:tabs>
      </w:pPr>
      <w:hyperlink w:anchor="_Toc12086" w:history="1">
        <w:r>
          <w:rPr>
            <w:rFonts w:ascii="仿宋" w:eastAsia="仿宋" w:hAnsi="仿宋" w:cs="仿宋" w:hint="eastAsia"/>
            <w:lang w:eastAsia="zh-CN"/>
          </w:rPr>
          <w:t>(六)、建筑规模与设计要点</w:t>
        </w:r>
        <w:r>
          <w:tab/>
        </w:r>
        <w:r>
          <w:fldChar w:fldCharType="begin"/>
        </w:r>
        <w:r>
          <w:instrText xml:space="preserve"> PAGEREF _Toc12086 \h </w:instrText>
        </w:r>
        <w:r>
          <w:fldChar w:fldCharType="separate"/>
        </w:r>
        <w:r>
          <w:t>19</w:t>
        </w:r>
        <w:r>
          <w:fldChar w:fldCharType="end"/>
        </w:r>
      </w:hyperlink>
    </w:p>
    <w:p>
      <w:pPr>
        <w:pStyle w:val="TOC2"/>
        <w:tabs>
          <w:tab w:val="right" w:leader="dot" w:pos="8306"/>
        </w:tabs>
      </w:pPr>
      <w:hyperlink w:anchor="_Toc8149" w:history="1">
        <w:r>
          <w:rPr>
            <w:rFonts w:ascii="仿宋" w:eastAsia="仿宋" w:hAnsi="仿宋" w:cs="仿宋" w:hint="eastAsia"/>
            <w:lang w:eastAsia="zh-CN"/>
          </w:rPr>
          <w:t>(七)、环境影响考察</w:t>
        </w:r>
        <w:r>
          <w:tab/>
        </w:r>
        <w:r>
          <w:fldChar w:fldCharType="begin"/>
        </w:r>
        <w:r>
          <w:instrText xml:space="preserve"> PAGEREF _Toc8149 \h </w:instrText>
        </w:r>
        <w:r>
          <w:fldChar w:fldCharType="separate"/>
        </w:r>
        <w:r>
          <w:t>19</w:t>
        </w:r>
        <w:r>
          <w:fldChar w:fldCharType="end"/>
        </w:r>
      </w:hyperlink>
    </w:p>
    <w:p>
      <w:pPr>
        <w:pStyle w:val="TOC2"/>
        <w:tabs>
          <w:tab w:val="right" w:leader="dot" w:pos="8306"/>
        </w:tabs>
      </w:pPr>
      <w:hyperlink w:anchor="_Toc4467" w:history="1">
        <w:r>
          <w:rPr>
            <w:rFonts w:ascii="仿宋" w:eastAsia="仿宋" w:hAnsi="仿宋" w:cs="仿宋" w:hint="eastAsia"/>
            <w:lang w:eastAsia="zh-CN"/>
          </w:rPr>
          <w:t>(八)、项目总投资与资金结构</w:t>
        </w:r>
        <w:r>
          <w:tab/>
        </w:r>
        <w:r>
          <w:fldChar w:fldCharType="begin"/>
        </w:r>
        <w:r>
          <w:instrText xml:space="preserve"> PAGEREF _Toc4467 \h </w:instrText>
        </w:r>
        <w:r>
          <w:fldChar w:fldCharType="separate"/>
        </w:r>
        <w:r>
          <w:t>20</w:t>
        </w:r>
        <w:r>
          <w:fldChar w:fldCharType="end"/>
        </w:r>
      </w:hyperlink>
    </w:p>
    <w:p>
      <w:pPr>
        <w:pStyle w:val="TOC2"/>
        <w:tabs>
          <w:tab w:val="right" w:leader="dot" w:pos="8306"/>
        </w:tabs>
      </w:pPr>
      <w:hyperlink w:anchor="_Toc13080" w:history="1">
        <w:r>
          <w:rPr>
            <w:rFonts w:ascii="仿宋" w:eastAsia="仿宋" w:hAnsi="仿宋" w:cs="仿宋" w:hint="eastAsia"/>
            <w:lang w:eastAsia="zh-CN"/>
          </w:rPr>
          <w:t>(九)、资金筹措方案概述</w:t>
        </w:r>
        <w:r>
          <w:tab/>
        </w:r>
        <w:r>
          <w:fldChar w:fldCharType="begin"/>
        </w:r>
        <w:r>
          <w:instrText xml:space="preserve"> PAGEREF _Toc13080 \h </w:instrText>
        </w:r>
        <w:r>
          <w:fldChar w:fldCharType="separate"/>
        </w:r>
        <w:r>
          <w:t>20</w:t>
        </w:r>
        <w:r>
          <w:fldChar w:fldCharType="end"/>
        </w:r>
      </w:hyperlink>
    </w:p>
    <w:p>
      <w:pPr>
        <w:pStyle w:val="TOC2"/>
        <w:tabs>
          <w:tab w:val="right" w:leader="dot" w:pos="8306"/>
        </w:tabs>
      </w:pPr>
      <w:hyperlink w:anchor="_Toc26592" w:history="1">
        <w:r>
          <w:rPr>
            <w:rFonts w:ascii="仿宋" w:eastAsia="仿宋" w:hAnsi="仿宋" w:cs="仿宋" w:hint="eastAsia"/>
            <w:lang w:eastAsia="zh-CN"/>
          </w:rPr>
          <w:t>(十)、温室气体项目经济效益预期规划</w:t>
        </w:r>
        <w:r>
          <w:tab/>
        </w:r>
        <w:r>
          <w:fldChar w:fldCharType="begin"/>
        </w:r>
        <w:r>
          <w:instrText xml:space="preserve"> PAGEREF _Toc26592 \h </w:instrText>
        </w:r>
        <w:r>
          <w:fldChar w:fldCharType="separate"/>
        </w:r>
        <w:r>
          <w:t>21</w:t>
        </w:r>
        <w:r>
          <w:fldChar w:fldCharType="end"/>
        </w:r>
      </w:hyperlink>
    </w:p>
    <w:p>
      <w:pPr>
        <w:pStyle w:val="TOC2"/>
        <w:tabs>
          <w:tab w:val="right" w:leader="dot" w:pos="8306"/>
        </w:tabs>
      </w:pPr>
      <w:hyperlink w:anchor="_Toc17616" w:history="1">
        <w:r>
          <w:rPr>
            <w:rFonts w:ascii="仿宋" w:eastAsia="仿宋" w:hAnsi="仿宋" w:cs="仿宋" w:hint="eastAsia"/>
            <w:lang w:eastAsia="zh-CN"/>
          </w:rPr>
          <w:t>(十一)、温室气体项目建设进度计划</w:t>
        </w:r>
        <w:r>
          <w:tab/>
        </w:r>
        <w:r>
          <w:fldChar w:fldCharType="begin"/>
        </w:r>
        <w:r>
          <w:instrText xml:space="preserve"> PAGEREF _Toc17616 \h </w:instrText>
        </w:r>
        <w:r>
          <w:fldChar w:fldCharType="separate"/>
        </w:r>
        <w:r>
          <w:t>21</w:t>
        </w:r>
        <w:r>
          <w:fldChar w:fldCharType="end"/>
        </w:r>
      </w:hyperlink>
    </w:p>
    <w:p>
      <w:pPr>
        <w:pStyle w:val="TOC1"/>
        <w:tabs>
          <w:tab w:val="right" w:leader="dot" w:pos="8306"/>
        </w:tabs>
      </w:pPr>
      <w:hyperlink w:anchor="_Toc8914" w:history="1">
        <w:r>
          <w:rPr>
            <w:rFonts w:ascii="仿宋" w:eastAsia="仿宋" w:hAnsi="仿宋" w:cs="仿宋" w:hint="eastAsia"/>
            <w:lang w:eastAsia="zh-CN"/>
          </w:rPr>
          <w:t>六、项目风险分析及防范措施</w:t>
        </w:r>
        <w:r>
          <w:tab/>
        </w:r>
        <w:r>
          <w:fldChar w:fldCharType="begin"/>
        </w:r>
        <w:r>
          <w:instrText xml:space="preserve"> PAGEREF _Toc8914 \h </w:instrText>
        </w:r>
        <w:r>
          <w:fldChar w:fldCharType="separate"/>
        </w:r>
        <w:r>
          <w:t>22</w:t>
        </w:r>
        <w:r>
          <w:fldChar w:fldCharType="end"/>
        </w:r>
      </w:hyperlink>
    </w:p>
    <w:p>
      <w:pPr>
        <w:pStyle w:val="TOC2"/>
        <w:tabs>
          <w:tab w:val="right" w:leader="dot" w:pos="8306"/>
        </w:tabs>
      </w:pPr>
      <w:hyperlink w:anchor="_Toc13895" w:history="1">
        <w:r>
          <w:rPr>
            <w:rFonts w:ascii="仿宋" w:eastAsia="仿宋" w:hAnsi="仿宋" w:cs="仿宋" w:hint="eastAsia"/>
            <w:lang w:eastAsia="zh-CN"/>
          </w:rPr>
          <w:t>(一)、项目的要紧风险因素识别</w:t>
        </w:r>
        <w:r>
          <w:tab/>
        </w:r>
        <w:r>
          <w:fldChar w:fldCharType="begin"/>
        </w:r>
        <w:r>
          <w:instrText xml:space="preserve"> PAGEREF _Toc13895 \h </w:instrText>
        </w:r>
        <w:r>
          <w:fldChar w:fldCharType="separate"/>
        </w:r>
        <w:r>
          <w:t>22</w:t>
        </w:r>
        <w:r>
          <w:fldChar w:fldCharType="end"/>
        </w:r>
      </w:hyperlink>
    </w:p>
    <w:p>
      <w:pPr>
        <w:pStyle w:val="TOC2"/>
        <w:tabs>
          <w:tab w:val="right" w:leader="dot" w:pos="8306"/>
        </w:tabs>
      </w:pPr>
      <w:hyperlink w:anchor="_Toc4013" w:history="1">
        <w:r>
          <w:rPr>
            <w:rFonts w:ascii="仿宋" w:eastAsia="仿宋" w:hAnsi="仿宋" w:cs="仿宋" w:hint="eastAsia"/>
            <w:lang w:eastAsia="zh-CN"/>
          </w:rPr>
          <w:t>(二)、风险程度分析</w:t>
        </w:r>
        <w:r>
          <w:tab/>
        </w:r>
        <w:r>
          <w:fldChar w:fldCharType="begin"/>
        </w:r>
        <w:r>
          <w:instrText xml:space="preserve"> PAGEREF _Toc4013 \h </w:instrText>
        </w:r>
        <w:r>
          <w:fldChar w:fldCharType="separate"/>
        </w:r>
        <w:r>
          <w:t>23</w:t>
        </w:r>
        <w:r>
          <w:fldChar w:fldCharType="end"/>
        </w:r>
      </w:hyperlink>
    </w:p>
    <w:p>
      <w:pPr>
        <w:pStyle w:val="TOC2"/>
        <w:tabs>
          <w:tab w:val="right" w:leader="dot" w:pos="8306"/>
        </w:tabs>
      </w:pPr>
      <w:hyperlink w:anchor="_Toc13213" w:history="1">
        <w:r>
          <w:rPr>
            <w:rFonts w:ascii="仿宋" w:eastAsia="仿宋" w:hAnsi="仿宋" w:cs="仿宋" w:hint="eastAsia"/>
            <w:lang w:eastAsia="zh-CN"/>
          </w:rPr>
          <w:t>(三)、防范与降低风险的计策</w:t>
        </w:r>
        <w:r>
          <w:tab/>
        </w:r>
        <w:r>
          <w:fldChar w:fldCharType="begin"/>
        </w:r>
        <w:r>
          <w:instrText xml:space="preserve"> PAGEREF _Toc13213 \h </w:instrText>
        </w:r>
        <w:r>
          <w:fldChar w:fldCharType="separate"/>
        </w:r>
        <w:r>
          <w:t>24</w:t>
        </w:r>
        <w:r>
          <w:fldChar w:fldCharType="end"/>
        </w:r>
      </w:hyperlink>
    </w:p>
    <w:p>
      <w:pPr>
        <w:pStyle w:val="TOC1"/>
        <w:tabs>
          <w:tab w:val="right" w:leader="dot" w:pos="8306"/>
        </w:tabs>
      </w:pPr>
      <w:hyperlink w:anchor="_Toc13586" w:history="1">
        <w:r>
          <w:rPr>
            <w:rFonts w:ascii="仿宋" w:eastAsia="仿宋" w:hAnsi="仿宋" w:cs="仿宋" w:hint="eastAsia"/>
            <w:lang w:eastAsia="zh-CN"/>
          </w:rPr>
          <w:t>七、社会效益评价</w:t>
        </w:r>
        <w:r>
          <w:tab/>
        </w:r>
        <w:r>
          <w:fldChar w:fldCharType="begin"/>
        </w:r>
        <w:r>
          <w:instrText xml:space="preserve"> PAGEREF _Toc13586 \h </w:instrText>
        </w:r>
        <w:r>
          <w:fldChar w:fldCharType="separate"/>
        </w:r>
        <w:r>
          <w:t>25</w:t>
        </w:r>
        <w:r>
          <w:fldChar w:fldCharType="end"/>
        </w:r>
      </w:hyperlink>
    </w:p>
    <w:p>
      <w:pPr>
        <w:pStyle w:val="TOC2"/>
        <w:tabs>
          <w:tab w:val="right" w:leader="dot" w:pos="8306"/>
        </w:tabs>
      </w:pPr>
      <w:hyperlink w:anchor="_Toc12246" w:history="1">
        <w:r>
          <w:rPr>
            <w:rFonts w:ascii="仿宋" w:eastAsia="仿宋" w:hAnsi="仿宋" w:cs="仿宋" w:hint="eastAsia"/>
            <w:lang w:eastAsia="zh-CN"/>
          </w:rPr>
          <w:t>(一)、促进当地经济进展</w:t>
        </w:r>
        <w:r>
          <w:tab/>
        </w:r>
        <w:r>
          <w:fldChar w:fldCharType="begin"/>
        </w:r>
        <w:r>
          <w:instrText xml:space="preserve"> PAGEREF _Toc12246 \h </w:instrText>
        </w:r>
        <w:r>
          <w:fldChar w:fldCharType="separate"/>
        </w:r>
        <w:r>
          <w:t>25</w:t>
        </w:r>
        <w:r>
          <w:fldChar w:fldCharType="end"/>
        </w:r>
      </w:hyperlink>
    </w:p>
    <w:p>
      <w:pPr>
        <w:pStyle w:val="TOC2"/>
        <w:tabs>
          <w:tab w:val="right" w:leader="dot" w:pos="8306"/>
        </w:tabs>
      </w:pPr>
      <w:hyperlink w:anchor="_Toc11607" w:history="1">
        <w:r>
          <w:rPr>
            <w:rFonts w:ascii="仿宋" w:eastAsia="仿宋" w:hAnsi="仿宋" w:cs="仿宋" w:hint="eastAsia"/>
            <w:lang w:eastAsia="zh-CN"/>
          </w:rPr>
          <w:t>(二)、带动有关产业进展</w:t>
        </w:r>
        <w:r>
          <w:tab/>
        </w:r>
        <w:r>
          <w:fldChar w:fldCharType="begin"/>
        </w:r>
        <w:r>
          <w:instrText xml:space="preserve"> PAGEREF _Toc11607 \h </w:instrText>
        </w:r>
        <w:r>
          <w:fldChar w:fldCharType="separate"/>
        </w:r>
        <w:r>
          <w:t>26</w:t>
        </w:r>
        <w:r>
          <w:fldChar w:fldCharType="end"/>
        </w:r>
      </w:hyperlink>
    </w:p>
    <w:p>
      <w:pPr>
        <w:pStyle w:val="TOC2"/>
        <w:tabs>
          <w:tab w:val="right" w:leader="dot" w:pos="8306"/>
        </w:tabs>
      </w:pPr>
      <w:hyperlink w:anchor="_Toc27101" w:history="1">
        <w:r>
          <w:rPr>
            <w:rFonts w:ascii="仿宋" w:eastAsia="仿宋" w:hAnsi="仿宋" w:cs="仿宋" w:hint="eastAsia"/>
            <w:lang w:eastAsia="zh-CN"/>
          </w:rPr>
          <w:t>(三)、增加地方财政收入</w:t>
        </w:r>
        <w:r>
          <w:tab/>
        </w:r>
        <w:r>
          <w:fldChar w:fldCharType="begin"/>
        </w:r>
        <w:r>
          <w:instrText xml:space="preserve"> PAGEREF _Toc27101 \h </w:instrText>
        </w:r>
        <w:r>
          <w:fldChar w:fldCharType="separate"/>
        </w:r>
        <w:r>
          <w:t>27</w:t>
        </w:r>
        <w:r>
          <w:fldChar w:fldCharType="end"/>
        </w:r>
      </w:hyperlink>
    </w:p>
    <w:p>
      <w:pPr>
        <w:pStyle w:val="TOC2"/>
        <w:tabs>
          <w:tab w:val="right" w:leader="dot" w:pos="8306"/>
        </w:tabs>
      </w:pPr>
      <w:hyperlink w:anchor="_Toc23005" w:history="1">
        <w:r>
          <w:rPr>
            <w:rFonts w:ascii="仿宋" w:eastAsia="仿宋" w:hAnsi="仿宋" w:cs="仿宋" w:hint="eastAsia"/>
            <w:lang w:eastAsia="zh-CN"/>
          </w:rPr>
          <w:t>(四)、增加就业机会</w:t>
        </w:r>
        <w:r>
          <w:tab/>
        </w:r>
        <w:r>
          <w:fldChar w:fldCharType="begin"/>
        </w:r>
        <w:r>
          <w:instrText xml:space="preserve"> PAGEREF _Toc23005 \h </w:instrText>
        </w:r>
        <w:r>
          <w:fldChar w:fldCharType="separate"/>
        </w:r>
        <w:r>
          <w:t>27</w:t>
        </w:r>
        <w:r>
          <w:fldChar w:fldCharType="end"/>
        </w:r>
      </w:hyperlink>
    </w:p>
    <w:p>
      <w:pPr>
        <w:pStyle w:val="TOC1"/>
        <w:tabs>
          <w:tab w:val="right" w:leader="dot" w:pos="8306"/>
        </w:tabs>
      </w:pPr>
      <w:hyperlink w:anchor="_Toc2833" w:history="1">
        <w:r>
          <w:rPr>
            <w:rFonts w:ascii="仿宋" w:eastAsia="仿宋" w:hAnsi="仿宋" w:cs="仿宋" w:hint="eastAsia"/>
            <w:lang w:eastAsia="zh-CN"/>
          </w:rPr>
          <w:t>八、项目招标方案及组织管理</w:t>
        </w:r>
        <w:r>
          <w:tab/>
        </w:r>
        <w:r>
          <w:fldChar w:fldCharType="begin"/>
        </w:r>
        <w:r>
          <w:instrText xml:space="preserve"> PAGEREF _Toc2833 \h </w:instrText>
        </w:r>
        <w:r>
          <w:fldChar w:fldCharType="separate"/>
        </w:r>
        <w:r>
          <w:t>29</w:t>
        </w:r>
        <w:r>
          <w:fldChar w:fldCharType="end"/>
        </w:r>
      </w:hyperlink>
    </w:p>
    <w:p>
      <w:pPr>
        <w:pStyle w:val="TOC2"/>
        <w:tabs>
          <w:tab w:val="right" w:leader="dot" w:pos="8306"/>
        </w:tabs>
      </w:pPr>
      <w:hyperlink w:anchor="_Toc24071" w:history="1">
        <w:r>
          <w:rPr>
            <w:rFonts w:ascii="仿宋" w:eastAsia="仿宋" w:hAnsi="仿宋" w:cs="仿宋" w:hint="eastAsia"/>
            <w:lang w:eastAsia="zh-CN"/>
          </w:rPr>
          <w:t>(一)、项目建设管理</w:t>
        </w:r>
        <w:r>
          <w:tab/>
        </w:r>
        <w:r>
          <w:fldChar w:fldCharType="begin"/>
        </w:r>
        <w:r>
          <w:instrText xml:space="preserve"> PAGEREF _Toc24071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024" w:history="1">
        <w:r>
          <w:rPr>
            <w:rFonts w:ascii="仿宋" w:eastAsia="仿宋" w:hAnsi="仿宋" w:cs="仿宋" w:hint="eastAsia"/>
            <w:lang w:eastAsia="zh-CN"/>
          </w:rPr>
          <w:t>(二)、招投标初步方案</w:t>
        </w:r>
        <w:r>
          <w:tab/>
        </w:r>
        <w:r>
          <w:fldChar w:fldCharType="begin"/>
        </w:r>
        <w:r>
          <w:instrText xml:space="preserve"> PAGEREF _Toc13024 \h </w:instrText>
        </w:r>
        <w:r>
          <w:fldChar w:fldCharType="separate"/>
        </w:r>
        <w:r>
          <w:t>30</w:t>
        </w:r>
        <w:r>
          <w:fldChar w:fldCharType="end"/>
        </w:r>
      </w:hyperlink>
    </w:p>
    <w:p>
      <w:pPr>
        <w:pStyle w:val="TOC2"/>
        <w:tabs>
          <w:tab w:val="right" w:leader="dot" w:pos="8306"/>
        </w:tabs>
      </w:pPr>
      <w:hyperlink w:anchor="_Toc1747" w:history="1">
        <w:r>
          <w:rPr>
            <w:rFonts w:ascii="仿宋" w:eastAsia="仿宋" w:hAnsi="仿宋" w:cs="仿宋" w:hint="eastAsia"/>
            <w:lang w:eastAsia="zh-CN"/>
          </w:rPr>
          <w:t>(三)、工程评标</w:t>
        </w:r>
        <w:r>
          <w:tab/>
        </w:r>
        <w:r>
          <w:fldChar w:fldCharType="begin"/>
        </w:r>
        <w:r>
          <w:instrText xml:space="preserve"> PAGEREF _Toc1747 \h </w:instrText>
        </w:r>
        <w:r>
          <w:fldChar w:fldCharType="separate"/>
        </w:r>
        <w:r>
          <w:t>31</w:t>
        </w:r>
        <w:r>
          <w:fldChar w:fldCharType="end"/>
        </w:r>
      </w:hyperlink>
    </w:p>
    <w:p>
      <w:pPr>
        <w:pStyle w:val="TOC2"/>
        <w:tabs>
          <w:tab w:val="right" w:leader="dot" w:pos="8306"/>
        </w:tabs>
      </w:pPr>
      <w:hyperlink w:anchor="_Toc8303" w:history="1">
        <w:r>
          <w:rPr>
            <w:rFonts w:ascii="仿宋" w:eastAsia="仿宋" w:hAnsi="仿宋" w:cs="仿宋" w:hint="eastAsia"/>
            <w:lang w:eastAsia="zh-CN"/>
          </w:rPr>
          <w:t>(四)、项目组织机构与人力资源配置</w:t>
        </w:r>
        <w:r>
          <w:tab/>
        </w:r>
        <w:r>
          <w:fldChar w:fldCharType="begin"/>
        </w:r>
        <w:r>
          <w:instrText xml:space="preserve"> PAGEREF _Toc8303 \h </w:instrText>
        </w:r>
        <w:r>
          <w:fldChar w:fldCharType="separate"/>
        </w:r>
        <w:r>
          <w:t>33</w:t>
        </w:r>
        <w:r>
          <w:fldChar w:fldCharType="end"/>
        </w:r>
      </w:hyperlink>
    </w:p>
    <w:p>
      <w:pPr>
        <w:pStyle w:val="TOC1"/>
        <w:tabs>
          <w:tab w:val="right" w:leader="dot" w:pos="8306"/>
        </w:tabs>
      </w:pPr>
      <w:hyperlink w:anchor="_Toc11374" w:history="1">
        <w:r>
          <w:rPr>
            <w:rFonts w:ascii="仿宋" w:eastAsia="仿宋" w:hAnsi="仿宋" w:cs="仿宋" w:hint="eastAsia"/>
            <w:lang w:eastAsia="zh-CN"/>
          </w:rPr>
          <w:t>九、投资估算</w:t>
        </w:r>
        <w:r>
          <w:tab/>
        </w:r>
        <w:r>
          <w:fldChar w:fldCharType="begin"/>
        </w:r>
        <w:r>
          <w:instrText xml:space="preserve"> PAGEREF _Toc11374 \h </w:instrText>
        </w:r>
        <w:r>
          <w:fldChar w:fldCharType="separate"/>
        </w:r>
        <w:r>
          <w:t>34</w:t>
        </w:r>
        <w:r>
          <w:fldChar w:fldCharType="end"/>
        </w:r>
      </w:hyperlink>
    </w:p>
    <w:p>
      <w:pPr>
        <w:pStyle w:val="TOC2"/>
        <w:tabs>
          <w:tab w:val="right" w:leader="dot" w:pos="8306"/>
        </w:tabs>
      </w:pPr>
      <w:hyperlink w:anchor="_Toc29291" w:history="1">
        <w:r>
          <w:rPr>
            <w:rFonts w:ascii="仿宋" w:eastAsia="仿宋" w:hAnsi="仿宋" w:cs="仿宋" w:hint="eastAsia"/>
            <w:lang w:eastAsia="zh-CN"/>
          </w:rPr>
          <w:t>(一)、投资估算的依据和说明</w:t>
        </w:r>
        <w:r>
          <w:tab/>
        </w:r>
        <w:r>
          <w:fldChar w:fldCharType="begin"/>
        </w:r>
        <w:r>
          <w:instrText xml:space="preserve"> PAGEREF _Toc29291 \h </w:instrText>
        </w:r>
        <w:r>
          <w:fldChar w:fldCharType="separate"/>
        </w:r>
        <w:r>
          <w:t>34</w:t>
        </w:r>
        <w:r>
          <w:fldChar w:fldCharType="end"/>
        </w:r>
      </w:hyperlink>
    </w:p>
    <w:p>
      <w:pPr>
        <w:pStyle w:val="TOC2"/>
        <w:tabs>
          <w:tab w:val="right" w:leader="dot" w:pos="8306"/>
        </w:tabs>
      </w:pPr>
      <w:hyperlink w:anchor="_Toc17720" w:history="1">
        <w:r>
          <w:rPr>
            <w:rFonts w:ascii="仿宋" w:eastAsia="仿宋" w:hAnsi="仿宋" w:cs="仿宋" w:hint="eastAsia"/>
            <w:lang w:eastAsia="zh-CN"/>
          </w:rPr>
          <w:t>(二)、建设投资估算</w:t>
        </w:r>
        <w:r>
          <w:tab/>
        </w:r>
        <w:r>
          <w:fldChar w:fldCharType="begin"/>
        </w:r>
        <w:r>
          <w:instrText xml:space="preserve"> PAGEREF _Toc17720 \h </w:instrText>
        </w:r>
        <w:r>
          <w:fldChar w:fldCharType="separate"/>
        </w:r>
        <w:r>
          <w:t>36</w:t>
        </w:r>
        <w:r>
          <w:fldChar w:fldCharType="end"/>
        </w:r>
      </w:hyperlink>
    </w:p>
    <w:p>
      <w:pPr>
        <w:pStyle w:val="TOC2"/>
        <w:tabs>
          <w:tab w:val="right" w:leader="dot" w:pos="8306"/>
        </w:tabs>
      </w:pPr>
      <w:hyperlink w:anchor="_Toc30323" w:history="1">
        <w:r>
          <w:rPr>
            <w:rFonts w:ascii="仿宋" w:eastAsia="仿宋" w:hAnsi="仿宋" w:cs="仿宋" w:hint="eastAsia"/>
            <w:lang w:eastAsia="zh-CN"/>
          </w:rPr>
          <w:t>(三)、建设期利息</w:t>
        </w:r>
        <w:r>
          <w:tab/>
        </w:r>
        <w:r>
          <w:fldChar w:fldCharType="begin"/>
        </w:r>
        <w:r>
          <w:instrText xml:space="preserve"> PAGEREF _Toc30323 \h </w:instrText>
        </w:r>
        <w:r>
          <w:fldChar w:fldCharType="separate"/>
        </w:r>
        <w:r>
          <w:t>38</w:t>
        </w:r>
        <w:r>
          <w:fldChar w:fldCharType="end"/>
        </w:r>
      </w:hyperlink>
    </w:p>
    <w:p>
      <w:pPr>
        <w:pStyle w:val="TOC2"/>
        <w:tabs>
          <w:tab w:val="right" w:leader="dot" w:pos="8306"/>
        </w:tabs>
      </w:pPr>
      <w:hyperlink w:anchor="_Toc24081" w:history="1">
        <w:r>
          <w:rPr>
            <w:rFonts w:ascii="仿宋" w:eastAsia="仿宋" w:hAnsi="仿宋" w:cs="仿宋" w:hint="eastAsia"/>
            <w:lang w:eastAsia="zh-CN"/>
          </w:rPr>
          <w:t>(四)、流动资金</w:t>
        </w:r>
        <w:r>
          <w:tab/>
        </w:r>
        <w:r>
          <w:fldChar w:fldCharType="begin"/>
        </w:r>
        <w:r>
          <w:instrText xml:space="preserve"> PAGEREF _Toc24081 \h </w:instrText>
        </w:r>
        <w:r>
          <w:fldChar w:fldCharType="separate"/>
        </w:r>
        <w:r>
          <w:t>39</w:t>
        </w:r>
        <w:r>
          <w:fldChar w:fldCharType="end"/>
        </w:r>
      </w:hyperlink>
    </w:p>
    <w:p>
      <w:pPr>
        <w:pStyle w:val="TOC2"/>
        <w:tabs>
          <w:tab w:val="right" w:leader="dot" w:pos="8306"/>
        </w:tabs>
      </w:pPr>
      <w:hyperlink w:anchor="_Toc3257" w:history="1">
        <w:r>
          <w:rPr>
            <w:rFonts w:ascii="仿宋" w:eastAsia="仿宋" w:hAnsi="仿宋" w:cs="仿宋" w:hint="eastAsia"/>
            <w:lang w:eastAsia="zh-CN"/>
          </w:rPr>
          <w:t>(五)、总投资</w:t>
        </w:r>
        <w:r>
          <w:tab/>
        </w:r>
        <w:r>
          <w:fldChar w:fldCharType="begin"/>
        </w:r>
        <w:r>
          <w:instrText xml:space="preserve"> PAGEREF _Toc3257 \h </w:instrText>
        </w:r>
        <w:r>
          <w:fldChar w:fldCharType="separate"/>
        </w:r>
        <w:r>
          <w:t>39</w:t>
        </w:r>
        <w:r>
          <w:fldChar w:fldCharType="end"/>
        </w:r>
      </w:hyperlink>
    </w:p>
    <w:p>
      <w:pPr>
        <w:pStyle w:val="TOC2"/>
        <w:tabs>
          <w:tab w:val="right" w:leader="dot" w:pos="8306"/>
        </w:tabs>
      </w:pPr>
      <w:hyperlink w:anchor="_Toc2537" w:history="1">
        <w:r>
          <w:rPr>
            <w:rFonts w:ascii="仿宋" w:eastAsia="仿宋" w:hAnsi="仿宋" w:cs="仿宋" w:hint="eastAsia"/>
            <w:lang w:eastAsia="zh-CN"/>
          </w:rPr>
          <w:t>(六)、资金筹措与投资计划</w:t>
        </w:r>
        <w:r>
          <w:tab/>
        </w:r>
        <w:r>
          <w:fldChar w:fldCharType="begin"/>
        </w:r>
        <w:r>
          <w:instrText xml:space="preserve"> PAGEREF _Toc2537 \h </w:instrText>
        </w:r>
        <w:r>
          <w:fldChar w:fldCharType="separate"/>
        </w:r>
        <w:r>
          <w:t>39</w:t>
        </w:r>
        <w:r>
          <w:fldChar w:fldCharType="end"/>
        </w:r>
      </w:hyperlink>
    </w:p>
    <w:p>
      <w:pPr>
        <w:pStyle w:val="TOC1"/>
        <w:tabs>
          <w:tab w:val="right" w:leader="dot" w:pos="8306"/>
        </w:tabs>
      </w:pPr>
      <w:hyperlink w:anchor="_Toc2512" w:history="1">
        <w:r>
          <w:rPr>
            <w:rFonts w:ascii="仿宋" w:eastAsia="仿宋" w:hAnsi="仿宋" w:cs="仿宋" w:hint="eastAsia"/>
            <w:lang w:eastAsia="zh-CN"/>
          </w:rPr>
          <w:t>十、风险评估</w:t>
        </w:r>
        <w:r>
          <w:tab/>
        </w:r>
        <w:r>
          <w:fldChar w:fldCharType="begin"/>
        </w:r>
        <w:r>
          <w:instrText xml:space="preserve"> PAGEREF _Toc2512 \h </w:instrText>
        </w:r>
        <w:r>
          <w:fldChar w:fldCharType="separate"/>
        </w:r>
        <w:r>
          <w:t>40</w:t>
        </w:r>
        <w:r>
          <w:fldChar w:fldCharType="end"/>
        </w:r>
      </w:hyperlink>
    </w:p>
    <w:p>
      <w:pPr>
        <w:pStyle w:val="TOC2"/>
        <w:tabs>
          <w:tab w:val="right" w:leader="dot" w:pos="8306"/>
        </w:tabs>
      </w:pPr>
      <w:hyperlink w:anchor="_Toc10980" w:history="1">
        <w:r>
          <w:rPr>
            <w:rFonts w:ascii="仿宋" w:eastAsia="仿宋" w:hAnsi="仿宋" w:cs="仿宋" w:hint="eastAsia"/>
            <w:lang w:eastAsia="zh-CN"/>
          </w:rPr>
          <w:t>(一)、项目风险分析</w:t>
        </w:r>
        <w:r>
          <w:tab/>
        </w:r>
        <w:r>
          <w:fldChar w:fldCharType="begin"/>
        </w:r>
        <w:r>
          <w:instrText xml:space="preserve"> PAGEREF _Toc10980 \h </w:instrText>
        </w:r>
        <w:r>
          <w:fldChar w:fldCharType="separate"/>
        </w:r>
        <w:r>
          <w:t>40</w:t>
        </w:r>
        <w:r>
          <w:fldChar w:fldCharType="end"/>
        </w:r>
      </w:hyperlink>
    </w:p>
    <w:p>
      <w:pPr>
        <w:pStyle w:val="TOC2"/>
        <w:tabs>
          <w:tab w:val="right" w:leader="dot" w:pos="8306"/>
        </w:tabs>
      </w:pPr>
      <w:hyperlink w:anchor="_Toc4031" w:history="1">
        <w:r>
          <w:rPr>
            <w:rFonts w:ascii="仿宋" w:eastAsia="仿宋" w:hAnsi="仿宋" w:cs="仿宋" w:hint="eastAsia"/>
            <w:lang w:eastAsia="zh-CN"/>
          </w:rPr>
          <w:t>(二)、项目风险对策</w:t>
        </w:r>
        <w:r>
          <w:tab/>
        </w:r>
        <w:r>
          <w:fldChar w:fldCharType="begin"/>
        </w:r>
        <w:r>
          <w:instrText xml:space="preserve"> PAGEREF _Toc4031 \h </w:instrText>
        </w:r>
        <w:r>
          <w:fldChar w:fldCharType="separate"/>
        </w:r>
        <w:r>
          <w:t>42</w:t>
        </w:r>
        <w:r>
          <w:fldChar w:fldCharType="end"/>
        </w:r>
      </w:hyperlink>
    </w:p>
    <w:p>
      <w:pPr>
        <w:pStyle w:val="TOC1"/>
        <w:tabs>
          <w:tab w:val="right" w:leader="dot" w:pos="8306"/>
        </w:tabs>
      </w:pPr>
      <w:hyperlink w:anchor="_Toc18837" w:history="1">
        <w:r>
          <w:rPr>
            <w:rFonts w:ascii="仿宋" w:eastAsia="仿宋" w:hAnsi="仿宋" w:cs="仿宋" w:hint="eastAsia"/>
            <w:lang w:eastAsia="zh-CN"/>
          </w:rPr>
          <w:t>十一、合同与法务管理</w:t>
        </w:r>
        <w:r>
          <w:tab/>
        </w:r>
        <w:r>
          <w:fldChar w:fldCharType="begin"/>
        </w:r>
        <w:r>
          <w:instrText xml:space="preserve"> PAGEREF _Toc18837 \h </w:instrText>
        </w:r>
        <w:r>
          <w:fldChar w:fldCharType="separate"/>
        </w:r>
        <w:r>
          <w:t>43</w:t>
        </w:r>
        <w:r>
          <w:fldChar w:fldCharType="end"/>
        </w:r>
      </w:hyperlink>
    </w:p>
    <w:p>
      <w:pPr>
        <w:pStyle w:val="TOC2"/>
        <w:tabs>
          <w:tab w:val="right" w:leader="dot" w:pos="8306"/>
        </w:tabs>
      </w:pPr>
      <w:hyperlink w:anchor="_Toc24784" w:history="1">
        <w:r>
          <w:rPr>
            <w:rFonts w:ascii="仿宋" w:eastAsia="仿宋" w:hAnsi="仿宋" w:cs="仿宋" w:hint="eastAsia"/>
            <w:lang w:eastAsia="zh-CN"/>
          </w:rPr>
          <w:t>(一)、合同管理</w:t>
        </w:r>
        <w:r>
          <w:tab/>
        </w:r>
        <w:r>
          <w:fldChar w:fldCharType="begin"/>
        </w:r>
        <w:r>
          <w:instrText xml:space="preserve"> PAGEREF _Toc24784 \h </w:instrText>
        </w:r>
        <w:r>
          <w:fldChar w:fldCharType="separate"/>
        </w:r>
        <w:r>
          <w:t>43</w:t>
        </w:r>
        <w:r>
          <w:fldChar w:fldCharType="end"/>
        </w:r>
      </w:hyperlink>
    </w:p>
    <w:p>
      <w:pPr>
        <w:pStyle w:val="TOC2"/>
        <w:tabs>
          <w:tab w:val="right" w:leader="dot" w:pos="8306"/>
        </w:tabs>
      </w:pPr>
      <w:hyperlink w:anchor="_Toc4891" w:history="1">
        <w:r>
          <w:rPr>
            <w:rFonts w:ascii="仿宋" w:eastAsia="仿宋" w:hAnsi="仿宋" w:cs="仿宋" w:hint="eastAsia"/>
            <w:lang w:eastAsia="zh-CN"/>
          </w:rPr>
          <w:t>(二)、法务风险分析</w:t>
        </w:r>
        <w:r>
          <w:tab/>
        </w:r>
        <w:r>
          <w:fldChar w:fldCharType="begin"/>
        </w:r>
        <w:r>
          <w:instrText xml:space="preserve"> PAGEREF _Toc4891 \h </w:instrText>
        </w:r>
        <w:r>
          <w:fldChar w:fldCharType="separate"/>
        </w:r>
        <w:r>
          <w:t>44</w:t>
        </w:r>
        <w:r>
          <w:fldChar w:fldCharType="end"/>
        </w:r>
      </w:hyperlink>
    </w:p>
    <w:p>
      <w:pPr>
        <w:pStyle w:val="TOC2"/>
        <w:tabs>
          <w:tab w:val="right" w:leader="dot" w:pos="8306"/>
        </w:tabs>
      </w:pPr>
      <w:hyperlink w:anchor="_Toc437" w:history="1">
        <w:r>
          <w:rPr>
            <w:rFonts w:ascii="仿宋" w:eastAsia="仿宋" w:hAnsi="仿宋" w:cs="仿宋" w:hint="eastAsia"/>
            <w:lang w:eastAsia="zh-CN"/>
          </w:rPr>
          <w:t>(三)、合同纠纷解决机制</w:t>
        </w:r>
        <w:r>
          <w:tab/>
        </w:r>
        <w:r>
          <w:fldChar w:fldCharType="begin"/>
        </w:r>
        <w:r>
          <w:instrText xml:space="preserve"> PAGEREF _Toc437 \h </w:instrText>
        </w:r>
        <w:r>
          <w:fldChar w:fldCharType="separate"/>
        </w:r>
        <w:r>
          <w:t>45</w:t>
        </w:r>
        <w:r>
          <w:fldChar w:fldCharType="end"/>
        </w:r>
      </w:hyperlink>
    </w:p>
    <w:p>
      <w:pPr>
        <w:pStyle w:val="TOC1"/>
        <w:tabs>
          <w:tab w:val="right" w:leader="dot" w:pos="8306"/>
        </w:tabs>
      </w:pPr>
      <w:hyperlink w:anchor="_Toc7465" w:history="1">
        <w:r>
          <w:rPr>
            <w:rFonts w:ascii="仿宋" w:eastAsia="仿宋" w:hAnsi="仿宋" w:cs="仿宋" w:hint="eastAsia"/>
            <w:lang w:eastAsia="zh-CN"/>
          </w:rPr>
          <w:t>十二、应急管理与安全防护</w:t>
        </w:r>
        <w:r>
          <w:tab/>
        </w:r>
        <w:r>
          <w:fldChar w:fldCharType="begin"/>
        </w:r>
        <w:r>
          <w:instrText xml:space="preserve"> PAGEREF _Toc7465 \h </w:instrText>
        </w:r>
        <w:r>
          <w:fldChar w:fldCharType="separate"/>
        </w:r>
        <w:r>
          <w:t>46</w:t>
        </w:r>
        <w:r>
          <w:fldChar w:fldCharType="end"/>
        </w:r>
      </w:hyperlink>
    </w:p>
    <w:p>
      <w:pPr>
        <w:pStyle w:val="TOC2"/>
        <w:tabs>
          <w:tab w:val="right" w:leader="dot" w:pos="8306"/>
        </w:tabs>
      </w:pPr>
      <w:hyperlink w:anchor="_Toc28150" w:history="1">
        <w:r>
          <w:rPr>
            <w:rFonts w:ascii="仿宋" w:eastAsia="仿宋" w:hAnsi="仿宋" w:cs="仿宋" w:hint="eastAsia"/>
            <w:lang w:eastAsia="zh-CN"/>
          </w:rPr>
          <w:t>(一)、应急管理计划</w:t>
        </w:r>
        <w:r>
          <w:tab/>
        </w:r>
        <w:r>
          <w:fldChar w:fldCharType="begin"/>
        </w:r>
        <w:r>
          <w:instrText xml:space="preserve"> PAGEREF _Toc28150 \h </w:instrText>
        </w:r>
        <w:r>
          <w:fldChar w:fldCharType="separate"/>
        </w:r>
        <w:r>
          <w:t>46</w:t>
        </w:r>
        <w:r>
          <w:fldChar w:fldCharType="end"/>
        </w:r>
      </w:hyperlink>
    </w:p>
    <w:p>
      <w:pPr>
        <w:pStyle w:val="TOC2"/>
        <w:tabs>
          <w:tab w:val="right" w:leader="dot" w:pos="8306"/>
        </w:tabs>
      </w:pPr>
      <w:hyperlink w:anchor="_Toc18237" w:history="1">
        <w:r>
          <w:rPr>
            <w:rFonts w:ascii="仿宋" w:eastAsia="仿宋" w:hAnsi="仿宋" w:cs="仿宋" w:hint="eastAsia"/>
            <w:lang w:eastAsia="zh-CN"/>
          </w:rPr>
          <w:t>(二)、安全防护措施</w:t>
        </w:r>
        <w:r>
          <w:tab/>
        </w:r>
        <w:r>
          <w:fldChar w:fldCharType="begin"/>
        </w:r>
        <w:r>
          <w:instrText xml:space="preserve"> PAGEREF _Toc18237 \h </w:instrText>
        </w:r>
        <w:r>
          <w:fldChar w:fldCharType="separate"/>
        </w:r>
        <w:r>
          <w:t>48</w:t>
        </w:r>
        <w:r>
          <w:fldChar w:fldCharType="end"/>
        </w:r>
      </w:hyperlink>
    </w:p>
    <w:p>
      <w:pPr>
        <w:pStyle w:val="TOC2"/>
        <w:tabs>
          <w:tab w:val="right" w:leader="dot" w:pos="8306"/>
        </w:tabs>
      </w:pPr>
      <w:hyperlink w:anchor="_Toc30929" w:history="1">
        <w:r>
          <w:rPr>
            <w:rFonts w:ascii="仿宋" w:eastAsia="仿宋" w:hAnsi="仿宋" w:cs="仿宋" w:hint="eastAsia"/>
            <w:lang w:eastAsia="zh-CN"/>
          </w:rPr>
          <w:t>(三)、危险化学品管理</w:t>
        </w:r>
        <w:r>
          <w:tab/>
        </w:r>
        <w:r>
          <w:fldChar w:fldCharType="begin"/>
        </w:r>
        <w:r>
          <w:instrText xml:space="preserve"> PAGEREF _Toc30929 \h </w:instrText>
        </w:r>
        <w:r>
          <w:fldChar w:fldCharType="separate"/>
        </w:r>
        <w:r>
          <w:t>49</w:t>
        </w:r>
        <w:r>
          <w:fldChar w:fldCharType="end"/>
        </w:r>
      </w:hyperlink>
    </w:p>
    <w:p>
      <w:pPr>
        <w:pStyle w:val="TOC1"/>
        <w:tabs>
          <w:tab w:val="right" w:leader="dot" w:pos="8306"/>
        </w:tabs>
      </w:pPr>
      <w:hyperlink w:anchor="_Toc2700" w:history="1">
        <w:r>
          <w:rPr>
            <w:rFonts w:ascii="仿宋" w:eastAsia="仿宋" w:hAnsi="仿宋" w:cs="仿宋" w:hint="eastAsia"/>
            <w:lang w:eastAsia="zh-CN"/>
          </w:rPr>
          <w:t>十三、项目运营管理</w:t>
        </w:r>
        <w:r>
          <w:tab/>
        </w:r>
        <w:r>
          <w:fldChar w:fldCharType="begin"/>
        </w:r>
        <w:r>
          <w:instrText xml:space="preserve"> PAGEREF _Toc2700 \h </w:instrText>
        </w:r>
        <w:r>
          <w:fldChar w:fldCharType="separate"/>
        </w:r>
        <w:r>
          <w:t>50</w:t>
        </w:r>
        <w:r>
          <w:fldChar w:fldCharType="end"/>
        </w:r>
      </w:hyperlink>
    </w:p>
    <w:p>
      <w:pPr>
        <w:pStyle w:val="TOC2"/>
        <w:tabs>
          <w:tab w:val="right" w:leader="dot" w:pos="8306"/>
        </w:tabs>
      </w:pPr>
      <w:hyperlink w:anchor="_Toc1507" w:history="1">
        <w:r>
          <w:rPr>
            <w:rFonts w:ascii="仿宋" w:eastAsia="仿宋" w:hAnsi="仿宋" w:cs="仿宋" w:hint="eastAsia"/>
            <w:lang w:eastAsia="zh-CN"/>
          </w:rPr>
          <w:t>(一)、项目管理体系建设</w:t>
        </w:r>
        <w:r>
          <w:tab/>
        </w:r>
        <w:r>
          <w:fldChar w:fldCharType="begin"/>
        </w:r>
        <w:r>
          <w:instrText xml:space="preserve"> PAGEREF _Toc1507 \h </w:instrText>
        </w:r>
        <w:r>
          <w:fldChar w:fldCharType="separate"/>
        </w:r>
        <w:r>
          <w:t>50</w:t>
        </w:r>
        <w:r>
          <w:fldChar w:fldCharType="end"/>
        </w:r>
      </w:hyperlink>
    </w:p>
    <w:p>
      <w:pPr>
        <w:pStyle w:val="TOC2"/>
        <w:tabs>
          <w:tab w:val="right" w:leader="dot" w:pos="8306"/>
        </w:tabs>
      </w:pPr>
      <w:hyperlink w:anchor="_Toc22138" w:history="1">
        <w:r>
          <w:rPr>
            <w:rFonts w:ascii="仿宋" w:eastAsia="仿宋" w:hAnsi="仿宋" w:cs="仿宋" w:hint="eastAsia"/>
            <w:lang w:eastAsia="zh-CN"/>
          </w:rPr>
          <w:t>(二)、运营计划</w:t>
        </w:r>
        <w:r>
          <w:tab/>
        </w:r>
        <w:r>
          <w:fldChar w:fldCharType="begin"/>
        </w:r>
        <w:r>
          <w:instrText xml:space="preserve"> PAGEREF _Toc22138 \h </w:instrText>
        </w:r>
        <w:r>
          <w:fldChar w:fldCharType="separate"/>
        </w:r>
        <w:r>
          <w:t>51</w:t>
        </w:r>
        <w:r>
          <w:fldChar w:fldCharType="end"/>
        </w:r>
      </w:hyperlink>
    </w:p>
    <w:p>
      <w:pPr>
        <w:pStyle w:val="TOC2"/>
        <w:tabs>
          <w:tab w:val="right" w:leader="dot" w:pos="8306"/>
        </w:tabs>
      </w:pPr>
      <w:hyperlink w:anchor="_Toc24662" w:history="1">
        <w:r>
          <w:rPr>
            <w:rFonts w:ascii="仿宋" w:eastAsia="仿宋" w:hAnsi="仿宋" w:cs="仿宋" w:hint="eastAsia"/>
            <w:lang w:eastAsia="zh-CN"/>
          </w:rPr>
          <w:t>(三)、运营管理措施</w:t>
        </w:r>
        <w:r>
          <w:tab/>
        </w:r>
        <w:r>
          <w:fldChar w:fldCharType="begin"/>
        </w:r>
        <w:r>
          <w:instrText xml:space="preserve"> PAGEREF _Toc24662 \h </w:instrText>
        </w:r>
        <w:r>
          <w:fldChar w:fldCharType="separate"/>
        </w:r>
        <w:r>
          <w:t>52</w:t>
        </w:r>
        <w:r>
          <w:fldChar w:fldCharType="end"/>
        </w:r>
      </w:hyperlink>
    </w:p>
    <w:p>
      <w:pPr>
        <w:pStyle w:val="TOC2"/>
        <w:tabs>
          <w:tab w:val="right" w:leader="dot" w:pos="8306"/>
        </w:tabs>
      </w:pPr>
      <w:hyperlink w:anchor="_Toc17805" w:history="1">
        <w:r>
          <w:rPr>
            <w:rFonts w:ascii="仿宋" w:eastAsia="仿宋" w:hAnsi="仿宋" w:cs="仿宋" w:hint="eastAsia"/>
            <w:lang w:eastAsia="zh-CN"/>
          </w:rPr>
          <w:t>(四)、项目监测与改进</w:t>
        </w:r>
        <w:r>
          <w:tab/>
        </w:r>
        <w:r>
          <w:fldChar w:fldCharType="begin"/>
        </w:r>
        <w:r>
          <w:instrText xml:space="preserve"> PAGEREF _Toc17805 \h </w:instrText>
        </w:r>
        <w:r>
          <w:fldChar w:fldCharType="separate"/>
        </w:r>
        <w:r>
          <w:t>53</w:t>
        </w:r>
        <w:r>
          <w:fldChar w:fldCharType="end"/>
        </w:r>
      </w:hyperlink>
    </w:p>
    <w:p>
      <w:pPr>
        <w:pStyle w:val="TOC1"/>
        <w:tabs>
          <w:tab w:val="right" w:leader="dot" w:pos="8306"/>
        </w:tabs>
      </w:pPr>
      <w:hyperlink w:anchor="_Toc27766" w:history="1">
        <w:r>
          <w:rPr>
            <w:rFonts w:ascii="仿宋" w:eastAsia="仿宋" w:hAnsi="仿宋" w:cs="仿宋" w:hint="eastAsia"/>
            <w:lang w:eastAsia="zh-CN"/>
          </w:rPr>
          <w:t>十四、市场营销策略</w:t>
        </w:r>
        <w:r>
          <w:tab/>
        </w:r>
        <w:r>
          <w:fldChar w:fldCharType="begin"/>
        </w:r>
        <w:r>
          <w:instrText xml:space="preserve"> PAGEREF _Toc27766 \h </w:instrText>
        </w:r>
        <w:r>
          <w:fldChar w:fldCharType="separate"/>
        </w:r>
        <w:r>
          <w:t>54</w:t>
        </w:r>
        <w:r>
          <w:fldChar w:fldCharType="end"/>
        </w:r>
      </w:hyperlink>
    </w:p>
    <w:p>
      <w:pPr>
        <w:pStyle w:val="TOC2"/>
        <w:tabs>
          <w:tab w:val="right" w:leader="dot" w:pos="8306"/>
        </w:tabs>
      </w:pPr>
      <w:hyperlink w:anchor="_Toc5950" w:history="1">
        <w:r>
          <w:rPr>
            <w:rFonts w:ascii="仿宋" w:eastAsia="仿宋" w:hAnsi="仿宋" w:cs="仿宋" w:hint="eastAsia"/>
            <w:lang w:eastAsia="zh-CN"/>
          </w:rPr>
          <w:t>(一)、市场定位与目标客户</w:t>
        </w:r>
        <w:r>
          <w:tab/>
        </w:r>
        <w:r>
          <w:fldChar w:fldCharType="begin"/>
        </w:r>
        <w:r>
          <w:instrText xml:space="preserve"> PAGEREF _Toc5950 \h </w:instrText>
        </w:r>
        <w:r>
          <w:fldChar w:fldCharType="separate"/>
        </w:r>
        <w:r>
          <w:t>54</w:t>
        </w:r>
        <w:r>
          <w:fldChar w:fldCharType="end"/>
        </w:r>
      </w:hyperlink>
    </w:p>
    <w:p>
      <w:pPr>
        <w:pStyle w:val="TOC2"/>
        <w:tabs>
          <w:tab w:val="right" w:leader="dot" w:pos="8306"/>
        </w:tabs>
      </w:pPr>
      <w:hyperlink w:anchor="_Toc3789" w:history="1">
        <w:r>
          <w:rPr>
            <w:rFonts w:ascii="仿宋" w:eastAsia="仿宋" w:hAnsi="仿宋" w:cs="仿宋" w:hint="eastAsia"/>
            <w:lang w:eastAsia="zh-CN"/>
          </w:rPr>
          <w:t>(二)、产品定位及差异化策略</w:t>
        </w:r>
        <w:r>
          <w:tab/>
        </w:r>
        <w:r>
          <w:fldChar w:fldCharType="begin"/>
        </w:r>
        <w:r>
          <w:instrText xml:space="preserve"> PAGEREF _Toc3789 \h </w:instrText>
        </w:r>
        <w:r>
          <w:fldChar w:fldCharType="separate"/>
        </w:r>
        <w:r>
          <w:t>56</w:t>
        </w:r>
        <w:r>
          <w:fldChar w:fldCharType="end"/>
        </w:r>
      </w:hyperlink>
    </w:p>
    <w:p>
      <w:pPr>
        <w:pStyle w:val="TOC2"/>
        <w:tabs>
          <w:tab w:val="right" w:leader="dot" w:pos="8306"/>
        </w:tabs>
      </w:pPr>
      <w:hyperlink w:anchor="_Toc32026" w:history="1">
        <w:r>
          <w:rPr>
            <w:rFonts w:ascii="仿宋" w:eastAsia="仿宋" w:hAnsi="仿宋" w:cs="仿宋" w:hint="eastAsia"/>
            <w:lang w:eastAsia="zh-CN"/>
          </w:rPr>
          <w:t>(三)、价格策略</w:t>
        </w:r>
        <w:r>
          <w:tab/>
        </w:r>
        <w:r>
          <w:fldChar w:fldCharType="begin"/>
        </w:r>
        <w:r>
          <w:instrText xml:space="preserve"> PAGEREF _Toc32026 \h </w:instrText>
        </w:r>
        <w:r>
          <w:fldChar w:fldCharType="separate"/>
        </w:r>
        <w:r>
          <w:t>57</w:t>
        </w:r>
        <w:r>
          <w:fldChar w:fldCharType="end"/>
        </w:r>
      </w:hyperlink>
    </w:p>
    <w:p>
      <w:pPr>
        <w:pStyle w:val="TOC2"/>
        <w:tabs>
          <w:tab w:val="right" w:leader="dot" w:pos="8306"/>
        </w:tabs>
      </w:pPr>
      <w:hyperlink w:anchor="_Toc15671" w:history="1">
        <w:r>
          <w:rPr>
            <w:rFonts w:ascii="仿宋" w:eastAsia="仿宋" w:hAnsi="仿宋" w:cs="仿宋" w:hint="eastAsia"/>
            <w:lang w:eastAsia="zh-CN"/>
          </w:rPr>
          <w:t>(四)、销售渠道与推广</w:t>
        </w:r>
        <w:r>
          <w:tab/>
        </w:r>
        <w:r>
          <w:fldChar w:fldCharType="begin"/>
        </w:r>
        <w:r>
          <w:instrText xml:space="preserve"> PAGEREF _Toc15671 \h </w:instrText>
        </w:r>
        <w:r>
          <w:fldChar w:fldCharType="separate"/>
        </w:r>
        <w:r>
          <w:t>57</w:t>
        </w:r>
        <w:r>
          <w:fldChar w:fldCharType="end"/>
        </w:r>
      </w:hyperlink>
    </w:p>
    <w:p>
      <w:pPr>
        <w:pStyle w:val="TOC2"/>
        <w:tabs>
          <w:tab w:val="right" w:leader="dot" w:pos="8306"/>
        </w:tabs>
      </w:pPr>
      <w:hyperlink w:anchor="_Toc32262" w:history="1">
        <w:r>
          <w:rPr>
            <w:rFonts w:ascii="仿宋" w:eastAsia="仿宋" w:hAnsi="仿宋" w:cs="仿宋" w:hint="eastAsia"/>
            <w:lang w:eastAsia="zh-CN"/>
          </w:rPr>
          <w:t>(五)、市场营销风险与对策</w:t>
        </w:r>
        <w:r>
          <w:tab/>
        </w:r>
        <w:r>
          <w:fldChar w:fldCharType="begin"/>
        </w:r>
        <w:r>
          <w:instrText xml:space="preserve"> PAGEREF _Toc32262 \h </w:instrText>
        </w:r>
        <w:r>
          <w:fldChar w:fldCharType="separate"/>
        </w:r>
        <w:r>
          <w:t>59</w:t>
        </w:r>
        <w:r>
          <w:fldChar w:fldCharType="end"/>
        </w:r>
      </w:hyperlink>
    </w:p>
    <w:p>
      <w:pPr>
        <w:pStyle w:val="TOC1"/>
        <w:tabs>
          <w:tab w:val="right" w:leader="dot" w:pos="8306"/>
        </w:tabs>
      </w:pPr>
      <w:hyperlink w:anchor="_Toc4498" w:history="1">
        <w:r>
          <w:rPr>
            <w:rFonts w:ascii="仿宋" w:eastAsia="仿宋" w:hAnsi="仿宋" w:cs="仿宋" w:hint="eastAsia"/>
            <w:lang w:eastAsia="zh-CN"/>
          </w:rPr>
          <w:t>十五、项目验收与收尾工作</w:t>
        </w:r>
        <w:r>
          <w:tab/>
        </w:r>
        <w:r>
          <w:fldChar w:fldCharType="begin"/>
        </w:r>
        <w:r>
          <w:instrText xml:space="preserve"> PAGEREF _Toc4498 \h </w:instrText>
        </w:r>
        <w:r>
          <w:fldChar w:fldCharType="separate"/>
        </w:r>
        <w:r>
          <w:t>59</w:t>
        </w:r>
        <w:r>
          <w:fldChar w:fldCharType="end"/>
        </w:r>
      </w:hyperlink>
    </w:p>
    <w:p>
      <w:pPr>
        <w:pStyle w:val="TOC2"/>
        <w:tabs>
          <w:tab w:val="right" w:leader="dot" w:pos="8306"/>
        </w:tabs>
      </w:pPr>
      <w:hyperlink w:anchor="_Toc2226" w:history="1">
        <w:r>
          <w:rPr>
            <w:rFonts w:ascii="仿宋" w:eastAsia="仿宋" w:hAnsi="仿宋" w:cs="仿宋" w:hint="eastAsia"/>
            <w:lang w:eastAsia="zh-CN"/>
          </w:rPr>
          <w:t>(一)、项目竣工验收</w:t>
        </w:r>
        <w:r>
          <w:tab/>
        </w:r>
        <w:r>
          <w:fldChar w:fldCharType="begin"/>
        </w:r>
        <w:r>
          <w:instrText xml:space="preserve"> PAGEREF _Toc2226 \h </w:instrText>
        </w:r>
        <w:r>
          <w:fldChar w:fldCharType="separate"/>
        </w:r>
        <w:r>
          <w:t>59</w:t>
        </w:r>
        <w:r>
          <w:fldChar w:fldCharType="end"/>
        </w:r>
      </w:hyperlink>
    </w:p>
    <w:p>
      <w:pPr>
        <w:pStyle w:val="TOC2"/>
        <w:tabs>
          <w:tab w:val="right" w:leader="dot" w:pos="8306"/>
        </w:tabs>
      </w:pPr>
      <w:hyperlink w:anchor="_Toc13046" w:history="1">
        <w:r>
          <w:rPr>
            <w:rFonts w:ascii="仿宋" w:eastAsia="仿宋" w:hAnsi="仿宋" w:cs="仿宋" w:hint="eastAsia"/>
            <w:lang w:eastAsia="zh-CN"/>
          </w:rPr>
          <w:t>(二)、收尾工作计划</w:t>
        </w:r>
        <w:r>
          <w:tab/>
        </w:r>
        <w:r>
          <w:fldChar w:fldCharType="begin"/>
        </w:r>
        <w:r>
          <w:instrText xml:space="preserve"> PAGEREF _Toc13046 \h </w:instrText>
        </w:r>
        <w:r>
          <w:fldChar w:fldCharType="separate"/>
        </w:r>
        <w:r>
          <w:t>61</w:t>
        </w:r>
        <w:r>
          <w:fldChar w:fldCharType="end"/>
        </w:r>
      </w:hyperlink>
    </w:p>
    <w:p>
      <w:pPr>
        <w:pStyle w:val="TOC2"/>
        <w:tabs>
          <w:tab w:val="right" w:leader="dot" w:pos="8306"/>
        </w:tabs>
      </w:pPr>
      <w:hyperlink w:anchor="_Toc22131" w:history="1">
        <w:r>
          <w:rPr>
            <w:rFonts w:ascii="仿宋" w:eastAsia="仿宋" w:hAnsi="仿宋" w:cs="仿宋" w:hint="eastAsia"/>
            <w:lang w:eastAsia="zh-CN"/>
          </w:rPr>
          <w:t>(三)、移交与运营</w:t>
        </w:r>
        <w:r>
          <w:tab/>
        </w:r>
        <w:r>
          <w:fldChar w:fldCharType="begin"/>
        </w:r>
        <w:r>
          <w:instrText xml:space="preserve"> PAGEREF _Toc22131 \h </w:instrText>
        </w:r>
        <w:r>
          <w:fldChar w:fldCharType="separate"/>
        </w:r>
        <w:r>
          <w:t>62</w:t>
        </w:r>
        <w:r>
          <w:fldChar w:fldCharType="end"/>
        </w:r>
      </w:hyperlink>
    </w:p>
    <w:p>
      <w:pPr>
        <w:pStyle w:val="TOC1"/>
        <w:tabs>
          <w:tab w:val="right" w:leader="dot" w:pos="8306"/>
        </w:tabs>
      </w:pPr>
      <w:hyperlink w:anchor="_Toc20883" w:history="1">
        <w:r>
          <w:rPr>
            <w:rFonts w:ascii="仿宋" w:eastAsia="仿宋" w:hAnsi="仿宋" w:cs="仿宋" w:hint="eastAsia"/>
            <w:lang w:eastAsia="zh-CN"/>
          </w:rPr>
          <w:t>十六、信息化建设</w:t>
        </w:r>
        <w:r>
          <w:tab/>
        </w:r>
        <w:r>
          <w:fldChar w:fldCharType="begin"/>
        </w:r>
        <w:r>
          <w:instrText xml:space="preserve"> PAGEREF _Toc20883 \h </w:instrText>
        </w:r>
        <w:r>
          <w:fldChar w:fldCharType="separate"/>
        </w:r>
        <w:r>
          <w:t>63</w:t>
        </w:r>
        <w:r>
          <w:fldChar w:fldCharType="end"/>
        </w:r>
      </w:hyperlink>
    </w:p>
    <w:p>
      <w:pPr>
        <w:pStyle w:val="TOC2"/>
        <w:tabs>
          <w:tab w:val="right" w:leader="dot" w:pos="8306"/>
        </w:tabs>
      </w:pPr>
      <w:hyperlink w:anchor="_Toc2588" w:history="1">
        <w:r>
          <w:rPr>
            <w:rFonts w:ascii="仿宋" w:eastAsia="仿宋" w:hAnsi="仿宋" w:cs="仿宋" w:hint="eastAsia"/>
            <w:lang w:eastAsia="zh-CN"/>
          </w:rPr>
          <w:t>(一)、信息化规划</w:t>
        </w:r>
        <w:r>
          <w:tab/>
        </w:r>
        <w:r>
          <w:fldChar w:fldCharType="begin"/>
        </w:r>
        <w:r>
          <w:instrText xml:space="preserve"> PAGEREF _Toc2588 \h </w:instrText>
        </w:r>
        <w:r>
          <w:fldChar w:fldCharType="separate"/>
        </w:r>
        <w:r>
          <w:t>63</w:t>
        </w:r>
        <w:r>
          <w:fldChar w:fldCharType="end"/>
        </w:r>
      </w:hyperlink>
    </w:p>
    <w:p>
      <w:pPr>
        <w:pStyle w:val="TOC2"/>
        <w:tabs>
          <w:tab w:val="right" w:leader="dot" w:pos="8306"/>
        </w:tabs>
      </w:pPr>
      <w:hyperlink w:anchor="_Toc4783" w:history="1">
        <w:r>
          <w:rPr>
            <w:rFonts w:ascii="仿宋" w:eastAsia="仿宋" w:hAnsi="仿宋" w:cs="仿宋" w:hint="eastAsia"/>
            <w:lang w:eastAsia="zh-CN"/>
          </w:rPr>
          <w:t>(二)、信息系统建设</w:t>
        </w:r>
        <w:r>
          <w:tab/>
        </w:r>
        <w:r>
          <w:fldChar w:fldCharType="begin"/>
        </w:r>
        <w:r>
          <w:instrText xml:space="preserve"> PAGEREF _Toc4783 \h </w:instrText>
        </w:r>
        <w:r>
          <w:fldChar w:fldCharType="separate"/>
        </w:r>
        <w:r>
          <w:t>65</w:t>
        </w:r>
        <w:r>
          <w:fldChar w:fldCharType="end"/>
        </w:r>
      </w:hyperlink>
    </w:p>
    <w:p>
      <w:pPr>
        <w:pStyle w:val="TOC2"/>
        <w:tabs>
          <w:tab w:val="right" w:leader="dot" w:pos="8306"/>
        </w:tabs>
      </w:pPr>
      <w:hyperlink w:anchor="_Toc4764" w:history="1">
        <w:r>
          <w:rPr>
            <w:rFonts w:ascii="仿宋" w:eastAsia="仿宋" w:hAnsi="仿宋" w:cs="仿宋" w:hint="eastAsia"/>
            <w:lang w:eastAsia="zh-CN"/>
          </w:rPr>
          <w:t>(三)、数据保护与隐私保护</w:t>
        </w:r>
        <w:r>
          <w:tab/>
        </w:r>
        <w:r>
          <w:fldChar w:fldCharType="begin"/>
        </w:r>
        <w:r>
          <w:instrText xml:space="preserve"> PAGEREF _Toc4764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00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温室气体机构的市场竞争力。我们承诺所申请之资金将严格按照规划用于指定的业务发展与研究领域，不会转作他途。温室气体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8614"/>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7570"/>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温室气体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11393"/>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10956"/>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21783"/>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13154"/>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23272"/>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温室气体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按照《建筑内部装修设计防火规范》，温室气体项目耐火等级为二级，屋顶防水等级为三级，严格按照《屋面工程技术规范》的要求进行施工。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20306"/>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温室气体项目建筑面积XXm²，其中：生产工程XXm²，仓储工程XXm²，行政办公及生活服务设施XXm²，公共工程XXm²。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23186"/>
      <w:r>
        <w:rPr>
          <w:rFonts w:ascii="仿宋" w:eastAsia="仿宋" w:hAnsi="仿宋" w:cs="仿宋" w:hint="eastAsia"/>
          <w:sz w:val="28"/>
          <w:lang w:eastAsia="zh-CN"/>
        </w:rPr>
        <w:t>三、温室气体行业发展分析</w:t>
      </w:r>
      <w:bookmarkEnd w:id="10"/>
    </w:p>
    <w:p>
      <w:pPr>
        <w:pStyle w:val="Heading2"/>
        <w:rPr>
          <w:rFonts w:ascii="仿宋" w:eastAsia="仿宋" w:hAnsi="仿宋" w:cs="仿宋" w:hint="eastAsia"/>
          <w:lang w:eastAsia="zh-CN"/>
        </w:rPr>
      </w:pPr>
      <w:bookmarkStart w:id="11" w:name="_Toc17163"/>
      <w:r>
        <w:rPr>
          <w:rFonts w:ascii="仿宋" w:eastAsia="仿宋" w:hAnsi="仿宋" w:cs="仿宋" w:hint="eastAsia"/>
          <w:lang w:eastAsia="zh-CN"/>
        </w:rPr>
        <w:t>(一)、温室气体行业发展总体概况</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温室气体行业呈现出整体稳步增长的趋势。温室气体行业内相关指标显示出良好的发展态势，市场规模逐年扩大，产业链不断完善。各项温室气体行业数据表明，整体温室气体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2" w:name="_Toc24551"/>
      <w:r>
        <w:rPr>
          <w:rFonts w:ascii="仿宋" w:eastAsia="仿宋" w:hAnsi="仿宋" w:cs="仿宋" w:hint="eastAsia"/>
          <w:sz w:val="28"/>
          <w:lang w:eastAsia="zh-CN"/>
        </w:rPr>
        <w:t>(二)、温室气体行业发展背景</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温室气体行业的快速发展得益于国家宏观经济政策的不断优化和产业结构调整的深入推进。政府对温室气体相关产业的支持力度加大，为企业提供了更为宽松的市场环境和政策支持。同时，科技进步和创新成果的不断涌现，也为温室气体行业的高质量发展提供了有力支持。</w:t>
      </w:r>
    </w:p>
    <w:p>
      <w:pPr>
        <w:pStyle w:val="Heading2"/>
        <w:ind w:firstLine="560" w:firstLineChars="200"/>
        <w:rPr>
          <w:rFonts w:ascii="仿宋" w:eastAsia="仿宋" w:hAnsi="仿宋" w:cs="仿宋" w:hint="eastAsia"/>
          <w:sz w:val="28"/>
          <w:lang w:eastAsia="zh-CN"/>
        </w:rPr>
      </w:pPr>
      <w:bookmarkStart w:id="13" w:name="_Toc26543"/>
      <w:r>
        <w:rPr>
          <w:rFonts w:ascii="仿宋" w:eastAsia="仿宋" w:hAnsi="仿宋" w:cs="仿宋" w:hint="eastAsia"/>
          <w:sz w:val="28"/>
          <w:lang w:eastAsia="zh-CN"/>
        </w:rPr>
        <w:t>(三)、温室气体行业发展前景</w:t>
      </w:r>
      <w:bookmarkEnd w:id="13"/>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温室气体行业发展前景广阔。随着国家经济的不断崛起和产业结构的不断优化，相关温室气体行业有望进一步蓬勃发展。市场需求的提升、技术水平的不断提高将为温室气体行业带来更多发展机遇。项目的实施将顺应温室气体行业发展趋势，迎接更加广阔的市场机遇。</w:t>
      </w:r>
    </w:p>
    <w:p>
      <w:pPr>
        <w:pStyle w:val="Heading1"/>
        <w:ind w:firstLine="560" w:firstLineChars="200"/>
        <w:rPr>
          <w:rFonts w:ascii="仿宋" w:eastAsia="仿宋" w:hAnsi="仿宋" w:cs="仿宋" w:hint="eastAsia"/>
          <w:sz w:val="28"/>
          <w:lang w:eastAsia="zh-CN"/>
        </w:rPr>
      </w:pPr>
      <w:bookmarkStart w:id="14" w:name="_Toc20912"/>
      <w:r>
        <w:rPr>
          <w:rFonts w:ascii="仿宋" w:eastAsia="仿宋" w:hAnsi="仿宋" w:cs="仿宋" w:hint="eastAsia"/>
          <w:sz w:val="28"/>
          <w:lang w:eastAsia="zh-CN"/>
        </w:rPr>
        <w:t>四、运营管理</w:t>
      </w:r>
      <w:bookmarkEnd w:id="14"/>
    </w:p>
    <w:p>
      <w:pPr>
        <w:pStyle w:val="Heading2"/>
        <w:rPr>
          <w:rFonts w:ascii="仿宋" w:eastAsia="仿宋" w:hAnsi="仿宋" w:cs="仿宋" w:hint="eastAsia"/>
          <w:lang w:eastAsia="zh-CN"/>
        </w:rPr>
      </w:pPr>
      <w:bookmarkStart w:id="15" w:name="_Toc31310"/>
      <w:r>
        <w:rPr>
          <w:rFonts w:ascii="仿宋" w:eastAsia="仿宋" w:hAnsi="仿宋" w:cs="仿宋" w:hint="eastAsia"/>
          <w:lang w:eastAsia="zh-CN"/>
        </w:rPr>
        <w:t>(一)、公司经营宗旨</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6" w:name="_Toc19589"/>
      <w:r>
        <w:rPr>
          <w:rFonts w:ascii="仿宋" w:eastAsia="仿宋" w:hAnsi="仿宋" w:cs="仿宋" w:hint="eastAsia"/>
          <w:sz w:val="28"/>
          <w:lang w:eastAsia="zh-CN"/>
        </w:rPr>
        <w:t>(二)、公司目标与主职责</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公司的核心目标是在温室气体行业内取得领先地位，实现可持续增长。为实现这一目标，公司将不断提升产品质量、拓展市场份额、加强研发创新，并致力于提高客户满意度。主要职责包括：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7" w:name="_Toc12761"/>
      <w:r>
        <w:rPr>
          <w:rFonts w:ascii="仿宋" w:eastAsia="仿宋" w:hAnsi="仿宋" w:cs="仿宋" w:hint="eastAsia"/>
          <w:sz w:val="28"/>
          <w:lang w:eastAsia="zh-CN"/>
        </w:rPr>
        <w:t>(三)、各部门职责及权限</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温室气体市场信息收集与分析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对温室气体行业销售部门员工进温室气体行业务素质、产品知识培训和考核等工作，不断培养、挖掘、引进销售人才，建设高素质的销售队伍。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18" w:name="_Toc28002"/>
      <w:r>
        <w:rPr>
          <w:rFonts w:ascii="仿宋" w:eastAsia="仿宋" w:hAnsi="仿宋" w:cs="仿宋" w:hint="eastAsia"/>
          <w:sz w:val="28"/>
          <w:lang w:eastAsia="zh-CN"/>
        </w:rPr>
        <w:t>(四)、财务会计制度</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https://d.book118.com/378045065117006024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温室气体资金筹措计划书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FC37D4"/>
    <w:rsid w:val="282E6701"/>
    <w:rsid w:val="3E675B86"/>
    <w:rsid w:val="44335160"/>
    <w:rsid w:val="45FC37D4"/>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78045065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2024-01-04T00:31:00Z</dcterms:created>
  <dcterms:modified xsi:type="dcterms:W3CDTF">2024-01-04T00:31:25Z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9B355F6622094CBBB3AF5F6B2B5F1B77_11</vt:lpwstr>
  </property>
  <property fmtid="{D5CDD505-2E9C-101B-9397-08002B2CF9AE}" pid="3" name="KSOProductBuildVer">
    <vt:lpwstr>2052-12.1.0.16120</vt:lpwstr>
  </property>
</Properties>
</file>