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Indent"/>
        <w:spacing w:line="600" w:lineRule="exact"/>
        <w:jc w:val="center"/>
      </w:pPr>
    </w:p>
    <w:p>
      <w:pPr>
        <w:spacing w:line="600" w:lineRule="exact"/>
        <w:jc w:val="center"/>
      </w:pPr>
      <w:r>
        <w:rPr>
          <w:rFonts w:ascii="黑体" w:eastAsia="黑体"/>
          <w:sz w:val="36"/>
          <w:szCs w:val="36"/>
        </w:rPr>
        <w:t>NH</w:t>
      </w:r>
      <w:r>
        <w:rPr>
          <w:rFonts w:ascii="黑体" w:eastAsia="黑体" w:hint="eastAsia"/>
          <w:sz w:val="36"/>
          <w:szCs w:val="36"/>
        </w:rPr>
        <w:t>公司供应链环境下的采购策略研究</w:t>
      </w:r>
    </w:p>
    <w:p>
      <w:pPr>
        <w:pStyle w:val="Heading1"/>
        <w:spacing w:before="120" w:after="120" w:line="360" w:lineRule="auto"/>
        <w:jc w:val="center"/>
        <w:rPr>
          <w:rFonts w:ascii="宋体" w:hAnsi="宋体"/>
          <w:b w:val="0"/>
          <w:sz w:val="30"/>
          <w:szCs w:val="30"/>
        </w:rPr>
      </w:pPr>
      <w:bookmarkStart w:id="0" w:name="_Toc516477184"/>
      <w:r>
        <w:rPr>
          <w:rFonts w:ascii="宋体" w:hAnsi="宋体" w:hint="eastAsia"/>
          <w:b w:val="0"/>
          <w:sz w:val="30"/>
          <w:szCs w:val="30"/>
        </w:rPr>
        <w:t>摘  要</w:t>
      </w:r>
      <w:bookmarkEnd w:id="0"/>
    </w:p>
    <w:p>
      <w:pPr>
        <w:spacing w:line="360" w:lineRule="auto"/>
        <w:jc w:val="center"/>
        <w:rPr>
          <w:rFonts w:ascii="宋体" w:hAnsi="宋体"/>
          <w:sz w:val="24"/>
          <w:szCs w:val="24"/>
        </w:rPr>
      </w:pPr>
    </w:p>
    <w:p>
      <w:pPr>
        <w:spacing w:line="360" w:lineRule="auto"/>
        <w:ind w:firstLine="480" w:firstLineChars="200"/>
        <w:jc w:val="left"/>
        <w:rPr>
          <w:rFonts w:ascii="宋体" w:hAnsi="宋体"/>
          <w:b/>
          <w:sz w:val="28"/>
          <w:szCs w:val="28"/>
        </w:rPr>
      </w:pPr>
      <w:r>
        <w:rPr>
          <w:rFonts w:ascii="宋体" w:hAnsi="宋体" w:hint="eastAsia"/>
          <w:sz w:val="24"/>
          <w:szCs w:val="24"/>
        </w:rPr>
        <w:t>在当今经济高速发展的形势下，企业面临内外部环境发生着巨大的变化，信息技术、互联技术的蓬勃发展为企业管理提供了优越的管理工具，而政治、社会环境的变化，使得企业的市场需求不确定增加，企业面临着交货期、质量、成本、服务等多方面的改进压力。在新的经济形势下的竞争关系，仅靠企业自身已远远不能适应新的竞争环境，如何选择与之相适当的供应链管理模式，对企业的战略发展及提供竞争力至关重要。</w:t>
      </w:r>
    </w:p>
    <w:p>
      <w:pPr>
        <w:spacing w:line="360" w:lineRule="auto"/>
        <w:ind w:firstLine="480" w:firstLineChars="200"/>
        <w:jc w:val="left"/>
        <w:rPr>
          <w:rFonts w:ascii="宋体" w:hAnsi="宋体"/>
          <w:sz w:val="24"/>
          <w:szCs w:val="24"/>
        </w:rPr>
      </w:pPr>
      <w:r>
        <w:rPr>
          <w:rFonts w:ascii="宋体" w:hAnsi="宋体" w:cs="宋体" w:hint="eastAsia"/>
          <w:sz w:val="24"/>
          <w:szCs w:val="24"/>
        </w:rPr>
        <w:t>供应链管理的重要内容是采购管理，采购策略又是采购管理的核心内容。</w:t>
      </w:r>
      <w:r>
        <w:rPr>
          <w:rFonts w:ascii="宋体" w:hAnsi="宋体" w:hint="eastAsia"/>
          <w:sz w:val="24"/>
          <w:szCs w:val="24"/>
        </w:rPr>
        <w:t>随着市场经济的不断发展，对企业采购管理的要求不断提高，需要从安全、及时、经济三个方面出发，把握采购的全生命周期总成本最低的原则，从产品质量、交货周期、库存管理及资金使用等多方面加以控制。对于企业采购管理的要求不断提高，必然要求企业的采购策略能够适应供应链环境的变化进行持续优化调整。</w:t>
      </w:r>
    </w:p>
    <w:p>
      <w:pPr>
        <w:spacing w:line="360" w:lineRule="auto"/>
        <w:ind w:firstLine="480" w:firstLineChars="200"/>
        <w:jc w:val="left"/>
        <w:rPr>
          <w:rFonts w:ascii="宋体" w:hAnsi="宋体"/>
          <w:sz w:val="24"/>
          <w:szCs w:val="24"/>
        </w:rPr>
        <w:sectPr>
          <w:footerReference w:type="even" r:id="rId4"/>
          <w:footerReference w:type="default" r:id="rId5"/>
          <w:pgSz w:w="11906" w:h="16838"/>
          <w:pgMar w:top="1418" w:right="1418" w:bottom="1418" w:left="1418" w:header="851" w:footer="992" w:gutter="0"/>
          <w:pgNumType w:fmt="upperRoman" w:start="1"/>
          <w:cols w:space="708"/>
          <w:docGrid w:type="lines" w:linePitch="312"/>
        </w:sectPr>
      </w:pPr>
      <w:r>
        <w:rPr>
          <w:rFonts w:ascii="宋体" w:hAnsi="宋体" w:hint="eastAsia"/>
          <w:sz w:val="24"/>
          <w:szCs w:val="24"/>
        </w:rPr>
        <w:t>基于以上背景，本文以NH公司为研究对象，利用新的经济形势下的供应链管理模式，分析NH公司采购策略中存在的问题和采购策略优化方向。NH公司为大型石油石化公司下属企业，但并未以基础石油化工产品为主，而是以精细化工产品为主，市场上同类产品竞争激烈，企业处于长期亏损，采购管理矛盾日益凸显。企业在采购策略中出现的问题也越来越多，如采购组织战略地位低、采购方式不灵活、采购流程冗长重点不明、供应商管理简单粗放、库存积压占用资金大等问题。针对这些问题，本文基于对供应链管理、采购管理、采购策略相关理论学习研究，并且通过对OX公司成熟先进的采购策略进行分析，将理论与实践结合得出采购策略一些优化启示。从而对NH公司采购策略问题进行深层原因分析，从采购组织、采购方式、采购流程、供应商管理、库存管理五个方面提出优化建议。特别是在供应商管理和库存管理方面，对NH公司的采购策略提出了创新的优化调整。在供应商管理方面，提出了分类分级进行供应商评估及关系管理优化建议。在库存管理方面，提出了库存精益管理及供应商库存管理优化建议。理论联系实际，希望提出的优化策略能够帮助NH公司提高其采购管理水平和市场竞争力，并且能够对类似企业在采购管理方面起到一定借鉴意义。</w:t>
      </w:r>
    </w:p>
    <w:p>
      <w:pPr>
        <w:spacing w:line="360" w:lineRule="auto"/>
        <w:jc w:val="left"/>
        <w:rPr>
          <w:rFonts w:ascii="宋体" w:hAnsi="宋体"/>
          <w:sz w:val="24"/>
          <w:szCs w:val="24"/>
        </w:rPr>
      </w:pPr>
    </w:p>
    <w:p>
      <w:pPr>
        <w:spacing w:line="360" w:lineRule="auto"/>
        <w:jc w:val="left"/>
        <w:rPr>
          <w:rFonts w:ascii="宋体" w:hAnsi="宋体"/>
          <w:szCs w:val="21"/>
        </w:rPr>
      </w:pPr>
      <w:r>
        <w:rPr>
          <w:rFonts w:ascii="宋体" w:hAnsi="宋体" w:hint="eastAsia"/>
          <w:b/>
          <w:szCs w:val="21"/>
        </w:rPr>
        <w:t xml:space="preserve">关键词  </w:t>
      </w:r>
      <w:r>
        <w:rPr>
          <w:rFonts w:ascii="宋体" w:hAnsi="宋体" w:hint="eastAsia"/>
          <w:szCs w:val="21"/>
        </w:rPr>
        <w:t>供应链  采购策略  采购管理  供应商管理  库存管理</w:t>
      </w:r>
    </w:p>
    <w:p>
      <w:pPr>
        <w:spacing w:line="360" w:lineRule="auto"/>
        <w:jc w:val="left"/>
        <w:rPr>
          <w:rFonts w:ascii="宋体" w:hAnsi="宋体"/>
          <w:sz w:val="24"/>
          <w:szCs w:val="24"/>
        </w:rPr>
      </w:pPr>
      <w:r>
        <w:rPr>
          <w:rFonts w:ascii="宋体" w:hAnsi="宋体"/>
          <w:sz w:val="24"/>
          <w:szCs w:val="24"/>
        </w:rPr>
        <w:br/>
      </w:r>
      <w:r>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https://d.book118.com/378053136112006023</w:t>
        </w:r>
      </w:hyperlink>
    </w:p>
    <w:p>
      <w:pPr>
        <w:spacing w:line="360" w:lineRule="auto"/>
        <w:jc w:val="left"/>
        <w:rPr>
          <w:rFonts w:ascii="宋体" w:hAnsi="宋体"/>
          <w:sz w:val="24"/>
          <w:szCs w:val="24"/>
        </w:rPr>
      </w:pPr>
    </w:p>
    <w:sectPr>
      <w:footerReference w:type="even" r:id="rId7"/>
      <w:footerReference w:type="default" r:id="rId8"/>
      <w:type w:val="nextPage"/>
      <w:pgSz w:w="11906" w:h="16838"/>
      <w:pgMar w:top="1418" w:right="1418" w:bottom="1418" w:left="1418" w:header="851" w:footer="992" w:gutter="0"/>
      <w:pgNumType w:fmt="upperRoman" w:start="2"/>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default"/>
    <w:sig w:usb0="E0002EFF" w:usb1="C000247B" w:usb2="00000009" w:usb3="00000000" w:csb0="200001FF" w:csb1="00000000"/>
  </w:font>
  <w:font w:name="宋体">
    <w:panose1 w:val="02010600030101010101"/>
    <w:charset w:val="86"/>
    <w:family w:val="auto"/>
    <w:pitch w:val="default"/>
    <w:sig w:usb0="00000003" w:usb1="288F0000" w:usb2="00000006" w:usb3="00000000" w:csb0="00040001" w:csb1="00000000"/>
  </w:font>
  <w:font w:name="Times New Roman">
    <w:panose1 w:val="02020603050405020304"/>
    <w:charset w:val="00"/>
    <w:family w:val="auto"/>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黑体">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54</w:t>
    </w:r>
    <w:r>
      <w:fldChar w:fldCharType="end"/>
    </w:r>
  </w:p>
  <w:p>
    <w:pPr>
      <w:pStyle w:val="Footer"/>
      <w:tabs>
        <w:tab w:val="center" w:pos="4153"/>
        <w:tab w:val="right" w:pos="8306"/>
      </w:tabs>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I</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II</w:t>
    </w:r>
    <w:r>
      <w:fldChar w:fldCharType="end"/>
    </w:r>
  </w:p>
  <w:p>
    <w:pPr>
      <w:pStyle w:val="Footer"/>
      <w:tabs>
        <w:tab w:val="center" w:pos="4153"/>
        <w:tab w:val="right" w:pos="8306"/>
      </w:tabs>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VII</w:t>
    </w:r>
    <w:r>
      <w:fldChar w:fldCharType="end"/>
    </w:r>
  </w:p>
  <w:p>
    <w:pPr>
      <w:pStyle w:val="Footer"/>
      <w:tabs>
        <w:tab w:val="center" w:pos="4153"/>
        <w:tab w:val="right" w:pos="8306"/>
      </w:tabs>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noLineBreaksAfter w:lang="en-US" w:val="$([{£¥·‘“〈《「『【〔〖〝﹙﹛﹝＄（．［｛￡￥"/>
  <w:noLineBreaksBefore w:lang="en-US" w:val="!%),.:;&gt;?]}¢¨°·ˇˉ―‖’”…‰′″›℃∶、。〃〉》」』】〕〗〞︶︺︾﹀﹄﹚﹜﹞！＂％＇），．：；？］｀｜｝～￠"/>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E698C"/>
    <w:rsid w:val="0000135E"/>
    <w:rsid w:val="000134E0"/>
    <w:rsid w:val="000140D2"/>
    <w:rsid w:val="0002036F"/>
    <w:rsid w:val="00025E17"/>
    <w:rsid w:val="000269C2"/>
    <w:rsid w:val="000317F1"/>
    <w:rsid w:val="00032F10"/>
    <w:rsid w:val="00036304"/>
    <w:rsid w:val="00036687"/>
    <w:rsid w:val="00036D01"/>
    <w:rsid w:val="00040D80"/>
    <w:rsid w:val="000440F9"/>
    <w:rsid w:val="00047F0F"/>
    <w:rsid w:val="00050DF6"/>
    <w:rsid w:val="000535FF"/>
    <w:rsid w:val="0005479F"/>
    <w:rsid w:val="000626FE"/>
    <w:rsid w:val="00064E44"/>
    <w:rsid w:val="00072199"/>
    <w:rsid w:val="000724EB"/>
    <w:rsid w:val="000729BA"/>
    <w:rsid w:val="00072AD4"/>
    <w:rsid w:val="000731BA"/>
    <w:rsid w:val="00073CEF"/>
    <w:rsid w:val="00083155"/>
    <w:rsid w:val="00083A79"/>
    <w:rsid w:val="000921D5"/>
    <w:rsid w:val="0009259D"/>
    <w:rsid w:val="000934A6"/>
    <w:rsid w:val="000949DB"/>
    <w:rsid w:val="00095FA4"/>
    <w:rsid w:val="000961CA"/>
    <w:rsid w:val="00096A0D"/>
    <w:rsid w:val="000A06E7"/>
    <w:rsid w:val="000A0A6C"/>
    <w:rsid w:val="000A0EDB"/>
    <w:rsid w:val="000A37D6"/>
    <w:rsid w:val="000A4E54"/>
    <w:rsid w:val="000A5650"/>
    <w:rsid w:val="000A7802"/>
    <w:rsid w:val="000B2D94"/>
    <w:rsid w:val="000B332E"/>
    <w:rsid w:val="000B7300"/>
    <w:rsid w:val="000B7722"/>
    <w:rsid w:val="000C3D25"/>
    <w:rsid w:val="000C4B09"/>
    <w:rsid w:val="000C505E"/>
    <w:rsid w:val="000D335E"/>
    <w:rsid w:val="000D3607"/>
    <w:rsid w:val="000D4FB3"/>
    <w:rsid w:val="000D66B0"/>
    <w:rsid w:val="000E08AE"/>
    <w:rsid w:val="000E20C4"/>
    <w:rsid w:val="000E229B"/>
    <w:rsid w:val="000E3D5A"/>
    <w:rsid w:val="000E502E"/>
    <w:rsid w:val="000E586D"/>
    <w:rsid w:val="000E6ABF"/>
    <w:rsid w:val="000E762E"/>
    <w:rsid w:val="000F00B0"/>
    <w:rsid w:val="000F07EE"/>
    <w:rsid w:val="000F16F2"/>
    <w:rsid w:val="000F1DBF"/>
    <w:rsid w:val="000F4484"/>
    <w:rsid w:val="000F537A"/>
    <w:rsid w:val="000F692F"/>
    <w:rsid w:val="00101CD4"/>
    <w:rsid w:val="00105C2E"/>
    <w:rsid w:val="001071F2"/>
    <w:rsid w:val="001076EE"/>
    <w:rsid w:val="00115666"/>
    <w:rsid w:val="00115738"/>
    <w:rsid w:val="00116729"/>
    <w:rsid w:val="001207B1"/>
    <w:rsid w:val="001221E1"/>
    <w:rsid w:val="00125573"/>
    <w:rsid w:val="00125DE3"/>
    <w:rsid w:val="00127FEC"/>
    <w:rsid w:val="00133332"/>
    <w:rsid w:val="0013378F"/>
    <w:rsid w:val="001342F8"/>
    <w:rsid w:val="00137F60"/>
    <w:rsid w:val="0014061C"/>
    <w:rsid w:val="00140EF1"/>
    <w:rsid w:val="00154BF6"/>
    <w:rsid w:val="00156B9B"/>
    <w:rsid w:val="00163437"/>
    <w:rsid w:val="001651FC"/>
    <w:rsid w:val="00173FE9"/>
    <w:rsid w:val="00174925"/>
    <w:rsid w:val="00180847"/>
    <w:rsid w:val="00182ED8"/>
    <w:rsid w:val="00183C81"/>
    <w:rsid w:val="001865C6"/>
    <w:rsid w:val="00187099"/>
    <w:rsid w:val="001905B3"/>
    <w:rsid w:val="00192458"/>
    <w:rsid w:val="001A0C8A"/>
    <w:rsid w:val="001A2A16"/>
    <w:rsid w:val="001A450E"/>
    <w:rsid w:val="001A7291"/>
    <w:rsid w:val="001B0FE0"/>
    <w:rsid w:val="001B2B5E"/>
    <w:rsid w:val="001B5170"/>
    <w:rsid w:val="001B543A"/>
    <w:rsid w:val="001B56C1"/>
    <w:rsid w:val="001B65EB"/>
    <w:rsid w:val="001C187F"/>
    <w:rsid w:val="001C2FBB"/>
    <w:rsid w:val="001D0D53"/>
    <w:rsid w:val="001D20A2"/>
    <w:rsid w:val="001D2C7B"/>
    <w:rsid w:val="001D45A2"/>
    <w:rsid w:val="001E748C"/>
    <w:rsid w:val="001F0813"/>
    <w:rsid w:val="001F145D"/>
    <w:rsid w:val="001F302E"/>
    <w:rsid w:val="001F493D"/>
    <w:rsid w:val="001F5991"/>
    <w:rsid w:val="001F5C27"/>
    <w:rsid w:val="001F7E94"/>
    <w:rsid w:val="002020E4"/>
    <w:rsid w:val="00204796"/>
    <w:rsid w:val="00204D0D"/>
    <w:rsid w:val="00207FBD"/>
    <w:rsid w:val="00212104"/>
    <w:rsid w:val="00214511"/>
    <w:rsid w:val="00217AAB"/>
    <w:rsid w:val="00217AB6"/>
    <w:rsid w:val="00220A4C"/>
    <w:rsid w:val="002273B9"/>
    <w:rsid w:val="00227F7A"/>
    <w:rsid w:val="0024375B"/>
    <w:rsid w:val="00247049"/>
    <w:rsid w:val="00250BBA"/>
    <w:rsid w:val="00255577"/>
    <w:rsid w:val="00256491"/>
    <w:rsid w:val="00257B05"/>
    <w:rsid w:val="002606E2"/>
    <w:rsid w:val="002642B5"/>
    <w:rsid w:val="00267555"/>
    <w:rsid w:val="0027122C"/>
    <w:rsid w:val="00271892"/>
    <w:rsid w:val="002729C0"/>
    <w:rsid w:val="002770D8"/>
    <w:rsid w:val="002817CC"/>
    <w:rsid w:val="00284ECE"/>
    <w:rsid w:val="00286CFC"/>
    <w:rsid w:val="0028781B"/>
    <w:rsid w:val="00287DD1"/>
    <w:rsid w:val="00291EF9"/>
    <w:rsid w:val="0029274B"/>
    <w:rsid w:val="00293C51"/>
    <w:rsid w:val="00297143"/>
    <w:rsid w:val="002A4DD5"/>
    <w:rsid w:val="002A7320"/>
    <w:rsid w:val="002B01B8"/>
    <w:rsid w:val="002B78D1"/>
    <w:rsid w:val="002C2411"/>
    <w:rsid w:val="002C5E8D"/>
    <w:rsid w:val="002C757C"/>
    <w:rsid w:val="002C7F2E"/>
    <w:rsid w:val="002C7F33"/>
    <w:rsid w:val="002D0D4F"/>
    <w:rsid w:val="002D2A03"/>
    <w:rsid w:val="002D3638"/>
    <w:rsid w:val="002D509E"/>
    <w:rsid w:val="002D5A36"/>
    <w:rsid w:val="002D687B"/>
    <w:rsid w:val="002D6F7D"/>
    <w:rsid w:val="002E321B"/>
    <w:rsid w:val="002E35BC"/>
    <w:rsid w:val="002E5ACE"/>
    <w:rsid w:val="002E6DB2"/>
    <w:rsid w:val="002F32AA"/>
    <w:rsid w:val="002F3978"/>
    <w:rsid w:val="002F4186"/>
    <w:rsid w:val="002F5952"/>
    <w:rsid w:val="002F5F85"/>
    <w:rsid w:val="00305AAB"/>
    <w:rsid w:val="00306323"/>
    <w:rsid w:val="00306449"/>
    <w:rsid w:val="00312212"/>
    <w:rsid w:val="00312588"/>
    <w:rsid w:val="003125F8"/>
    <w:rsid w:val="00314412"/>
    <w:rsid w:val="00314757"/>
    <w:rsid w:val="00325FC9"/>
    <w:rsid w:val="003265C2"/>
    <w:rsid w:val="00327EF3"/>
    <w:rsid w:val="00330C20"/>
    <w:rsid w:val="003317B7"/>
    <w:rsid w:val="003317BA"/>
    <w:rsid w:val="003332AC"/>
    <w:rsid w:val="00333557"/>
    <w:rsid w:val="00334C1D"/>
    <w:rsid w:val="0034078E"/>
    <w:rsid w:val="003411BE"/>
    <w:rsid w:val="0034160C"/>
    <w:rsid w:val="00344917"/>
    <w:rsid w:val="00354322"/>
    <w:rsid w:val="003543D9"/>
    <w:rsid w:val="00355A5C"/>
    <w:rsid w:val="0035641A"/>
    <w:rsid w:val="00360BE7"/>
    <w:rsid w:val="003618FC"/>
    <w:rsid w:val="0037033F"/>
    <w:rsid w:val="003731C1"/>
    <w:rsid w:val="00375954"/>
    <w:rsid w:val="00380DD1"/>
    <w:rsid w:val="00381D3B"/>
    <w:rsid w:val="00383DA1"/>
    <w:rsid w:val="003865F1"/>
    <w:rsid w:val="00386774"/>
    <w:rsid w:val="00390EFB"/>
    <w:rsid w:val="00392F15"/>
    <w:rsid w:val="003A199A"/>
    <w:rsid w:val="003A27DC"/>
    <w:rsid w:val="003A31D3"/>
    <w:rsid w:val="003A35A0"/>
    <w:rsid w:val="003A510A"/>
    <w:rsid w:val="003A5441"/>
    <w:rsid w:val="003A6E04"/>
    <w:rsid w:val="003B3D8E"/>
    <w:rsid w:val="003B3F36"/>
    <w:rsid w:val="003B466E"/>
    <w:rsid w:val="003C0E57"/>
    <w:rsid w:val="003C0F4C"/>
    <w:rsid w:val="003C10CE"/>
    <w:rsid w:val="003C19EA"/>
    <w:rsid w:val="003C306D"/>
    <w:rsid w:val="003C3619"/>
    <w:rsid w:val="003C3A5C"/>
    <w:rsid w:val="003C40FD"/>
    <w:rsid w:val="003C518B"/>
    <w:rsid w:val="003C60E6"/>
    <w:rsid w:val="003D0F44"/>
    <w:rsid w:val="003D2A7D"/>
    <w:rsid w:val="003E00E0"/>
    <w:rsid w:val="003E1A08"/>
    <w:rsid w:val="003E1E52"/>
    <w:rsid w:val="003E294D"/>
    <w:rsid w:val="003E37B9"/>
    <w:rsid w:val="003E381F"/>
    <w:rsid w:val="003E47E6"/>
    <w:rsid w:val="003E4A84"/>
    <w:rsid w:val="003E4D09"/>
    <w:rsid w:val="003F47C3"/>
    <w:rsid w:val="003F4C18"/>
    <w:rsid w:val="003F6C63"/>
    <w:rsid w:val="003F7061"/>
    <w:rsid w:val="003F7288"/>
    <w:rsid w:val="003F79E7"/>
    <w:rsid w:val="00400F27"/>
    <w:rsid w:val="00401C5E"/>
    <w:rsid w:val="004041EE"/>
    <w:rsid w:val="00404893"/>
    <w:rsid w:val="00406748"/>
    <w:rsid w:val="0040761D"/>
    <w:rsid w:val="00407C7D"/>
    <w:rsid w:val="00407D4F"/>
    <w:rsid w:val="0041266D"/>
    <w:rsid w:val="004142D3"/>
    <w:rsid w:val="00414F06"/>
    <w:rsid w:val="004202FF"/>
    <w:rsid w:val="00421D3F"/>
    <w:rsid w:val="0042210A"/>
    <w:rsid w:val="004249AB"/>
    <w:rsid w:val="0042734A"/>
    <w:rsid w:val="00432BD9"/>
    <w:rsid w:val="004341A9"/>
    <w:rsid w:val="00435630"/>
    <w:rsid w:val="00435CFB"/>
    <w:rsid w:val="00443D23"/>
    <w:rsid w:val="0044465B"/>
    <w:rsid w:val="00446BE6"/>
    <w:rsid w:val="00451A6E"/>
    <w:rsid w:val="00460749"/>
    <w:rsid w:val="00460923"/>
    <w:rsid w:val="00460DF0"/>
    <w:rsid w:val="00460FE1"/>
    <w:rsid w:val="00462C3D"/>
    <w:rsid w:val="00463474"/>
    <w:rsid w:val="0046353B"/>
    <w:rsid w:val="00465184"/>
    <w:rsid w:val="00465238"/>
    <w:rsid w:val="00466093"/>
    <w:rsid w:val="00466ABB"/>
    <w:rsid w:val="00466DE8"/>
    <w:rsid w:val="0047054A"/>
    <w:rsid w:val="00470F19"/>
    <w:rsid w:val="00472709"/>
    <w:rsid w:val="00472D57"/>
    <w:rsid w:val="00473118"/>
    <w:rsid w:val="00473C14"/>
    <w:rsid w:val="00475822"/>
    <w:rsid w:val="004762EB"/>
    <w:rsid w:val="004767AC"/>
    <w:rsid w:val="00476B81"/>
    <w:rsid w:val="004838FA"/>
    <w:rsid w:val="004844B6"/>
    <w:rsid w:val="00484706"/>
    <w:rsid w:val="00485E3A"/>
    <w:rsid w:val="00486992"/>
    <w:rsid w:val="00487FB0"/>
    <w:rsid w:val="00491231"/>
    <w:rsid w:val="00492042"/>
    <w:rsid w:val="00492895"/>
    <w:rsid w:val="00494310"/>
    <w:rsid w:val="004A12EA"/>
    <w:rsid w:val="004A3FA4"/>
    <w:rsid w:val="004A43E5"/>
    <w:rsid w:val="004B48A0"/>
    <w:rsid w:val="004B6AD4"/>
    <w:rsid w:val="004B75ED"/>
    <w:rsid w:val="004B7AF3"/>
    <w:rsid w:val="004C147A"/>
    <w:rsid w:val="004C345B"/>
    <w:rsid w:val="004C4F96"/>
    <w:rsid w:val="004D0092"/>
    <w:rsid w:val="004D071D"/>
    <w:rsid w:val="004D250A"/>
    <w:rsid w:val="004D39F4"/>
    <w:rsid w:val="004D3BFE"/>
    <w:rsid w:val="004D3D08"/>
    <w:rsid w:val="004D5B9A"/>
    <w:rsid w:val="004D62DF"/>
    <w:rsid w:val="004D6302"/>
    <w:rsid w:val="004D66C8"/>
    <w:rsid w:val="004D6D24"/>
    <w:rsid w:val="004D7B19"/>
    <w:rsid w:val="004E67D5"/>
    <w:rsid w:val="004E786B"/>
    <w:rsid w:val="004F491D"/>
    <w:rsid w:val="004F70C9"/>
    <w:rsid w:val="00503983"/>
    <w:rsid w:val="0050493E"/>
    <w:rsid w:val="00507CA3"/>
    <w:rsid w:val="00511525"/>
    <w:rsid w:val="00511827"/>
    <w:rsid w:val="005131D2"/>
    <w:rsid w:val="00513AE9"/>
    <w:rsid w:val="005166AA"/>
    <w:rsid w:val="005169A9"/>
    <w:rsid w:val="00517265"/>
    <w:rsid w:val="00523B58"/>
    <w:rsid w:val="005264D3"/>
    <w:rsid w:val="00532004"/>
    <w:rsid w:val="005339C8"/>
    <w:rsid w:val="00536CA7"/>
    <w:rsid w:val="005405FD"/>
    <w:rsid w:val="005415BC"/>
    <w:rsid w:val="00545D3B"/>
    <w:rsid w:val="00545F39"/>
    <w:rsid w:val="005536DC"/>
    <w:rsid w:val="00554D23"/>
    <w:rsid w:val="00556396"/>
    <w:rsid w:val="00557828"/>
    <w:rsid w:val="00560687"/>
    <w:rsid w:val="005639DA"/>
    <w:rsid w:val="005646C2"/>
    <w:rsid w:val="00567216"/>
    <w:rsid w:val="00572B12"/>
    <w:rsid w:val="00575937"/>
    <w:rsid w:val="00581CFC"/>
    <w:rsid w:val="005A0596"/>
    <w:rsid w:val="005A1596"/>
    <w:rsid w:val="005A16FB"/>
    <w:rsid w:val="005A1D92"/>
    <w:rsid w:val="005A3AA1"/>
    <w:rsid w:val="005A4319"/>
    <w:rsid w:val="005A4C80"/>
    <w:rsid w:val="005B2105"/>
    <w:rsid w:val="005B220D"/>
    <w:rsid w:val="005B5E89"/>
    <w:rsid w:val="005C12A6"/>
    <w:rsid w:val="005C25E7"/>
    <w:rsid w:val="005C2AA4"/>
    <w:rsid w:val="005C39B2"/>
    <w:rsid w:val="005C5E99"/>
    <w:rsid w:val="005E5643"/>
    <w:rsid w:val="005E6363"/>
    <w:rsid w:val="005E6C40"/>
    <w:rsid w:val="005F3D15"/>
    <w:rsid w:val="005F431F"/>
    <w:rsid w:val="005F59A8"/>
    <w:rsid w:val="005F6EA1"/>
    <w:rsid w:val="006003DF"/>
    <w:rsid w:val="00601C5C"/>
    <w:rsid w:val="00606E30"/>
    <w:rsid w:val="006108CE"/>
    <w:rsid w:val="00610FC4"/>
    <w:rsid w:val="00613F99"/>
    <w:rsid w:val="0061432E"/>
    <w:rsid w:val="0061545D"/>
    <w:rsid w:val="00615D2A"/>
    <w:rsid w:val="00615DD4"/>
    <w:rsid w:val="00620F80"/>
    <w:rsid w:val="0062366C"/>
    <w:rsid w:val="006269FF"/>
    <w:rsid w:val="0062757D"/>
    <w:rsid w:val="00627973"/>
    <w:rsid w:val="00637816"/>
    <w:rsid w:val="0064278D"/>
    <w:rsid w:val="00645D36"/>
    <w:rsid w:val="00646800"/>
    <w:rsid w:val="00647CC2"/>
    <w:rsid w:val="00654BD2"/>
    <w:rsid w:val="006576A7"/>
    <w:rsid w:val="00660819"/>
    <w:rsid w:val="006612EA"/>
    <w:rsid w:val="00664C1C"/>
    <w:rsid w:val="00672C8E"/>
    <w:rsid w:val="00673468"/>
    <w:rsid w:val="00674973"/>
    <w:rsid w:val="00687BA2"/>
    <w:rsid w:val="006911F1"/>
    <w:rsid w:val="0069399E"/>
    <w:rsid w:val="006940F4"/>
    <w:rsid w:val="00695A69"/>
    <w:rsid w:val="00697322"/>
    <w:rsid w:val="006A43A2"/>
    <w:rsid w:val="006A6086"/>
    <w:rsid w:val="006A7101"/>
    <w:rsid w:val="006B5AFA"/>
    <w:rsid w:val="006B65A4"/>
    <w:rsid w:val="006C07D5"/>
    <w:rsid w:val="006C188D"/>
    <w:rsid w:val="006C4133"/>
    <w:rsid w:val="006C41CF"/>
    <w:rsid w:val="006C42C3"/>
    <w:rsid w:val="006C57E0"/>
    <w:rsid w:val="006D0B4D"/>
    <w:rsid w:val="006D57D3"/>
    <w:rsid w:val="006D68C7"/>
    <w:rsid w:val="006E0CD3"/>
    <w:rsid w:val="006E42F5"/>
    <w:rsid w:val="006E61C0"/>
    <w:rsid w:val="006F15EB"/>
    <w:rsid w:val="00702F81"/>
    <w:rsid w:val="00704076"/>
    <w:rsid w:val="00704150"/>
    <w:rsid w:val="00704EC2"/>
    <w:rsid w:val="007070D5"/>
    <w:rsid w:val="00711DED"/>
    <w:rsid w:val="00714D2C"/>
    <w:rsid w:val="0071547D"/>
    <w:rsid w:val="00717BAF"/>
    <w:rsid w:val="00722C5F"/>
    <w:rsid w:val="0072477D"/>
    <w:rsid w:val="0072578E"/>
    <w:rsid w:val="00727D81"/>
    <w:rsid w:val="00730BFB"/>
    <w:rsid w:val="00732A33"/>
    <w:rsid w:val="00735646"/>
    <w:rsid w:val="0073591B"/>
    <w:rsid w:val="0074263D"/>
    <w:rsid w:val="00745CD1"/>
    <w:rsid w:val="00747BC5"/>
    <w:rsid w:val="0075247A"/>
    <w:rsid w:val="00753BC3"/>
    <w:rsid w:val="0075410C"/>
    <w:rsid w:val="00755348"/>
    <w:rsid w:val="00756903"/>
    <w:rsid w:val="00764747"/>
    <w:rsid w:val="00764CE6"/>
    <w:rsid w:val="00765A6E"/>
    <w:rsid w:val="007660B2"/>
    <w:rsid w:val="007676CF"/>
    <w:rsid w:val="00774E87"/>
    <w:rsid w:val="0077588A"/>
    <w:rsid w:val="0077593A"/>
    <w:rsid w:val="00780561"/>
    <w:rsid w:val="00781886"/>
    <w:rsid w:val="0078502D"/>
    <w:rsid w:val="0078507F"/>
    <w:rsid w:val="00787C12"/>
    <w:rsid w:val="00791F25"/>
    <w:rsid w:val="007A0636"/>
    <w:rsid w:val="007A0907"/>
    <w:rsid w:val="007A1D78"/>
    <w:rsid w:val="007A2A89"/>
    <w:rsid w:val="007A3C51"/>
    <w:rsid w:val="007B05E8"/>
    <w:rsid w:val="007B0A17"/>
    <w:rsid w:val="007B5C47"/>
    <w:rsid w:val="007B686E"/>
    <w:rsid w:val="007C1D67"/>
    <w:rsid w:val="007C27E4"/>
    <w:rsid w:val="007C3029"/>
    <w:rsid w:val="007C44DC"/>
    <w:rsid w:val="007C55E8"/>
    <w:rsid w:val="007C5FE0"/>
    <w:rsid w:val="007D0B3E"/>
    <w:rsid w:val="007D19FF"/>
    <w:rsid w:val="007D1E87"/>
    <w:rsid w:val="007D6E92"/>
    <w:rsid w:val="007E0385"/>
    <w:rsid w:val="007E19A7"/>
    <w:rsid w:val="007E43A8"/>
    <w:rsid w:val="007E7E6F"/>
    <w:rsid w:val="007F06DF"/>
    <w:rsid w:val="007F0E23"/>
    <w:rsid w:val="007F109D"/>
    <w:rsid w:val="007F3A7E"/>
    <w:rsid w:val="007F3DB8"/>
    <w:rsid w:val="007F6400"/>
    <w:rsid w:val="007F7C76"/>
    <w:rsid w:val="0080786A"/>
    <w:rsid w:val="008101AE"/>
    <w:rsid w:val="00813160"/>
    <w:rsid w:val="00813B3A"/>
    <w:rsid w:val="0081460F"/>
    <w:rsid w:val="008200EC"/>
    <w:rsid w:val="00821C87"/>
    <w:rsid w:val="0082233D"/>
    <w:rsid w:val="00824071"/>
    <w:rsid w:val="00826362"/>
    <w:rsid w:val="00833789"/>
    <w:rsid w:val="0083394B"/>
    <w:rsid w:val="00837A84"/>
    <w:rsid w:val="00840F9D"/>
    <w:rsid w:val="008426AD"/>
    <w:rsid w:val="00845304"/>
    <w:rsid w:val="00845F9C"/>
    <w:rsid w:val="00852D87"/>
    <w:rsid w:val="008573DE"/>
    <w:rsid w:val="00863C0D"/>
    <w:rsid w:val="008665DD"/>
    <w:rsid w:val="008709FD"/>
    <w:rsid w:val="008710C8"/>
    <w:rsid w:val="00881875"/>
    <w:rsid w:val="00881BBF"/>
    <w:rsid w:val="00881E03"/>
    <w:rsid w:val="00882F11"/>
    <w:rsid w:val="00883038"/>
    <w:rsid w:val="00883752"/>
    <w:rsid w:val="008875AF"/>
    <w:rsid w:val="00892281"/>
    <w:rsid w:val="00893A8B"/>
    <w:rsid w:val="00894761"/>
    <w:rsid w:val="008958A1"/>
    <w:rsid w:val="00896630"/>
    <w:rsid w:val="00897A6D"/>
    <w:rsid w:val="00897EC4"/>
    <w:rsid w:val="008A1548"/>
    <w:rsid w:val="008A2D5F"/>
    <w:rsid w:val="008A3CF3"/>
    <w:rsid w:val="008A7066"/>
    <w:rsid w:val="008B0573"/>
    <w:rsid w:val="008B1861"/>
    <w:rsid w:val="008B473D"/>
    <w:rsid w:val="008B4D66"/>
    <w:rsid w:val="008B5074"/>
    <w:rsid w:val="008B682A"/>
    <w:rsid w:val="008C38CF"/>
    <w:rsid w:val="008C570E"/>
    <w:rsid w:val="008C7A94"/>
    <w:rsid w:val="008C7C32"/>
    <w:rsid w:val="008D1692"/>
    <w:rsid w:val="008D20AC"/>
    <w:rsid w:val="008D4072"/>
    <w:rsid w:val="008D7EB6"/>
    <w:rsid w:val="008E347E"/>
    <w:rsid w:val="008E5BB7"/>
    <w:rsid w:val="008E5E69"/>
    <w:rsid w:val="008E60B6"/>
    <w:rsid w:val="008E7506"/>
    <w:rsid w:val="008F20D5"/>
    <w:rsid w:val="008F4D37"/>
    <w:rsid w:val="008F5297"/>
    <w:rsid w:val="008F5ACA"/>
    <w:rsid w:val="008F5C16"/>
    <w:rsid w:val="008F65F1"/>
    <w:rsid w:val="008F6818"/>
    <w:rsid w:val="008F7299"/>
    <w:rsid w:val="009019E3"/>
    <w:rsid w:val="0090399D"/>
    <w:rsid w:val="00907A5A"/>
    <w:rsid w:val="0091116B"/>
    <w:rsid w:val="009113D5"/>
    <w:rsid w:val="0091176D"/>
    <w:rsid w:val="009127C2"/>
    <w:rsid w:val="00913503"/>
    <w:rsid w:val="00917002"/>
    <w:rsid w:val="009252C0"/>
    <w:rsid w:val="00931BD4"/>
    <w:rsid w:val="00933B5A"/>
    <w:rsid w:val="0093486D"/>
    <w:rsid w:val="00935489"/>
    <w:rsid w:val="0093587B"/>
    <w:rsid w:val="009369A1"/>
    <w:rsid w:val="00936A3B"/>
    <w:rsid w:val="0094314D"/>
    <w:rsid w:val="00943392"/>
    <w:rsid w:val="009434BC"/>
    <w:rsid w:val="009437D4"/>
    <w:rsid w:val="00946F6E"/>
    <w:rsid w:val="00950251"/>
    <w:rsid w:val="00953442"/>
    <w:rsid w:val="00953DBB"/>
    <w:rsid w:val="00954627"/>
    <w:rsid w:val="0095560D"/>
    <w:rsid w:val="009557E2"/>
    <w:rsid w:val="009610AF"/>
    <w:rsid w:val="00963644"/>
    <w:rsid w:val="00965C7C"/>
    <w:rsid w:val="0097285E"/>
    <w:rsid w:val="00974717"/>
    <w:rsid w:val="00977196"/>
    <w:rsid w:val="00980CF4"/>
    <w:rsid w:val="00981489"/>
    <w:rsid w:val="00981CB3"/>
    <w:rsid w:val="00981D6B"/>
    <w:rsid w:val="0098262B"/>
    <w:rsid w:val="00982795"/>
    <w:rsid w:val="009840CF"/>
    <w:rsid w:val="00984749"/>
    <w:rsid w:val="00986E79"/>
    <w:rsid w:val="0099029E"/>
    <w:rsid w:val="00990FBE"/>
    <w:rsid w:val="00992D3B"/>
    <w:rsid w:val="009945F2"/>
    <w:rsid w:val="0099671A"/>
    <w:rsid w:val="009A0902"/>
    <w:rsid w:val="009A438A"/>
    <w:rsid w:val="009A5E39"/>
    <w:rsid w:val="009A71EA"/>
    <w:rsid w:val="009B06A6"/>
    <w:rsid w:val="009B4A09"/>
    <w:rsid w:val="009B5019"/>
    <w:rsid w:val="009C0128"/>
    <w:rsid w:val="009C19F8"/>
    <w:rsid w:val="009C22A8"/>
    <w:rsid w:val="009C26A3"/>
    <w:rsid w:val="009C7655"/>
    <w:rsid w:val="009D162F"/>
    <w:rsid w:val="009D3AFD"/>
    <w:rsid w:val="009D3F12"/>
    <w:rsid w:val="009D46EE"/>
    <w:rsid w:val="009D57A6"/>
    <w:rsid w:val="009D59CA"/>
    <w:rsid w:val="009D5BA7"/>
    <w:rsid w:val="009E36C3"/>
    <w:rsid w:val="009E45F5"/>
    <w:rsid w:val="009E5A2A"/>
    <w:rsid w:val="009E65BD"/>
    <w:rsid w:val="009E698C"/>
    <w:rsid w:val="009F1201"/>
    <w:rsid w:val="009F7A43"/>
    <w:rsid w:val="00A02758"/>
    <w:rsid w:val="00A047A8"/>
    <w:rsid w:val="00A0696C"/>
    <w:rsid w:val="00A07AA3"/>
    <w:rsid w:val="00A10B16"/>
    <w:rsid w:val="00A12645"/>
    <w:rsid w:val="00A130F3"/>
    <w:rsid w:val="00A15710"/>
    <w:rsid w:val="00A1594D"/>
    <w:rsid w:val="00A160B8"/>
    <w:rsid w:val="00A243DA"/>
    <w:rsid w:val="00A2516A"/>
    <w:rsid w:val="00A26476"/>
    <w:rsid w:val="00A309B2"/>
    <w:rsid w:val="00A30D97"/>
    <w:rsid w:val="00A32B0C"/>
    <w:rsid w:val="00A32C11"/>
    <w:rsid w:val="00A371D3"/>
    <w:rsid w:val="00A37F8B"/>
    <w:rsid w:val="00A42807"/>
    <w:rsid w:val="00A430FF"/>
    <w:rsid w:val="00A450B4"/>
    <w:rsid w:val="00A45991"/>
    <w:rsid w:val="00A47DEF"/>
    <w:rsid w:val="00A5723C"/>
    <w:rsid w:val="00A66E12"/>
    <w:rsid w:val="00A714E9"/>
    <w:rsid w:val="00A736D2"/>
    <w:rsid w:val="00A74B10"/>
    <w:rsid w:val="00A75337"/>
    <w:rsid w:val="00A76569"/>
    <w:rsid w:val="00A801D8"/>
    <w:rsid w:val="00A80BBE"/>
    <w:rsid w:val="00A82EDD"/>
    <w:rsid w:val="00A83B09"/>
    <w:rsid w:val="00A8459C"/>
    <w:rsid w:val="00A91BFE"/>
    <w:rsid w:val="00A95C20"/>
    <w:rsid w:val="00AA135B"/>
    <w:rsid w:val="00AA3101"/>
    <w:rsid w:val="00AA3EEE"/>
    <w:rsid w:val="00AA75C9"/>
    <w:rsid w:val="00AA7722"/>
    <w:rsid w:val="00AB15F7"/>
    <w:rsid w:val="00AB2EC0"/>
    <w:rsid w:val="00AB5497"/>
    <w:rsid w:val="00AB5DF4"/>
    <w:rsid w:val="00AB7C51"/>
    <w:rsid w:val="00AD0BF8"/>
    <w:rsid w:val="00AD0CD2"/>
    <w:rsid w:val="00AD2D56"/>
    <w:rsid w:val="00AE2093"/>
    <w:rsid w:val="00AE221B"/>
    <w:rsid w:val="00AE4E09"/>
    <w:rsid w:val="00AE5987"/>
    <w:rsid w:val="00AF5F88"/>
    <w:rsid w:val="00B01C57"/>
    <w:rsid w:val="00B0216B"/>
    <w:rsid w:val="00B06545"/>
    <w:rsid w:val="00B06CCC"/>
    <w:rsid w:val="00B10F29"/>
    <w:rsid w:val="00B134FE"/>
    <w:rsid w:val="00B14302"/>
    <w:rsid w:val="00B1515E"/>
    <w:rsid w:val="00B15C73"/>
    <w:rsid w:val="00B178A8"/>
    <w:rsid w:val="00B203EF"/>
    <w:rsid w:val="00B21530"/>
    <w:rsid w:val="00B21F0A"/>
    <w:rsid w:val="00B23501"/>
    <w:rsid w:val="00B245D9"/>
    <w:rsid w:val="00B25134"/>
    <w:rsid w:val="00B25FC6"/>
    <w:rsid w:val="00B27CF7"/>
    <w:rsid w:val="00B30382"/>
    <w:rsid w:val="00B33098"/>
    <w:rsid w:val="00B34971"/>
    <w:rsid w:val="00B35A8C"/>
    <w:rsid w:val="00B36E97"/>
    <w:rsid w:val="00B37019"/>
    <w:rsid w:val="00B4000F"/>
    <w:rsid w:val="00B40123"/>
    <w:rsid w:val="00B41A99"/>
    <w:rsid w:val="00B44E06"/>
    <w:rsid w:val="00B44F60"/>
    <w:rsid w:val="00B45ACD"/>
    <w:rsid w:val="00B50F81"/>
    <w:rsid w:val="00B522B4"/>
    <w:rsid w:val="00B52EBC"/>
    <w:rsid w:val="00B53195"/>
    <w:rsid w:val="00B555FB"/>
    <w:rsid w:val="00B56204"/>
    <w:rsid w:val="00B5675B"/>
    <w:rsid w:val="00B56D56"/>
    <w:rsid w:val="00B577C7"/>
    <w:rsid w:val="00B57F65"/>
    <w:rsid w:val="00B60173"/>
    <w:rsid w:val="00B627E9"/>
    <w:rsid w:val="00B63153"/>
    <w:rsid w:val="00B6507D"/>
    <w:rsid w:val="00B7358D"/>
    <w:rsid w:val="00B739BE"/>
    <w:rsid w:val="00B77482"/>
    <w:rsid w:val="00B77749"/>
    <w:rsid w:val="00B81EC7"/>
    <w:rsid w:val="00B839DA"/>
    <w:rsid w:val="00B83FF7"/>
    <w:rsid w:val="00B84D9F"/>
    <w:rsid w:val="00B84F76"/>
    <w:rsid w:val="00B86255"/>
    <w:rsid w:val="00B90E5A"/>
    <w:rsid w:val="00B90E94"/>
    <w:rsid w:val="00B925F7"/>
    <w:rsid w:val="00BA1554"/>
    <w:rsid w:val="00BA1D0C"/>
    <w:rsid w:val="00BA368C"/>
    <w:rsid w:val="00BA5E34"/>
    <w:rsid w:val="00BA6B3F"/>
    <w:rsid w:val="00BB0418"/>
    <w:rsid w:val="00BB53B4"/>
    <w:rsid w:val="00BB59CC"/>
    <w:rsid w:val="00BC18BC"/>
    <w:rsid w:val="00BC3C3F"/>
    <w:rsid w:val="00BD435B"/>
    <w:rsid w:val="00BE79EA"/>
    <w:rsid w:val="00BE7F3B"/>
    <w:rsid w:val="00BF2B58"/>
    <w:rsid w:val="00BF477F"/>
    <w:rsid w:val="00BF5AB7"/>
    <w:rsid w:val="00C002A0"/>
    <w:rsid w:val="00C00EA2"/>
    <w:rsid w:val="00C04370"/>
    <w:rsid w:val="00C076B1"/>
    <w:rsid w:val="00C1236D"/>
    <w:rsid w:val="00C15424"/>
    <w:rsid w:val="00C17932"/>
    <w:rsid w:val="00C24082"/>
    <w:rsid w:val="00C3260A"/>
    <w:rsid w:val="00C334F6"/>
    <w:rsid w:val="00C3511B"/>
    <w:rsid w:val="00C409DA"/>
    <w:rsid w:val="00C42239"/>
    <w:rsid w:val="00C42EC1"/>
    <w:rsid w:val="00C469F7"/>
    <w:rsid w:val="00C46D7E"/>
    <w:rsid w:val="00C51B55"/>
    <w:rsid w:val="00C53A8E"/>
    <w:rsid w:val="00C54EF8"/>
    <w:rsid w:val="00C5665A"/>
    <w:rsid w:val="00C60C33"/>
    <w:rsid w:val="00C656C2"/>
    <w:rsid w:val="00C66BC4"/>
    <w:rsid w:val="00C702EF"/>
    <w:rsid w:val="00C70858"/>
    <w:rsid w:val="00C71F41"/>
    <w:rsid w:val="00C73BF6"/>
    <w:rsid w:val="00C749F3"/>
    <w:rsid w:val="00C76151"/>
    <w:rsid w:val="00C77F68"/>
    <w:rsid w:val="00C817CC"/>
    <w:rsid w:val="00C8472C"/>
    <w:rsid w:val="00C8612B"/>
    <w:rsid w:val="00C91B55"/>
    <w:rsid w:val="00C92864"/>
    <w:rsid w:val="00C94AE4"/>
    <w:rsid w:val="00CA0E00"/>
    <w:rsid w:val="00CA384F"/>
    <w:rsid w:val="00CA7DC5"/>
    <w:rsid w:val="00CB049F"/>
    <w:rsid w:val="00CB1147"/>
    <w:rsid w:val="00CB5EF0"/>
    <w:rsid w:val="00CB6B69"/>
    <w:rsid w:val="00CC2FEE"/>
    <w:rsid w:val="00CC493F"/>
    <w:rsid w:val="00CD00CB"/>
    <w:rsid w:val="00CD2631"/>
    <w:rsid w:val="00CD37CC"/>
    <w:rsid w:val="00CD4643"/>
    <w:rsid w:val="00CD6016"/>
    <w:rsid w:val="00CD7F55"/>
    <w:rsid w:val="00CD7FC7"/>
    <w:rsid w:val="00CE0ECC"/>
    <w:rsid w:val="00CE1336"/>
    <w:rsid w:val="00CE1B19"/>
    <w:rsid w:val="00CE1CA3"/>
    <w:rsid w:val="00CE1EB1"/>
    <w:rsid w:val="00CE3EFF"/>
    <w:rsid w:val="00CE6A59"/>
    <w:rsid w:val="00CF04D5"/>
    <w:rsid w:val="00CF25BA"/>
    <w:rsid w:val="00CF6026"/>
    <w:rsid w:val="00CF6D0D"/>
    <w:rsid w:val="00CF736F"/>
    <w:rsid w:val="00CF7A30"/>
    <w:rsid w:val="00D0022F"/>
    <w:rsid w:val="00D06367"/>
    <w:rsid w:val="00D06411"/>
    <w:rsid w:val="00D07769"/>
    <w:rsid w:val="00D07DB5"/>
    <w:rsid w:val="00D12C96"/>
    <w:rsid w:val="00D134D6"/>
    <w:rsid w:val="00D1362D"/>
    <w:rsid w:val="00D148DA"/>
    <w:rsid w:val="00D211E2"/>
    <w:rsid w:val="00D21919"/>
    <w:rsid w:val="00D23A81"/>
    <w:rsid w:val="00D303B0"/>
    <w:rsid w:val="00D32A58"/>
    <w:rsid w:val="00D34416"/>
    <w:rsid w:val="00D4170E"/>
    <w:rsid w:val="00D426A7"/>
    <w:rsid w:val="00D44181"/>
    <w:rsid w:val="00D45659"/>
    <w:rsid w:val="00D456FC"/>
    <w:rsid w:val="00D46D41"/>
    <w:rsid w:val="00D51C53"/>
    <w:rsid w:val="00D522EE"/>
    <w:rsid w:val="00D56FB4"/>
    <w:rsid w:val="00D5723F"/>
    <w:rsid w:val="00D635CF"/>
    <w:rsid w:val="00D71FAD"/>
    <w:rsid w:val="00D73634"/>
    <w:rsid w:val="00D744BB"/>
    <w:rsid w:val="00D751B4"/>
    <w:rsid w:val="00D7641E"/>
    <w:rsid w:val="00D76424"/>
    <w:rsid w:val="00D83B52"/>
    <w:rsid w:val="00D83CC5"/>
    <w:rsid w:val="00D84D49"/>
    <w:rsid w:val="00D90088"/>
    <w:rsid w:val="00D9099D"/>
    <w:rsid w:val="00D93219"/>
    <w:rsid w:val="00D94D81"/>
    <w:rsid w:val="00D95433"/>
    <w:rsid w:val="00D95D0E"/>
    <w:rsid w:val="00D979C7"/>
    <w:rsid w:val="00DA160E"/>
    <w:rsid w:val="00DA322D"/>
    <w:rsid w:val="00DA54A4"/>
    <w:rsid w:val="00DB09C8"/>
    <w:rsid w:val="00DB1C82"/>
    <w:rsid w:val="00DB2D9D"/>
    <w:rsid w:val="00DB3A8E"/>
    <w:rsid w:val="00DB4791"/>
    <w:rsid w:val="00DB6568"/>
    <w:rsid w:val="00DB7D2F"/>
    <w:rsid w:val="00DC1B54"/>
    <w:rsid w:val="00DC2BA5"/>
    <w:rsid w:val="00DC33E9"/>
    <w:rsid w:val="00DC682B"/>
    <w:rsid w:val="00DC6AD6"/>
    <w:rsid w:val="00DC7304"/>
    <w:rsid w:val="00DC7A54"/>
    <w:rsid w:val="00DD23F1"/>
    <w:rsid w:val="00DD2EF5"/>
    <w:rsid w:val="00DD37EE"/>
    <w:rsid w:val="00DD44E3"/>
    <w:rsid w:val="00DD6788"/>
    <w:rsid w:val="00DD6B5C"/>
    <w:rsid w:val="00DD75B0"/>
    <w:rsid w:val="00DE217F"/>
    <w:rsid w:val="00DE2738"/>
    <w:rsid w:val="00DE4DFF"/>
    <w:rsid w:val="00DE5553"/>
    <w:rsid w:val="00DE5F37"/>
    <w:rsid w:val="00DE7181"/>
    <w:rsid w:val="00DE754D"/>
    <w:rsid w:val="00DE75F0"/>
    <w:rsid w:val="00DF2709"/>
    <w:rsid w:val="00DF436B"/>
    <w:rsid w:val="00E0211C"/>
    <w:rsid w:val="00E0695A"/>
    <w:rsid w:val="00E07036"/>
    <w:rsid w:val="00E07C78"/>
    <w:rsid w:val="00E13550"/>
    <w:rsid w:val="00E1515B"/>
    <w:rsid w:val="00E17FDC"/>
    <w:rsid w:val="00E20890"/>
    <w:rsid w:val="00E2253F"/>
    <w:rsid w:val="00E22604"/>
    <w:rsid w:val="00E24AAD"/>
    <w:rsid w:val="00E24C8A"/>
    <w:rsid w:val="00E3077C"/>
    <w:rsid w:val="00E32ACC"/>
    <w:rsid w:val="00E348D2"/>
    <w:rsid w:val="00E34CBB"/>
    <w:rsid w:val="00E36A36"/>
    <w:rsid w:val="00E403AC"/>
    <w:rsid w:val="00E41279"/>
    <w:rsid w:val="00E4161A"/>
    <w:rsid w:val="00E419A3"/>
    <w:rsid w:val="00E41AD5"/>
    <w:rsid w:val="00E41D50"/>
    <w:rsid w:val="00E4261C"/>
    <w:rsid w:val="00E4384F"/>
    <w:rsid w:val="00E43B4B"/>
    <w:rsid w:val="00E47520"/>
    <w:rsid w:val="00E5065B"/>
    <w:rsid w:val="00E508A8"/>
    <w:rsid w:val="00E511DF"/>
    <w:rsid w:val="00E52CFE"/>
    <w:rsid w:val="00E55BAC"/>
    <w:rsid w:val="00E571E0"/>
    <w:rsid w:val="00E60F49"/>
    <w:rsid w:val="00E622DE"/>
    <w:rsid w:val="00E66D23"/>
    <w:rsid w:val="00E6770E"/>
    <w:rsid w:val="00E72C8E"/>
    <w:rsid w:val="00E739A5"/>
    <w:rsid w:val="00E73B71"/>
    <w:rsid w:val="00E84BAC"/>
    <w:rsid w:val="00E85D21"/>
    <w:rsid w:val="00E871BD"/>
    <w:rsid w:val="00E87821"/>
    <w:rsid w:val="00E90E5C"/>
    <w:rsid w:val="00E934BA"/>
    <w:rsid w:val="00E95541"/>
    <w:rsid w:val="00E96075"/>
    <w:rsid w:val="00E969CA"/>
    <w:rsid w:val="00E96F69"/>
    <w:rsid w:val="00EA0138"/>
    <w:rsid w:val="00EA22CB"/>
    <w:rsid w:val="00EA4917"/>
    <w:rsid w:val="00EA511B"/>
    <w:rsid w:val="00EA6DBB"/>
    <w:rsid w:val="00EB4883"/>
    <w:rsid w:val="00EB576F"/>
    <w:rsid w:val="00EB5AF8"/>
    <w:rsid w:val="00EC01E3"/>
    <w:rsid w:val="00EC3DE6"/>
    <w:rsid w:val="00EC4BD1"/>
    <w:rsid w:val="00EC67C1"/>
    <w:rsid w:val="00ED1666"/>
    <w:rsid w:val="00ED2481"/>
    <w:rsid w:val="00ED31F7"/>
    <w:rsid w:val="00ED5FE6"/>
    <w:rsid w:val="00ED639F"/>
    <w:rsid w:val="00EE04BE"/>
    <w:rsid w:val="00EE1699"/>
    <w:rsid w:val="00EE2AB2"/>
    <w:rsid w:val="00EE4232"/>
    <w:rsid w:val="00EE43E2"/>
    <w:rsid w:val="00EE51F3"/>
    <w:rsid w:val="00EE7E12"/>
    <w:rsid w:val="00EF3193"/>
    <w:rsid w:val="00EF3586"/>
    <w:rsid w:val="00EF5E55"/>
    <w:rsid w:val="00EF696C"/>
    <w:rsid w:val="00F01728"/>
    <w:rsid w:val="00F02239"/>
    <w:rsid w:val="00F03554"/>
    <w:rsid w:val="00F03CE0"/>
    <w:rsid w:val="00F04FFE"/>
    <w:rsid w:val="00F13E09"/>
    <w:rsid w:val="00F165DF"/>
    <w:rsid w:val="00F20119"/>
    <w:rsid w:val="00F22A80"/>
    <w:rsid w:val="00F25BA9"/>
    <w:rsid w:val="00F353D6"/>
    <w:rsid w:val="00F452D4"/>
    <w:rsid w:val="00F46487"/>
    <w:rsid w:val="00F522B2"/>
    <w:rsid w:val="00F52769"/>
    <w:rsid w:val="00F53176"/>
    <w:rsid w:val="00F5368A"/>
    <w:rsid w:val="00F53810"/>
    <w:rsid w:val="00F57774"/>
    <w:rsid w:val="00F6159A"/>
    <w:rsid w:val="00F70824"/>
    <w:rsid w:val="00F741BC"/>
    <w:rsid w:val="00F7472C"/>
    <w:rsid w:val="00F817E0"/>
    <w:rsid w:val="00F81B71"/>
    <w:rsid w:val="00F90DBD"/>
    <w:rsid w:val="00F90E98"/>
    <w:rsid w:val="00F932EB"/>
    <w:rsid w:val="00F94542"/>
    <w:rsid w:val="00F94B3D"/>
    <w:rsid w:val="00F94DDC"/>
    <w:rsid w:val="00F96D67"/>
    <w:rsid w:val="00FA03D5"/>
    <w:rsid w:val="00FA2FD0"/>
    <w:rsid w:val="00FB5311"/>
    <w:rsid w:val="00FB795B"/>
    <w:rsid w:val="00FC21ED"/>
    <w:rsid w:val="00FC4EF3"/>
    <w:rsid w:val="00FD09A8"/>
    <w:rsid w:val="00FD2DB1"/>
    <w:rsid w:val="00FD304B"/>
    <w:rsid w:val="00FD3D26"/>
    <w:rsid w:val="00FD5C8F"/>
    <w:rsid w:val="00FD7DB8"/>
    <w:rsid w:val="00FE0F9E"/>
    <w:rsid w:val="00FE164B"/>
    <w:rsid w:val="00FE5786"/>
    <w:rsid w:val="00FE706F"/>
    <w:rsid w:val="00FF1322"/>
    <w:rsid w:val="00FF4269"/>
    <w:rsid w:val="113D5583"/>
  </w:rsids>
  <w:docVars>
    <w:docVar w:name="commondata" w:val="eyJoZGlkIjoiZDNkNjYyY2Y4YzM5ZDFlZTM3ODM0NmI3NTg2ODc3NGEifQ=="/>
  </w:docVar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Body Text Indent" w:semiHidden="0" w:uiPriority="0" w:unhideWhenUsed="0"/>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unhideWhenUsed="0"/>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2"/>
      <w:lang w:val="en-US" w:eastAsia="zh-CN" w:bidi="ar-SA"/>
    </w:rPr>
  </w:style>
  <w:style w:type="paragraph" w:styleId="Heading1">
    <w:name w:val="heading 1"/>
    <w:basedOn w:val="Normal"/>
    <w:next w:val="Normal"/>
    <w:link w:val="1Char"/>
    <w:uiPriority w:val="9"/>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2Char"/>
    <w:uiPriority w:val="9"/>
    <w:unhideWhenUsed/>
    <w:qFormat/>
    <w:pPr>
      <w:keepNext/>
      <w:keepLines/>
      <w:spacing w:before="260" w:after="260" w:line="416" w:lineRule="auto"/>
      <w:outlineLvl w:val="1"/>
    </w:pPr>
    <w:rPr>
      <w:rFonts w:ascii="Cambria" w:eastAsia="宋体" w:hAnsi="Cambria" w:cs="Times New Roman"/>
      <w:b/>
      <w:bCs/>
      <w:sz w:val="32"/>
      <w:szCs w:val="32"/>
    </w:rPr>
  </w:style>
  <w:style w:type="paragraph" w:styleId="Heading3">
    <w:name w:val="heading 3"/>
    <w:basedOn w:val="Normal"/>
    <w:next w:val="Normal"/>
    <w:link w:val="3Char"/>
    <w:uiPriority w:val="9"/>
    <w:unhideWhenUsed/>
    <w:qFormat/>
    <w:pPr>
      <w:keepNext/>
      <w:keepLines/>
      <w:spacing w:before="260" w:after="260" w:line="416" w:lineRule="auto"/>
      <w:outlineLvl w:val="2"/>
    </w:pPr>
    <w:rPr>
      <w:b/>
      <w:bCs/>
      <w:sz w:val="32"/>
      <w:szCs w:val="32"/>
    </w:rPr>
  </w:style>
  <w:style w:type="paragraph" w:styleId="Heading4">
    <w:name w:val="heading 4"/>
    <w:basedOn w:val="Normal"/>
    <w:next w:val="Normal"/>
    <w:link w:val="4Char"/>
    <w:uiPriority w:val="9"/>
    <w:unhideWhenUsed/>
    <w:qFormat/>
    <w:pPr>
      <w:keepNext/>
      <w:keepLines/>
      <w:spacing w:before="280" w:after="290" w:line="376" w:lineRule="auto"/>
      <w:outlineLvl w:val="3"/>
    </w:pPr>
    <w:rPr>
      <w:rFonts w:ascii="Cambria" w:eastAsia="宋体" w:hAnsi="Cambria"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character" w:customStyle="1" w:styleId="1Char">
    <w:name w:val="标题 1 Char"/>
    <w:link w:val="Heading1"/>
    <w:uiPriority w:val="9"/>
    <w:rPr>
      <w:b/>
      <w:bCs/>
      <w:kern w:val="44"/>
      <w:sz w:val="44"/>
      <w:szCs w:val="44"/>
    </w:rPr>
  </w:style>
  <w:style w:type="character" w:customStyle="1" w:styleId="2Char">
    <w:name w:val="标题 2 Char"/>
    <w:link w:val="Heading2"/>
    <w:uiPriority w:val="9"/>
    <w:rPr>
      <w:rFonts w:ascii="Cambria" w:eastAsia="宋体" w:hAnsi="Cambria" w:cs="Times New Roman"/>
      <w:b/>
      <w:bCs/>
      <w:sz w:val="32"/>
      <w:szCs w:val="32"/>
    </w:rPr>
  </w:style>
  <w:style w:type="character" w:customStyle="1" w:styleId="3Char">
    <w:name w:val="标题 3 Char"/>
    <w:link w:val="Heading3"/>
    <w:uiPriority w:val="9"/>
    <w:rPr>
      <w:b/>
      <w:bCs/>
      <w:sz w:val="32"/>
      <w:szCs w:val="32"/>
    </w:rPr>
  </w:style>
  <w:style w:type="character" w:customStyle="1" w:styleId="4Char">
    <w:name w:val="标题 4 Char"/>
    <w:link w:val="Heading4"/>
    <w:uiPriority w:val="9"/>
    <w:semiHidden/>
    <w:rPr>
      <w:rFonts w:ascii="Cambria" w:eastAsia="宋体" w:hAnsi="Cambria" w:cs="Times New Roman"/>
      <w:b/>
      <w:bCs/>
      <w:sz w:val="28"/>
      <w:szCs w:val="28"/>
    </w:rPr>
  </w:style>
  <w:style w:type="paragraph" w:styleId="CommentText">
    <w:name w:val="annotation text"/>
    <w:basedOn w:val="Normal"/>
    <w:link w:val="Char"/>
    <w:uiPriority w:val="99"/>
    <w:unhideWhenUsed/>
    <w:pPr>
      <w:jc w:val="left"/>
    </w:pPr>
  </w:style>
  <w:style w:type="character" w:customStyle="1" w:styleId="Char">
    <w:name w:val="批注文字 Char"/>
    <w:basedOn w:val="DefaultParagraphFont"/>
    <w:link w:val="CommentText"/>
    <w:uiPriority w:val="99"/>
    <w:semiHidden/>
  </w:style>
  <w:style w:type="paragraph" w:styleId="BodyTextIndent">
    <w:name w:val="Body Text Indent"/>
    <w:basedOn w:val="Normal"/>
    <w:link w:val="Char0"/>
    <w:pPr>
      <w:ind w:firstLine="420" w:firstLineChars="200"/>
    </w:pPr>
    <w:rPr>
      <w:rFonts w:ascii="Times New Roman" w:eastAsia="宋体" w:hAnsi="Times New Roman" w:cs="Times New Roman"/>
      <w:szCs w:val="24"/>
    </w:rPr>
  </w:style>
  <w:style w:type="character" w:customStyle="1" w:styleId="Char0">
    <w:name w:val="正文文本缩进 Char"/>
    <w:link w:val="BodyTextIndent"/>
    <w:rPr>
      <w:rFonts w:ascii="Times New Roman" w:eastAsia="宋体" w:hAnsi="Times New Roman" w:cs="Times New Roman"/>
      <w:szCs w:val="24"/>
    </w:rPr>
  </w:style>
  <w:style w:type="paragraph" w:styleId="TOC3">
    <w:name w:val="toc 3"/>
    <w:basedOn w:val="Normal"/>
    <w:next w:val="Normal"/>
    <w:uiPriority w:val="39"/>
    <w:unhideWhenUsed/>
    <w:qFormat/>
    <w:pPr>
      <w:widowControl/>
      <w:spacing w:after="100" w:line="276" w:lineRule="auto"/>
      <w:ind w:left="440"/>
      <w:jc w:val="left"/>
    </w:pPr>
    <w:rPr>
      <w:kern w:val="0"/>
      <w:sz w:val="24"/>
    </w:rPr>
  </w:style>
  <w:style w:type="paragraph" w:styleId="Date">
    <w:name w:val="Date"/>
    <w:basedOn w:val="Normal"/>
    <w:next w:val="Normal"/>
    <w:link w:val="Char1"/>
    <w:uiPriority w:val="99"/>
    <w:unhideWhenUsed/>
    <w:pPr>
      <w:ind w:left="100" w:leftChars="2500"/>
    </w:pPr>
  </w:style>
  <w:style w:type="character" w:customStyle="1" w:styleId="Char1">
    <w:name w:val="日期 Char"/>
    <w:basedOn w:val="DefaultParagraphFont"/>
    <w:link w:val="Date"/>
    <w:uiPriority w:val="99"/>
    <w:semiHidden/>
  </w:style>
  <w:style w:type="paragraph" w:styleId="BalloonText">
    <w:name w:val="Balloon Text"/>
    <w:basedOn w:val="Normal"/>
    <w:link w:val="Char2"/>
    <w:uiPriority w:val="99"/>
    <w:unhideWhenUsed/>
    <w:rPr>
      <w:sz w:val="18"/>
      <w:szCs w:val="18"/>
    </w:rPr>
  </w:style>
  <w:style w:type="character" w:customStyle="1" w:styleId="Char2">
    <w:name w:val="批注框文本 Char"/>
    <w:link w:val="BalloonText"/>
    <w:uiPriority w:val="99"/>
    <w:semiHidden/>
    <w:rPr>
      <w:sz w:val="18"/>
      <w:szCs w:val="18"/>
    </w:rPr>
  </w:style>
  <w:style w:type="paragraph" w:styleId="Footer">
    <w:name w:val="footer"/>
    <w:basedOn w:val="Normal"/>
    <w:link w:val="Char3"/>
    <w:uiPriority w:val="99"/>
    <w:unhideWhenUsed/>
    <w:pPr>
      <w:tabs>
        <w:tab w:val="center" w:pos="4153"/>
        <w:tab w:val="right" w:pos="8306"/>
      </w:tabs>
      <w:snapToGrid w:val="0"/>
      <w:jc w:val="left"/>
    </w:pPr>
    <w:rPr>
      <w:sz w:val="18"/>
      <w:szCs w:val="18"/>
    </w:rPr>
  </w:style>
  <w:style w:type="character" w:customStyle="1" w:styleId="Char3">
    <w:name w:val="页脚 Char"/>
    <w:link w:val="Footer"/>
    <w:uiPriority w:val="99"/>
    <w:rPr>
      <w:sz w:val="18"/>
      <w:szCs w:val="18"/>
    </w:rPr>
  </w:style>
  <w:style w:type="paragraph" w:styleId="Header">
    <w:name w:val="header"/>
    <w:basedOn w:val="Normal"/>
    <w:link w:val="Char4"/>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4">
    <w:name w:val="页眉 Char"/>
    <w:link w:val="Header"/>
    <w:uiPriority w:val="99"/>
    <w:rPr>
      <w:sz w:val="18"/>
      <w:szCs w:val="18"/>
    </w:rPr>
  </w:style>
  <w:style w:type="paragraph" w:styleId="TOC1">
    <w:name w:val="toc 1"/>
    <w:basedOn w:val="Normal"/>
    <w:next w:val="Normal"/>
    <w:uiPriority w:val="39"/>
    <w:unhideWhenUsed/>
    <w:qFormat/>
    <w:pPr>
      <w:widowControl/>
      <w:spacing w:after="100" w:line="276" w:lineRule="auto"/>
      <w:jc w:val="left"/>
    </w:pPr>
    <w:rPr>
      <w:rFonts w:eastAsia="黑体"/>
      <w:kern w:val="0"/>
      <w:sz w:val="28"/>
    </w:rPr>
  </w:style>
  <w:style w:type="paragraph" w:styleId="TOC2">
    <w:name w:val="toc 2"/>
    <w:basedOn w:val="Normal"/>
    <w:next w:val="Normal"/>
    <w:uiPriority w:val="39"/>
    <w:unhideWhenUsed/>
    <w:qFormat/>
    <w:pPr>
      <w:widowControl/>
      <w:spacing w:after="100" w:line="276" w:lineRule="auto"/>
      <w:ind w:left="220"/>
      <w:jc w:val="left"/>
    </w:pPr>
    <w:rPr>
      <w:kern w:val="0"/>
      <w:sz w:val="24"/>
    </w:rPr>
  </w:style>
  <w:style w:type="paragraph" w:styleId="NormalWeb">
    <w:name w:val="Normal (Web)"/>
    <w:basedOn w:val="Normal"/>
    <w:uiPriority w:val="99"/>
    <w:pPr>
      <w:widowControl/>
      <w:spacing w:before="100" w:beforeAutospacing="1" w:after="100" w:afterAutospacing="1"/>
      <w:jc w:val="left"/>
    </w:pPr>
    <w:rPr>
      <w:rFonts w:ascii="宋体" w:eastAsia="宋体" w:hAnsi="宋体" w:cs="Times New Roman"/>
      <w:color w:val="000000"/>
      <w:kern w:val="0"/>
      <w:sz w:val="24"/>
      <w:szCs w:val="24"/>
    </w:rPr>
  </w:style>
  <w:style w:type="paragraph" w:styleId="CommentSubject">
    <w:name w:val="annotation subject"/>
    <w:basedOn w:val="CommentText"/>
    <w:next w:val="CommentText"/>
    <w:link w:val="Char5"/>
    <w:uiPriority w:val="99"/>
    <w:unhideWhenUsed/>
    <w:rPr>
      <w:b/>
      <w:bCs/>
    </w:rPr>
  </w:style>
  <w:style w:type="character" w:customStyle="1" w:styleId="Char5">
    <w:name w:val="批注主题 Char"/>
    <w:link w:val="CommentSubject"/>
    <w:uiPriority w:val="99"/>
    <w:semiHidden/>
    <w:rPr>
      <w:b/>
      <w:bCs/>
    </w:rPr>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trong">
    <w:name w:val="Strong"/>
    <w:uiPriority w:val="22"/>
    <w:qFormat/>
    <w:rPr>
      <w:b/>
      <w:bCs/>
    </w:rPr>
  </w:style>
  <w:style w:type="character" w:styleId="Emphasis">
    <w:name w:val="Emphasis"/>
    <w:uiPriority w:val="20"/>
    <w:qFormat/>
    <w:rPr>
      <w:color w:val="CC0000"/>
    </w:rPr>
  </w:style>
  <w:style w:type="character" w:styleId="Hyperlink">
    <w:name w:val="Hyperlink"/>
    <w:uiPriority w:val="99"/>
    <w:unhideWhenUsed/>
    <w:rPr>
      <w:color w:val="0000FF"/>
      <w:u w:val="single"/>
    </w:rPr>
  </w:style>
  <w:style w:type="paragraph" w:customStyle="1" w:styleId="A">
    <w:name w:val="正文 A"/>
    <w:pPr>
      <w:widowControl w:val="0"/>
      <w:pBdr>
        <w:top w:val="none" w:sz="0" w:space="0" w:color="auto"/>
        <w:left w:val="none" w:sz="0" w:space="0" w:color="auto"/>
        <w:bottom w:val="none" w:sz="0" w:space="0" w:color="auto"/>
        <w:right w:val="none" w:sz="0" w:space="0" w:color="auto"/>
        <w:between w:val="none" w:sz="0" w:space="0" w:color="auto"/>
      </w:pBdr>
      <w:jc w:val="both"/>
    </w:pPr>
    <w:rPr>
      <w:rFonts w:eastAsia="Calibri" w:cs="Calibri"/>
      <w:color w:val="000000"/>
      <w:kern w:val="2"/>
      <w:sz w:val="21"/>
      <w:szCs w:val="21"/>
      <w:u w:color="000000"/>
      <w:lang w:val="en-US" w:eastAsia="zh-CN" w:bidi="ar-SA"/>
    </w:rPr>
  </w:style>
  <w:style w:type="paragraph" w:styleId="TOCHeading">
    <w:name w:val="TOC Heading"/>
    <w:basedOn w:val="Heading1"/>
    <w:next w:val="Normal"/>
    <w:uiPriority w:val="39"/>
    <w:unhideWhenUsed/>
    <w:qFormat/>
    <w:pPr>
      <w:widowControl/>
      <w:spacing w:before="480" w:after="0" w:line="276" w:lineRule="auto"/>
      <w:jc w:val="left"/>
      <w:outlineLvl w:val="9"/>
    </w:pPr>
    <w:rPr>
      <w:rFonts w:ascii="Cambria" w:eastAsia="宋体" w:hAnsi="Cambria" w:cs="Times New Roman"/>
      <w:color w:val="365F91"/>
      <w:kern w:val="0"/>
      <w:sz w:val="28"/>
      <w:szCs w:val="28"/>
    </w:rPr>
  </w:style>
  <w:style w:type="character" w:customStyle="1" w:styleId="high-light-bg4">
    <w:name w:val="high-light-bg4"/>
    <w:basedOn w:val="DefaultParagraphFont"/>
  </w:style>
  <w:style w:type="character" w:customStyle="1" w:styleId="ordinary-span-edit2">
    <w:name w:val="ordinary-span-edit2"/>
    <w:basedOn w:val="DefaultParagraphFont"/>
  </w:style>
  <w:style w:type="paragraph" w:customStyle="1" w:styleId="Default">
    <w:name w:val="Default"/>
    <w:pPr>
      <w:widowControl w:val="0"/>
      <w:autoSpaceDE w:val="0"/>
      <w:autoSpaceDN w:val="0"/>
      <w:adjustRightInd w:val="0"/>
    </w:pPr>
    <w:rPr>
      <w:rFonts w:ascii="宋体" w:cs="宋体"/>
      <w:color w:val="000000"/>
      <w:sz w:val="24"/>
      <w:szCs w:val="24"/>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hyperlink" Target="https://d.book118.com/378053136112006023" TargetMode="Externa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8004</Words>
  <Characters>45625</Characters>
  <Application>Microsoft Office Word</Application>
  <DocSecurity>0</DocSecurity>
  <Lines>380</Lines>
  <Paragraphs>107</Paragraphs>
  <ScaleCrop>false</ScaleCrop>
  <Company/>
  <LinksUpToDate>false</LinksUpToDate>
  <CharactersWithSpaces>53522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lx</dc:creator>
  <cp:lastModifiedBy>zhang</cp:lastModifiedBy>
  <cp:revision>17</cp:revision>
  <cp:lastPrinted>2021-05-17T15:38:00Z</cp:lastPrinted>
  <dcterms:created xsi:type="dcterms:W3CDTF">2018-06-04T07:22:00Z</dcterms:created>
  <dcterms:modified xsi:type="dcterms:W3CDTF">2024-01-04T15:06:48Z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48795B8842934EA184DB7EC3FA484AB0_12</vt:lpwstr>
  </property>
  <property fmtid="{D5CDD505-2E9C-101B-9397-08002B2CF9AE}" pid="3" name="KSOProductBuildVer">
    <vt:lpwstr>2052-12.1.0.16120</vt:lpwstr>
  </property>
</Properties>
</file>