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05" w:history="1">
        <w:r>
          <w:rPr>
            <w:rFonts w:ascii="仿宋" w:eastAsia="仿宋" w:hAnsi="仿宋" w:cs="仿宋" w:hint="eastAsia"/>
            <w:lang w:eastAsia="zh-CN"/>
          </w:rPr>
          <w:t>序言</w:t>
        </w:r>
        <w:r>
          <w:tab/>
        </w:r>
        <w:r>
          <w:fldChar w:fldCharType="begin"/>
        </w:r>
        <w:r>
          <w:instrText xml:space="preserve"> PAGEREF _Toc31305 \h </w:instrText>
        </w:r>
        <w:r>
          <w:fldChar w:fldCharType="separate"/>
        </w:r>
        <w:r>
          <w:t>3</w:t>
        </w:r>
        <w:r>
          <w:fldChar w:fldCharType="end"/>
        </w:r>
      </w:hyperlink>
    </w:p>
    <w:p>
      <w:pPr>
        <w:pStyle w:val="TOC1"/>
        <w:tabs>
          <w:tab w:val="right" w:leader="dot" w:pos="8306"/>
        </w:tabs>
      </w:pPr>
      <w:hyperlink w:anchor="_Toc13762" w:history="1">
        <w:r>
          <w:rPr>
            <w:rFonts w:ascii="仿宋" w:eastAsia="仿宋" w:hAnsi="仿宋" w:cs="仿宋" w:hint="eastAsia"/>
            <w:lang w:eastAsia="zh-CN"/>
          </w:rPr>
          <w:t>一、酒精项目概论</w:t>
        </w:r>
        <w:r>
          <w:tab/>
        </w:r>
        <w:r>
          <w:fldChar w:fldCharType="begin"/>
        </w:r>
        <w:r>
          <w:instrText xml:space="preserve"> PAGEREF _Toc13762 \h </w:instrText>
        </w:r>
        <w:r>
          <w:fldChar w:fldCharType="separate"/>
        </w:r>
        <w:r>
          <w:t>3</w:t>
        </w:r>
        <w:r>
          <w:fldChar w:fldCharType="end"/>
        </w:r>
      </w:hyperlink>
    </w:p>
    <w:p>
      <w:pPr>
        <w:pStyle w:val="TOC2"/>
        <w:tabs>
          <w:tab w:val="right" w:leader="dot" w:pos="8306"/>
        </w:tabs>
      </w:pPr>
      <w:hyperlink w:anchor="_Toc7916" w:history="1">
        <w:r>
          <w:rPr>
            <w:rFonts w:ascii="仿宋" w:eastAsia="仿宋" w:hAnsi="仿宋" w:cs="仿宋" w:hint="eastAsia"/>
            <w:lang w:eastAsia="zh-CN"/>
          </w:rPr>
          <w:t>(一)、酒精项目概况</w:t>
        </w:r>
        <w:r>
          <w:tab/>
        </w:r>
        <w:r>
          <w:fldChar w:fldCharType="begin"/>
        </w:r>
        <w:r>
          <w:instrText xml:space="preserve"> PAGEREF _Toc7916 \h </w:instrText>
        </w:r>
        <w:r>
          <w:fldChar w:fldCharType="separate"/>
        </w:r>
        <w:r>
          <w:t>3</w:t>
        </w:r>
        <w:r>
          <w:fldChar w:fldCharType="end"/>
        </w:r>
      </w:hyperlink>
    </w:p>
    <w:p>
      <w:pPr>
        <w:pStyle w:val="TOC2"/>
        <w:tabs>
          <w:tab w:val="right" w:leader="dot" w:pos="8306"/>
        </w:tabs>
      </w:pPr>
      <w:hyperlink w:anchor="_Toc16094" w:history="1">
        <w:r>
          <w:rPr>
            <w:rFonts w:ascii="仿宋" w:eastAsia="仿宋" w:hAnsi="仿宋" w:cs="仿宋" w:hint="eastAsia"/>
            <w:lang w:eastAsia="zh-CN"/>
          </w:rPr>
          <w:t>(二)、酒精项目目标</w:t>
        </w:r>
        <w:r>
          <w:tab/>
        </w:r>
        <w:r>
          <w:fldChar w:fldCharType="begin"/>
        </w:r>
        <w:r>
          <w:instrText xml:space="preserve"> PAGEREF _Toc16094 \h </w:instrText>
        </w:r>
        <w:r>
          <w:fldChar w:fldCharType="separate"/>
        </w:r>
        <w:r>
          <w:t>5</w:t>
        </w:r>
        <w:r>
          <w:fldChar w:fldCharType="end"/>
        </w:r>
      </w:hyperlink>
    </w:p>
    <w:p>
      <w:pPr>
        <w:pStyle w:val="TOC2"/>
        <w:tabs>
          <w:tab w:val="right" w:leader="dot" w:pos="8306"/>
        </w:tabs>
      </w:pPr>
      <w:hyperlink w:anchor="_Toc555" w:history="1">
        <w:r>
          <w:rPr>
            <w:rFonts w:ascii="仿宋" w:eastAsia="仿宋" w:hAnsi="仿宋" w:cs="仿宋" w:hint="eastAsia"/>
            <w:lang w:eastAsia="zh-CN"/>
          </w:rPr>
          <w:t>(三)、酒精项目提出的理由</w:t>
        </w:r>
        <w:r>
          <w:tab/>
        </w:r>
        <w:r>
          <w:fldChar w:fldCharType="begin"/>
        </w:r>
        <w:r>
          <w:instrText xml:space="preserve"> PAGEREF _Toc555 \h </w:instrText>
        </w:r>
        <w:r>
          <w:fldChar w:fldCharType="separate"/>
        </w:r>
        <w:r>
          <w:t>6</w:t>
        </w:r>
        <w:r>
          <w:fldChar w:fldCharType="end"/>
        </w:r>
      </w:hyperlink>
    </w:p>
    <w:p>
      <w:pPr>
        <w:pStyle w:val="TOC2"/>
        <w:tabs>
          <w:tab w:val="right" w:leader="dot" w:pos="8306"/>
        </w:tabs>
      </w:pPr>
      <w:hyperlink w:anchor="_Toc28295" w:history="1">
        <w:r>
          <w:rPr>
            <w:rFonts w:ascii="仿宋" w:eastAsia="仿宋" w:hAnsi="仿宋" w:cs="仿宋" w:hint="eastAsia"/>
            <w:lang w:eastAsia="zh-CN"/>
          </w:rPr>
          <w:t>(四)、酒精项目意义</w:t>
        </w:r>
        <w:r>
          <w:tab/>
        </w:r>
        <w:r>
          <w:fldChar w:fldCharType="begin"/>
        </w:r>
        <w:r>
          <w:instrText xml:space="preserve"> PAGEREF _Toc28295 \h </w:instrText>
        </w:r>
        <w:r>
          <w:fldChar w:fldCharType="separate"/>
        </w:r>
        <w:r>
          <w:t>7</w:t>
        </w:r>
        <w:r>
          <w:fldChar w:fldCharType="end"/>
        </w:r>
      </w:hyperlink>
    </w:p>
    <w:p>
      <w:pPr>
        <w:pStyle w:val="TOC2"/>
        <w:tabs>
          <w:tab w:val="right" w:leader="dot" w:pos="8306"/>
        </w:tabs>
      </w:pPr>
      <w:hyperlink w:anchor="_Toc26522" w:history="1">
        <w:r>
          <w:rPr>
            <w:rFonts w:ascii="仿宋" w:eastAsia="仿宋" w:hAnsi="仿宋" w:cs="仿宋" w:hint="eastAsia"/>
            <w:lang w:eastAsia="zh-CN"/>
          </w:rPr>
          <w:t>(五)、酒精项目背景</w:t>
        </w:r>
        <w:r>
          <w:tab/>
        </w:r>
        <w:r>
          <w:fldChar w:fldCharType="begin"/>
        </w:r>
        <w:r>
          <w:instrText xml:space="preserve"> PAGEREF _Toc26522 \h </w:instrText>
        </w:r>
        <w:r>
          <w:fldChar w:fldCharType="separate"/>
        </w:r>
        <w:r>
          <w:t>8</w:t>
        </w:r>
        <w:r>
          <w:fldChar w:fldCharType="end"/>
        </w:r>
      </w:hyperlink>
    </w:p>
    <w:p>
      <w:pPr>
        <w:pStyle w:val="TOC1"/>
        <w:tabs>
          <w:tab w:val="right" w:leader="dot" w:pos="8306"/>
        </w:tabs>
      </w:pPr>
      <w:hyperlink w:anchor="_Toc24351" w:history="1">
        <w:r>
          <w:rPr>
            <w:rFonts w:ascii="仿宋" w:eastAsia="仿宋" w:hAnsi="仿宋" w:cs="仿宋" w:hint="eastAsia"/>
            <w:lang w:eastAsia="zh-CN"/>
          </w:rPr>
          <w:t>二、酒精项目建设单位说明</w:t>
        </w:r>
        <w:r>
          <w:tab/>
        </w:r>
        <w:r>
          <w:fldChar w:fldCharType="begin"/>
        </w:r>
        <w:r>
          <w:instrText xml:space="preserve"> PAGEREF _Toc24351 \h </w:instrText>
        </w:r>
        <w:r>
          <w:fldChar w:fldCharType="separate"/>
        </w:r>
        <w:r>
          <w:t>9</w:t>
        </w:r>
        <w:r>
          <w:fldChar w:fldCharType="end"/>
        </w:r>
      </w:hyperlink>
    </w:p>
    <w:p>
      <w:pPr>
        <w:pStyle w:val="TOC2"/>
        <w:tabs>
          <w:tab w:val="right" w:leader="dot" w:pos="8306"/>
        </w:tabs>
      </w:pPr>
      <w:hyperlink w:anchor="_Toc14531" w:history="1">
        <w:r>
          <w:rPr>
            <w:rFonts w:ascii="仿宋" w:eastAsia="仿宋" w:hAnsi="仿宋" w:cs="仿宋" w:hint="eastAsia"/>
            <w:lang w:eastAsia="zh-CN"/>
          </w:rPr>
          <w:t>(一)、酒精项目承办单位基本情况</w:t>
        </w:r>
        <w:r>
          <w:tab/>
        </w:r>
        <w:r>
          <w:fldChar w:fldCharType="begin"/>
        </w:r>
        <w:r>
          <w:instrText xml:space="preserve"> PAGEREF _Toc14531 \h </w:instrText>
        </w:r>
        <w:r>
          <w:fldChar w:fldCharType="separate"/>
        </w:r>
        <w:r>
          <w:t>9</w:t>
        </w:r>
        <w:r>
          <w:fldChar w:fldCharType="end"/>
        </w:r>
      </w:hyperlink>
    </w:p>
    <w:p>
      <w:pPr>
        <w:pStyle w:val="TOC2"/>
        <w:tabs>
          <w:tab w:val="right" w:leader="dot" w:pos="8306"/>
        </w:tabs>
      </w:pPr>
      <w:hyperlink w:anchor="_Toc29169" w:history="1">
        <w:r>
          <w:rPr>
            <w:rFonts w:ascii="仿宋" w:eastAsia="仿宋" w:hAnsi="仿宋" w:cs="仿宋" w:hint="eastAsia"/>
            <w:lang w:eastAsia="zh-CN"/>
          </w:rPr>
          <w:t>(二)、公司经济效益分析</w:t>
        </w:r>
        <w:r>
          <w:tab/>
        </w:r>
        <w:r>
          <w:fldChar w:fldCharType="begin"/>
        </w:r>
        <w:r>
          <w:instrText xml:space="preserve"> PAGEREF _Toc29169 \h </w:instrText>
        </w:r>
        <w:r>
          <w:fldChar w:fldCharType="separate"/>
        </w:r>
        <w:r>
          <w:t>10</w:t>
        </w:r>
        <w:r>
          <w:fldChar w:fldCharType="end"/>
        </w:r>
      </w:hyperlink>
    </w:p>
    <w:p>
      <w:pPr>
        <w:pStyle w:val="TOC1"/>
        <w:tabs>
          <w:tab w:val="right" w:leader="dot" w:pos="8306"/>
        </w:tabs>
      </w:pPr>
      <w:hyperlink w:anchor="_Toc8199" w:history="1">
        <w:r>
          <w:rPr>
            <w:rFonts w:ascii="仿宋" w:eastAsia="仿宋" w:hAnsi="仿宋" w:cs="仿宋" w:hint="eastAsia"/>
            <w:lang w:eastAsia="zh-CN"/>
          </w:rPr>
          <w:t>三、酒精项目建设背景及必要性分析</w:t>
        </w:r>
        <w:r>
          <w:tab/>
        </w:r>
        <w:r>
          <w:fldChar w:fldCharType="begin"/>
        </w:r>
        <w:r>
          <w:instrText xml:space="preserve"> PAGEREF _Toc8199 \h </w:instrText>
        </w:r>
        <w:r>
          <w:fldChar w:fldCharType="separate"/>
        </w:r>
        <w:r>
          <w:t>11</w:t>
        </w:r>
        <w:r>
          <w:fldChar w:fldCharType="end"/>
        </w:r>
      </w:hyperlink>
    </w:p>
    <w:p>
      <w:pPr>
        <w:pStyle w:val="TOC2"/>
        <w:tabs>
          <w:tab w:val="right" w:leader="dot" w:pos="8306"/>
        </w:tabs>
      </w:pPr>
      <w:hyperlink w:anchor="_Toc17682" w:history="1">
        <w:r>
          <w:rPr>
            <w:rFonts w:ascii="仿宋" w:eastAsia="仿宋" w:hAnsi="仿宋" w:cs="仿宋" w:hint="eastAsia"/>
            <w:lang w:eastAsia="zh-CN"/>
          </w:rPr>
          <w:t>(一)、酒精项目背景分析</w:t>
        </w:r>
        <w:r>
          <w:tab/>
        </w:r>
        <w:r>
          <w:fldChar w:fldCharType="begin"/>
        </w:r>
        <w:r>
          <w:instrText xml:space="preserve"> PAGEREF _Toc17682 \h </w:instrText>
        </w:r>
        <w:r>
          <w:fldChar w:fldCharType="separate"/>
        </w:r>
        <w:r>
          <w:t>11</w:t>
        </w:r>
        <w:r>
          <w:fldChar w:fldCharType="end"/>
        </w:r>
      </w:hyperlink>
    </w:p>
    <w:p>
      <w:pPr>
        <w:pStyle w:val="TOC2"/>
        <w:tabs>
          <w:tab w:val="right" w:leader="dot" w:pos="8306"/>
        </w:tabs>
      </w:pPr>
      <w:hyperlink w:anchor="_Toc21373" w:history="1">
        <w:r>
          <w:rPr>
            <w:rFonts w:ascii="仿宋" w:eastAsia="仿宋" w:hAnsi="仿宋" w:cs="仿宋" w:hint="eastAsia"/>
            <w:lang w:eastAsia="zh-CN"/>
          </w:rPr>
          <w:t>(二)、酒精项目建设必要性分析</w:t>
        </w:r>
        <w:r>
          <w:tab/>
        </w:r>
        <w:r>
          <w:fldChar w:fldCharType="begin"/>
        </w:r>
        <w:r>
          <w:instrText xml:space="preserve"> PAGEREF _Toc21373 \h </w:instrText>
        </w:r>
        <w:r>
          <w:fldChar w:fldCharType="separate"/>
        </w:r>
        <w:r>
          <w:t>12</w:t>
        </w:r>
        <w:r>
          <w:fldChar w:fldCharType="end"/>
        </w:r>
      </w:hyperlink>
    </w:p>
    <w:p>
      <w:pPr>
        <w:pStyle w:val="TOC1"/>
        <w:tabs>
          <w:tab w:val="right" w:leader="dot" w:pos="8306"/>
        </w:tabs>
      </w:pPr>
      <w:hyperlink w:anchor="_Toc19784" w:history="1">
        <w:r>
          <w:rPr>
            <w:rFonts w:ascii="仿宋" w:eastAsia="仿宋" w:hAnsi="仿宋" w:cs="仿宋" w:hint="eastAsia"/>
            <w:lang w:eastAsia="zh-CN"/>
          </w:rPr>
          <w:t>四、酒精项目绩效评估</w:t>
        </w:r>
        <w:r>
          <w:tab/>
        </w:r>
        <w:r>
          <w:fldChar w:fldCharType="begin"/>
        </w:r>
        <w:r>
          <w:instrText xml:space="preserve"> PAGEREF _Toc19784 \h </w:instrText>
        </w:r>
        <w:r>
          <w:fldChar w:fldCharType="separate"/>
        </w:r>
        <w:r>
          <w:t>14</w:t>
        </w:r>
        <w:r>
          <w:fldChar w:fldCharType="end"/>
        </w:r>
      </w:hyperlink>
    </w:p>
    <w:p>
      <w:pPr>
        <w:pStyle w:val="TOC2"/>
        <w:tabs>
          <w:tab w:val="right" w:leader="dot" w:pos="8306"/>
        </w:tabs>
      </w:pPr>
      <w:hyperlink w:anchor="_Toc22450" w:history="1">
        <w:r>
          <w:rPr>
            <w:rFonts w:ascii="仿宋" w:eastAsia="仿宋" w:hAnsi="仿宋" w:cs="仿宋" w:hint="eastAsia"/>
            <w:lang w:eastAsia="zh-CN"/>
          </w:rPr>
          <w:t>(一)、绩效评估指标</w:t>
        </w:r>
        <w:r>
          <w:tab/>
        </w:r>
        <w:r>
          <w:fldChar w:fldCharType="begin"/>
        </w:r>
        <w:r>
          <w:instrText xml:space="preserve"> PAGEREF _Toc22450 \h </w:instrText>
        </w:r>
        <w:r>
          <w:fldChar w:fldCharType="separate"/>
        </w:r>
        <w:r>
          <w:t>14</w:t>
        </w:r>
        <w:r>
          <w:fldChar w:fldCharType="end"/>
        </w:r>
      </w:hyperlink>
    </w:p>
    <w:p>
      <w:pPr>
        <w:pStyle w:val="TOC2"/>
        <w:tabs>
          <w:tab w:val="right" w:leader="dot" w:pos="8306"/>
        </w:tabs>
      </w:pPr>
      <w:hyperlink w:anchor="_Toc23625" w:history="1">
        <w:r>
          <w:rPr>
            <w:rFonts w:ascii="仿宋" w:eastAsia="仿宋" w:hAnsi="仿宋" w:cs="仿宋" w:hint="eastAsia"/>
            <w:lang w:eastAsia="zh-CN"/>
          </w:rPr>
          <w:t>(二)、绩效评估方法</w:t>
        </w:r>
        <w:r>
          <w:tab/>
        </w:r>
        <w:r>
          <w:fldChar w:fldCharType="begin"/>
        </w:r>
        <w:r>
          <w:instrText xml:space="preserve"> PAGEREF _Toc23625 \h </w:instrText>
        </w:r>
        <w:r>
          <w:fldChar w:fldCharType="separate"/>
        </w:r>
        <w:r>
          <w:t>15</w:t>
        </w:r>
        <w:r>
          <w:fldChar w:fldCharType="end"/>
        </w:r>
      </w:hyperlink>
    </w:p>
    <w:p>
      <w:pPr>
        <w:pStyle w:val="TOC2"/>
        <w:tabs>
          <w:tab w:val="right" w:leader="dot" w:pos="8306"/>
        </w:tabs>
      </w:pPr>
      <w:hyperlink w:anchor="_Toc372" w:history="1">
        <w:r>
          <w:rPr>
            <w:rFonts w:ascii="仿宋" w:eastAsia="仿宋" w:hAnsi="仿宋" w:cs="仿宋" w:hint="eastAsia"/>
            <w:lang w:eastAsia="zh-CN"/>
          </w:rPr>
          <w:t>(三)、绩效评估周期</w:t>
        </w:r>
        <w:r>
          <w:tab/>
        </w:r>
        <w:r>
          <w:fldChar w:fldCharType="begin"/>
        </w:r>
        <w:r>
          <w:instrText xml:space="preserve"> PAGEREF _Toc372 \h </w:instrText>
        </w:r>
        <w:r>
          <w:fldChar w:fldCharType="separate"/>
        </w:r>
        <w:r>
          <w:t>16</w:t>
        </w:r>
        <w:r>
          <w:fldChar w:fldCharType="end"/>
        </w:r>
      </w:hyperlink>
    </w:p>
    <w:p>
      <w:pPr>
        <w:pStyle w:val="TOC1"/>
        <w:tabs>
          <w:tab w:val="right" w:leader="dot" w:pos="8306"/>
        </w:tabs>
      </w:pPr>
      <w:hyperlink w:anchor="_Toc24014" w:history="1">
        <w:r>
          <w:rPr>
            <w:rFonts w:ascii="仿宋" w:eastAsia="仿宋" w:hAnsi="仿宋" w:cs="仿宋" w:hint="eastAsia"/>
            <w:lang w:eastAsia="zh-CN"/>
          </w:rPr>
          <w:t>五、产品规划分析</w:t>
        </w:r>
        <w:r>
          <w:tab/>
        </w:r>
        <w:r>
          <w:fldChar w:fldCharType="begin"/>
        </w:r>
        <w:r>
          <w:instrText xml:space="preserve"> PAGEREF _Toc24014 \h </w:instrText>
        </w:r>
        <w:r>
          <w:fldChar w:fldCharType="separate"/>
        </w:r>
        <w:r>
          <w:t>17</w:t>
        </w:r>
        <w:r>
          <w:fldChar w:fldCharType="end"/>
        </w:r>
      </w:hyperlink>
    </w:p>
    <w:p>
      <w:pPr>
        <w:pStyle w:val="TOC2"/>
        <w:tabs>
          <w:tab w:val="right" w:leader="dot" w:pos="8306"/>
        </w:tabs>
      </w:pPr>
      <w:hyperlink w:anchor="_Toc30494" w:history="1">
        <w:r>
          <w:rPr>
            <w:rFonts w:ascii="仿宋" w:eastAsia="仿宋" w:hAnsi="仿宋" w:cs="仿宋" w:hint="eastAsia"/>
            <w:lang w:eastAsia="zh-CN"/>
          </w:rPr>
          <w:t>(一)、产品规划</w:t>
        </w:r>
        <w:r>
          <w:tab/>
        </w:r>
        <w:r>
          <w:fldChar w:fldCharType="begin"/>
        </w:r>
        <w:r>
          <w:instrText xml:space="preserve"> PAGEREF _Toc30494 \h </w:instrText>
        </w:r>
        <w:r>
          <w:fldChar w:fldCharType="separate"/>
        </w:r>
        <w:r>
          <w:t>17</w:t>
        </w:r>
        <w:r>
          <w:fldChar w:fldCharType="end"/>
        </w:r>
      </w:hyperlink>
    </w:p>
    <w:p>
      <w:pPr>
        <w:pStyle w:val="TOC2"/>
        <w:tabs>
          <w:tab w:val="right" w:leader="dot" w:pos="8306"/>
        </w:tabs>
      </w:pPr>
      <w:hyperlink w:anchor="_Toc10823" w:history="1">
        <w:r>
          <w:rPr>
            <w:rFonts w:ascii="仿宋" w:eastAsia="仿宋" w:hAnsi="仿宋" w:cs="仿宋" w:hint="eastAsia"/>
            <w:lang w:eastAsia="zh-CN"/>
          </w:rPr>
          <w:t>(二)、建设规模</w:t>
        </w:r>
        <w:r>
          <w:tab/>
        </w:r>
        <w:r>
          <w:fldChar w:fldCharType="begin"/>
        </w:r>
        <w:r>
          <w:instrText xml:space="preserve"> PAGEREF _Toc10823 \h </w:instrText>
        </w:r>
        <w:r>
          <w:fldChar w:fldCharType="separate"/>
        </w:r>
        <w:r>
          <w:t>17</w:t>
        </w:r>
        <w:r>
          <w:fldChar w:fldCharType="end"/>
        </w:r>
      </w:hyperlink>
    </w:p>
    <w:p>
      <w:pPr>
        <w:pStyle w:val="TOC1"/>
        <w:tabs>
          <w:tab w:val="right" w:leader="dot" w:pos="8306"/>
        </w:tabs>
      </w:pPr>
      <w:hyperlink w:anchor="_Toc13552" w:history="1">
        <w:r>
          <w:rPr>
            <w:rFonts w:ascii="仿宋" w:eastAsia="仿宋" w:hAnsi="仿宋" w:cs="仿宋" w:hint="eastAsia"/>
            <w:lang w:eastAsia="zh-CN"/>
          </w:rPr>
          <w:t>六、酒精项目土建工程</w:t>
        </w:r>
        <w:r>
          <w:tab/>
        </w:r>
        <w:r>
          <w:fldChar w:fldCharType="begin"/>
        </w:r>
        <w:r>
          <w:instrText xml:space="preserve"> PAGEREF _Toc13552 \h </w:instrText>
        </w:r>
        <w:r>
          <w:fldChar w:fldCharType="separate"/>
        </w:r>
        <w:r>
          <w:t>19</w:t>
        </w:r>
        <w:r>
          <w:fldChar w:fldCharType="end"/>
        </w:r>
      </w:hyperlink>
    </w:p>
    <w:p>
      <w:pPr>
        <w:pStyle w:val="TOC2"/>
        <w:tabs>
          <w:tab w:val="right" w:leader="dot" w:pos="8306"/>
        </w:tabs>
      </w:pPr>
      <w:hyperlink w:anchor="_Toc1082" w:history="1">
        <w:r>
          <w:rPr>
            <w:rFonts w:ascii="仿宋" w:eastAsia="仿宋" w:hAnsi="仿宋" w:cs="仿宋" w:hint="eastAsia"/>
            <w:lang w:eastAsia="zh-CN"/>
          </w:rPr>
          <w:t>(一)、建筑工程设计原则</w:t>
        </w:r>
        <w:r>
          <w:tab/>
        </w:r>
        <w:r>
          <w:fldChar w:fldCharType="begin"/>
        </w:r>
        <w:r>
          <w:instrText xml:space="preserve"> PAGEREF _Toc1082 \h </w:instrText>
        </w:r>
        <w:r>
          <w:fldChar w:fldCharType="separate"/>
        </w:r>
        <w:r>
          <w:t>19</w:t>
        </w:r>
        <w:r>
          <w:fldChar w:fldCharType="end"/>
        </w:r>
      </w:hyperlink>
    </w:p>
    <w:p>
      <w:pPr>
        <w:pStyle w:val="TOC2"/>
        <w:tabs>
          <w:tab w:val="right" w:leader="dot" w:pos="8306"/>
        </w:tabs>
      </w:pPr>
      <w:hyperlink w:anchor="_Toc30075" w:history="1">
        <w:r>
          <w:rPr>
            <w:rFonts w:ascii="仿宋" w:eastAsia="仿宋" w:hAnsi="仿宋" w:cs="仿宋" w:hint="eastAsia"/>
            <w:lang w:eastAsia="zh-CN"/>
          </w:rPr>
          <w:t>(二)、土建工程设计年限及安全等级</w:t>
        </w:r>
        <w:r>
          <w:tab/>
        </w:r>
        <w:r>
          <w:fldChar w:fldCharType="begin"/>
        </w:r>
        <w:r>
          <w:instrText xml:space="preserve"> PAGEREF _Toc30075 \h </w:instrText>
        </w:r>
        <w:r>
          <w:fldChar w:fldCharType="separate"/>
        </w:r>
        <w:r>
          <w:t>20</w:t>
        </w:r>
        <w:r>
          <w:fldChar w:fldCharType="end"/>
        </w:r>
      </w:hyperlink>
    </w:p>
    <w:p>
      <w:pPr>
        <w:pStyle w:val="TOC2"/>
        <w:tabs>
          <w:tab w:val="right" w:leader="dot" w:pos="8306"/>
        </w:tabs>
      </w:pPr>
      <w:hyperlink w:anchor="_Toc15762" w:history="1">
        <w:r>
          <w:rPr>
            <w:rFonts w:ascii="仿宋" w:eastAsia="仿宋" w:hAnsi="仿宋" w:cs="仿宋" w:hint="eastAsia"/>
            <w:lang w:eastAsia="zh-CN"/>
          </w:rPr>
          <w:t>(三)、建筑工程设计总体要求</w:t>
        </w:r>
        <w:r>
          <w:tab/>
        </w:r>
        <w:r>
          <w:fldChar w:fldCharType="begin"/>
        </w:r>
        <w:r>
          <w:instrText xml:space="preserve"> PAGEREF _Toc15762 \h </w:instrText>
        </w:r>
        <w:r>
          <w:fldChar w:fldCharType="separate"/>
        </w:r>
        <w:r>
          <w:t>21</w:t>
        </w:r>
        <w:r>
          <w:fldChar w:fldCharType="end"/>
        </w:r>
      </w:hyperlink>
    </w:p>
    <w:p>
      <w:pPr>
        <w:pStyle w:val="TOC2"/>
        <w:tabs>
          <w:tab w:val="right" w:leader="dot" w:pos="8306"/>
        </w:tabs>
      </w:pPr>
      <w:hyperlink w:anchor="_Toc9773" w:history="1">
        <w:r>
          <w:rPr>
            <w:rFonts w:ascii="仿宋" w:eastAsia="仿宋" w:hAnsi="仿宋" w:cs="仿宋" w:hint="eastAsia"/>
            <w:lang w:eastAsia="zh-CN"/>
          </w:rPr>
          <w:t>(四)、土建工程建设指标</w:t>
        </w:r>
        <w:r>
          <w:tab/>
        </w:r>
        <w:r>
          <w:fldChar w:fldCharType="begin"/>
        </w:r>
        <w:r>
          <w:instrText xml:space="preserve"> PAGEREF _Toc9773 \h </w:instrText>
        </w:r>
        <w:r>
          <w:fldChar w:fldCharType="separate"/>
        </w:r>
        <w:r>
          <w:t>22</w:t>
        </w:r>
        <w:r>
          <w:fldChar w:fldCharType="end"/>
        </w:r>
      </w:hyperlink>
    </w:p>
    <w:p>
      <w:pPr>
        <w:pStyle w:val="TOC1"/>
        <w:tabs>
          <w:tab w:val="right" w:leader="dot" w:pos="8306"/>
        </w:tabs>
      </w:pPr>
      <w:hyperlink w:anchor="_Toc11367" w:history="1">
        <w:r>
          <w:rPr>
            <w:rFonts w:ascii="仿宋" w:eastAsia="仿宋" w:hAnsi="仿宋" w:cs="仿宋" w:hint="eastAsia"/>
            <w:lang w:eastAsia="zh-CN"/>
          </w:rPr>
          <w:t>七、酒精项目人力资源管理</w:t>
        </w:r>
        <w:r>
          <w:tab/>
        </w:r>
        <w:r>
          <w:fldChar w:fldCharType="begin"/>
        </w:r>
        <w:r>
          <w:instrText xml:space="preserve"> PAGEREF _Toc11367 \h </w:instrText>
        </w:r>
        <w:r>
          <w:fldChar w:fldCharType="separate"/>
        </w:r>
        <w:r>
          <w:t>22</w:t>
        </w:r>
        <w:r>
          <w:fldChar w:fldCharType="end"/>
        </w:r>
      </w:hyperlink>
    </w:p>
    <w:p>
      <w:pPr>
        <w:pStyle w:val="TOC2"/>
        <w:tabs>
          <w:tab w:val="right" w:leader="dot" w:pos="8306"/>
        </w:tabs>
      </w:pPr>
      <w:hyperlink w:anchor="_Toc4482" w:history="1">
        <w:r>
          <w:rPr>
            <w:rFonts w:ascii="仿宋" w:eastAsia="仿宋" w:hAnsi="仿宋" w:cs="仿宋" w:hint="eastAsia"/>
            <w:lang w:eastAsia="zh-CN"/>
          </w:rPr>
          <w:t>(一)、建立健全的预算管理制度</w:t>
        </w:r>
        <w:r>
          <w:tab/>
        </w:r>
        <w:r>
          <w:fldChar w:fldCharType="begin"/>
        </w:r>
        <w:r>
          <w:instrText xml:space="preserve"> PAGEREF _Toc4482 \h </w:instrText>
        </w:r>
        <w:r>
          <w:fldChar w:fldCharType="separate"/>
        </w:r>
        <w:r>
          <w:t>22</w:t>
        </w:r>
        <w:r>
          <w:fldChar w:fldCharType="end"/>
        </w:r>
      </w:hyperlink>
    </w:p>
    <w:p>
      <w:pPr>
        <w:pStyle w:val="TOC2"/>
        <w:tabs>
          <w:tab w:val="right" w:leader="dot" w:pos="8306"/>
        </w:tabs>
      </w:pPr>
      <w:hyperlink w:anchor="_Toc4873" w:history="1">
        <w:r>
          <w:rPr>
            <w:rFonts w:ascii="仿宋" w:eastAsia="仿宋" w:hAnsi="仿宋" w:cs="仿宋" w:hint="eastAsia"/>
            <w:lang w:eastAsia="zh-CN"/>
          </w:rPr>
          <w:t>(二)、加强资金流动监控</w:t>
        </w:r>
        <w:r>
          <w:tab/>
        </w:r>
        <w:r>
          <w:fldChar w:fldCharType="begin"/>
        </w:r>
        <w:r>
          <w:instrText xml:space="preserve"> PAGEREF _Toc4873 \h </w:instrText>
        </w:r>
        <w:r>
          <w:fldChar w:fldCharType="separate"/>
        </w:r>
        <w:r>
          <w:t>23</w:t>
        </w:r>
        <w:r>
          <w:fldChar w:fldCharType="end"/>
        </w:r>
      </w:hyperlink>
    </w:p>
    <w:p>
      <w:pPr>
        <w:pStyle w:val="TOC2"/>
        <w:tabs>
          <w:tab w:val="right" w:leader="dot" w:pos="8306"/>
        </w:tabs>
      </w:pPr>
      <w:hyperlink w:anchor="_Toc29535" w:history="1">
        <w:r>
          <w:rPr>
            <w:rFonts w:ascii="仿宋" w:eastAsia="仿宋" w:hAnsi="仿宋" w:cs="仿宋" w:hint="eastAsia"/>
            <w:lang w:eastAsia="zh-CN"/>
          </w:rPr>
          <w:t>(三)、制定完善的风险控制机制</w:t>
        </w:r>
        <w:r>
          <w:tab/>
        </w:r>
        <w:r>
          <w:fldChar w:fldCharType="begin"/>
        </w:r>
        <w:r>
          <w:instrText xml:space="preserve"> PAGEREF _Toc29535 \h </w:instrText>
        </w:r>
        <w:r>
          <w:fldChar w:fldCharType="separate"/>
        </w:r>
        <w:r>
          <w:t>25</w:t>
        </w:r>
        <w:r>
          <w:fldChar w:fldCharType="end"/>
        </w:r>
      </w:hyperlink>
    </w:p>
    <w:p>
      <w:pPr>
        <w:pStyle w:val="TOC2"/>
        <w:tabs>
          <w:tab w:val="right" w:leader="dot" w:pos="8306"/>
        </w:tabs>
      </w:pPr>
      <w:hyperlink w:anchor="_Toc32078" w:history="1">
        <w:r>
          <w:rPr>
            <w:rFonts w:ascii="仿宋" w:eastAsia="仿宋" w:hAnsi="仿宋" w:cs="仿宋" w:hint="eastAsia"/>
            <w:lang w:eastAsia="zh-CN"/>
          </w:rPr>
          <w:t>(四)、优化成本管理</w:t>
        </w:r>
        <w:r>
          <w:tab/>
        </w:r>
        <w:r>
          <w:fldChar w:fldCharType="begin"/>
        </w:r>
        <w:r>
          <w:instrText xml:space="preserve"> PAGEREF _Toc32078 \h </w:instrText>
        </w:r>
        <w:r>
          <w:fldChar w:fldCharType="separate"/>
        </w:r>
        <w:r>
          <w:t>26</w:t>
        </w:r>
        <w:r>
          <w:fldChar w:fldCharType="end"/>
        </w:r>
      </w:hyperlink>
    </w:p>
    <w:p>
      <w:pPr>
        <w:pStyle w:val="TOC1"/>
        <w:tabs>
          <w:tab w:val="right" w:leader="dot" w:pos="8306"/>
        </w:tabs>
      </w:pPr>
      <w:hyperlink w:anchor="_Toc4513" w:history="1">
        <w:r>
          <w:rPr>
            <w:rFonts w:ascii="仿宋" w:eastAsia="仿宋" w:hAnsi="仿宋" w:cs="仿宋" w:hint="eastAsia"/>
            <w:lang w:eastAsia="zh-CN"/>
          </w:rPr>
          <w:t>八、酒精项目风险管理</w:t>
        </w:r>
        <w:r>
          <w:tab/>
        </w:r>
        <w:r>
          <w:fldChar w:fldCharType="begin"/>
        </w:r>
        <w:r>
          <w:instrText xml:space="preserve"> PAGEREF _Toc4513 \h </w:instrText>
        </w:r>
        <w:r>
          <w:fldChar w:fldCharType="separate"/>
        </w:r>
        <w:r>
          <w:t>27</w:t>
        </w:r>
        <w:r>
          <w:fldChar w:fldCharType="end"/>
        </w:r>
      </w:hyperlink>
    </w:p>
    <w:p>
      <w:pPr>
        <w:pStyle w:val="TOC2"/>
        <w:tabs>
          <w:tab w:val="right" w:leader="dot" w:pos="8306"/>
        </w:tabs>
      </w:pPr>
      <w:hyperlink w:anchor="_Toc25976" w:history="1">
        <w:r>
          <w:rPr>
            <w:rFonts w:ascii="仿宋" w:eastAsia="仿宋" w:hAnsi="仿宋" w:cs="仿宋" w:hint="eastAsia"/>
            <w:lang w:eastAsia="zh-CN"/>
          </w:rPr>
          <w:t>(一)、风险识别与评估</w:t>
        </w:r>
        <w:r>
          <w:tab/>
        </w:r>
        <w:r>
          <w:fldChar w:fldCharType="begin"/>
        </w:r>
        <w:r>
          <w:instrText xml:space="preserve"> PAGEREF _Toc25976 \h </w:instrText>
        </w:r>
        <w:r>
          <w:fldChar w:fldCharType="separate"/>
        </w:r>
        <w:r>
          <w:t>27</w:t>
        </w:r>
        <w:r>
          <w:fldChar w:fldCharType="end"/>
        </w:r>
      </w:hyperlink>
    </w:p>
    <w:p>
      <w:pPr>
        <w:pStyle w:val="TOC2"/>
        <w:tabs>
          <w:tab w:val="right" w:leader="dot" w:pos="8306"/>
        </w:tabs>
      </w:pPr>
      <w:hyperlink w:anchor="_Toc498" w:history="1">
        <w:r>
          <w:rPr>
            <w:rFonts w:ascii="仿宋" w:eastAsia="仿宋" w:hAnsi="仿宋" w:cs="仿宋" w:hint="eastAsia"/>
            <w:lang w:eastAsia="zh-CN"/>
          </w:rPr>
          <w:t>(二)、风险应对策略</w:t>
        </w:r>
        <w:r>
          <w:tab/>
        </w:r>
        <w:r>
          <w:fldChar w:fldCharType="begin"/>
        </w:r>
        <w:r>
          <w:instrText xml:space="preserve"> PAGEREF _Toc498 \h </w:instrText>
        </w:r>
        <w:r>
          <w:fldChar w:fldCharType="separate"/>
        </w:r>
        <w:r>
          <w:t>28</w:t>
        </w:r>
        <w:r>
          <w:fldChar w:fldCharType="end"/>
        </w:r>
      </w:hyperlink>
    </w:p>
    <w:p>
      <w:pPr>
        <w:pStyle w:val="TOC2"/>
        <w:tabs>
          <w:tab w:val="right" w:leader="dot" w:pos="8306"/>
        </w:tabs>
      </w:pPr>
      <w:hyperlink w:anchor="_Toc17714" w:history="1">
        <w:r>
          <w:rPr>
            <w:rFonts w:ascii="仿宋" w:eastAsia="仿宋" w:hAnsi="仿宋" w:cs="仿宋" w:hint="eastAsia"/>
            <w:lang w:eastAsia="zh-CN"/>
          </w:rPr>
          <w:t>(三)、风险监控与控制</w:t>
        </w:r>
        <w:r>
          <w:tab/>
        </w:r>
        <w:r>
          <w:fldChar w:fldCharType="begin"/>
        </w:r>
        <w:r>
          <w:instrText xml:space="preserve"> PAGEREF _Toc17714 \h </w:instrText>
        </w:r>
        <w:r>
          <w:fldChar w:fldCharType="separate"/>
        </w:r>
        <w:r>
          <w:t>30</w:t>
        </w:r>
        <w:r>
          <w:fldChar w:fldCharType="end"/>
        </w:r>
      </w:hyperlink>
    </w:p>
    <w:p>
      <w:pPr>
        <w:pStyle w:val="TOC1"/>
        <w:tabs>
          <w:tab w:val="right" w:leader="dot" w:pos="8306"/>
        </w:tabs>
      </w:pPr>
      <w:hyperlink w:anchor="_Toc20312" w:history="1">
        <w:r>
          <w:rPr>
            <w:rFonts w:ascii="仿宋" w:eastAsia="仿宋" w:hAnsi="仿宋" w:cs="仿宋" w:hint="eastAsia"/>
            <w:lang w:eastAsia="zh-CN"/>
          </w:rPr>
          <w:t>九、酒精项目人力资源培养与发展</w:t>
        </w:r>
        <w:r>
          <w:tab/>
        </w:r>
        <w:r>
          <w:fldChar w:fldCharType="begin"/>
        </w:r>
        <w:r>
          <w:instrText xml:space="preserve"> PAGEREF _Toc20312 \h </w:instrText>
        </w:r>
        <w:r>
          <w:fldChar w:fldCharType="separate"/>
        </w:r>
        <w:r>
          <w:t>31</w:t>
        </w:r>
        <w:r>
          <w:fldChar w:fldCharType="end"/>
        </w:r>
      </w:hyperlink>
    </w:p>
    <w:p>
      <w:pPr>
        <w:pStyle w:val="TOC2"/>
        <w:tabs>
          <w:tab w:val="right" w:leader="dot" w:pos="8306"/>
        </w:tabs>
      </w:pPr>
      <w:hyperlink w:anchor="_Toc7018" w:history="1">
        <w:r>
          <w:rPr>
            <w:rFonts w:ascii="仿宋" w:eastAsia="仿宋" w:hAnsi="仿宋" w:cs="仿宋" w:hint="eastAsia"/>
            <w:lang w:eastAsia="zh-CN"/>
          </w:rPr>
          <w:t>(一)、人才需求与规划</w:t>
        </w:r>
        <w:r>
          <w:tab/>
        </w:r>
        <w:r>
          <w:fldChar w:fldCharType="begin"/>
        </w:r>
        <w:r>
          <w:instrText xml:space="preserve"> PAGEREF _Toc7018 \h </w:instrText>
        </w:r>
        <w:r>
          <w:fldChar w:fldCharType="separate"/>
        </w:r>
        <w:r>
          <w:t>31</w:t>
        </w:r>
        <w:r>
          <w:fldChar w:fldCharType="end"/>
        </w:r>
      </w:hyperlink>
    </w:p>
    <w:p>
      <w:pPr>
        <w:pStyle w:val="TOC2"/>
        <w:tabs>
          <w:tab w:val="right" w:leader="dot" w:pos="8306"/>
        </w:tabs>
      </w:pPr>
      <w:hyperlink w:anchor="_Toc1302" w:history="1">
        <w:r>
          <w:rPr>
            <w:rFonts w:ascii="仿宋" w:eastAsia="仿宋" w:hAnsi="仿宋" w:cs="仿宋" w:hint="eastAsia"/>
            <w:lang w:eastAsia="zh-CN"/>
          </w:rPr>
          <w:t>(二)、培训与发展计划</w:t>
        </w:r>
        <w:r>
          <w:tab/>
        </w:r>
        <w:r>
          <w:fldChar w:fldCharType="begin"/>
        </w:r>
        <w:r>
          <w:instrText xml:space="preserve"> PAGEREF _Toc1302 \h </w:instrText>
        </w:r>
        <w:r>
          <w:fldChar w:fldCharType="separate"/>
        </w:r>
        <w:r>
          <w:t>31</w:t>
        </w:r>
        <w:r>
          <w:fldChar w:fldCharType="end"/>
        </w:r>
      </w:hyperlink>
    </w:p>
    <w:p>
      <w:pPr>
        <w:pStyle w:val="TOC1"/>
        <w:tabs>
          <w:tab w:val="right" w:leader="dot" w:pos="8306"/>
        </w:tabs>
      </w:pPr>
      <w:hyperlink w:anchor="_Toc30234" w:history="1">
        <w:r>
          <w:rPr>
            <w:rFonts w:ascii="仿宋" w:eastAsia="仿宋" w:hAnsi="仿宋" w:cs="仿宋" w:hint="eastAsia"/>
            <w:lang w:eastAsia="zh-CN"/>
          </w:rPr>
          <w:t>十、生产安全保护</w:t>
        </w:r>
        <w:r>
          <w:tab/>
        </w:r>
        <w:r>
          <w:fldChar w:fldCharType="begin"/>
        </w:r>
        <w:r>
          <w:instrText xml:space="preserve"> PAGEREF _Toc30234 \h </w:instrText>
        </w:r>
        <w:r>
          <w:fldChar w:fldCharType="separate"/>
        </w:r>
        <w:r>
          <w:t>32</w:t>
        </w:r>
        <w:r>
          <w:fldChar w:fldCharType="end"/>
        </w:r>
      </w:hyperlink>
    </w:p>
    <w:p>
      <w:pPr>
        <w:pStyle w:val="TOC2"/>
        <w:tabs>
          <w:tab w:val="right" w:leader="dot" w:pos="8306"/>
        </w:tabs>
      </w:pPr>
      <w:hyperlink w:anchor="_Toc4579" w:history="1">
        <w:r>
          <w:rPr>
            <w:rFonts w:ascii="仿宋" w:eastAsia="仿宋" w:hAnsi="仿宋" w:cs="仿宋" w:hint="eastAsia"/>
            <w:lang w:eastAsia="zh-CN"/>
          </w:rPr>
          <w:t>(一)、消防安全</w:t>
        </w:r>
        <w:r>
          <w:tab/>
        </w:r>
        <w:r>
          <w:fldChar w:fldCharType="begin"/>
        </w:r>
        <w:r>
          <w:instrText xml:space="preserve"> PAGEREF _Toc4579 \h </w:instrText>
        </w:r>
        <w:r>
          <w:fldChar w:fldCharType="separate"/>
        </w:r>
        <w:r>
          <w:t>32</w:t>
        </w:r>
        <w:r>
          <w:fldChar w:fldCharType="end"/>
        </w:r>
      </w:hyperlink>
    </w:p>
    <w:p>
      <w:pPr>
        <w:pStyle w:val="TOC2"/>
        <w:tabs>
          <w:tab w:val="right" w:leader="dot" w:pos="8306"/>
        </w:tabs>
      </w:pPr>
      <w:hyperlink w:anchor="_Toc18238" w:history="1">
        <w:r>
          <w:rPr>
            <w:rFonts w:ascii="仿宋" w:eastAsia="仿宋" w:hAnsi="仿宋" w:cs="仿宋" w:hint="eastAsia"/>
            <w:lang w:eastAsia="zh-CN"/>
          </w:rPr>
          <w:t>(二)、防火防爆总图布置措施</w:t>
        </w:r>
        <w:r>
          <w:tab/>
        </w:r>
        <w:r>
          <w:fldChar w:fldCharType="begin"/>
        </w:r>
        <w:r>
          <w:instrText xml:space="preserve"> PAGEREF _Toc18238 \h </w:instrText>
        </w:r>
        <w:r>
          <w:fldChar w:fldCharType="separate"/>
        </w:r>
        <w:r>
          <w:t>33</w:t>
        </w:r>
        <w:r>
          <w:fldChar w:fldCharType="end"/>
        </w:r>
      </w:hyperlink>
    </w:p>
    <w:p>
      <w:pPr>
        <w:pStyle w:val="TOC2"/>
        <w:tabs>
          <w:tab w:val="right" w:leader="dot" w:pos="8306"/>
        </w:tabs>
      </w:pPr>
      <w:hyperlink w:anchor="_Toc19835" w:history="1">
        <w:r>
          <w:rPr>
            <w:rFonts w:ascii="仿宋" w:eastAsia="仿宋" w:hAnsi="仿宋" w:cs="仿宋" w:hint="eastAsia"/>
            <w:lang w:eastAsia="zh-CN"/>
          </w:rPr>
          <w:t>(三)、自然灾害防范措施</w:t>
        </w:r>
        <w:r>
          <w:tab/>
        </w:r>
        <w:r>
          <w:fldChar w:fldCharType="begin"/>
        </w:r>
        <w:r>
          <w:instrText xml:space="preserve"> PAGEREF _Toc19835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52" w:history="1">
        <w:r>
          <w:rPr>
            <w:rFonts w:ascii="仿宋" w:eastAsia="仿宋" w:hAnsi="仿宋" w:cs="仿宋" w:hint="eastAsia"/>
            <w:lang w:eastAsia="zh-CN"/>
          </w:rPr>
          <w:t>(四)、安全色及安全标志使用要求</w:t>
        </w:r>
        <w:r>
          <w:tab/>
        </w:r>
        <w:r>
          <w:fldChar w:fldCharType="begin"/>
        </w:r>
        <w:r>
          <w:instrText xml:space="preserve"> PAGEREF _Toc18052 \h </w:instrText>
        </w:r>
        <w:r>
          <w:fldChar w:fldCharType="separate"/>
        </w:r>
        <w:r>
          <w:t>35</w:t>
        </w:r>
        <w:r>
          <w:fldChar w:fldCharType="end"/>
        </w:r>
      </w:hyperlink>
    </w:p>
    <w:p>
      <w:pPr>
        <w:pStyle w:val="TOC2"/>
        <w:tabs>
          <w:tab w:val="right" w:leader="dot" w:pos="8306"/>
        </w:tabs>
      </w:pPr>
      <w:hyperlink w:anchor="_Toc31769" w:history="1">
        <w:r>
          <w:rPr>
            <w:rFonts w:ascii="仿宋" w:eastAsia="仿宋" w:hAnsi="仿宋" w:cs="仿宋" w:hint="eastAsia"/>
            <w:lang w:eastAsia="zh-CN"/>
          </w:rPr>
          <w:t>(五)、防尘防毒措施</w:t>
        </w:r>
        <w:r>
          <w:tab/>
        </w:r>
        <w:r>
          <w:fldChar w:fldCharType="begin"/>
        </w:r>
        <w:r>
          <w:instrText xml:space="preserve"> PAGEREF _Toc31769 \h </w:instrText>
        </w:r>
        <w:r>
          <w:fldChar w:fldCharType="separate"/>
        </w:r>
        <w:r>
          <w:t>36</w:t>
        </w:r>
        <w:r>
          <w:fldChar w:fldCharType="end"/>
        </w:r>
      </w:hyperlink>
    </w:p>
    <w:p>
      <w:pPr>
        <w:pStyle w:val="TOC2"/>
        <w:tabs>
          <w:tab w:val="right" w:leader="dot" w:pos="8306"/>
        </w:tabs>
      </w:pPr>
      <w:hyperlink w:anchor="_Toc28029" w:history="1">
        <w:r>
          <w:rPr>
            <w:rFonts w:ascii="仿宋" w:eastAsia="仿宋" w:hAnsi="仿宋" w:cs="仿宋" w:hint="eastAsia"/>
            <w:lang w:eastAsia="zh-CN"/>
          </w:rPr>
          <w:t>(六)、防静电、触电防护及防雷措施</w:t>
        </w:r>
        <w:r>
          <w:tab/>
        </w:r>
        <w:r>
          <w:fldChar w:fldCharType="begin"/>
        </w:r>
        <w:r>
          <w:instrText xml:space="preserve"> PAGEREF _Toc28029 \h </w:instrText>
        </w:r>
        <w:r>
          <w:fldChar w:fldCharType="separate"/>
        </w:r>
        <w:r>
          <w:t>37</w:t>
        </w:r>
        <w:r>
          <w:fldChar w:fldCharType="end"/>
        </w:r>
      </w:hyperlink>
    </w:p>
    <w:p>
      <w:pPr>
        <w:pStyle w:val="TOC2"/>
        <w:tabs>
          <w:tab w:val="right" w:leader="dot" w:pos="8306"/>
        </w:tabs>
      </w:pPr>
      <w:hyperlink w:anchor="_Toc18009" w:history="1">
        <w:r>
          <w:rPr>
            <w:rFonts w:ascii="仿宋" w:eastAsia="仿宋" w:hAnsi="仿宋" w:cs="仿宋" w:hint="eastAsia"/>
            <w:lang w:eastAsia="zh-CN"/>
          </w:rPr>
          <w:t>(七)、机械设备安全保障措施</w:t>
        </w:r>
        <w:r>
          <w:tab/>
        </w:r>
        <w:r>
          <w:fldChar w:fldCharType="begin"/>
        </w:r>
        <w:r>
          <w:instrText xml:space="preserve"> PAGEREF _Toc18009 \h </w:instrText>
        </w:r>
        <w:r>
          <w:fldChar w:fldCharType="separate"/>
        </w:r>
        <w:r>
          <w:t>38</w:t>
        </w:r>
        <w:r>
          <w:fldChar w:fldCharType="end"/>
        </w:r>
      </w:hyperlink>
    </w:p>
    <w:p>
      <w:pPr>
        <w:pStyle w:val="TOC1"/>
        <w:tabs>
          <w:tab w:val="right" w:leader="dot" w:pos="8306"/>
        </w:tabs>
      </w:pPr>
      <w:hyperlink w:anchor="_Toc19032" w:history="1">
        <w:r>
          <w:rPr>
            <w:rFonts w:ascii="仿宋" w:eastAsia="仿宋" w:hAnsi="仿宋" w:cs="仿宋" w:hint="eastAsia"/>
            <w:lang w:eastAsia="zh-CN"/>
          </w:rPr>
          <w:t>十一、酒精项目社会影响</w:t>
        </w:r>
        <w:r>
          <w:tab/>
        </w:r>
        <w:r>
          <w:fldChar w:fldCharType="begin"/>
        </w:r>
        <w:r>
          <w:instrText xml:space="preserve"> PAGEREF _Toc19032 \h </w:instrText>
        </w:r>
        <w:r>
          <w:fldChar w:fldCharType="separate"/>
        </w:r>
        <w:r>
          <w:t>40</w:t>
        </w:r>
        <w:r>
          <w:fldChar w:fldCharType="end"/>
        </w:r>
      </w:hyperlink>
    </w:p>
    <w:p>
      <w:pPr>
        <w:pStyle w:val="TOC2"/>
        <w:tabs>
          <w:tab w:val="right" w:leader="dot" w:pos="8306"/>
        </w:tabs>
      </w:pPr>
      <w:hyperlink w:anchor="_Toc4500" w:history="1">
        <w:r>
          <w:rPr>
            <w:rFonts w:ascii="仿宋" w:eastAsia="仿宋" w:hAnsi="仿宋" w:cs="仿宋" w:hint="eastAsia"/>
            <w:lang w:eastAsia="zh-CN"/>
          </w:rPr>
          <w:t>(一)、社会责任与义务</w:t>
        </w:r>
        <w:r>
          <w:tab/>
        </w:r>
        <w:r>
          <w:fldChar w:fldCharType="begin"/>
        </w:r>
        <w:r>
          <w:instrText xml:space="preserve"> PAGEREF _Toc4500 \h </w:instrText>
        </w:r>
        <w:r>
          <w:fldChar w:fldCharType="separate"/>
        </w:r>
        <w:r>
          <w:t>40</w:t>
        </w:r>
        <w:r>
          <w:fldChar w:fldCharType="end"/>
        </w:r>
      </w:hyperlink>
    </w:p>
    <w:p>
      <w:pPr>
        <w:pStyle w:val="TOC2"/>
        <w:tabs>
          <w:tab w:val="right" w:leader="dot" w:pos="8306"/>
        </w:tabs>
      </w:pPr>
      <w:hyperlink w:anchor="_Toc1387" w:history="1">
        <w:r>
          <w:rPr>
            <w:rFonts w:ascii="仿宋" w:eastAsia="仿宋" w:hAnsi="仿宋" w:cs="仿宋" w:hint="eastAsia"/>
            <w:lang w:eastAsia="zh-CN"/>
          </w:rPr>
          <w:t>(二)、社会参与与沟通</w:t>
        </w:r>
        <w:r>
          <w:tab/>
        </w:r>
        <w:r>
          <w:fldChar w:fldCharType="begin"/>
        </w:r>
        <w:r>
          <w:instrText xml:space="preserve"> PAGEREF _Toc1387 \h </w:instrText>
        </w:r>
        <w:r>
          <w:fldChar w:fldCharType="separate"/>
        </w:r>
        <w:r>
          <w:t>40</w:t>
        </w:r>
        <w:r>
          <w:fldChar w:fldCharType="end"/>
        </w:r>
      </w:hyperlink>
    </w:p>
    <w:p>
      <w:pPr>
        <w:pStyle w:val="TOC1"/>
        <w:tabs>
          <w:tab w:val="right" w:leader="dot" w:pos="8306"/>
        </w:tabs>
      </w:pPr>
      <w:hyperlink w:anchor="_Toc17332" w:history="1">
        <w:r>
          <w:rPr>
            <w:rFonts w:ascii="仿宋" w:eastAsia="仿宋" w:hAnsi="仿宋" w:cs="仿宋" w:hint="eastAsia"/>
            <w:lang w:eastAsia="zh-CN"/>
          </w:rPr>
          <w:t>十二、酒精项目环境影响分析</w:t>
        </w:r>
        <w:r>
          <w:tab/>
        </w:r>
        <w:r>
          <w:fldChar w:fldCharType="begin"/>
        </w:r>
        <w:r>
          <w:instrText xml:space="preserve"> PAGEREF _Toc17332 \h </w:instrText>
        </w:r>
        <w:r>
          <w:fldChar w:fldCharType="separate"/>
        </w:r>
        <w:r>
          <w:t>41</w:t>
        </w:r>
        <w:r>
          <w:fldChar w:fldCharType="end"/>
        </w:r>
      </w:hyperlink>
    </w:p>
    <w:p>
      <w:pPr>
        <w:pStyle w:val="TOC2"/>
        <w:tabs>
          <w:tab w:val="right" w:leader="dot" w:pos="8306"/>
        </w:tabs>
      </w:pPr>
      <w:hyperlink w:anchor="_Toc6171" w:history="1">
        <w:r>
          <w:rPr>
            <w:rFonts w:ascii="仿宋" w:eastAsia="仿宋" w:hAnsi="仿宋" w:cs="仿宋" w:hint="eastAsia"/>
            <w:lang w:eastAsia="zh-CN"/>
          </w:rPr>
          <w:t>(一)、建设区域环境质量现状</w:t>
        </w:r>
        <w:r>
          <w:tab/>
        </w:r>
        <w:r>
          <w:fldChar w:fldCharType="begin"/>
        </w:r>
        <w:r>
          <w:instrText xml:space="preserve"> PAGEREF _Toc6171 \h </w:instrText>
        </w:r>
        <w:r>
          <w:fldChar w:fldCharType="separate"/>
        </w:r>
        <w:r>
          <w:t>41</w:t>
        </w:r>
        <w:r>
          <w:fldChar w:fldCharType="end"/>
        </w:r>
      </w:hyperlink>
    </w:p>
    <w:p>
      <w:pPr>
        <w:pStyle w:val="TOC2"/>
        <w:tabs>
          <w:tab w:val="right" w:leader="dot" w:pos="8306"/>
        </w:tabs>
      </w:pPr>
      <w:hyperlink w:anchor="_Toc5906" w:history="1">
        <w:r>
          <w:rPr>
            <w:rFonts w:ascii="仿宋" w:eastAsia="仿宋" w:hAnsi="仿宋" w:cs="仿宋" w:hint="eastAsia"/>
            <w:lang w:eastAsia="zh-CN"/>
          </w:rPr>
          <w:t>(二)、建设期环境保护</w:t>
        </w:r>
        <w:r>
          <w:tab/>
        </w:r>
        <w:r>
          <w:fldChar w:fldCharType="begin"/>
        </w:r>
        <w:r>
          <w:instrText xml:space="preserve"> PAGEREF _Toc5906 \h </w:instrText>
        </w:r>
        <w:r>
          <w:fldChar w:fldCharType="separate"/>
        </w:r>
        <w:r>
          <w:t>43</w:t>
        </w:r>
        <w:r>
          <w:fldChar w:fldCharType="end"/>
        </w:r>
      </w:hyperlink>
    </w:p>
    <w:p>
      <w:pPr>
        <w:pStyle w:val="TOC2"/>
        <w:tabs>
          <w:tab w:val="right" w:leader="dot" w:pos="8306"/>
        </w:tabs>
      </w:pPr>
      <w:hyperlink w:anchor="_Toc26588" w:history="1">
        <w:r>
          <w:rPr>
            <w:rFonts w:ascii="仿宋" w:eastAsia="仿宋" w:hAnsi="仿宋" w:cs="仿宋" w:hint="eastAsia"/>
            <w:lang w:eastAsia="zh-CN"/>
          </w:rPr>
          <w:t>(三)、运营期环境保护</w:t>
        </w:r>
        <w:r>
          <w:tab/>
        </w:r>
        <w:r>
          <w:fldChar w:fldCharType="begin"/>
        </w:r>
        <w:r>
          <w:instrText xml:space="preserve"> PAGEREF _Toc26588 \h </w:instrText>
        </w:r>
        <w:r>
          <w:fldChar w:fldCharType="separate"/>
        </w:r>
        <w:r>
          <w:t>44</w:t>
        </w:r>
        <w:r>
          <w:fldChar w:fldCharType="end"/>
        </w:r>
      </w:hyperlink>
    </w:p>
    <w:p>
      <w:pPr>
        <w:pStyle w:val="TOC2"/>
        <w:tabs>
          <w:tab w:val="right" w:leader="dot" w:pos="8306"/>
        </w:tabs>
      </w:pPr>
      <w:hyperlink w:anchor="_Toc1502" w:history="1">
        <w:r>
          <w:rPr>
            <w:rFonts w:ascii="仿宋" w:eastAsia="仿宋" w:hAnsi="仿宋" w:cs="仿宋" w:hint="eastAsia"/>
            <w:lang w:eastAsia="zh-CN"/>
          </w:rPr>
          <w:t>(四)、酒精项目建设对区域经济的影响</w:t>
        </w:r>
        <w:r>
          <w:tab/>
        </w:r>
        <w:r>
          <w:fldChar w:fldCharType="begin"/>
        </w:r>
        <w:r>
          <w:instrText xml:space="preserve"> PAGEREF _Toc1502 \h </w:instrText>
        </w:r>
        <w:r>
          <w:fldChar w:fldCharType="separate"/>
        </w:r>
        <w:r>
          <w:t>45</w:t>
        </w:r>
        <w:r>
          <w:fldChar w:fldCharType="end"/>
        </w:r>
      </w:hyperlink>
    </w:p>
    <w:p>
      <w:pPr>
        <w:pStyle w:val="TOC2"/>
        <w:tabs>
          <w:tab w:val="right" w:leader="dot" w:pos="8306"/>
        </w:tabs>
      </w:pPr>
      <w:hyperlink w:anchor="_Toc20069" w:history="1">
        <w:r>
          <w:rPr>
            <w:rFonts w:ascii="仿宋" w:eastAsia="仿宋" w:hAnsi="仿宋" w:cs="仿宋" w:hint="eastAsia"/>
            <w:lang w:eastAsia="zh-CN"/>
          </w:rPr>
          <w:t>(五)、废弃物处理</w:t>
        </w:r>
        <w:r>
          <w:tab/>
        </w:r>
        <w:r>
          <w:fldChar w:fldCharType="begin"/>
        </w:r>
        <w:r>
          <w:instrText xml:space="preserve"> PAGEREF _Toc20069 \h </w:instrText>
        </w:r>
        <w:r>
          <w:fldChar w:fldCharType="separate"/>
        </w:r>
        <w:r>
          <w:t>47</w:t>
        </w:r>
        <w:r>
          <w:fldChar w:fldCharType="end"/>
        </w:r>
      </w:hyperlink>
    </w:p>
    <w:p>
      <w:pPr>
        <w:pStyle w:val="TOC2"/>
        <w:tabs>
          <w:tab w:val="right" w:leader="dot" w:pos="8306"/>
        </w:tabs>
      </w:pPr>
      <w:hyperlink w:anchor="_Toc21019" w:history="1">
        <w:r>
          <w:rPr>
            <w:rFonts w:ascii="仿宋" w:eastAsia="仿宋" w:hAnsi="仿宋" w:cs="仿宋" w:hint="eastAsia"/>
            <w:lang w:eastAsia="zh-CN"/>
          </w:rPr>
          <w:t>(六)、特殊环境影响分析</w:t>
        </w:r>
        <w:r>
          <w:tab/>
        </w:r>
        <w:r>
          <w:fldChar w:fldCharType="begin"/>
        </w:r>
        <w:r>
          <w:instrText xml:space="preserve"> PAGEREF _Toc21019 \h </w:instrText>
        </w:r>
        <w:r>
          <w:fldChar w:fldCharType="separate"/>
        </w:r>
        <w:r>
          <w:t>48</w:t>
        </w:r>
        <w:r>
          <w:fldChar w:fldCharType="end"/>
        </w:r>
      </w:hyperlink>
    </w:p>
    <w:p>
      <w:pPr>
        <w:pStyle w:val="TOC2"/>
        <w:tabs>
          <w:tab w:val="right" w:leader="dot" w:pos="8306"/>
        </w:tabs>
      </w:pPr>
      <w:hyperlink w:anchor="_Toc8265" w:history="1">
        <w:r>
          <w:rPr>
            <w:rFonts w:ascii="仿宋" w:eastAsia="仿宋" w:hAnsi="仿宋" w:cs="仿宋" w:hint="eastAsia"/>
            <w:lang w:eastAsia="zh-CN"/>
          </w:rPr>
          <w:t>(七)、清洁生产</w:t>
        </w:r>
        <w:r>
          <w:tab/>
        </w:r>
        <w:r>
          <w:fldChar w:fldCharType="begin"/>
        </w:r>
        <w:r>
          <w:instrText xml:space="preserve"> PAGEREF _Toc8265 \h </w:instrText>
        </w:r>
        <w:r>
          <w:fldChar w:fldCharType="separate"/>
        </w:r>
        <w:r>
          <w:t>49</w:t>
        </w:r>
        <w:r>
          <w:fldChar w:fldCharType="end"/>
        </w:r>
      </w:hyperlink>
    </w:p>
    <w:p>
      <w:pPr>
        <w:pStyle w:val="TOC2"/>
        <w:tabs>
          <w:tab w:val="right" w:leader="dot" w:pos="8306"/>
        </w:tabs>
      </w:pPr>
      <w:hyperlink w:anchor="_Toc5693" w:history="1">
        <w:r>
          <w:rPr>
            <w:rFonts w:ascii="仿宋" w:eastAsia="仿宋" w:hAnsi="仿宋" w:cs="仿宋" w:hint="eastAsia"/>
            <w:lang w:eastAsia="zh-CN"/>
          </w:rPr>
          <w:t>(八)、环境保护综合评价</w:t>
        </w:r>
        <w:r>
          <w:tab/>
        </w:r>
        <w:r>
          <w:fldChar w:fldCharType="begin"/>
        </w:r>
        <w:r>
          <w:instrText xml:space="preserve"> PAGEREF _Toc5693 \h </w:instrText>
        </w:r>
        <w:r>
          <w:fldChar w:fldCharType="separate"/>
        </w:r>
        <w:r>
          <w:t>50</w:t>
        </w:r>
        <w:r>
          <w:fldChar w:fldCharType="end"/>
        </w:r>
      </w:hyperlink>
    </w:p>
    <w:p>
      <w:pPr>
        <w:pStyle w:val="TOC1"/>
        <w:tabs>
          <w:tab w:val="right" w:leader="dot" w:pos="8306"/>
        </w:tabs>
      </w:pPr>
      <w:hyperlink w:anchor="_Toc3477" w:history="1">
        <w:r>
          <w:rPr>
            <w:rFonts w:ascii="仿宋" w:eastAsia="仿宋" w:hAnsi="仿宋" w:cs="仿宋" w:hint="eastAsia"/>
            <w:lang w:eastAsia="zh-CN"/>
          </w:rPr>
          <w:t>十三、供应链管理</w:t>
        </w:r>
        <w:r>
          <w:tab/>
        </w:r>
        <w:r>
          <w:fldChar w:fldCharType="begin"/>
        </w:r>
        <w:r>
          <w:instrText xml:space="preserve"> PAGEREF _Toc3477 \h </w:instrText>
        </w:r>
        <w:r>
          <w:fldChar w:fldCharType="separate"/>
        </w:r>
        <w:r>
          <w:t>52</w:t>
        </w:r>
        <w:r>
          <w:fldChar w:fldCharType="end"/>
        </w:r>
      </w:hyperlink>
    </w:p>
    <w:p>
      <w:pPr>
        <w:pStyle w:val="TOC2"/>
        <w:tabs>
          <w:tab w:val="right" w:leader="dot" w:pos="8306"/>
        </w:tabs>
      </w:pPr>
      <w:hyperlink w:anchor="_Toc27620" w:history="1">
        <w:r>
          <w:rPr>
            <w:rFonts w:ascii="仿宋" w:eastAsia="仿宋" w:hAnsi="仿宋" w:cs="仿宋" w:hint="eastAsia"/>
            <w:lang w:eastAsia="zh-CN"/>
          </w:rPr>
          <w:t>(一)、供应链战略规划</w:t>
        </w:r>
        <w:r>
          <w:tab/>
        </w:r>
        <w:r>
          <w:fldChar w:fldCharType="begin"/>
        </w:r>
        <w:r>
          <w:instrText xml:space="preserve"> PAGEREF _Toc27620 \h </w:instrText>
        </w:r>
        <w:r>
          <w:fldChar w:fldCharType="separate"/>
        </w:r>
        <w:r>
          <w:t>52</w:t>
        </w:r>
        <w:r>
          <w:fldChar w:fldCharType="end"/>
        </w:r>
      </w:hyperlink>
    </w:p>
    <w:p>
      <w:pPr>
        <w:pStyle w:val="TOC2"/>
        <w:tabs>
          <w:tab w:val="right" w:leader="dot" w:pos="8306"/>
        </w:tabs>
      </w:pPr>
      <w:hyperlink w:anchor="_Toc21539" w:history="1">
        <w:r>
          <w:rPr>
            <w:rFonts w:ascii="仿宋" w:eastAsia="仿宋" w:hAnsi="仿宋" w:cs="仿宋" w:hint="eastAsia"/>
            <w:lang w:eastAsia="zh-CN"/>
          </w:rPr>
          <w:t>(二)、供应商选择与合作</w:t>
        </w:r>
        <w:r>
          <w:tab/>
        </w:r>
        <w:r>
          <w:fldChar w:fldCharType="begin"/>
        </w:r>
        <w:r>
          <w:instrText xml:space="preserve"> PAGEREF _Toc21539 \h </w:instrText>
        </w:r>
        <w:r>
          <w:fldChar w:fldCharType="separate"/>
        </w:r>
        <w:r>
          <w:t>53</w:t>
        </w:r>
        <w:r>
          <w:fldChar w:fldCharType="end"/>
        </w:r>
      </w:hyperlink>
    </w:p>
    <w:p>
      <w:pPr>
        <w:pStyle w:val="TOC2"/>
        <w:tabs>
          <w:tab w:val="right" w:leader="dot" w:pos="8306"/>
        </w:tabs>
      </w:pPr>
      <w:hyperlink w:anchor="_Toc24910" w:history="1">
        <w:r>
          <w:rPr>
            <w:rFonts w:ascii="仿宋" w:eastAsia="仿宋" w:hAnsi="仿宋" w:cs="仿宋" w:hint="eastAsia"/>
            <w:lang w:eastAsia="zh-CN"/>
          </w:rPr>
          <w:t>(三)、物流与库存管理</w:t>
        </w:r>
        <w:r>
          <w:tab/>
        </w:r>
        <w:r>
          <w:fldChar w:fldCharType="begin"/>
        </w:r>
        <w:r>
          <w:instrText xml:space="preserve"> PAGEREF _Toc24910 \h </w:instrText>
        </w:r>
        <w:r>
          <w:fldChar w:fldCharType="separate"/>
        </w:r>
        <w:r>
          <w:t>54</w:t>
        </w:r>
        <w:r>
          <w:fldChar w:fldCharType="end"/>
        </w:r>
      </w:hyperlink>
    </w:p>
    <w:p>
      <w:pPr>
        <w:pStyle w:val="TOC1"/>
        <w:tabs>
          <w:tab w:val="right" w:leader="dot" w:pos="8306"/>
        </w:tabs>
      </w:pPr>
      <w:hyperlink w:anchor="_Toc14787" w:history="1">
        <w:r>
          <w:rPr>
            <w:rFonts w:ascii="仿宋" w:eastAsia="仿宋" w:hAnsi="仿宋" w:cs="仿宋" w:hint="eastAsia"/>
            <w:lang w:eastAsia="zh-CN"/>
          </w:rPr>
          <w:t>十四、质量管理体系</w:t>
        </w:r>
        <w:r>
          <w:tab/>
        </w:r>
        <w:r>
          <w:fldChar w:fldCharType="begin"/>
        </w:r>
        <w:r>
          <w:instrText xml:space="preserve"> PAGEREF _Toc14787 \h </w:instrText>
        </w:r>
        <w:r>
          <w:fldChar w:fldCharType="separate"/>
        </w:r>
        <w:r>
          <w:t>56</w:t>
        </w:r>
        <w:r>
          <w:fldChar w:fldCharType="end"/>
        </w:r>
      </w:hyperlink>
    </w:p>
    <w:p>
      <w:pPr>
        <w:pStyle w:val="TOC2"/>
        <w:tabs>
          <w:tab w:val="right" w:leader="dot" w:pos="8306"/>
        </w:tabs>
      </w:pPr>
      <w:hyperlink w:anchor="_Toc31604" w:history="1">
        <w:r>
          <w:rPr>
            <w:rFonts w:ascii="仿宋" w:eastAsia="仿宋" w:hAnsi="仿宋" w:cs="仿宋" w:hint="eastAsia"/>
            <w:lang w:eastAsia="zh-CN"/>
          </w:rPr>
          <w:t>(一)、质量目标与方针</w:t>
        </w:r>
        <w:r>
          <w:tab/>
        </w:r>
        <w:r>
          <w:fldChar w:fldCharType="begin"/>
        </w:r>
        <w:r>
          <w:instrText xml:space="preserve"> PAGEREF _Toc31604 \h </w:instrText>
        </w:r>
        <w:r>
          <w:fldChar w:fldCharType="separate"/>
        </w:r>
        <w:r>
          <w:t>56</w:t>
        </w:r>
        <w:r>
          <w:fldChar w:fldCharType="end"/>
        </w:r>
      </w:hyperlink>
    </w:p>
    <w:p>
      <w:pPr>
        <w:pStyle w:val="TOC2"/>
        <w:tabs>
          <w:tab w:val="right" w:leader="dot" w:pos="8306"/>
        </w:tabs>
      </w:pPr>
      <w:hyperlink w:anchor="_Toc13415" w:history="1">
        <w:r>
          <w:rPr>
            <w:rFonts w:ascii="仿宋" w:eastAsia="仿宋" w:hAnsi="仿宋" w:cs="仿宋" w:hint="eastAsia"/>
            <w:lang w:eastAsia="zh-CN"/>
          </w:rPr>
          <w:t>(二)、质量管理责任</w:t>
        </w:r>
        <w:r>
          <w:tab/>
        </w:r>
        <w:r>
          <w:fldChar w:fldCharType="begin"/>
        </w:r>
        <w:r>
          <w:instrText xml:space="preserve"> PAGEREF _Toc13415 \h </w:instrText>
        </w:r>
        <w:r>
          <w:fldChar w:fldCharType="separate"/>
        </w:r>
        <w:r>
          <w:t>57</w:t>
        </w:r>
        <w:r>
          <w:fldChar w:fldCharType="end"/>
        </w:r>
      </w:hyperlink>
    </w:p>
    <w:p>
      <w:pPr>
        <w:pStyle w:val="TOC2"/>
        <w:tabs>
          <w:tab w:val="right" w:leader="dot" w:pos="8306"/>
        </w:tabs>
      </w:pPr>
      <w:hyperlink w:anchor="_Toc12778" w:history="1">
        <w:r>
          <w:rPr>
            <w:rFonts w:ascii="仿宋" w:eastAsia="仿宋" w:hAnsi="仿宋" w:cs="仿宋" w:hint="eastAsia"/>
            <w:lang w:eastAsia="zh-CN"/>
          </w:rPr>
          <w:t>(三)、质量管理体系文件</w:t>
        </w:r>
        <w:r>
          <w:tab/>
        </w:r>
        <w:r>
          <w:fldChar w:fldCharType="begin"/>
        </w:r>
        <w:r>
          <w:instrText xml:space="preserve"> PAGEREF _Toc12778 \h </w:instrText>
        </w:r>
        <w:r>
          <w:fldChar w:fldCharType="separate"/>
        </w:r>
        <w:r>
          <w:t>58</w:t>
        </w:r>
        <w:r>
          <w:fldChar w:fldCharType="end"/>
        </w:r>
      </w:hyperlink>
    </w:p>
    <w:p>
      <w:pPr>
        <w:pStyle w:val="TOC2"/>
        <w:tabs>
          <w:tab w:val="right" w:leader="dot" w:pos="8306"/>
        </w:tabs>
      </w:pPr>
      <w:hyperlink w:anchor="_Toc6390" w:history="1">
        <w:r>
          <w:rPr>
            <w:rFonts w:ascii="仿宋" w:eastAsia="仿宋" w:hAnsi="仿宋" w:cs="仿宋" w:hint="eastAsia"/>
            <w:lang w:eastAsia="zh-CN"/>
          </w:rPr>
          <w:t>(四)、质量培训与教育</w:t>
        </w:r>
        <w:r>
          <w:tab/>
        </w:r>
        <w:r>
          <w:fldChar w:fldCharType="begin"/>
        </w:r>
        <w:r>
          <w:instrText xml:space="preserve"> PAGEREF _Toc6390 \h </w:instrText>
        </w:r>
        <w:r>
          <w:fldChar w:fldCharType="separate"/>
        </w:r>
        <w:r>
          <w:t>60</w:t>
        </w:r>
        <w:r>
          <w:fldChar w:fldCharType="end"/>
        </w:r>
      </w:hyperlink>
    </w:p>
    <w:p>
      <w:pPr>
        <w:pStyle w:val="TOC2"/>
        <w:tabs>
          <w:tab w:val="right" w:leader="dot" w:pos="8306"/>
        </w:tabs>
      </w:pPr>
      <w:hyperlink w:anchor="_Toc31493" w:history="1">
        <w:r>
          <w:rPr>
            <w:rFonts w:ascii="仿宋" w:eastAsia="仿宋" w:hAnsi="仿宋" w:cs="仿宋" w:hint="eastAsia"/>
            <w:lang w:eastAsia="zh-CN"/>
          </w:rPr>
          <w:t>(五)、质量审核与评价</w:t>
        </w:r>
        <w:r>
          <w:tab/>
        </w:r>
        <w:r>
          <w:fldChar w:fldCharType="begin"/>
        </w:r>
        <w:r>
          <w:instrText xml:space="preserve"> PAGEREF _Toc31493 \h </w:instrText>
        </w:r>
        <w:r>
          <w:fldChar w:fldCharType="separate"/>
        </w:r>
        <w:r>
          <w:t>61</w:t>
        </w:r>
        <w:r>
          <w:fldChar w:fldCharType="end"/>
        </w:r>
      </w:hyperlink>
    </w:p>
    <w:p>
      <w:pPr>
        <w:pStyle w:val="TOC2"/>
        <w:tabs>
          <w:tab w:val="right" w:leader="dot" w:pos="8306"/>
        </w:tabs>
      </w:pPr>
      <w:hyperlink w:anchor="_Toc11635" w:history="1">
        <w:r>
          <w:rPr>
            <w:rFonts w:ascii="仿宋" w:eastAsia="仿宋" w:hAnsi="仿宋" w:cs="仿宋" w:hint="eastAsia"/>
            <w:lang w:eastAsia="zh-CN"/>
          </w:rPr>
          <w:t>(六)、不符合与纠正措施</w:t>
        </w:r>
        <w:r>
          <w:tab/>
        </w:r>
        <w:r>
          <w:fldChar w:fldCharType="begin"/>
        </w:r>
        <w:r>
          <w:instrText xml:space="preserve"> PAGEREF _Toc11635 \h </w:instrText>
        </w:r>
        <w:r>
          <w:fldChar w:fldCharType="separate"/>
        </w:r>
        <w:r>
          <w:t>62</w:t>
        </w:r>
        <w:r>
          <w:fldChar w:fldCharType="end"/>
        </w:r>
      </w:hyperlink>
    </w:p>
    <w:p>
      <w:pPr>
        <w:pStyle w:val="TOC1"/>
        <w:tabs>
          <w:tab w:val="right" w:leader="dot" w:pos="8306"/>
        </w:tabs>
      </w:pPr>
      <w:hyperlink w:anchor="_Toc29129" w:history="1">
        <w:r>
          <w:rPr>
            <w:rFonts w:ascii="仿宋" w:eastAsia="仿宋" w:hAnsi="仿宋" w:cs="仿宋" w:hint="eastAsia"/>
            <w:lang w:eastAsia="zh-CN"/>
          </w:rPr>
          <w:t>十五、酒精项目实施保障措施</w:t>
        </w:r>
        <w:r>
          <w:tab/>
        </w:r>
        <w:r>
          <w:fldChar w:fldCharType="begin"/>
        </w:r>
        <w:r>
          <w:instrText xml:space="preserve"> PAGEREF _Toc29129 \h </w:instrText>
        </w:r>
        <w:r>
          <w:fldChar w:fldCharType="separate"/>
        </w:r>
        <w:r>
          <w:t>63</w:t>
        </w:r>
        <w:r>
          <w:fldChar w:fldCharType="end"/>
        </w:r>
      </w:hyperlink>
    </w:p>
    <w:p>
      <w:pPr>
        <w:pStyle w:val="TOC2"/>
        <w:tabs>
          <w:tab w:val="right" w:leader="dot" w:pos="8306"/>
        </w:tabs>
      </w:pPr>
      <w:hyperlink w:anchor="_Toc8599" w:history="1">
        <w:r>
          <w:rPr>
            <w:rFonts w:ascii="仿宋" w:eastAsia="仿宋" w:hAnsi="仿宋" w:cs="仿宋" w:hint="eastAsia"/>
            <w:lang w:eastAsia="zh-CN"/>
          </w:rPr>
          <w:t>(一)、酒精项目实施保障机制</w:t>
        </w:r>
        <w:r>
          <w:tab/>
        </w:r>
        <w:r>
          <w:fldChar w:fldCharType="begin"/>
        </w:r>
        <w:r>
          <w:instrText xml:space="preserve"> PAGEREF _Toc8599 \h </w:instrText>
        </w:r>
        <w:r>
          <w:fldChar w:fldCharType="separate"/>
        </w:r>
        <w:r>
          <w:t>63</w:t>
        </w:r>
        <w:r>
          <w:fldChar w:fldCharType="end"/>
        </w:r>
      </w:hyperlink>
    </w:p>
    <w:p>
      <w:pPr>
        <w:pStyle w:val="TOC2"/>
        <w:tabs>
          <w:tab w:val="right" w:leader="dot" w:pos="8306"/>
        </w:tabs>
      </w:pPr>
      <w:hyperlink w:anchor="_Toc11437" w:history="1">
        <w:r>
          <w:rPr>
            <w:rFonts w:ascii="仿宋" w:eastAsia="仿宋" w:hAnsi="仿宋" w:cs="仿宋" w:hint="eastAsia"/>
            <w:lang w:eastAsia="zh-CN"/>
          </w:rPr>
          <w:t>(二)、酒精项目法律合规要求</w:t>
        </w:r>
        <w:r>
          <w:tab/>
        </w:r>
        <w:r>
          <w:fldChar w:fldCharType="begin"/>
        </w:r>
        <w:r>
          <w:instrText xml:space="preserve"> PAGEREF _Toc11437 \h </w:instrText>
        </w:r>
        <w:r>
          <w:fldChar w:fldCharType="separate"/>
        </w:r>
        <w:r>
          <w:t>66</w:t>
        </w:r>
        <w:r>
          <w:fldChar w:fldCharType="end"/>
        </w:r>
      </w:hyperlink>
    </w:p>
    <w:p>
      <w:pPr>
        <w:pStyle w:val="TOC2"/>
        <w:tabs>
          <w:tab w:val="right" w:leader="dot" w:pos="8306"/>
        </w:tabs>
      </w:pPr>
      <w:hyperlink w:anchor="_Toc18712" w:history="1">
        <w:r>
          <w:rPr>
            <w:rFonts w:ascii="仿宋" w:eastAsia="仿宋" w:hAnsi="仿宋" w:cs="仿宋" w:hint="eastAsia"/>
            <w:lang w:eastAsia="zh-CN"/>
          </w:rPr>
          <w:t>(三)、酒精项目合同管理与法律事务</w:t>
        </w:r>
        <w:r>
          <w:tab/>
        </w:r>
        <w:r>
          <w:fldChar w:fldCharType="begin"/>
        </w:r>
        <w:r>
          <w:instrText xml:space="preserve"> PAGEREF _Toc18712 \h </w:instrText>
        </w:r>
        <w:r>
          <w:fldChar w:fldCharType="separate"/>
        </w:r>
        <w:r>
          <w:t>70</w:t>
        </w:r>
        <w:r>
          <w:fldChar w:fldCharType="end"/>
        </w:r>
      </w:hyperlink>
    </w:p>
    <w:p>
      <w:pPr>
        <w:pStyle w:val="TOC2"/>
        <w:tabs>
          <w:tab w:val="right" w:leader="dot" w:pos="8306"/>
        </w:tabs>
      </w:pPr>
      <w:hyperlink w:anchor="_Toc21316" w:history="1">
        <w:r>
          <w:rPr>
            <w:rFonts w:ascii="仿宋" w:eastAsia="仿宋" w:hAnsi="仿宋" w:cs="仿宋" w:hint="eastAsia"/>
            <w:lang w:eastAsia="zh-CN"/>
          </w:rPr>
          <w:t>(四)、酒精项目知识产权保护策略</w:t>
        </w:r>
        <w:r>
          <w:tab/>
        </w:r>
        <w:r>
          <w:fldChar w:fldCharType="begin"/>
        </w:r>
        <w:r>
          <w:instrText xml:space="preserve"> PAGEREF _Toc21316 \h </w:instrText>
        </w:r>
        <w:r>
          <w:fldChar w:fldCharType="separate"/>
        </w:r>
        <w:r>
          <w:t>77</w:t>
        </w:r>
        <w:r>
          <w:fldChar w:fldCharType="end"/>
        </w:r>
      </w:hyperlink>
    </w:p>
    <w:p>
      <w:pPr>
        <w:pStyle w:val="TOC1"/>
        <w:tabs>
          <w:tab w:val="right" w:leader="dot" w:pos="8306"/>
        </w:tabs>
      </w:pPr>
      <w:hyperlink w:anchor="_Toc3366" w:history="1">
        <w:r>
          <w:rPr>
            <w:rFonts w:ascii="仿宋" w:eastAsia="仿宋" w:hAnsi="仿宋" w:cs="仿宋" w:hint="eastAsia"/>
            <w:lang w:eastAsia="zh-CN"/>
          </w:rPr>
          <w:t>十六、酒精项目工程方案分析</w:t>
        </w:r>
        <w:r>
          <w:tab/>
        </w:r>
        <w:r>
          <w:fldChar w:fldCharType="begin"/>
        </w:r>
        <w:r>
          <w:instrText xml:space="preserve"> PAGEREF _Toc3366 \h </w:instrText>
        </w:r>
        <w:r>
          <w:fldChar w:fldCharType="separate"/>
        </w:r>
        <w:r>
          <w:t>79</w:t>
        </w:r>
        <w:r>
          <w:fldChar w:fldCharType="end"/>
        </w:r>
      </w:hyperlink>
    </w:p>
    <w:p>
      <w:pPr>
        <w:pStyle w:val="TOC2"/>
        <w:tabs>
          <w:tab w:val="right" w:leader="dot" w:pos="8306"/>
        </w:tabs>
      </w:pPr>
      <w:hyperlink w:anchor="_Toc12861" w:history="1">
        <w:r>
          <w:rPr>
            <w:rFonts w:ascii="仿宋" w:eastAsia="仿宋" w:hAnsi="仿宋" w:cs="仿宋" w:hint="eastAsia"/>
            <w:lang w:eastAsia="zh-CN"/>
          </w:rPr>
          <w:t>(一)、建筑工程设计原则</w:t>
        </w:r>
        <w:r>
          <w:tab/>
        </w:r>
        <w:r>
          <w:fldChar w:fldCharType="begin"/>
        </w:r>
        <w:r>
          <w:instrText xml:space="preserve"> PAGEREF _Toc12861 \h </w:instrText>
        </w:r>
        <w:r>
          <w:fldChar w:fldCharType="separate"/>
        </w:r>
        <w:r>
          <w:t>79</w:t>
        </w:r>
        <w:r>
          <w:fldChar w:fldCharType="end"/>
        </w:r>
      </w:hyperlink>
    </w:p>
    <w:p>
      <w:pPr>
        <w:pStyle w:val="TOC2"/>
        <w:tabs>
          <w:tab w:val="right" w:leader="dot" w:pos="8306"/>
        </w:tabs>
      </w:pPr>
      <w:hyperlink w:anchor="_Toc30448" w:history="1">
        <w:r>
          <w:rPr>
            <w:rFonts w:ascii="仿宋" w:eastAsia="仿宋" w:hAnsi="仿宋" w:cs="仿宋" w:hint="eastAsia"/>
            <w:lang w:eastAsia="zh-CN"/>
          </w:rPr>
          <w:t>(二)、土建工程建设指标</w:t>
        </w:r>
        <w:r>
          <w:tab/>
        </w:r>
        <w:r>
          <w:fldChar w:fldCharType="begin"/>
        </w:r>
        <w:r>
          <w:instrText xml:space="preserve"> PAGEREF _Toc30448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62"/>
      <w:r>
        <w:rPr>
          <w:rFonts w:ascii="仿宋" w:eastAsia="仿宋" w:hAnsi="仿宋" w:cs="仿宋" w:hint="eastAsia"/>
          <w:sz w:val="28"/>
          <w:lang w:eastAsia="zh-CN"/>
        </w:rPr>
        <w:t>一、酒精项目概论</w:t>
      </w:r>
      <w:bookmarkEnd w:id="2"/>
    </w:p>
    <w:p>
      <w:pPr>
        <w:pStyle w:val="Heading2"/>
        <w:rPr>
          <w:rFonts w:ascii="仿宋" w:eastAsia="仿宋" w:hAnsi="仿宋" w:cs="仿宋" w:hint="eastAsia"/>
          <w:lang w:eastAsia="zh-CN"/>
        </w:rPr>
      </w:pPr>
      <w:bookmarkStart w:id="3" w:name="_Toc7916"/>
      <w:r>
        <w:rPr>
          <w:rFonts w:ascii="仿宋" w:eastAsia="仿宋" w:hAnsi="仿宋" w:cs="仿宋" w:hint="eastAsia"/>
          <w:lang w:eastAsia="zh-CN"/>
        </w:rPr>
        <w:t>(一)、酒精项目概况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的起源追溯至对市场的深入洞察。市场的不断演变与变革为酒精项目提供了难得的机遇。当前市场存在的需求缺口和变革的大环境共同构成了酒精项目的背景。这个酒精项目旨在充分利用市场机遇，填补行业中尚未满足的需求，为客户提供全新的解决方案。市场的变革和需求的增长使得这个酒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酒精项目名称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酒精项目正式命名为酒精。这个名称不仅仅是一个标识，更代表了酒精项目的核心理念和愿景。它蕴含着酒精项目所要解决问题的关键字，具有强烈的表达和辨识度，为酒精项目树立了鲜明的品牌形象。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酒精项目目标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的核心目标是提供一种全新、高效的解决方案，满足客户日益增长的需求。酒精项目追求的不仅仅是满足市场需求，更是在市场中获得卓越的竞争优势。通过不断提升产品或服务的质量和创新水平，酒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酒精项目范围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全面涵盖了产品研发、制造、市场推广和售后服务，确保从产品设计到最终用户体验的全方位关注。这一全面的酒精项目范围是为了确保酒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酒精项目时间表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酒精项目计划在未来18个月内完成，包括研发、测试、市场试点和正式推出等不同阶段。这个时间表的合理设计是为了确保酒精项目各个阶段的顺利推进，以便按时交付高质量的成果。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酒精项目预算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酒精项目总预算估算为XX百万美元，主要分配在研发、市场推广、人员培训和运营等方面。这一充足的预算为酒精项目提供了充足的资源，确保酒精项目在各个方面都能取得优异的表现。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酒精项目风险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酒精项目可能面临的风险包括市场接受度低、技术难题、竞争激烈等。酒精项目团队已经制定了相应的风险应对计划，通过前瞻性的风险管理，确保酒精项目在面对不确定性时能够迅速做出应对。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酒精项目团队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酒精项目汇聚了一支经验丰富、多领域专业素养的核心团队，确保酒精项目在各个方面都能拥有高水平的执行力。团队的协同作战是酒精项目成功的关键因素之一。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酒精项目背景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酒精项目的背景根植于市场对更高效、创新产品的渴望，同时也受到科技发展对行业格局的深刻改变的影响。这为酒精项目提供了广阔的发展空间和市场需求。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酒精项目现状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截至目前，酒精项目已完成市场调研和技术验证，取得了初步的成功。这为酒精项目在未来的发展奠定了坚实的基础，为更远大的目标打下了坚实的基石。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094"/>
      <w:r>
        <w:rPr>
          <w:rFonts w:ascii="仿宋" w:eastAsia="仿宋" w:hAnsi="仿宋" w:cs="仿宋" w:hint="eastAsia"/>
          <w:sz w:val="28"/>
          <w:lang w:eastAsia="zh-CN"/>
        </w:rPr>
        <w:t>(二)、酒精项目目标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keyword》酒精项目首要业务目标是在市场中占据有利地位，实现产品/服务的成功推广和销售。通过不断提升产品质量、创新性，酒精项目追求成为行业中的领导者，赢得更多客户的青睐。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在科技迅速发展的时代，酒精项目着眼于技术创新。通过持续的研发和技术升级，酒精项目旨在推出更具创新性的产品或服务，以满足市场对新鲜、先进解决方案的需求。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为了建立可持续的客户关系，酒精项目设定了客户满意度目标。通过提供卓越的产品质量和优质的客户服务，酒精项目追求赢得客户的信任和忠诚度，确保他们的满意度达到行业领先水平。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酒精项目注重社会责任和可持续发展。通过实施环保、社会责任酒精项目，酒精项目致力于在经济发展的同时保护环境，促进社会公平，实现可持续经营。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酒精项目的团队是实现目标的核心驱动力。因此，酒精项目设定了团队发展目标，包括提升团队成员的专业技能、培养领导力，以及搭建协同高效的团队工作氛围。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55"/>
      <w:r>
        <w:rPr>
          <w:rFonts w:ascii="仿宋" w:eastAsia="仿宋" w:hAnsi="仿宋" w:cs="仿宋" w:hint="eastAsia"/>
          <w:sz w:val="28"/>
          <w:lang w:eastAsia="zh-CN"/>
        </w:rPr>
        <w:t>(三)、酒精项目提出的理由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酒精项目提出的理由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的提出源于对市场机遇的深刻洞察。当前市场中存在的需求缺口和行业发展趋势表明，有巨大的商业机会等待被开发。通过准确捕捉市场机遇，酒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的理念基于对技术创新的信仰。通过持续的研发和技术投入，酒精项目有望推出更具创新性的产品或服务。在科技飞速发展的当下，酒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酒精项目的提出是为了增强企业的行业竞争力。通过提升产品或服务的质量和独特性，酒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响应了消费者需求的变化。随着社会和科技的不断发展，消费者对产品和服务的需求也在发生变化。通过深入了解并及时回应消费者的新需求，酒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酒精项目的提出是企业战略发展规划的一部分。在面对日益激烈的市场竞争和不断变化的商业环境中，酒精项目作为企业战略的一环，旨在为企业开辟新的增长领域，巩固企业在行业中的地位。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酒精项目的提出不仅仅是基于商业考量，还注重社会责任。通过推出环保、社会责任等方面的酒精项目，酒精企业可以在社会中树立积极形象，为社会做出积极贡献，实现经济效益和社会效益的双赢。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酒精项目的提出反映了对利益相关者期望的关注。包括客户、员工、投资者等利益相关者在企业发展中都有着各自的期望，酒精项目力求在满足这些期望的同时，取得更大的共赢。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295"/>
      <w:r>
        <w:rPr>
          <w:rFonts w:ascii="仿宋" w:eastAsia="仿宋" w:hAnsi="仿宋" w:cs="仿宋" w:hint="eastAsia"/>
          <w:sz w:val="28"/>
          <w:lang w:eastAsia="zh-CN"/>
        </w:rPr>
        <w:t>(四)、酒精项目意义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在实施酒精项目的过程中，我们不仅仅是在追逐商业成功，更是为企业和社会的多个层面创造了深远的意义。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的首要意义在于提升企业的市场竞争力。通过持续的创新和对产品质量的高标准要求，酒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酒精项目的推进将促使行业技术水平的提升。通过引入先进技术和创新性解决方案，酒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在社会层面，酒精项目不仅创造了大量就业机会，提高了就业水平，还注重社会责任和环保。通过参与社会公益事业和推动环保酒精项目，酒精项目为社会贡献了一份力量，体现了企业对社会的积极回馈。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综合而言，酒精项目意义重大，不仅推动了企业的发展，也为行业和社会的进步贡献了积极力量。这是一个全面而深刻的影响，将在未来产生可持续的正面效应。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522"/>
      <w:r>
        <w:rPr>
          <w:rFonts w:ascii="仿宋" w:eastAsia="仿宋" w:hAnsi="仿宋" w:cs="仿宋" w:hint="eastAsia"/>
          <w:sz w:val="28"/>
          <w:lang w:eastAsia="zh-CN"/>
        </w:rPr>
        <w:t>(五)、酒精项目背景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在当今迅猛发展的商业环境中，酒精项目的动因根植于对多方面因素的审慎考量。这个酒精项目的提出并非孤立的决策，而是对企业所处背景深入思考的产物。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市场的不断演变是酒精项目背后的首要原因。科技的迅速发展和全球市场的快速变化使得企业必须灵活应对。酒精项目应运而生，旨在通过创新性的解决方案迎合市场的多变需求，赢得竞争中的先机。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竞争的激烈程度也是酒精项目背景中不可忽视的一环。企业需要在激烈竞争中脱颖而出，为此，酒精项目致力于打破常规，提供独特的价值主张，以吸引客户并确保市场份额的增长。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技术的迅速发展为企业带来了机遇与挑战。作为酒精项目启动的背景之一，对新兴技术的应用将有助于提升企业的技术水平，使其在不断演进的商业环境中保持竞争优势。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此外，社会对企业责任的期望也在逐渐升高。酒精项目充分融入了社会责任的理念，通过可持续经营和社会公益酒精项目，企图为社会贡献一份力量，在商业成功的同时关注社会价值。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351"/>
      <w:r>
        <w:rPr>
          <w:rFonts w:ascii="仿宋" w:eastAsia="仿宋" w:hAnsi="仿宋" w:cs="仿宋" w:hint="eastAsia"/>
          <w:sz w:val="28"/>
          <w:lang w:eastAsia="zh-CN"/>
        </w:rPr>
        <w:t>二、酒精项目建设单位说明</w:t>
      </w:r>
      <w:bookmarkEnd w:id="8"/>
    </w:p>
    <w:p>
      <w:pPr>
        <w:pStyle w:val="Heading2"/>
        <w:rPr>
          <w:rFonts w:ascii="仿宋" w:eastAsia="仿宋" w:hAnsi="仿宋" w:cs="仿宋" w:hint="eastAsia"/>
          <w:lang w:eastAsia="zh-CN"/>
        </w:rPr>
      </w:pPr>
      <w:bookmarkStart w:id="9" w:name="_Toc14531"/>
      <w:r>
        <w:rPr>
          <w:rFonts w:ascii="仿宋" w:eastAsia="仿宋" w:hAnsi="仿宋" w:cs="仿宋" w:hint="eastAsia"/>
          <w:lang w:eastAsia="zh-CN"/>
        </w:rPr>
        <w:t>(一)、酒精项目承办单位基本情况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916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酒精项目承办单位的XXXX，我们着眼于实现可持续的经济效益。通过技术创新和解决方案的提供，公司预计在酒精项目执行期间将获得可观的收入增长。这一收入来源主要包括酒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同时，我们注重成本控制和效率提升，以确保酒精项目的可持续盈利。透过精细的管理和资源优化，公司期望实现酒精项目利润最大化。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酒精项目实施进行全面的投资评估，包括酒精项目启动阶段的资金投入和后续运营成本。通过对酒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为确保公司在酒精项目实施过程中具备足够的资金流动性，公司将进行详尽的现金流分析。这包括资金需求的合理预测、酒精项目周期内的资金峰谷分析以及灵活的财务管理策略，以应对各种潜在的经济变动。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199"/>
      <w:r>
        <w:rPr>
          <w:rFonts w:ascii="仿宋" w:eastAsia="仿宋" w:hAnsi="仿宋" w:cs="仿宋" w:hint="eastAsia"/>
          <w:sz w:val="28"/>
          <w:lang w:eastAsia="zh-CN"/>
        </w:rPr>
        <w:t>三、酒精项目建设背景及必要性分析</w:t>
      </w:r>
      <w:bookmarkEnd w:id="11"/>
    </w:p>
    <w:p>
      <w:pPr>
        <w:pStyle w:val="Heading2"/>
        <w:rPr>
          <w:rFonts w:ascii="仿宋" w:eastAsia="仿宋" w:hAnsi="仿宋" w:cs="仿宋" w:hint="eastAsia"/>
          <w:lang w:eastAsia="zh-CN"/>
        </w:rPr>
      </w:pPr>
      <w:bookmarkStart w:id="12" w:name="_Toc17682"/>
      <w:r>
        <w:rPr>
          <w:rFonts w:ascii="仿宋" w:eastAsia="仿宋" w:hAnsi="仿宋" w:cs="仿宋" w:hint="eastAsia"/>
          <w:lang w:eastAsia="zh-CN"/>
        </w:rPr>
        <w:t>(一)、酒精项目背景分析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酒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我们的背景分析将深入挖掘当前行业的发展趋势，通过对竞争态势的全面审视，找到酒精项目在这个潮流中的定位。同时，我们将关注行业内涌现的新兴机遇，以便酒精项目更好地融入行业发展的潮流中。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酒精项目提供了强大的发展动力。我们将聚焦于行业内最新的技术发展趋势，包括但不限于人工智能、大数据分析、物联网等领域。通过深度的技术研究，我们将确保酒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酒精项目发展的源泉。我们将投入更多的精力对市场需求进行深入剖析，超越表面的需求，深入挖掘潜在的市场痛点和机遇。通过对市场需求的细致了解，酒精项目将更有针对性地设计解决方案，满足市场的多样化需求，从而更好地促进酒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酒精项目战略至关重要。我们将对竞争态势进行更为深入的分析，包括但不限于市场份额、产品特点、客户满意度等多个维度。通过深度的竞争分析，酒精项目将能够更准确地把握市场脉搏，制定具有竞争力的酒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酒精项目的发展具有直接的影响。我们将进行更为全面的法规和政策分析，了解行业发展中的潜在法律风险和合规挑战。通过充分了解和遵守相关法规，酒精项目将确保在法律框架内合法合规运营，为酒精项目的稳健发展提供有力支持。</w:t>
      </w:r>
    </w:p>
    <w:p>
      <w:pPr>
        <w:pStyle w:val="Heading2"/>
        <w:ind w:firstLine="560" w:firstLineChars="200"/>
        <w:rPr>
          <w:rFonts w:ascii="仿宋" w:eastAsia="仿宋" w:hAnsi="仿宋" w:cs="仿宋" w:hint="eastAsia"/>
          <w:sz w:val="28"/>
          <w:lang w:eastAsia="zh-CN"/>
        </w:rPr>
      </w:pPr>
      <w:bookmarkStart w:id="13" w:name="_Toc21373"/>
      <w:r>
        <w:rPr>
          <w:rFonts w:ascii="仿宋" w:eastAsia="仿宋" w:hAnsi="仿宋" w:cs="仿宋" w:hint="eastAsia"/>
          <w:sz w:val="28"/>
          <w:lang w:eastAsia="zh-CN"/>
        </w:rPr>
        <w:t>(二)、酒精项目建设必要性分析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建设的迫切性源于对行业发展趋势的深刻洞察。我们正处于一个行业变革的时代，科技创新、数字化转型成为企业发展的关键动力。酒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建设不仅仅是为了跟上潮流，更是为了通过技术创新推动企业的持续发展。通过引入先进的技术和解决方案，酒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酒精项目的建设成为必然选择，通过提高产品质量、拓展服务领域，从而在竞争中获得更多的机会。酒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酒精项目建设的必要性体现在对客户需求更精准的满足。通过酒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酒精项目建设的背后是对企业持续创新的追求。只有通过不断创新，企业才能在竞争中立于不败之地。酒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9784"/>
      <w:r>
        <w:rPr>
          <w:rFonts w:ascii="仿宋" w:eastAsia="仿宋" w:hAnsi="仿宋" w:cs="仿宋" w:hint="eastAsia"/>
          <w:sz w:val="28"/>
          <w:lang w:eastAsia="zh-CN"/>
        </w:rPr>
        <w:t>四、酒精项目绩效评估</w:t>
      </w:r>
      <w:bookmarkEnd w:id="14"/>
    </w:p>
    <w:p>
      <w:pPr>
        <w:pStyle w:val="Heading2"/>
        <w:rPr>
          <w:rFonts w:ascii="仿宋" w:eastAsia="仿宋" w:hAnsi="仿宋" w:cs="仿宋" w:hint="eastAsia"/>
          <w:lang w:eastAsia="zh-CN"/>
        </w:rPr>
      </w:pPr>
      <w:bookmarkStart w:id="15" w:name="_Toc2245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在酒精项目中，我们设计了一套全面的绩效评估指标，以确保酒精项目的可控和成功交付。这些指标跨足酒精项目目标、成本、进度和质量等多个维度，为我们提供了全面洞察酒精项目的健康状况。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目标达成率是我们关注的首要指标。我们设定了明确的目标，并通过定期监测和评估，迅速发现并应对潜在的目标偏差。这为酒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进度作为关键的绩效指标之一，得到了精心的关注。我们制定了详细的酒精项目进度计划，并设立了进度符合度指标，确保实际进度与计划进度保持一致。这使我们能够快速发现和解决潜在的进度问题，保持酒精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精项目绩效的不可或缺的一环。我们引入了一系列的质量标准和客户满意度指标，以确保酒精项目交付的成果在质量上达到或超越预期水平。通过持续监测这些指标，我们努力提升酒精项目整体质量水平，为酒精项目的成功交付提供有力保障。通过这些科学且全面的绩效评估，我们能够更好地引导酒精项目的持续改进，确保酒精项目目标的顺利达成。</w:t>
      </w:r>
    </w:p>
    <w:p>
      <w:pPr>
        <w:pStyle w:val="Heading2"/>
        <w:ind w:firstLine="560" w:firstLineChars="200"/>
        <w:rPr>
          <w:rFonts w:ascii="仿宋" w:eastAsia="仿宋" w:hAnsi="仿宋" w:cs="仿宋" w:hint="eastAsia"/>
          <w:sz w:val="28"/>
          <w:lang w:eastAsia="zh-CN"/>
        </w:rPr>
      </w:pPr>
      <w:bookmarkStart w:id="16" w:name="_Toc2362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绩效评估是酒精项目中的关键环节，为确保酒精项目达到预期目标，我们采用了多层次、多维度的绩效评估方法。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酒精项目的战略目标对齐，确保每个决策和行动都与酒精项目整体目标保持一致。团队会定期召开战略对齐会议，审视当前工作与酒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酒精项目进度、质量、成本和风险等方面。这些指标通过数据收集和分析，为酒精项目管理团队提供了客观的评估依据。例如，我们通过酒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绩效评估不仅仅停留在酒精项目内部，还考虑了酒精项目对外部环境的影响。我们定期进行干系人满意度调查，以了解各利益相关方对酒精项目的期望和满意度，并及时做出调整。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这种多层次、多角度的绩效评估方法，使得我们能够全面了解酒精项目的运行状态，及时做出调整，确保酒精项目在不断变化的环境中保持稳健前行。</w:t>
      </w:r>
    </w:p>
    <w:p>
      <w:pPr>
        <w:pStyle w:val="Heading2"/>
        <w:ind w:firstLine="560" w:firstLineChars="200"/>
        <w:rPr>
          <w:rFonts w:ascii="仿宋" w:eastAsia="仿宋" w:hAnsi="仿宋" w:cs="仿宋" w:hint="eastAsia"/>
          <w:sz w:val="28"/>
          <w:lang w:eastAsia="zh-CN"/>
        </w:rPr>
      </w:pPr>
      <w:bookmarkStart w:id="17" w:name="_Toc37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为了确保酒精项目的有效管理和不断优化，我们采用了精心设计的绩效评估周期。这个周期旨在实现灵活、实时和全面的评估，以适应酒精项目执行中的各种挑战。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酒精项目的不同需求，分为短期、中期和长期。短期评估关注每个迭代或工作周期，以及时发现和解决当前任务中的问题。中期评估涵盖几个迭代，深入了解整体酒精项目的趋势和性能。长期评估则着眼于整个酒精项目阶段，确保酒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酒精项目管理工具和协作平台，团队成员能够随时更新和分享酒精项目数据。这种实时性的反馈机制使我们能够及时察觉潜在问题，快速调整，保持酒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酒精项目的决策制定密不可分。每个周期的酒精项目回顾会议成为集体总结经验、识别问题深层次原因并找到创新解决方案的平台。这种定期的反思与调整机制使酒精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https://d.book118.com/378055003113006047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A72BFF"/>
    <w:rsid w:val="05A72B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55003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2024-02-24T05:00:00Z</dcterms:created>
  <dcterms:modified xsi:type="dcterms:W3CDTF">2024-02-24T05:01:01Z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C937214A61224780AB4A1AA143CFF2FB_11</vt:lpwstr>
  </property>
  <property fmtid="{D5CDD505-2E9C-101B-9397-08002B2CF9AE}" pid="3" name="KSOProductBuildVer">
    <vt:lpwstr>2052-12.1.0.16388</vt:lpwstr>
  </property>
</Properties>
</file>