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工业炉窑的新型燃烧装置项目建设总纲及方案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64" w:history="1">
        <w:r>
          <w:rPr>
            <w:rFonts w:ascii="仿宋" w:eastAsia="仿宋" w:hAnsi="仿宋" w:cs="仿宋" w:hint="eastAsia"/>
            <w:lang w:eastAsia="zh-CN"/>
          </w:rPr>
          <w:t>概论</w:t>
        </w:r>
        <w:r>
          <w:tab/>
        </w:r>
        <w:r>
          <w:fldChar w:fldCharType="begin"/>
        </w:r>
        <w:r>
          <w:instrText xml:space="preserve"> PAGEREF _Toc18564 \h </w:instrText>
        </w:r>
        <w:r>
          <w:fldChar w:fldCharType="separate"/>
        </w:r>
        <w:r>
          <w:t>3</w:t>
        </w:r>
        <w:r>
          <w:fldChar w:fldCharType="end"/>
        </w:r>
      </w:hyperlink>
    </w:p>
    <w:p>
      <w:pPr>
        <w:pStyle w:val="TOC1"/>
        <w:tabs>
          <w:tab w:val="right" w:leader="dot" w:pos="8306"/>
        </w:tabs>
      </w:pPr>
      <w:hyperlink w:anchor="_Toc28658" w:history="1">
        <w:r>
          <w:rPr>
            <w:rFonts w:ascii="仿宋" w:eastAsia="仿宋" w:hAnsi="仿宋" w:cs="仿宋" w:hint="eastAsia"/>
            <w:lang w:eastAsia="zh-CN"/>
          </w:rPr>
          <w:t>一、建设风险评估分析</w:t>
        </w:r>
        <w:r>
          <w:tab/>
        </w:r>
        <w:r>
          <w:fldChar w:fldCharType="begin"/>
        </w:r>
        <w:r>
          <w:instrText xml:space="preserve"> PAGEREF _Toc28658 \h </w:instrText>
        </w:r>
        <w:r>
          <w:fldChar w:fldCharType="separate"/>
        </w:r>
        <w:r>
          <w:t>3</w:t>
        </w:r>
        <w:r>
          <w:fldChar w:fldCharType="end"/>
        </w:r>
      </w:hyperlink>
    </w:p>
    <w:p>
      <w:pPr>
        <w:pStyle w:val="TOC2"/>
        <w:tabs>
          <w:tab w:val="right" w:leader="dot" w:pos="8306"/>
        </w:tabs>
      </w:pPr>
      <w:hyperlink w:anchor="_Toc6503" w:history="1">
        <w:r>
          <w:rPr>
            <w:rFonts w:ascii="仿宋" w:eastAsia="仿宋" w:hAnsi="仿宋" w:cs="仿宋" w:hint="eastAsia"/>
            <w:lang w:eastAsia="zh-CN"/>
          </w:rPr>
          <w:t>(一)、政策风险分析</w:t>
        </w:r>
        <w:r>
          <w:tab/>
        </w:r>
        <w:r>
          <w:fldChar w:fldCharType="begin"/>
        </w:r>
        <w:r>
          <w:instrText xml:space="preserve"> PAGEREF _Toc6503 \h </w:instrText>
        </w:r>
        <w:r>
          <w:fldChar w:fldCharType="separate"/>
        </w:r>
        <w:r>
          <w:t>3</w:t>
        </w:r>
        <w:r>
          <w:fldChar w:fldCharType="end"/>
        </w:r>
      </w:hyperlink>
    </w:p>
    <w:p>
      <w:pPr>
        <w:pStyle w:val="TOC2"/>
        <w:tabs>
          <w:tab w:val="right" w:leader="dot" w:pos="8306"/>
        </w:tabs>
      </w:pPr>
      <w:hyperlink w:anchor="_Toc19775" w:history="1">
        <w:r>
          <w:rPr>
            <w:rFonts w:ascii="仿宋" w:eastAsia="仿宋" w:hAnsi="仿宋" w:cs="仿宋" w:hint="eastAsia"/>
            <w:lang w:eastAsia="zh-CN"/>
          </w:rPr>
          <w:t>(二)、社会风险分析</w:t>
        </w:r>
        <w:r>
          <w:tab/>
        </w:r>
        <w:r>
          <w:fldChar w:fldCharType="begin"/>
        </w:r>
        <w:r>
          <w:instrText xml:space="preserve"> PAGEREF _Toc19775 \h </w:instrText>
        </w:r>
        <w:r>
          <w:fldChar w:fldCharType="separate"/>
        </w:r>
        <w:r>
          <w:t>4</w:t>
        </w:r>
        <w:r>
          <w:fldChar w:fldCharType="end"/>
        </w:r>
      </w:hyperlink>
    </w:p>
    <w:p>
      <w:pPr>
        <w:pStyle w:val="TOC2"/>
        <w:tabs>
          <w:tab w:val="right" w:leader="dot" w:pos="8306"/>
        </w:tabs>
      </w:pPr>
      <w:hyperlink w:anchor="_Toc12989" w:history="1">
        <w:r>
          <w:rPr>
            <w:rFonts w:ascii="仿宋" w:eastAsia="仿宋" w:hAnsi="仿宋" w:cs="仿宋" w:hint="eastAsia"/>
            <w:lang w:eastAsia="zh-CN"/>
          </w:rPr>
          <w:t>(三)、市场风险分析</w:t>
        </w:r>
        <w:r>
          <w:tab/>
        </w:r>
        <w:r>
          <w:fldChar w:fldCharType="begin"/>
        </w:r>
        <w:r>
          <w:instrText xml:space="preserve"> PAGEREF _Toc12989 \h </w:instrText>
        </w:r>
        <w:r>
          <w:fldChar w:fldCharType="separate"/>
        </w:r>
        <w:r>
          <w:t>6</w:t>
        </w:r>
        <w:r>
          <w:fldChar w:fldCharType="end"/>
        </w:r>
      </w:hyperlink>
    </w:p>
    <w:p>
      <w:pPr>
        <w:pStyle w:val="TOC2"/>
        <w:tabs>
          <w:tab w:val="right" w:leader="dot" w:pos="8306"/>
        </w:tabs>
      </w:pPr>
      <w:hyperlink w:anchor="_Toc2594" w:history="1">
        <w:r>
          <w:rPr>
            <w:rFonts w:ascii="仿宋" w:eastAsia="仿宋" w:hAnsi="仿宋" w:cs="仿宋" w:hint="eastAsia"/>
            <w:lang w:eastAsia="zh-CN"/>
          </w:rPr>
          <w:t>(四)、资金风险分析</w:t>
        </w:r>
        <w:r>
          <w:tab/>
        </w:r>
        <w:r>
          <w:fldChar w:fldCharType="begin"/>
        </w:r>
        <w:r>
          <w:instrText xml:space="preserve"> PAGEREF _Toc2594 \h </w:instrText>
        </w:r>
        <w:r>
          <w:fldChar w:fldCharType="separate"/>
        </w:r>
        <w:r>
          <w:t>6</w:t>
        </w:r>
        <w:r>
          <w:fldChar w:fldCharType="end"/>
        </w:r>
      </w:hyperlink>
    </w:p>
    <w:p>
      <w:pPr>
        <w:pStyle w:val="TOC2"/>
        <w:tabs>
          <w:tab w:val="right" w:leader="dot" w:pos="8306"/>
        </w:tabs>
      </w:pPr>
      <w:hyperlink w:anchor="_Toc2951" w:history="1">
        <w:r>
          <w:rPr>
            <w:rFonts w:ascii="仿宋" w:eastAsia="仿宋" w:hAnsi="仿宋" w:cs="仿宋" w:hint="eastAsia"/>
            <w:lang w:eastAsia="zh-CN"/>
          </w:rPr>
          <w:t>(五)、技术风险分析</w:t>
        </w:r>
        <w:r>
          <w:tab/>
        </w:r>
        <w:r>
          <w:fldChar w:fldCharType="begin"/>
        </w:r>
        <w:r>
          <w:instrText xml:space="preserve"> PAGEREF _Toc2951 \h </w:instrText>
        </w:r>
        <w:r>
          <w:fldChar w:fldCharType="separate"/>
        </w:r>
        <w:r>
          <w:t>8</w:t>
        </w:r>
        <w:r>
          <w:fldChar w:fldCharType="end"/>
        </w:r>
      </w:hyperlink>
    </w:p>
    <w:p>
      <w:pPr>
        <w:pStyle w:val="TOC2"/>
        <w:tabs>
          <w:tab w:val="right" w:leader="dot" w:pos="8306"/>
        </w:tabs>
      </w:pPr>
      <w:hyperlink w:anchor="_Toc21256" w:history="1">
        <w:r>
          <w:rPr>
            <w:rFonts w:ascii="仿宋" w:eastAsia="仿宋" w:hAnsi="仿宋" w:cs="仿宋" w:hint="eastAsia"/>
            <w:lang w:eastAsia="zh-CN"/>
          </w:rPr>
          <w:t>(六)、财务风险分析</w:t>
        </w:r>
        <w:r>
          <w:tab/>
        </w:r>
        <w:r>
          <w:fldChar w:fldCharType="begin"/>
        </w:r>
        <w:r>
          <w:instrText xml:space="preserve"> PAGEREF _Toc21256 \h </w:instrText>
        </w:r>
        <w:r>
          <w:fldChar w:fldCharType="separate"/>
        </w:r>
        <w:r>
          <w:t>9</w:t>
        </w:r>
        <w:r>
          <w:fldChar w:fldCharType="end"/>
        </w:r>
      </w:hyperlink>
    </w:p>
    <w:p>
      <w:pPr>
        <w:pStyle w:val="TOC2"/>
        <w:tabs>
          <w:tab w:val="right" w:leader="dot" w:pos="8306"/>
        </w:tabs>
      </w:pPr>
      <w:hyperlink w:anchor="_Toc12841" w:history="1">
        <w:r>
          <w:rPr>
            <w:rFonts w:ascii="仿宋" w:eastAsia="仿宋" w:hAnsi="仿宋" w:cs="仿宋" w:hint="eastAsia"/>
            <w:lang w:eastAsia="zh-CN"/>
          </w:rPr>
          <w:t>(七)、管理风险分析</w:t>
        </w:r>
        <w:r>
          <w:tab/>
        </w:r>
        <w:r>
          <w:fldChar w:fldCharType="begin"/>
        </w:r>
        <w:r>
          <w:instrText xml:space="preserve"> PAGEREF _Toc12841 \h </w:instrText>
        </w:r>
        <w:r>
          <w:fldChar w:fldCharType="separate"/>
        </w:r>
        <w:r>
          <w:t>11</w:t>
        </w:r>
        <w:r>
          <w:fldChar w:fldCharType="end"/>
        </w:r>
      </w:hyperlink>
    </w:p>
    <w:p>
      <w:pPr>
        <w:pStyle w:val="TOC2"/>
        <w:tabs>
          <w:tab w:val="right" w:leader="dot" w:pos="8306"/>
        </w:tabs>
      </w:pPr>
      <w:hyperlink w:anchor="_Toc27080" w:history="1">
        <w:r>
          <w:rPr>
            <w:rFonts w:ascii="仿宋" w:eastAsia="仿宋" w:hAnsi="仿宋" w:cs="仿宋" w:hint="eastAsia"/>
            <w:lang w:eastAsia="zh-CN"/>
          </w:rPr>
          <w:t>(八)、其它风险分析</w:t>
        </w:r>
        <w:r>
          <w:tab/>
        </w:r>
        <w:r>
          <w:fldChar w:fldCharType="begin"/>
        </w:r>
        <w:r>
          <w:instrText xml:space="preserve"> PAGEREF _Toc27080 \h </w:instrText>
        </w:r>
        <w:r>
          <w:fldChar w:fldCharType="separate"/>
        </w:r>
        <w:r>
          <w:t>12</w:t>
        </w:r>
        <w:r>
          <w:fldChar w:fldCharType="end"/>
        </w:r>
      </w:hyperlink>
    </w:p>
    <w:p>
      <w:pPr>
        <w:pStyle w:val="TOC2"/>
        <w:tabs>
          <w:tab w:val="right" w:leader="dot" w:pos="8306"/>
        </w:tabs>
      </w:pPr>
      <w:hyperlink w:anchor="_Toc8725" w:history="1">
        <w:r>
          <w:rPr>
            <w:rFonts w:ascii="仿宋" w:eastAsia="仿宋" w:hAnsi="仿宋" w:cs="仿宋" w:hint="eastAsia"/>
            <w:lang w:eastAsia="zh-CN"/>
          </w:rPr>
          <w:t>(九)、社会影响评估</w:t>
        </w:r>
        <w:r>
          <w:tab/>
        </w:r>
        <w:r>
          <w:fldChar w:fldCharType="begin"/>
        </w:r>
        <w:r>
          <w:instrText xml:space="preserve"> PAGEREF _Toc8725 \h </w:instrText>
        </w:r>
        <w:r>
          <w:fldChar w:fldCharType="separate"/>
        </w:r>
        <w:r>
          <w:t>13</w:t>
        </w:r>
        <w:r>
          <w:fldChar w:fldCharType="end"/>
        </w:r>
      </w:hyperlink>
    </w:p>
    <w:p>
      <w:pPr>
        <w:pStyle w:val="TOC1"/>
        <w:tabs>
          <w:tab w:val="right" w:leader="dot" w:pos="8306"/>
        </w:tabs>
      </w:pPr>
      <w:hyperlink w:anchor="_Toc286" w:history="1">
        <w:r>
          <w:rPr>
            <w:rFonts w:ascii="仿宋" w:eastAsia="仿宋" w:hAnsi="仿宋" w:cs="仿宋" w:hint="eastAsia"/>
            <w:lang w:eastAsia="zh-CN"/>
          </w:rPr>
          <w:t>二、资源开发及综合利用分析</w:t>
        </w:r>
        <w:r>
          <w:tab/>
        </w:r>
        <w:r>
          <w:fldChar w:fldCharType="begin"/>
        </w:r>
        <w:r>
          <w:instrText xml:space="preserve"> PAGEREF _Toc286 \h </w:instrText>
        </w:r>
        <w:r>
          <w:fldChar w:fldCharType="separate"/>
        </w:r>
        <w:r>
          <w:t>15</w:t>
        </w:r>
        <w:r>
          <w:fldChar w:fldCharType="end"/>
        </w:r>
      </w:hyperlink>
    </w:p>
    <w:p>
      <w:pPr>
        <w:pStyle w:val="TOC2"/>
        <w:tabs>
          <w:tab w:val="right" w:leader="dot" w:pos="8306"/>
        </w:tabs>
      </w:pPr>
      <w:hyperlink w:anchor="_Toc7138" w:history="1">
        <w:r>
          <w:rPr>
            <w:rFonts w:ascii="仿宋" w:eastAsia="仿宋" w:hAnsi="仿宋" w:cs="仿宋" w:hint="eastAsia"/>
            <w:lang w:eastAsia="zh-CN"/>
          </w:rPr>
          <w:t>(一)、资源开发方案</w:t>
        </w:r>
        <w:r>
          <w:tab/>
        </w:r>
        <w:r>
          <w:fldChar w:fldCharType="begin"/>
        </w:r>
        <w:r>
          <w:instrText xml:space="preserve"> PAGEREF _Toc7138 \h </w:instrText>
        </w:r>
        <w:r>
          <w:fldChar w:fldCharType="separate"/>
        </w:r>
        <w:r>
          <w:t>15</w:t>
        </w:r>
        <w:r>
          <w:fldChar w:fldCharType="end"/>
        </w:r>
      </w:hyperlink>
    </w:p>
    <w:p>
      <w:pPr>
        <w:pStyle w:val="TOC2"/>
        <w:tabs>
          <w:tab w:val="right" w:leader="dot" w:pos="8306"/>
        </w:tabs>
      </w:pPr>
      <w:hyperlink w:anchor="_Toc29927" w:history="1">
        <w:r>
          <w:rPr>
            <w:rFonts w:ascii="仿宋" w:eastAsia="仿宋" w:hAnsi="仿宋" w:cs="仿宋" w:hint="eastAsia"/>
            <w:lang w:eastAsia="zh-CN"/>
          </w:rPr>
          <w:t>(二)、资源利用方案</w:t>
        </w:r>
        <w:r>
          <w:tab/>
        </w:r>
        <w:r>
          <w:fldChar w:fldCharType="begin"/>
        </w:r>
        <w:r>
          <w:instrText xml:space="preserve"> PAGEREF _Toc29927 \h </w:instrText>
        </w:r>
        <w:r>
          <w:fldChar w:fldCharType="separate"/>
        </w:r>
        <w:r>
          <w:t>17</w:t>
        </w:r>
        <w:r>
          <w:fldChar w:fldCharType="end"/>
        </w:r>
      </w:hyperlink>
    </w:p>
    <w:p>
      <w:pPr>
        <w:pStyle w:val="TOC2"/>
        <w:tabs>
          <w:tab w:val="right" w:leader="dot" w:pos="8306"/>
        </w:tabs>
      </w:pPr>
      <w:hyperlink w:anchor="_Toc15124" w:history="1">
        <w:r>
          <w:rPr>
            <w:rFonts w:ascii="仿宋" w:eastAsia="仿宋" w:hAnsi="仿宋" w:cs="仿宋" w:hint="eastAsia"/>
            <w:lang w:eastAsia="zh-CN"/>
          </w:rPr>
          <w:t>(三)、资源节约措施</w:t>
        </w:r>
        <w:r>
          <w:tab/>
        </w:r>
        <w:r>
          <w:fldChar w:fldCharType="begin"/>
        </w:r>
        <w:r>
          <w:instrText xml:space="preserve"> PAGEREF _Toc15124 \h </w:instrText>
        </w:r>
        <w:r>
          <w:fldChar w:fldCharType="separate"/>
        </w:r>
        <w:r>
          <w:t>18</w:t>
        </w:r>
        <w:r>
          <w:fldChar w:fldCharType="end"/>
        </w:r>
      </w:hyperlink>
    </w:p>
    <w:p>
      <w:pPr>
        <w:pStyle w:val="TOC1"/>
        <w:tabs>
          <w:tab w:val="right" w:leader="dot" w:pos="8306"/>
        </w:tabs>
      </w:pPr>
      <w:hyperlink w:anchor="_Toc19789" w:history="1">
        <w:r>
          <w:rPr>
            <w:rFonts w:ascii="仿宋" w:eastAsia="仿宋" w:hAnsi="仿宋" w:cs="仿宋" w:hint="eastAsia"/>
            <w:lang w:eastAsia="zh-CN"/>
          </w:rPr>
          <w:t>三、工业炉窑的新型燃烧装置项目概论</w:t>
        </w:r>
        <w:r>
          <w:tab/>
        </w:r>
        <w:r>
          <w:fldChar w:fldCharType="begin"/>
        </w:r>
        <w:r>
          <w:instrText xml:space="preserve"> PAGEREF _Toc19789 \h </w:instrText>
        </w:r>
        <w:r>
          <w:fldChar w:fldCharType="separate"/>
        </w:r>
        <w:r>
          <w:t>19</w:t>
        </w:r>
        <w:r>
          <w:fldChar w:fldCharType="end"/>
        </w:r>
      </w:hyperlink>
    </w:p>
    <w:p>
      <w:pPr>
        <w:pStyle w:val="TOC2"/>
        <w:tabs>
          <w:tab w:val="right" w:leader="dot" w:pos="8306"/>
        </w:tabs>
      </w:pPr>
      <w:hyperlink w:anchor="_Toc7960" w:history="1">
        <w:r>
          <w:rPr>
            <w:rFonts w:ascii="仿宋" w:eastAsia="仿宋" w:hAnsi="仿宋" w:cs="仿宋" w:hint="eastAsia"/>
            <w:lang w:eastAsia="zh-CN"/>
          </w:rPr>
          <w:t>(一)、项目申报单位概况</w:t>
        </w:r>
        <w:r>
          <w:tab/>
        </w:r>
        <w:r>
          <w:fldChar w:fldCharType="begin"/>
        </w:r>
        <w:r>
          <w:instrText xml:space="preserve"> PAGEREF _Toc7960 \h </w:instrText>
        </w:r>
        <w:r>
          <w:fldChar w:fldCharType="separate"/>
        </w:r>
        <w:r>
          <w:t>19</w:t>
        </w:r>
        <w:r>
          <w:fldChar w:fldCharType="end"/>
        </w:r>
      </w:hyperlink>
    </w:p>
    <w:p>
      <w:pPr>
        <w:pStyle w:val="TOC2"/>
        <w:tabs>
          <w:tab w:val="right" w:leader="dot" w:pos="8306"/>
        </w:tabs>
      </w:pPr>
      <w:hyperlink w:anchor="_Toc11330" w:history="1">
        <w:r>
          <w:rPr>
            <w:rFonts w:ascii="仿宋" w:eastAsia="仿宋" w:hAnsi="仿宋" w:cs="仿宋" w:hint="eastAsia"/>
            <w:lang w:eastAsia="zh-CN"/>
          </w:rPr>
          <w:t>(二)、项目概况</w:t>
        </w:r>
        <w:r>
          <w:tab/>
        </w:r>
        <w:r>
          <w:fldChar w:fldCharType="begin"/>
        </w:r>
        <w:r>
          <w:instrText xml:space="preserve"> PAGEREF _Toc11330 \h </w:instrText>
        </w:r>
        <w:r>
          <w:fldChar w:fldCharType="separate"/>
        </w:r>
        <w:r>
          <w:t>20</w:t>
        </w:r>
        <w:r>
          <w:fldChar w:fldCharType="end"/>
        </w:r>
      </w:hyperlink>
    </w:p>
    <w:p>
      <w:pPr>
        <w:pStyle w:val="TOC1"/>
        <w:tabs>
          <w:tab w:val="right" w:leader="dot" w:pos="8306"/>
        </w:tabs>
      </w:pPr>
      <w:hyperlink w:anchor="_Toc26957" w:history="1">
        <w:r>
          <w:rPr>
            <w:rFonts w:ascii="仿宋" w:eastAsia="仿宋" w:hAnsi="仿宋" w:cs="仿宋" w:hint="eastAsia"/>
            <w:lang w:eastAsia="zh-CN"/>
          </w:rPr>
          <w:t>四、社会影响分析</w:t>
        </w:r>
        <w:r>
          <w:tab/>
        </w:r>
        <w:r>
          <w:fldChar w:fldCharType="begin"/>
        </w:r>
        <w:r>
          <w:instrText xml:space="preserve"> PAGEREF _Toc26957 \h </w:instrText>
        </w:r>
        <w:r>
          <w:fldChar w:fldCharType="separate"/>
        </w:r>
        <w:r>
          <w:t>23</w:t>
        </w:r>
        <w:r>
          <w:fldChar w:fldCharType="end"/>
        </w:r>
      </w:hyperlink>
    </w:p>
    <w:p>
      <w:pPr>
        <w:pStyle w:val="TOC2"/>
        <w:tabs>
          <w:tab w:val="right" w:leader="dot" w:pos="8306"/>
        </w:tabs>
      </w:pPr>
      <w:hyperlink w:anchor="_Toc5" w:history="1">
        <w:r>
          <w:rPr>
            <w:rFonts w:ascii="仿宋" w:eastAsia="仿宋" w:hAnsi="仿宋" w:cs="仿宋" w:hint="eastAsia"/>
            <w:lang w:eastAsia="zh-CN"/>
          </w:rPr>
          <w:t>(一)、社会影响效果分析</w:t>
        </w:r>
        <w:r>
          <w:tab/>
        </w:r>
        <w:r>
          <w:fldChar w:fldCharType="begin"/>
        </w:r>
        <w:r>
          <w:instrText xml:space="preserve"> PAGEREF _Toc5 \h </w:instrText>
        </w:r>
        <w:r>
          <w:fldChar w:fldCharType="separate"/>
        </w:r>
        <w:r>
          <w:t>23</w:t>
        </w:r>
        <w:r>
          <w:fldChar w:fldCharType="end"/>
        </w:r>
      </w:hyperlink>
    </w:p>
    <w:p>
      <w:pPr>
        <w:pStyle w:val="TOC2"/>
        <w:tabs>
          <w:tab w:val="right" w:leader="dot" w:pos="8306"/>
        </w:tabs>
      </w:pPr>
      <w:hyperlink w:anchor="_Toc8196" w:history="1">
        <w:r>
          <w:rPr>
            <w:rFonts w:ascii="仿宋" w:eastAsia="仿宋" w:hAnsi="仿宋" w:cs="仿宋" w:hint="eastAsia"/>
            <w:lang w:eastAsia="zh-CN"/>
          </w:rPr>
          <w:t>(二)、社会适应性分析</w:t>
        </w:r>
        <w:r>
          <w:tab/>
        </w:r>
        <w:r>
          <w:fldChar w:fldCharType="begin"/>
        </w:r>
        <w:r>
          <w:instrText xml:space="preserve"> PAGEREF _Toc8196 \h </w:instrText>
        </w:r>
        <w:r>
          <w:fldChar w:fldCharType="separate"/>
        </w:r>
        <w:r>
          <w:t>26</w:t>
        </w:r>
        <w:r>
          <w:fldChar w:fldCharType="end"/>
        </w:r>
      </w:hyperlink>
    </w:p>
    <w:p>
      <w:pPr>
        <w:pStyle w:val="TOC2"/>
        <w:tabs>
          <w:tab w:val="right" w:leader="dot" w:pos="8306"/>
        </w:tabs>
      </w:pPr>
      <w:hyperlink w:anchor="_Toc27260" w:history="1">
        <w:r>
          <w:rPr>
            <w:rFonts w:ascii="仿宋" w:eastAsia="仿宋" w:hAnsi="仿宋" w:cs="仿宋" w:hint="eastAsia"/>
            <w:lang w:eastAsia="zh-CN"/>
          </w:rPr>
          <w:t>(三)、社会风险及对策分析</w:t>
        </w:r>
        <w:r>
          <w:tab/>
        </w:r>
        <w:r>
          <w:fldChar w:fldCharType="begin"/>
        </w:r>
        <w:r>
          <w:instrText xml:space="preserve"> PAGEREF _Toc27260 \h </w:instrText>
        </w:r>
        <w:r>
          <w:fldChar w:fldCharType="separate"/>
        </w:r>
        <w:r>
          <w:t>27</w:t>
        </w:r>
        <w:r>
          <w:fldChar w:fldCharType="end"/>
        </w:r>
      </w:hyperlink>
    </w:p>
    <w:p>
      <w:pPr>
        <w:pStyle w:val="TOC1"/>
        <w:tabs>
          <w:tab w:val="right" w:leader="dot" w:pos="8306"/>
        </w:tabs>
      </w:pPr>
      <w:hyperlink w:anchor="_Toc18150" w:history="1">
        <w:r>
          <w:rPr>
            <w:rFonts w:ascii="仿宋" w:eastAsia="仿宋" w:hAnsi="仿宋" w:cs="仿宋" w:hint="eastAsia"/>
            <w:lang w:eastAsia="zh-CN"/>
          </w:rPr>
          <w:t>五、环境和生态影响分析</w:t>
        </w:r>
        <w:r>
          <w:tab/>
        </w:r>
        <w:r>
          <w:fldChar w:fldCharType="begin"/>
        </w:r>
        <w:r>
          <w:instrText xml:space="preserve"> PAGEREF _Toc18150 \h </w:instrText>
        </w:r>
        <w:r>
          <w:fldChar w:fldCharType="separate"/>
        </w:r>
        <w:r>
          <w:t>30</w:t>
        </w:r>
        <w:r>
          <w:fldChar w:fldCharType="end"/>
        </w:r>
      </w:hyperlink>
    </w:p>
    <w:p>
      <w:pPr>
        <w:pStyle w:val="TOC2"/>
        <w:tabs>
          <w:tab w:val="right" w:leader="dot" w:pos="8306"/>
        </w:tabs>
      </w:pPr>
      <w:hyperlink w:anchor="_Toc3238" w:history="1">
        <w:r>
          <w:rPr>
            <w:rFonts w:ascii="仿宋" w:eastAsia="仿宋" w:hAnsi="仿宋" w:cs="仿宋" w:hint="eastAsia"/>
            <w:lang w:eastAsia="zh-CN"/>
          </w:rPr>
          <w:t>(一)、环境和生态现状</w:t>
        </w:r>
        <w:r>
          <w:tab/>
        </w:r>
        <w:r>
          <w:fldChar w:fldCharType="begin"/>
        </w:r>
        <w:r>
          <w:instrText xml:space="preserve"> PAGEREF _Toc3238 \h </w:instrText>
        </w:r>
        <w:r>
          <w:fldChar w:fldCharType="separate"/>
        </w:r>
        <w:r>
          <w:t>30</w:t>
        </w:r>
        <w:r>
          <w:fldChar w:fldCharType="end"/>
        </w:r>
      </w:hyperlink>
    </w:p>
    <w:p>
      <w:pPr>
        <w:pStyle w:val="TOC2"/>
        <w:tabs>
          <w:tab w:val="right" w:leader="dot" w:pos="8306"/>
        </w:tabs>
      </w:pPr>
      <w:hyperlink w:anchor="_Toc16158" w:history="1">
        <w:r>
          <w:rPr>
            <w:rFonts w:ascii="仿宋" w:eastAsia="仿宋" w:hAnsi="仿宋" w:cs="仿宋" w:hint="eastAsia"/>
            <w:lang w:eastAsia="zh-CN"/>
          </w:rPr>
          <w:t>(二)、生态环境影响分析</w:t>
        </w:r>
        <w:r>
          <w:tab/>
        </w:r>
        <w:r>
          <w:fldChar w:fldCharType="begin"/>
        </w:r>
        <w:r>
          <w:instrText xml:space="preserve"> PAGEREF _Toc16158 \h </w:instrText>
        </w:r>
        <w:r>
          <w:fldChar w:fldCharType="separate"/>
        </w:r>
        <w:r>
          <w:t>32</w:t>
        </w:r>
        <w:r>
          <w:fldChar w:fldCharType="end"/>
        </w:r>
      </w:hyperlink>
    </w:p>
    <w:p>
      <w:pPr>
        <w:pStyle w:val="TOC2"/>
        <w:tabs>
          <w:tab w:val="right" w:leader="dot" w:pos="8306"/>
        </w:tabs>
      </w:pPr>
      <w:hyperlink w:anchor="_Toc7805" w:history="1">
        <w:r>
          <w:rPr>
            <w:rFonts w:ascii="仿宋" w:eastAsia="仿宋" w:hAnsi="仿宋" w:cs="仿宋" w:hint="eastAsia"/>
            <w:lang w:eastAsia="zh-CN"/>
          </w:rPr>
          <w:t>(三)、生态环境保护措施</w:t>
        </w:r>
        <w:r>
          <w:tab/>
        </w:r>
        <w:r>
          <w:fldChar w:fldCharType="begin"/>
        </w:r>
        <w:r>
          <w:instrText xml:space="preserve"> PAGEREF _Toc7805 \h </w:instrText>
        </w:r>
        <w:r>
          <w:fldChar w:fldCharType="separate"/>
        </w:r>
        <w:r>
          <w:t>33</w:t>
        </w:r>
        <w:r>
          <w:fldChar w:fldCharType="end"/>
        </w:r>
      </w:hyperlink>
    </w:p>
    <w:p>
      <w:pPr>
        <w:pStyle w:val="TOC2"/>
        <w:tabs>
          <w:tab w:val="right" w:leader="dot" w:pos="8306"/>
        </w:tabs>
      </w:pPr>
      <w:hyperlink w:anchor="_Toc22070" w:history="1">
        <w:r>
          <w:rPr>
            <w:rFonts w:ascii="仿宋" w:eastAsia="仿宋" w:hAnsi="仿宋" w:cs="仿宋" w:hint="eastAsia"/>
            <w:lang w:eastAsia="zh-CN"/>
          </w:rPr>
          <w:t>(四)、地质灾害影响分析</w:t>
        </w:r>
        <w:r>
          <w:tab/>
        </w:r>
        <w:r>
          <w:fldChar w:fldCharType="begin"/>
        </w:r>
        <w:r>
          <w:instrText xml:space="preserve"> PAGEREF _Toc22070 \h </w:instrText>
        </w:r>
        <w:r>
          <w:fldChar w:fldCharType="separate"/>
        </w:r>
        <w:r>
          <w:t>35</w:t>
        </w:r>
        <w:r>
          <w:fldChar w:fldCharType="end"/>
        </w:r>
      </w:hyperlink>
    </w:p>
    <w:p>
      <w:pPr>
        <w:pStyle w:val="TOC2"/>
        <w:tabs>
          <w:tab w:val="right" w:leader="dot" w:pos="8306"/>
        </w:tabs>
      </w:pPr>
      <w:hyperlink w:anchor="_Toc16122" w:history="1">
        <w:r>
          <w:rPr>
            <w:rFonts w:ascii="仿宋" w:eastAsia="仿宋" w:hAnsi="仿宋" w:cs="仿宋" w:hint="eastAsia"/>
            <w:lang w:eastAsia="zh-CN"/>
          </w:rPr>
          <w:t>(五)、特殊环境影响</w:t>
        </w:r>
        <w:r>
          <w:tab/>
        </w:r>
        <w:r>
          <w:fldChar w:fldCharType="begin"/>
        </w:r>
        <w:r>
          <w:instrText xml:space="preserve"> PAGEREF _Toc16122 \h </w:instrText>
        </w:r>
        <w:r>
          <w:fldChar w:fldCharType="separate"/>
        </w:r>
        <w:r>
          <w:t>37</w:t>
        </w:r>
        <w:r>
          <w:fldChar w:fldCharType="end"/>
        </w:r>
      </w:hyperlink>
    </w:p>
    <w:p>
      <w:pPr>
        <w:pStyle w:val="TOC1"/>
        <w:tabs>
          <w:tab w:val="right" w:leader="dot" w:pos="8306"/>
        </w:tabs>
      </w:pPr>
      <w:hyperlink w:anchor="_Toc24720" w:history="1">
        <w:r>
          <w:rPr>
            <w:rFonts w:ascii="仿宋" w:eastAsia="仿宋" w:hAnsi="仿宋" w:cs="仿宋" w:hint="eastAsia"/>
            <w:lang w:eastAsia="zh-CN"/>
          </w:rPr>
          <w:t>六、经济影响分析</w:t>
        </w:r>
        <w:r>
          <w:tab/>
        </w:r>
        <w:r>
          <w:fldChar w:fldCharType="begin"/>
        </w:r>
        <w:r>
          <w:instrText xml:space="preserve"> PAGEREF _Toc24720 \h </w:instrText>
        </w:r>
        <w:r>
          <w:fldChar w:fldCharType="separate"/>
        </w:r>
        <w:r>
          <w:t>38</w:t>
        </w:r>
        <w:r>
          <w:fldChar w:fldCharType="end"/>
        </w:r>
      </w:hyperlink>
    </w:p>
    <w:p>
      <w:pPr>
        <w:pStyle w:val="TOC2"/>
        <w:tabs>
          <w:tab w:val="right" w:leader="dot" w:pos="8306"/>
        </w:tabs>
      </w:pPr>
      <w:hyperlink w:anchor="_Toc1304" w:history="1">
        <w:r>
          <w:rPr>
            <w:rFonts w:ascii="仿宋" w:eastAsia="仿宋" w:hAnsi="仿宋" w:cs="仿宋" w:hint="eastAsia"/>
            <w:lang w:eastAsia="zh-CN"/>
          </w:rPr>
          <w:t>(一)、经济费用效益或费用效果分析</w:t>
        </w:r>
        <w:r>
          <w:tab/>
        </w:r>
        <w:r>
          <w:fldChar w:fldCharType="begin"/>
        </w:r>
        <w:r>
          <w:instrText xml:space="preserve"> PAGEREF _Toc1304 \h </w:instrText>
        </w:r>
        <w:r>
          <w:fldChar w:fldCharType="separate"/>
        </w:r>
        <w:r>
          <w:t>38</w:t>
        </w:r>
        <w:r>
          <w:fldChar w:fldCharType="end"/>
        </w:r>
      </w:hyperlink>
    </w:p>
    <w:p>
      <w:pPr>
        <w:pStyle w:val="TOC2"/>
        <w:tabs>
          <w:tab w:val="right" w:leader="dot" w:pos="8306"/>
        </w:tabs>
      </w:pPr>
      <w:hyperlink w:anchor="_Toc25816" w:history="1">
        <w:r>
          <w:rPr>
            <w:rFonts w:ascii="仿宋" w:eastAsia="仿宋" w:hAnsi="仿宋" w:cs="仿宋" w:hint="eastAsia"/>
            <w:lang w:eastAsia="zh-CN"/>
          </w:rPr>
          <w:t>(二)、行业影响分析</w:t>
        </w:r>
        <w:r>
          <w:tab/>
        </w:r>
        <w:r>
          <w:fldChar w:fldCharType="begin"/>
        </w:r>
        <w:r>
          <w:instrText xml:space="preserve"> PAGEREF _Toc25816 \h </w:instrText>
        </w:r>
        <w:r>
          <w:fldChar w:fldCharType="separate"/>
        </w:r>
        <w:r>
          <w:t>40</w:t>
        </w:r>
        <w:r>
          <w:fldChar w:fldCharType="end"/>
        </w:r>
      </w:hyperlink>
    </w:p>
    <w:p>
      <w:pPr>
        <w:pStyle w:val="TOC2"/>
        <w:tabs>
          <w:tab w:val="right" w:leader="dot" w:pos="8306"/>
        </w:tabs>
      </w:pPr>
      <w:hyperlink w:anchor="_Toc25091" w:history="1">
        <w:r>
          <w:rPr>
            <w:rFonts w:ascii="仿宋" w:eastAsia="仿宋" w:hAnsi="仿宋" w:cs="仿宋" w:hint="eastAsia"/>
            <w:lang w:eastAsia="zh-CN"/>
          </w:rPr>
          <w:t>(三)、区域经济影响分析</w:t>
        </w:r>
        <w:r>
          <w:tab/>
        </w:r>
        <w:r>
          <w:fldChar w:fldCharType="begin"/>
        </w:r>
        <w:r>
          <w:instrText xml:space="preserve"> PAGEREF _Toc25091 \h </w:instrText>
        </w:r>
        <w:r>
          <w:fldChar w:fldCharType="separate"/>
        </w:r>
        <w:r>
          <w:t>42</w:t>
        </w:r>
        <w:r>
          <w:fldChar w:fldCharType="end"/>
        </w:r>
      </w:hyperlink>
    </w:p>
    <w:p>
      <w:pPr>
        <w:pStyle w:val="TOC2"/>
        <w:tabs>
          <w:tab w:val="right" w:leader="dot" w:pos="8306"/>
        </w:tabs>
      </w:pPr>
      <w:hyperlink w:anchor="_Toc18410" w:history="1">
        <w:r>
          <w:rPr>
            <w:rFonts w:ascii="仿宋" w:eastAsia="仿宋" w:hAnsi="仿宋" w:cs="仿宋" w:hint="eastAsia"/>
            <w:lang w:eastAsia="zh-CN"/>
          </w:rPr>
          <w:t>(四)、宏观经济影响分析</w:t>
        </w:r>
        <w:r>
          <w:tab/>
        </w:r>
        <w:r>
          <w:fldChar w:fldCharType="begin"/>
        </w:r>
        <w:r>
          <w:instrText xml:space="preserve"> PAGEREF _Toc18410 \h </w:instrText>
        </w:r>
        <w:r>
          <w:fldChar w:fldCharType="separate"/>
        </w:r>
        <w:r>
          <w:t>43</w:t>
        </w:r>
        <w:r>
          <w:fldChar w:fldCharType="end"/>
        </w:r>
      </w:hyperlink>
    </w:p>
    <w:p>
      <w:pPr>
        <w:pStyle w:val="TOC1"/>
        <w:tabs>
          <w:tab w:val="right" w:leader="dot" w:pos="8306"/>
        </w:tabs>
      </w:pPr>
      <w:hyperlink w:anchor="_Toc9706" w:history="1">
        <w:r>
          <w:rPr>
            <w:rFonts w:ascii="仿宋" w:eastAsia="仿宋" w:hAnsi="仿宋" w:cs="仿宋" w:hint="eastAsia"/>
            <w:lang w:eastAsia="zh-CN"/>
          </w:rPr>
          <w:t>七、客户关系管理与市场拓展</w:t>
        </w:r>
        <w:r>
          <w:tab/>
        </w:r>
        <w:r>
          <w:fldChar w:fldCharType="begin"/>
        </w:r>
        <w:r>
          <w:instrText xml:space="preserve"> PAGEREF _Toc9706 \h </w:instrText>
        </w:r>
        <w:r>
          <w:fldChar w:fldCharType="separate"/>
        </w:r>
        <w:r>
          <w:t>44</w:t>
        </w:r>
        <w:r>
          <w:fldChar w:fldCharType="end"/>
        </w:r>
      </w:hyperlink>
    </w:p>
    <w:p>
      <w:pPr>
        <w:pStyle w:val="TOC2"/>
        <w:tabs>
          <w:tab w:val="right" w:leader="dot" w:pos="8306"/>
        </w:tabs>
      </w:pPr>
      <w:hyperlink w:anchor="_Toc9470" w:history="1">
        <w:r>
          <w:rPr>
            <w:rFonts w:ascii="仿宋" w:eastAsia="仿宋" w:hAnsi="仿宋" w:cs="仿宋" w:hint="eastAsia"/>
            <w:lang w:eastAsia="zh-CN"/>
          </w:rPr>
          <w:t>(一)、客户关系管理策略</w:t>
        </w:r>
        <w:r>
          <w:tab/>
        </w:r>
        <w:r>
          <w:fldChar w:fldCharType="begin"/>
        </w:r>
        <w:r>
          <w:instrText xml:space="preserve"> PAGEREF _Toc9470 \h </w:instrText>
        </w:r>
        <w:r>
          <w:fldChar w:fldCharType="separate"/>
        </w:r>
        <w:r>
          <w:t>44</w:t>
        </w:r>
        <w:r>
          <w:fldChar w:fldCharType="end"/>
        </w:r>
      </w:hyperlink>
    </w:p>
    <w:p>
      <w:pPr>
        <w:pStyle w:val="TOC2"/>
        <w:tabs>
          <w:tab w:val="right" w:leader="dot" w:pos="8306"/>
        </w:tabs>
      </w:pPr>
      <w:hyperlink w:anchor="_Toc17400" w:history="1">
        <w:r>
          <w:rPr>
            <w:rFonts w:ascii="仿宋" w:eastAsia="仿宋" w:hAnsi="仿宋" w:cs="仿宋" w:hint="eastAsia"/>
            <w:lang w:eastAsia="zh-CN"/>
          </w:rPr>
          <w:t>(二)、市场拓展方案</w:t>
        </w:r>
        <w:r>
          <w:tab/>
        </w:r>
        <w:r>
          <w:fldChar w:fldCharType="begin"/>
        </w:r>
        <w:r>
          <w:instrText xml:space="preserve"> PAGEREF _Toc17400 \h </w:instrText>
        </w:r>
        <w:r>
          <w:fldChar w:fldCharType="separate"/>
        </w:r>
        <w:r>
          <w:t>45</w:t>
        </w:r>
        <w:r>
          <w:fldChar w:fldCharType="end"/>
        </w:r>
      </w:hyperlink>
    </w:p>
    <w:p>
      <w:pPr>
        <w:pStyle w:val="TOC1"/>
        <w:tabs>
          <w:tab w:val="right" w:leader="dot" w:pos="8306"/>
        </w:tabs>
      </w:pPr>
      <w:hyperlink w:anchor="_Toc7191" w:history="1">
        <w:r>
          <w:rPr>
            <w:rFonts w:ascii="仿宋" w:eastAsia="仿宋" w:hAnsi="仿宋" w:cs="仿宋" w:hint="eastAsia"/>
            <w:lang w:eastAsia="zh-CN"/>
          </w:rPr>
          <w:t>八、环境保护与绿色发展</w:t>
        </w:r>
        <w:r>
          <w:tab/>
        </w:r>
        <w:r>
          <w:fldChar w:fldCharType="begin"/>
        </w:r>
        <w:r>
          <w:instrText xml:space="preserve"> PAGEREF _Toc7191 \h </w:instrText>
        </w:r>
        <w:r>
          <w:fldChar w:fldCharType="separate"/>
        </w:r>
        <w:r>
          <w:t>47</w:t>
        </w:r>
        <w:r>
          <w:fldChar w:fldCharType="end"/>
        </w:r>
      </w:hyperlink>
    </w:p>
    <w:p>
      <w:pPr>
        <w:pStyle w:val="TOC2"/>
        <w:tabs>
          <w:tab w:val="right" w:leader="dot" w:pos="8306"/>
        </w:tabs>
      </w:pPr>
      <w:hyperlink w:anchor="_Toc6021" w:history="1">
        <w:r>
          <w:rPr>
            <w:rFonts w:ascii="仿宋" w:eastAsia="仿宋" w:hAnsi="仿宋" w:cs="仿宋" w:hint="eastAsia"/>
            <w:lang w:eastAsia="zh-CN"/>
          </w:rPr>
          <w:t>(一)、环境保护措施</w:t>
        </w:r>
        <w:r>
          <w:tab/>
        </w:r>
        <w:r>
          <w:fldChar w:fldCharType="begin"/>
        </w:r>
        <w:r>
          <w:instrText xml:space="preserve"> PAGEREF _Toc6021 \h </w:instrText>
        </w:r>
        <w:r>
          <w:fldChar w:fldCharType="separate"/>
        </w:r>
        <w:r>
          <w:t>47</w:t>
        </w:r>
        <w:r>
          <w:fldChar w:fldCharType="end"/>
        </w:r>
      </w:hyperlink>
    </w:p>
    <w:p>
      <w:pPr>
        <w:pStyle w:val="TOC2"/>
        <w:tabs>
          <w:tab w:val="right" w:leader="dot" w:pos="8306"/>
        </w:tabs>
      </w:pPr>
      <w:hyperlink w:anchor="_Toc28936" w:history="1">
        <w:r>
          <w:rPr>
            <w:rFonts w:ascii="仿宋" w:eastAsia="仿宋" w:hAnsi="仿宋" w:cs="仿宋" w:hint="eastAsia"/>
            <w:lang w:eastAsia="zh-CN"/>
          </w:rPr>
          <w:t>(二)、绿色发展与可持续发展策略</w:t>
        </w:r>
        <w:r>
          <w:tab/>
        </w:r>
        <w:r>
          <w:fldChar w:fldCharType="begin"/>
        </w:r>
        <w:r>
          <w:instrText xml:space="preserve"> PAGEREF _Toc28936 \h </w:instrText>
        </w:r>
        <w:r>
          <w:fldChar w:fldCharType="separate"/>
        </w:r>
        <w:r>
          <w:t>48</w:t>
        </w:r>
        <w:r>
          <w:fldChar w:fldCharType="end"/>
        </w:r>
      </w:hyperlink>
    </w:p>
    <w:p>
      <w:pPr>
        <w:pStyle w:val="TOC1"/>
        <w:tabs>
          <w:tab w:val="right" w:leader="dot" w:pos="8306"/>
        </w:tabs>
      </w:pPr>
      <w:hyperlink w:anchor="_Toc15242" w:history="1">
        <w:r>
          <w:rPr>
            <w:rFonts w:ascii="仿宋" w:eastAsia="仿宋" w:hAnsi="仿宋" w:cs="仿宋" w:hint="eastAsia"/>
            <w:lang w:eastAsia="zh-CN"/>
          </w:rPr>
          <w:t>九、项目质量与标准</w:t>
        </w:r>
        <w:r>
          <w:tab/>
        </w:r>
        <w:r>
          <w:fldChar w:fldCharType="begin"/>
        </w:r>
        <w:r>
          <w:instrText xml:space="preserve"> PAGEREF _Toc15242 \h </w:instrText>
        </w:r>
        <w:r>
          <w:fldChar w:fldCharType="separate"/>
        </w:r>
        <w:r>
          <w:t>50</w:t>
        </w:r>
        <w:r>
          <w:fldChar w:fldCharType="end"/>
        </w:r>
      </w:hyperlink>
    </w:p>
    <w:p>
      <w:pPr>
        <w:pStyle w:val="TOC2"/>
        <w:tabs>
          <w:tab w:val="right" w:leader="dot" w:pos="8306"/>
        </w:tabs>
      </w:pPr>
      <w:hyperlink w:anchor="_Toc26512" w:history="1">
        <w:r>
          <w:rPr>
            <w:rFonts w:ascii="仿宋" w:eastAsia="仿宋" w:hAnsi="仿宋" w:cs="仿宋" w:hint="eastAsia"/>
            <w:lang w:eastAsia="zh-CN"/>
          </w:rPr>
          <w:t>(一)、质量保障体系</w:t>
        </w:r>
        <w:r>
          <w:tab/>
        </w:r>
        <w:r>
          <w:fldChar w:fldCharType="begin"/>
        </w:r>
        <w:r>
          <w:instrText xml:space="preserve"> PAGEREF _Toc26512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74" w:history="1">
        <w:r>
          <w:rPr>
            <w:rFonts w:ascii="仿宋" w:eastAsia="仿宋" w:hAnsi="仿宋" w:cs="仿宋" w:hint="eastAsia"/>
            <w:lang w:eastAsia="zh-CN"/>
          </w:rPr>
          <w:t>(二)、标准化作业流程</w:t>
        </w:r>
        <w:r>
          <w:tab/>
        </w:r>
        <w:r>
          <w:fldChar w:fldCharType="begin"/>
        </w:r>
        <w:r>
          <w:instrText xml:space="preserve"> PAGEREF _Toc20174 \h </w:instrText>
        </w:r>
        <w:r>
          <w:fldChar w:fldCharType="separate"/>
        </w:r>
        <w:r>
          <w:t>51</w:t>
        </w:r>
        <w:r>
          <w:fldChar w:fldCharType="end"/>
        </w:r>
      </w:hyperlink>
    </w:p>
    <w:p>
      <w:pPr>
        <w:pStyle w:val="TOC2"/>
        <w:tabs>
          <w:tab w:val="right" w:leader="dot" w:pos="8306"/>
        </w:tabs>
      </w:pPr>
      <w:hyperlink w:anchor="_Toc27990" w:history="1">
        <w:r>
          <w:rPr>
            <w:rFonts w:ascii="仿宋" w:eastAsia="仿宋" w:hAnsi="仿宋" w:cs="仿宋" w:hint="eastAsia"/>
            <w:lang w:eastAsia="zh-CN"/>
          </w:rPr>
          <w:t>(三)、质量监控与评估</w:t>
        </w:r>
        <w:r>
          <w:tab/>
        </w:r>
        <w:r>
          <w:fldChar w:fldCharType="begin"/>
        </w:r>
        <w:r>
          <w:instrText xml:space="preserve"> PAGEREF _Toc27990 \h </w:instrText>
        </w:r>
        <w:r>
          <w:fldChar w:fldCharType="separate"/>
        </w:r>
        <w:r>
          <w:t>53</w:t>
        </w:r>
        <w:r>
          <w:fldChar w:fldCharType="end"/>
        </w:r>
      </w:hyperlink>
    </w:p>
    <w:p>
      <w:pPr>
        <w:pStyle w:val="TOC2"/>
        <w:tabs>
          <w:tab w:val="right" w:leader="dot" w:pos="8306"/>
        </w:tabs>
      </w:pPr>
      <w:hyperlink w:anchor="_Toc4715" w:history="1">
        <w:r>
          <w:rPr>
            <w:rFonts w:ascii="仿宋" w:eastAsia="仿宋" w:hAnsi="仿宋" w:cs="仿宋" w:hint="eastAsia"/>
            <w:lang w:eastAsia="zh-CN"/>
          </w:rPr>
          <w:t>(四)、质量改进计划</w:t>
        </w:r>
        <w:r>
          <w:tab/>
        </w:r>
        <w:r>
          <w:fldChar w:fldCharType="begin"/>
        </w:r>
        <w:r>
          <w:instrText xml:space="preserve"> PAGEREF _Toc4715 \h </w:instrText>
        </w:r>
        <w:r>
          <w:fldChar w:fldCharType="separate"/>
        </w:r>
        <w:r>
          <w:t>54</w:t>
        </w:r>
        <w:r>
          <w:fldChar w:fldCharType="end"/>
        </w:r>
      </w:hyperlink>
    </w:p>
    <w:p>
      <w:pPr>
        <w:pStyle w:val="TOC1"/>
        <w:tabs>
          <w:tab w:val="right" w:leader="dot" w:pos="8306"/>
        </w:tabs>
      </w:pPr>
      <w:hyperlink w:anchor="_Toc26831" w:history="1">
        <w:r>
          <w:rPr>
            <w:rFonts w:ascii="仿宋" w:eastAsia="仿宋" w:hAnsi="仿宋" w:cs="仿宋" w:hint="eastAsia"/>
            <w:lang w:eastAsia="zh-CN"/>
          </w:rPr>
          <w:t>十、项目进度计划</w:t>
        </w:r>
        <w:r>
          <w:tab/>
        </w:r>
        <w:r>
          <w:fldChar w:fldCharType="begin"/>
        </w:r>
        <w:r>
          <w:instrText xml:space="preserve"> PAGEREF _Toc26831 \h </w:instrText>
        </w:r>
        <w:r>
          <w:fldChar w:fldCharType="separate"/>
        </w:r>
        <w:r>
          <w:t>55</w:t>
        </w:r>
        <w:r>
          <w:fldChar w:fldCharType="end"/>
        </w:r>
      </w:hyperlink>
    </w:p>
    <w:p>
      <w:pPr>
        <w:pStyle w:val="TOC2"/>
        <w:tabs>
          <w:tab w:val="right" w:leader="dot" w:pos="8306"/>
        </w:tabs>
      </w:pPr>
      <w:hyperlink w:anchor="_Toc32163" w:history="1">
        <w:r>
          <w:rPr>
            <w:rFonts w:ascii="仿宋" w:eastAsia="仿宋" w:hAnsi="仿宋" w:cs="仿宋" w:hint="eastAsia"/>
            <w:lang w:eastAsia="zh-CN"/>
          </w:rPr>
          <w:t>(一)、建设周期</w:t>
        </w:r>
        <w:r>
          <w:tab/>
        </w:r>
        <w:r>
          <w:fldChar w:fldCharType="begin"/>
        </w:r>
        <w:r>
          <w:instrText xml:space="preserve"> PAGEREF _Toc32163 \h </w:instrText>
        </w:r>
        <w:r>
          <w:fldChar w:fldCharType="separate"/>
        </w:r>
        <w:r>
          <w:t>55</w:t>
        </w:r>
        <w:r>
          <w:fldChar w:fldCharType="end"/>
        </w:r>
      </w:hyperlink>
    </w:p>
    <w:p>
      <w:pPr>
        <w:pStyle w:val="TOC2"/>
        <w:tabs>
          <w:tab w:val="right" w:leader="dot" w:pos="8306"/>
        </w:tabs>
      </w:pPr>
      <w:hyperlink w:anchor="_Toc31834" w:history="1">
        <w:r>
          <w:rPr>
            <w:rFonts w:ascii="仿宋" w:eastAsia="仿宋" w:hAnsi="仿宋" w:cs="仿宋" w:hint="eastAsia"/>
            <w:lang w:eastAsia="zh-CN"/>
          </w:rPr>
          <w:t>(二)、建设进度</w:t>
        </w:r>
        <w:r>
          <w:tab/>
        </w:r>
        <w:r>
          <w:fldChar w:fldCharType="begin"/>
        </w:r>
        <w:r>
          <w:instrText xml:space="preserve"> PAGEREF _Toc31834 \h </w:instrText>
        </w:r>
        <w:r>
          <w:fldChar w:fldCharType="separate"/>
        </w:r>
        <w:r>
          <w:t>55</w:t>
        </w:r>
        <w:r>
          <w:fldChar w:fldCharType="end"/>
        </w:r>
      </w:hyperlink>
    </w:p>
    <w:p>
      <w:pPr>
        <w:pStyle w:val="TOC2"/>
        <w:tabs>
          <w:tab w:val="right" w:leader="dot" w:pos="8306"/>
        </w:tabs>
      </w:pPr>
      <w:hyperlink w:anchor="_Toc30993" w:history="1">
        <w:r>
          <w:rPr>
            <w:rFonts w:ascii="仿宋" w:eastAsia="仿宋" w:hAnsi="仿宋" w:cs="仿宋" w:hint="eastAsia"/>
            <w:lang w:eastAsia="zh-CN"/>
          </w:rPr>
          <w:t>(三)、进度安排注意事项</w:t>
        </w:r>
        <w:r>
          <w:tab/>
        </w:r>
        <w:r>
          <w:fldChar w:fldCharType="begin"/>
        </w:r>
        <w:r>
          <w:instrText xml:space="preserve"> PAGEREF _Toc30993 \h </w:instrText>
        </w:r>
        <w:r>
          <w:fldChar w:fldCharType="separate"/>
        </w:r>
        <w:r>
          <w:t>57</w:t>
        </w:r>
        <w:r>
          <w:fldChar w:fldCharType="end"/>
        </w:r>
      </w:hyperlink>
    </w:p>
    <w:p>
      <w:pPr>
        <w:pStyle w:val="TOC2"/>
        <w:tabs>
          <w:tab w:val="right" w:leader="dot" w:pos="8306"/>
        </w:tabs>
      </w:pPr>
      <w:hyperlink w:anchor="_Toc18183" w:history="1">
        <w:r>
          <w:rPr>
            <w:rFonts w:ascii="仿宋" w:eastAsia="仿宋" w:hAnsi="仿宋" w:cs="仿宋" w:hint="eastAsia"/>
            <w:lang w:eastAsia="zh-CN"/>
          </w:rPr>
          <w:t>(四)、人力资源配置</w:t>
        </w:r>
        <w:r>
          <w:tab/>
        </w:r>
        <w:r>
          <w:fldChar w:fldCharType="begin"/>
        </w:r>
        <w:r>
          <w:instrText xml:space="preserve"> PAGEREF _Toc18183 \h </w:instrText>
        </w:r>
        <w:r>
          <w:fldChar w:fldCharType="separate"/>
        </w:r>
        <w:r>
          <w:t>58</w:t>
        </w:r>
        <w:r>
          <w:fldChar w:fldCharType="end"/>
        </w:r>
      </w:hyperlink>
    </w:p>
    <w:p>
      <w:pPr>
        <w:pStyle w:val="TOC2"/>
        <w:tabs>
          <w:tab w:val="right" w:leader="dot" w:pos="8306"/>
        </w:tabs>
      </w:pPr>
      <w:hyperlink w:anchor="_Toc17601" w:history="1">
        <w:r>
          <w:rPr>
            <w:rFonts w:ascii="仿宋" w:eastAsia="仿宋" w:hAnsi="仿宋" w:cs="仿宋" w:hint="eastAsia"/>
            <w:lang w:eastAsia="zh-CN"/>
          </w:rPr>
          <w:t>(五)、员工培训</w:t>
        </w:r>
        <w:r>
          <w:tab/>
        </w:r>
        <w:r>
          <w:fldChar w:fldCharType="begin"/>
        </w:r>
        <w:r>
          <w:instrText xml:space="preserve"> PAGEREF _Toc17601 \h </w:instrText>
        </w:r>
        <w:r>
          <w:fldChar w:fldCharType="separate"/>
        </w:r>
        <w:r>
          <w:t>60</w:t>
        </w:r>
        <w:r>
          <w:fldChar w:fldCharType="end"/>
        </w:r>
      </w:hyperlink>
    </w:p>
    <w:p>
      <w:pPr>
        <w:pStyle w:val="TOC2"/>
        <w:tabs>
          <w:tab w:val="right" w:leader="dot" w:pos="8306"/>
        </w:tabs>
      </w:pPr>
      <w:hyperlink w:anchor="_Toc14577" w:history="1">
        <w:r>
          <w:rPr>
            <w:rFonts w:ascii="仿宋" w:eastAsia="仿宋" w:hAnsi="仿宋" w:cs="仿宋" w:hint="eastAsia"/>
            <w:lang w:eastAsia="zh-CN"/>
          </w:rPr>
          <w:t>(六)、项目实施保障</w:t>
        </w:r>
        <w:r>
          <w:tab/>
        </w:r>
        <w:r>
          <w:fldChar w:fldCharType="begin"/>
        </w:r>
        <w:r>
          <w:instrText xml:space="preserve"> PAGEREF _Toc14577 \h </w:instrText>
        </w:r>
        <w:r>
          <w:fldChar w:fldCharType="separate"/>
        </w:r>
        <w:r>
          <w:t>60</w:t>
        </w:r>
        <w:r>
          <w:fldChar w:fldCharType="end"/>
        </w:r>
      </w:hyperlink>
    </w:p>
    <w:p>
      <w:pPr>
        <w:pStyle w:val="TOC2"/>
        <w:tabs>
          <w:tab w:val="right" w:leader="dot" w:pos="8306"/>
        </w:tabs>
      </w:pPr>
      <w:hyperlink w:anchor="_Toc26552" w:history="1">
        <w:r>
          <w:rPr>
            <w:rFonts w:ascii="仿宋" w:eastAsia="仿宋" w:hAnsi="仿宋" w:cs="仿宋" w:hint="eastAsia"/>
            <w:lang w:eastAsia="zh-CN"/>
          </w:rPr>
          <w:t>(七)、安全规范管理</w:t>
        </w:r>
        <w:r>
          <w:tab/>
        </w:r>
        <w:r>
          <w:fldChar w:fldCharType="begin"/>
        </w:r>
        <w:r>
          <w:instrText xml:space="preserve"> PAGEREF _Toc26552 \h </w:instrText>
        </w:r>
        <w:r>
          <w:fldChar w:fldCharType="separate"/>
        </w:r>
        <w:r>
          <w:t>61</w:t>
        </w:r>
        <w:r>
          <w:fldChar w:fldCharType="end"/>
        </w:r>
      </w:hyperlink>
    </w:p>
    <w:p>
      <w:pPr>
        <w:pStyle w:val="TOC1"/>
        <w:tabs>
          <w:tab w:val="right" w:leader="dot" w:pos="8306"/>
        </w:tabs>
      </w:pPr>
      <w:hyperlink w:anchor="_Toc32530" w:history="1">
        <w:r>
          <w:rPr>
            <w:rFonts w:ascii="仿宋" w:eastAsia="仿宋" w:hAnsi="仿宋" w:cs="仿宋" w:hint="eastAsia"/>
            <w:lang w:eastAsia="zh-CN"/>
          </w:rPr>
          <w:t>十一、安全与应急管理</w:t>
        </w:r>
        <w:r>
          <w:tab/>
        </w:r>
        <w:r>
          <w:fldChar w:fldCharType="begin"/>
        </w:r>
        <w:r>
          <w:instrText xml:space="preserve"> PAGEREF _Toc32530 \h </w:instrText>
        </w:r>
        <w:r>
          <w:fldChar w:fldCharType="separate"/>
        </w:r>
        <w:r>
          <w:t>63</w:t>
        </w:r>
        <w:r>
          <w:fldChar w:fldCharType="end"/>
        </w:r>
      </w:hyperlink>
    </w:p>
    <w:p>
      <w:pPr>
        <w:pStyle w:val="TOC2"/>
        <w:tabs>
          <w:tab w:val="right" w:leader="dot" w:pos="8306"/>
        </w:tabs>
      </w:pPr>
      <w:hyperlink w:anchor="_Toc15589" w:history="1">
        <w:r>
          <w:rPr>
            <w:rFonts w:ascii="仿宋" w:eastAsia="仿宋" w:hAnsi="仿宋" w:cs="仿宋" w:hint="eastAsia"/>
            <w:lang w:eastAsia="zh-CN"/>
          </w:rPr>
          <w:t>(一)、安全生产管理</w:t>
        </w:r>
        <w:r>
          <w:tab/>
        </w:r>
        <w:r>
          <w:fldChar w:fldCharType="begin"/>
        </w:r>
        <w:r>
          <w:instrText xml:space="preserve"> PAGEREF _Toc15589 \h </w:instrText>
        </w:r>
        <w:r>
          <w:fldChar w:fldCharType="separate"/>
        </w:r>
        <w:r>
          <w:t>63</w:t>
        </w:r>
        <w:r>
          <w:fldChar w:fldCharType="end"/>
        </w:r>
      </w:hyperlink>
    </w:p>
    <w:p>
      <w:pPr>
        <w:pStyle w:val="TOC2"/>
        <w:tabs>
          <w:tab w:val="right" w:leader="dot" w:pos="8306"/>
        </w:tabs>
      </w:pPr>
      <w:hyperlink w:anchor="_Toc27379" w:history="1">
        <w:r>
          <w:rPr>
            <w:rFonts w:ascii="仿宋" w:eastAsia="仿宋" w:hAnsi="仿宋" w:cs="仿宋" w:hint="eastAsia"/>
            <w:lang w:eastAsia="zh-CN"/>
          </w:rPr>
          <w:t>(二)、应急预案与响应</w:t>
        </w:r>
        <w:r>
          <w:tab/>
        </w:r>
        <w:r>
          <w:fldChar w:fldCharType="begin"/>
        </w:r>
        <w:r>
          <w:instrText xml:space="preserve"> PAGEREF _Toc27379 \h </w:instrText>
        </w:r>
        <w:r>
          <w:fldChar w:fldCharType="separate"/>
        </w:r>
        <w:r>
          <w:t>64</w:t>
        </w:r>
        <w:r>
          <w:fldChar w:fldCharType="end"/>
        </w:r>
      </w:hyperlink>
    </w:p>
    <w:p>
      <w:pPr>
        <w:pStyle w:val="TOC1"/>
        <w:tabs>
          <w:tab w:val="right" w:leader="dot" w:pos="8306"/>
        </w:tabs>
      </w:pPr>
      <w:hyperlink w:anchor="_Toc4262" w:history="1">
        <w:r>
          <w:rPr>
            <w:rFonts w:ascii="仿宋" w:eastAsia="仿宋" w:hAnsi="仿宋" w:cs="仿宋" w:hint="eastAsia"/>
            <w:lang w:eastAsia="zh-CN"/>
          </w:rPr>
          <w:t>十二、技术创新与产业升级</w:t>
        </w:r>
        <w:r>
          <w:tab/>
        </w:r>
        <w:r>
          <w:fldChar w:fldCharType="begin"/>
        </w:r>
        <w:r>
          <w:instrText xml:space="preserve"> PAGEREF _Toc4262 \h </w:instrText>
        </w:r>
        <w:r>
          <w:fldChar w:fldCharType="separate"/>
        </w:r>
        <w:r>
          <w:t>66</w:t>
        </w:r>
        <w:r>
          <w:fldChar w:fldCharType="end"/>
        </w:r>
      </w:hyperlink>
    </w:p>
    <w:p>
      <w:pPr>
        <w:pStyle w:val="TOC2"/>
        <w:tabs>
          <w:tab w:val="right" w:leader="dot" w:pos="8306"/>
        </w:tabs>
      </w:pPr>
      <w:hyperlink w:anchor="_Toc7339" w:history="1">
        <w:r>
          <w:rPr>
            <w:rFonts w:ascii="仿宋" w:eastAsia="仿宋" w:hAnsi="仿宋" w:cs="仿宋" w:hint="eastAsia"/>
            <w:lang w:eastAsia="zh-CN"/>
          </w:rPr>
          <w:t>(一)、技术创新方向与目标</w:t>
        </w:r>
        <w:r>
          <w:tab/>
        </w:r>
        <w:r>
          <w:fldChar w:fldCharType="begin"/>
        </w:r>
        <w:r>
          <w:instrText xml:space="preserve"> PAGEREF _Toc7339 \h </w:instrText>
        </w:r>
        <w:r>
          <w:fldChar w:fldCharType="separate"/>
        </w:r>
        <w:r>
          <w:t>66</w:t>
        </w:r>
        <w:r>
          <w:fldChar w:fldCharType="end"/>
        </w:r>
      </w:hyperlink>
    </w:p>
    <w:p>
      <w:pPr>
        <w:pStyle w:val="TOC2"/>
        <w:tabs>
          <w:tab w:val="right" w:leader="dot" w:pos="8306"/>
        </w:tabs>
      </w:pPr>
      <w:hyperlink w:anchor="_Toc6962" w:history="1">
        <w:r>
          <w:rPr>
            <w:rFonts w:ascii="仿宋" w:eastAsia="仿宋" w:hAnsi="仿宋" w:cs="仿宋" w:hint="eastAsia"/>
            <w:lang w:eastAsia="zh-CN"/>
          </w:rPr>
          <w:t>(二)、产业升级路径与措施</w:t>
        </w:r>
        <w:r>
          <w:tab/>
        </w:r>
        <w:r>
          <w:fldChar w:fldCharType="begin"/>
        </w:r>
        <w:r>
          <w:instrText xml:space="preserve"> PAGEREF _Toc6962 \h </w:instrText>
        </w:r>
        <w:r>
          <w:fldChar w:fldCharType="separate"/>
        </w:r>
        <w:r>
          <w:t>67</w:t>
        </w:r>
        <w:r>
          <w:fldChar w:fldCharType="end"/>
        </w:r>
      </w:hyperlink>
    </w:p>
    <w:p>
      <w:pPr>
        <w:pStyle w:val="TOC1"/>
        <w:tabs>
          <w:tab w:val="right" w:leader="dot" w:pos="8306"/>
        </w:tabs>
      </w:pPr>
      <w:hyperlink w:anchor="_Toc10760" w:history="1">
        <w:r>
          <w:rPr>
            <w:rFonts w:ascii="仿宋" w:eastAsia="仿宋" w:hAnsi="仿宋" w:cs="仿宋" w:hint="eastAsia"/>
            <w:lang w:eastAsia="zh-CN"/>
          </w:rPr>
          <w:t>十三、创新驱动与持续发展</w:t>
        </w:r>
        <w:r>
          <w:tab/>
        </w:r>
        <w:r>
          <w:fldChar w:fldCharType="begin"/>
        </w:r>
        <w:r>
          <w:instrText xml:space="preserve"> PAGEREF _Toc10760 \h </w:instrText>
        </w:r>
        <w:r>
          <w:fldChar w:fldCharType="separate"/>
        </w:r>
        <w:r>
          <w:t>69</w:t>
        </w:r>
        <w:r>
          <w:fldChar w:fldCharType="end"/>
        </w:r>
      </w:hyperlink>
    </w:p>
    <w:p>
      <w:pPr>
        <w:pStyle w:val="TOC2"/>
        <w:tabs>
          <w:tab w:val="right" w:leader="dot" w:pos="8306"/>
        </w:tabs>
      </w:pPr>
      <w:hyperlink w:anchor="_Toc18354" w:history="1">
        <w:r>
          <w:rPr>
            <w:rFonts w:ascii="仿宋" w:eastAsia="仿宋" w:hAnsi="仿宋" w:cs="仿宋" w:hint="eastAsia"/>
            <w:lang w:eastAsia="zh-CN"/>
          </w:rPr>
          <w:t>(一)、创新驱动战略实施</w:t>
        </w:r>
        <w:r>
          <w:tab/>
        </w:r>
        <w:r>
          <w:fldChar w:fldCharType="begin"/>
        </w:r>
        <w:r>
          <w:instrText xml:space="preserve"> PAGEREF _Toc18354 \h </w:instrText>
        </w:r>
        <w:r>
          <w:fldChar w:fldCharType="separate"/>
        </w:r>
        <w:r>
          <w:t>69</w:t>
        </w:r>
        <w:r>
          <w:fldChar w:fldCharType="end"/>
        </w:r>
      </w:hyperlink>
    </w:p>
    <w:p>
      <w:pPr>
        <w:pStyle w:val="TOC2"/>
        <w:tabs>
          <w:tab w:val="right" w:leader="dot" w:pos="8306"/>
        </w:tabs>
      </w:pPr>
      <w:hyperlink w:anchor="_Toc5085" w:history="1">
        <w:r>
          <w:rPr>
            <w:rFonts w:ascii="仿宋" w:eastAsia="仿宋" w:hAnsi="仿宋" w:cs="仿宋" w:hint="eastAsia"/>
            <w:lang w:eastAsia="zh-CN"/>
          </w:rPr>
          <w:t>(二)、持续发展路径探索</w:t>
        </w:r>
        <w:r>
          <w:tab/>
        </w:r>
        <w:r>
          <w:fldChar w:fldCharType="begin"/>
        </w:r>
        <w:r>
          <w:instrText xml:space="preserve"> PAGEREF _Toc5085 \h </w:instrText>
        </w:r>
        <w:r>
          <w:fldChar w:fldCharType="separate"/>
        </w:r>
        <w:r>
          <w:t>70</w:t>
        </w:r>
        <w:r>
          <w:fldChar w:fldCharType="end"/>
        </w:r>
      </w:hyperlink>
    </w:p>
    <w:p>
      <w:pPr>
        <w:pStyle w:val="TOC1"/>
        <w:tabs>
          <w:tab w:val="right" w:leader="dot" w:pos="8306"/>
        </w:tabs>
      </w:pPr>
      <w:hyperlink w:anchor="_Toc29907" w:history="1">
        <w:r>
          <w:rPr>
            <w:rFonts w:ascii="仿宋" w:eastAsia="仿宋" w:hAnsi="仿宋" w:cs="仿宋" w:hint="eastAsia"/>
            <w:lang w:eastAsia="zh-CN"/>
          </w:rPr>
          <w:t>十四、质量管理与控制</w:t>
        </w:r>
        <w:r>
          <w:tab/>
        </w:r>
        <w:r>
          <w:fldChar w:fldCharType="begin"/>
        </w:r>
        <w:r>
          <w:instrText xml:space="preserve"> PAGEREF _Toc29907 \h </w:instrText>
        </w:r>
        <w:r>
          <w:fldChar w:fldCharType="separate"/>
        </w:r>
        <w:r>
          <w:t>74</w:t>
        </w:r>
        <w:r>
          <w:fldChar w:fldCharType="end"/>
        </w:r>
      </w:hyperlink>
    </w:p>
    <w:p>
      <w:pPr>
        <w:pStyle w:val="TOC2"/>
        <w:tabs>
          <w:tab w:val="right" w:leader="dot" w:pos="8306"/>
        </w:tabs>
      </w:pPr>
      <w:hyperlink w:anchor="_Toc8894" w:history="1">
        <w:r>
          <w:rPr>
            <w:rFonts w:ascii="仿宋" w:eastAsia="仿宋" w:hAnsi="仿宋" w:cs="仿宋" w:hint="eastAsia"/>
            <w:lang w:eastAsia="zh-CN"/>
          </w:rPr>
          <w:t>(一)、质量管理体系建设</w:t>
        </w:r>
        <w:r>
          <w:tab/>
        </w:r>
        <w:r>
          <w:fldChar w:fldCharType="begin"/>
        </w:r>
        <w:r>
          <w:instrText xml:space="preserve"> PAGEREF _Toc8894 \h </w:instrText>
        </w:r>
        <w:r>
          <w:fldChar w:fldCharType="separate"/>
        </w:r>
        <w:r>
          <w:t>74</w:t>
        </w:r>
        <w:r>
          <w:fldChar w:fldCharType="end"/>
        </w:r>
      </w:hyperlink>
    </w:p>
    <w:p>
      <w:pPr>
        <w:pStyle w:val="TOC2"/>
        <w:tabs>
          <w:tab w:val="right" w:leader="dot" w:pos="8306"/>
        </w:tabs>
      </w:pPr>
      <w:hyperlink w:anchor="_Toc775" w:history="1">
        <w:r>
          <w:rPr>
            <w:rFonts w:ascii="仿宋" w:eastAsia="仿宋" w:hAnsi="仿宋" w:cs="仿宋" w:hint="eastAsia"/>
            <w:lang w:eastAsia="zh-CN"/>
          </w:rPr>
          <w:t>(二)、质量控制措施</w:t>
        </w:r>
        <w:r>
          <w:tab/>
        </w:r>
        <w:r>
          <w:fldChar w:fldCharType="begin"/>
        </w:r>
        <w:r>
          <w:instrText xml:space="preserve"> PAGEREF _Toc775 \h </w:instrText>
        </w:r>
        <w:r>
          <w:fldChar w:fldCharType="separate"/>
        </w:r>
        <w:r>
          <w:t>76</w:t>
        </w:r>
        <w:r>
          <w:fldChar w:fldCharType="end"/>
        </w:r>
      </w:hyperlink>
    </w:p>
    <w:p>
      <w:pPr>
        <w:pStyle w:val="TOC1"/>
        <w:tabs>
          <w:tab w:val="right" w:leader="dot" w:pos="8306"/>
        </w:tabs>
      </w:pPr>
      <w:hyperlink w:anchor="_Toc20155" w:history="1">
        <w:r>
          <w:rPr>
            <w:rFonts w:ascii="仿宋" w:eastAsia="仿宋" w:hAnsi="仿宋" w:cs="仿宋" w:hint="eastAsia"/>
            <w:lang w:eastAsia="zh-CN"/>
          </w:rPr>
          <w:t>十五、知识产权管理与保护</w:t>
        </w:r>
        <w:r>
          <w:tab/>
        </w:r>
        <w:r>
          <w:fldChar w:fldCharType="begin"/>
        </w:r>
        <w:r>
          <w:instrText xml:space="preserve"> PAGEREF _Toc20155 \h </w:instrText>
        </w:r>
        <w:r>
          <w:fldChar w:fldCharType="separate"/>
        </w:r>
        <w:r>
          <w:t>77</w:t>
        </w:r>
        <w:r>
          <w:fldChar w:fldCharType="end"/>
        </w:r>
      </w:hyperlink>
    </w:p>
    <w:p>
      <w:pPr>
        <w:pStyle w:val="TOC2"/>
        <w:tabs>
          <w:tab w:val="right" w:leader="dot" w:pos="8306"/>
        </w:tabs>
      </w:pPr>
      <w:hyperlink w:anchor="_Toc26081" w:history="1">
        <w:r>
          <w:rPr>
            <w:rFonts w:ascii="仿宋" w:eastAsia="仿宋" w:hAnsi="仿宋" w:cs="仿宋" w:hint="eastAsia"/>
            <w:lang w:eastAsia="zh-CN"/>
          </w:rPr>
          <w:t>(一)、知识产权管理体系建设</w:t>
        </w:r>
        <w:r>
          <w:tab/>
        </w:r>
        <w:r>
          <w:fldChar w:fldCharType="begin"/>
        </w:r>
        <w:r>
          <w:instrText xml:space="preserve"> PAGEREF _Toc26081 \h </w:instrText>
        </w:r>
        <w:r>
          <w:fldChar w:fldCharType="separate"/>
        </w:r>
        <w:r>
          <w:t>77</w:t>
        </w:r>
        <w:r>
          <w:fldChar w:fldCharType="end"/>
        </w:r>
      </w:hyperlink>
    </w:p>
    <w:p>
      <w:pPr>
        <w:pStyle w:val="TOC2"/>
        <w:tabs>
          <w:tab w:val="right" w:leader="dot" w:pos="8306"/>
        </w:tabs>
      </w:pPr>
      <w:hyperlink w:anchor="_Toc12761" w:history="1">
        <w:r>
          <w:rPr>
            <w:rFonts w:ascii="仿宋" w:eastAsia="仿宋" w:hAnsi="仿宋" w:cs="仿宋" w:hint="eastAsia"/>
            <w:lang w:eastAsia="zh-CN"/>
          </w:rPr>
          <w:t>(二)、知识产权保护措施</w:t>
        </w:r>
        <w:r>
          <w:tab/>
        </w:r>
        <w:r>
          <w:fldChar w:fldCharType="begin"/>
        </w:r>
        <w:r>
          <w:instrText xml:space="preserve"> PAGEREF _Toc12761 \h </w:instrText>
        </w:r>
        <w:r>
          <w:fldChar w:fldCharType="separate"/>
        </w:r>
        <w:r>
          <w:t>78</w:t>
        </w:r>
        <w:r>
          <w:fldChar w:fldCharType="end"/>
        </w:r>
      </w:hyperlink>
    </w:p>
    <w:p>
      <w:pPr>
        <w:pStyle w:val="TOC1"/>
        <w:tabs>
          <w:tab w:val="right" w:leader="dot" w:pos="8306"/>
        </w:tabs>
      </w:pPr>
      <w:hyperlink w:anchor="_Toc22822" w:history="1">
        <w:r>
          <w:rPr>
            <w:rFonts w:ascii="仿宋" w:eastAsia="仿宋" w:hAnsi="仿宋" w:cs="仿宋" w:hint="eastAsia"/>
            <w:lang w:eastAsia="zh-CN"/>
          </w:rPr>
          <w:t>十六、人力资源管理与开发</w:t>
        </w:r>
        <w:r>
          <w:tab/>
        </w:r>
        <w:r>
          <w:fldChar w:fldCharType="begin"/>
        </w:r>
        <w:r>
          <w:instrText xml:space="preserve"> PAGEREF _Toc22822 \h </w:instrText>
        </w:r>
        <w:r>
          <w:fldChar w:fldCharType="separate"/>
        </w:r>
        <w:r>
          <w:t>79</w:t>
        </w:r>
        <w:r>
          <w:fldChar w:fldCharType="end"/>
        </w:r>
      </w:hyperlink>
    </w:p>
    <w:p>
      <w:pPr>
        <w:pStyle w:val="TOC2"/>
        <w:tabs>
          <w:tab w:val="right" w:leader="dot" w:pos="8306"/>
        </w:tabs>
      </w:pPr>
      <w:hyperlink w:anchor="_Toc17234" w:history="1">
        <w:r>
          <w:rPr>
            <w:rFonts w:ascii="仿宋" w:eastAsia="仿宋" w:hAnsi="仿宋" w:cs="仿宋" w:hint="eastAsia"/>
            <w:lang w:eastAsia="zh-CN"/>
          </w:rPr>
          <w:t>(一)、人力资源规划</w:t>
        </w:r>
        <w:r>
          <w:tab/>
        </w:r>
        <w:r>
          <w:fldChar w:fldCharType="begin"/>
        </w:r>
        <w:r>
          <w:instrText xml:space="preserve"> PAGEREF _Toc17234 \h </w:instrText>
        </w:r>
        <w:r>
          <w:fldChar w:fldCharType="separate"/>
        </w:r>
        <w:r>
          <w:t>79</w:t>
        </w:r>
        <w:r>
          <w:fldChar w:fldCharType="end"/>
        </w:r>
      </w:hyperlink>
    </w:p>
    <w:p>
      <w:pPr>
        <w:pStyle w:val="TOC2"/>
        <w:tabs>
          <w:tab w:val="right" w:leader="dot" w:pos="8306"/>
        </w:tabs>
      </w:pPr>
      <w:hyperlink w:anchor="_Toc8071" w:history="1">
        <w:r>
          <w:rPr>
            <w:rFonts w:ascii="仿宋" w:eastAsia="仿宋" w:hAnsi="仿宋" w:cs="仿宋" w:hint="eastAsia"/>
            <w:lang w:eastAsia="zh-CN"/>
          </w:rPr>
          <w:t>(二)、人力资源开发与培训</w:t>
        </w:r>
        <w:r>
          <w:tab/>
        </w:r>
        <w:r>
          <w:fldChar w:fldCharType="begin"/>
        </w:r>
        <w:r>
          <w:instrText xml:space="preserve"> PAGEREF _Toc8071 \h </w:instrText>
        </w:r>
        <w:r>
          <w:fldChar w:fldCharType="separate"/>
        </w:r>
        <w:r>
          <w:t>81</w:t>
        </w:r>
        <w:r>
          <w:fldChar w:fldCharType="end"/>
        </w:r>
      </w:hyperlink>
    </w:p>
    <w:p>
      <w:pPr>
        <w:pStyle w:val="TOC1"/>
        <w:tabs>
          <w:tab w:val="right" w:leader="dot" w:pos="8306"/>
        </w:tabs>
      </w:pPr>
      <w:hyperlink w:anchor="_Toc18923" w:history="1">
        <w:r>
          <w:rPr>
            <w:rFonts w:ascii="仿宋" w:eastAsia="仿宋" w:hAnsi="仿宋" w:cs="仿宋" w:hint="eastAsia"/>
            <w:lang w:eastAsia="zh-CN"/>
          </w:rPr>
          <w:t>十七、设施与设备管理</w:t>
        </w:r>
        <w:r>
          <w:tab/>
        </w:r>
        <w:r>
          <w:fldChar w:fldCharType="begin"/>
        </w:r>
        <w:r>
          <w:instrText xml:space="preserve"> PAGEREF _Toc18923 \h </w:instrText>
        </w:r>
        <w:r>
          <w:fldChar w:fldCharType="separate"/>
        </w:r>
        <w:r>
          <w:t>84</w:t>
        </w:r>
        <w:r>
          <w:fldChar w:fldCharType="end"/>
        </w:r>
      </w:hyperlink>
    </w:p>
    <w:p>
      <w:pPr>
        <w:pStyle w:val="TOC2"/>
        <w:tabs>
          <w:tab w:val="right" w:leader="dot" w:pos="8306"/>
        </w:tabs>
      </w:pPr>
      <w:hyperlink w:anchor="_Toc8234" w:history="1">
        <w:r>
          <w:rPr>
            <w:rFonts w:ascii="仿宋" w:eastAsia="仿宋" w:hAnsi="仿宋" w:cs="仿宋" w:hint="eastAsia"/>
            <w:lang w:eastAsia="zh-CN"/>
          </w:rPr>
          <w:t>(一)、设施规划与配置</w:t>
        </w:r>
        <w:r>
          <w:tab/>
        </w:r>
        <w:r>
          <w:fldChar w:fldCharType="begin"/>
        </w:r>
        <w:r>
          <w:instrText xml:space="preserve"> PAGEREF _Toc8234 \h </w:instrText>
        </w:r>
        <w:r>
          <w:fldChar w:fldCharType="separate"/>
        </w:r>
        <w:r>
          <w:t>84</w:t>
        </w:r>
        <w:r>
          <w:fldChar w:fldCharType="end"/>
        </w:r>
      </w:hyperlink>
    </w:p>
    <w:p>
      <w:pPr>
        <w:pStyle w:val="TOC2"/>
        <w:tabs>
          <w:tab w:val="right" w:leader="dot" w:pos="8306"/>
        </w:tabs>
      </w:pPr>
      <w:hyperlink w:anchor="_Toc9692" w:history="1">
        <w:r>
          <w:rPr>
            <w:rFonts w:ascii="仿宋" w:eastAsia="仿宋" w:hAnsi="仿宋" w:cs="仿宋" w:hint="eastAsia"/>
            <w:lang w:eastAsia="zh-CN"/>
          </w:rPr>
          <w:t>(二)、设备采购与维护管理</w:t>
        </w:r>
        <w:r>
          <w:tab/>
        </w:r>
        <w:r>
          <w:fldChar w:fldCharType="begin"/>
        </w:r>
        <w:r>
          <w:instrText xml:space="preserve"> PAGEREF _Toc9692 \h </w:instrText>
        </w:r>
        <w:r>
          <w:fldChar w:fldCharType="separate"/>
        </w:r>
        <w:r>
          <w:t>84</w:t>
        </w:r>
        <w:r>
          <w:fldChar w:fldCharType="end"/>
        </w:r>
      </w:hyperlink>
    </w:p>
    <w:p>
      <w:pPr>
        <w:pStyle w:val="TOC2"/>
        <w:tabs>
          <w:tab w:val="right" w:leader="dot" w:pos="8306"/>
        </w:tabs>
      </w:pPr>
      <w:hyperlink w:anchor="_Toc8548" w:history="1">
        <w:r>
          <w:rPr>
            <w:rFonts w:ascii="仿宋" w:eastAsia="仿宋" w:hAnsi="仿宋" w:cs="仿宋" w:hint="eastAsia"/>
            <w:lang w:eastAsia="zh-CN"/>
          </w:rPr>
          <w:t>(三)、设施设备升级策略</w:t>
        </w:r>
        <w:r>
          <w:tab/>
        </w:r>
        <w:r>
          <w:fldChar w:fldCharType="begin"/>
        </w:r>
        <w:r>
          <w:instrText xml:space="preserve"> PAGEREF _Toc8548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5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50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77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98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9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5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25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84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https://d.book118.com/378067060127006026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475DE5"/>
    <w:rsid w:val="5C475D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67060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2024-01-08T22:34:00Z</dcterms:created>
  <dcterms:modified xsi:type="dcterms:W3CDTF">2024-01-08T22:34:44Z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390DCC09AEB047AAA0977435CD590237_11</vt:lpwstr>
  </property>
  <property fmtid="{D5CDD505-2E9C-101B-9397-08002B2CF9AE}" pid="3" name="KSOProductBuildVer">
    <vt:lpwstr>2052-12.1.0.16120</vt:lpwstr>
  </property>
</Properties>
</file>