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锂铁电池项目计划设计方案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6" w:history="1">
        <w:r>
          <w:rPr>
            <w:rFonts w:ascii="仿宋" w:eastAsia="仿宋" w:hAnsi="仿宋" w:cs="仿宋" w:hint="eastAsia"/>
            <w:lang w:eastAsia="zh-CN"/>
          </w:rPr>
          <w:t>序言</w:t>
        </w:r>
        <w:r>
          <w:tab/>
        </w:r>
        <w:r>
          <w:fldChar w:fldCharType="begin"/>
        </w:r>
        <w:r>
          <w:instrText xml:space="preserve"> PAGEREF _Toc21576 \h </w:instrText>
        </w:r>
        <w:r>
          <w:fldChar w:fldCharType="separate"/>
        </w:r>
        <w:r>
          <w:t>3</w:t>
        </w:r>
        <w:r>
          <w:fldChar w:fldCharType="end"/>
        </w:r>
      </w:hyperlink>
    </w:p>
    <w:p>
      <w:pPr>
        <w:pStyle w:val="TOC1"/>
        <w:tabs>
          <w:tab w:val="right" w:leader="dot" w:pos="8306"/>
        </w:tabs>
      </w:pPr>
      <w:hyperlink w:anchor="_Toc14120" w:history="1">
        <w:r>
          <w:rPr>
            <w:rFonts w:ascii="仿宋" w:eastAsia="仿宋" w:hAnsi="仿宋" w:cs="仿宋" w:hint="eastAsia"/>
            <w:lang w:eastAsia="zh-CN"/>
          </w:rPr>
          <w:t>一、工艺说明</w:t>
        </w:r>
        <w:r>
          <w:tab/>
        </w:r>
        <w:r>
          <w:fldChar w:fldCharType="begin"/>
        </w:r>
        <w:r>
          <w:instrText xml:space="preserve"> PAGEREF _Toc14120 \h </w:instrText>
        </w:r>
        <w:r>
          <w:fldChar w:fldCharType="separate"/>
        </w:r>
        <w:r>
          <w:t>3</w:t>
        </w:r>
        <w:r>
          <w:fldChar w:fldCharType="end"/>
        </w:r>
      </w:hyperlink>
    </w:p>
    <w:p>
      <w:pPr>
        <w:pStyle w:val="TOC2"/>
        <w:tabs>
          <w:tab w:val="right" w:leader="dot" w:pos="8306"/>
        </w:tabs>
      </w:pPr>
      <w:hyperlink w:anchor="_Toc7821" w:history="1">
        <w:r>
          <w:rPr>
            <w:rFonts w:ascii="仿宋" w:eastAsia="仿宋" w:hAnsi="仿宋" w:cs="仿宋" w:hint="eastAsia"/>
            <w:lang w:eastAsia="zh-CN"/>
          </w:rPr>
          <w:t>(一)、技术管理特点</w:t>
        </w:r>
        <w:r>
          <w:tab/>
        </w:r>
        <w:r>
          <w:fldChar w:fldCharType="begin"/>
        </w:r>
        <w:r>
          <w:instrText xml:space="preserve"> PAGEREF _Toc7821 \h </w:instrText>
        </w:r>
        <w:r>
          <w:fldChar w:fldCharType="separate"/>
        </w:r>
        <w:r>
          <w:t>3</w:t>
        </w:r>
        <w:r>
          <w:fldChar w:fldCharType="end"/>
        </w:r>
      </w:hyperlink>
    </w:p>
    <w:p>
      <w:pPr>
        <w:pStyle w:val="TOC2"/>
        <w:tabs>
          <w:tab w:val="right" w:leader="dot" w:pos="8306"/>
        </w:tabs>
      </w:pPr>
      <w:hyperlink w:anchor="_Toc7811" w:history="1">
        <w:r>
          <w:rPr>
            <w:rFonts w:ascii="仿宋" w:eastAsia="仿宋" w:hAnsi="仿宋" w:cs="仿宋" w:hint="eastAsia"/>
            <w:lang w:eastAsia="zh-CN"/>
          </w:rPr>
          <w:t>(二)、锂铁电池项目工艺技术设计方案</w:t>
        </w:r>
        <w:r>
          <w:tab/>
        </w:r>
        <w:r>
          <w:fldChar w:fldCharType="begin"/>
        </w:r>
        <w:r>
          <w:instrText xml:space="preserve"> PAGEREF _Toc7811 \h </w:instrText>
        </w:r>
        <w:r>
          <w:fldChar w:fldCharType="separate"/>
        </w:r>
        <w:r>
          <w:t>4</w:t>
        </w:r>
        <w:r>
          <w:fldChar w:fldCharType="end"/>
        </w:r>
      </w:hyperlink>
    </w:p>
    <w:p>
      <w:pPr>
        <w:pStyle w:val="TOC2"/>
        <w:tabs>
          <w:tab w:val="right" w:leader="dot" w:pos="8306"/>
        </w:tabs>
      </w:pPr>
      <w:hyperlink w:anchor="_Toc2466" w:history="1">
        <w:r>
          <w:rPr>
            <w:rFonts w:ascii="仿宋" w:eastAsia="仿宋" w:hAnsi="仿宋" w:cs="仿宋" w:hint="eastAsia"/>
            <w:lang w:eastAsia="zh-CN"/>
          </w:rPr>
          <w:t>(三)、设备选型方案</w:t>
        </w:r>
        <w:r>
          <w:tab/>
        </w:r>
        <w:r>
          <w:fldChar w:fldCharType="begin"/>
        </w:r>
        <w:r>
          <w:instrText xml:space="preserve"> PAGEREF _Toc2466 \h </w:instrText>
        </w:r>
        <w:r>
          <w:fldChar w:fldCharType="separate"/>
        </w:r>
        <w:r>
          <w:t>5</w:t>
        </w:r>
        <w:r>
          <w:fldChar w:fldCharType="end"/>
        </w:r>
      </w:hyperlink>
    </w:p>
    <w:p>
      <w:pPr>
        <w:pStyle w:val="TOC1"/>
        <w:tabs>
          <w:tab w:val="right" w:leader="dot" w:pos="8306"/>
        </w:tabs>
      </w:pPr>
      <w:hyperlink w:anchor="_Toc7920" w:history="1">
        <w:r>
          <w:rPr>
            <w:rFonts w:ascii="仿宋" w:eastAsia="仿宋" w:hAnsi="仿宋" w:cs="仿宋" w:hint="eastAsia"/>
            <w:lang w:eastAsia="zh-CN"/>
          </w:rPr>
          <w:t>二、锂铁电池项目危机管理</w:t>
        </w:r>
        <w:r>
          <w:tab/>
        </w:r>
        <w:r>
          <w:fldChar w:fldCharType="begin"/>
        </w:r>
        <w:r>
          <w:instrText xml:space="preserve"> PAGEREF _Toc7920 \h </w:instrText>
        </w:r>
        <w:r>
          <w:fldChar w:fldCharType="separate"/>
        </w:r>
        <w:r>
          <w:t>7</w:t>
        </w:r>
        <w:r>
          <w:fldChar w:fldCharType="end"/>
        </w:r>
      </w:hyperlink>
    </w:p>
    <w:p>
      <w:pPr>
        <w:pStyle w:val="TOC2"/>
        <w:tabs>
          <w:tab w:val="right" w:leader="dot" w:pos="8306"/>
        </w:tabs>
      </w:pPr>
      <w:hyperlink w:anchor="_Toc21496" w:history="1">
        <w:r>
          <w:rPr>
            <w:rFonts w:ascii="仿宋" w:eastAsia="仿宋" w:hAnsi="仿宋" w:cs="仿宋" w:hint="eastAsia"/>
            <w:lang w:eastAsia="zh-CN"/>
          </w:rPr>
          <w:t>(一)、危机预警与识别</w:t>
        </w:r>
        <w:r>
          <w:tab/>
        </w:r>
        <w:r>
          <w:fldChar w:fldCharType="begin"/>
        </w:r>
        <w:r>
          <w:instrText xml:space="preserve"> PAGEREF _Toc21496 \h </w:instrText>
        </w:r>
        <w:r>
          <w:fldChar w:fldCharType="separate"/>
        </w:r>
        <w:r>
          <w:t>7</w:t>
        </w:r>
        <w:r>
          <w:fldChar w:fldCharType="end"/>
        </w:r>
      </w:hyperlink>
    </w:p>
    <w:p>
      <w:pPr>
        <w:pStyle w:val="TOC2"/>
        <w:tabs>
          <w:tab w:val="right" w:leader="dot" w:pos="8306"/>
        </w:tabs>
      </w:pPr>
      <w:hyperlink w:anchor="_Toc11063" w:history="1">
        <w:r>
          <w:rPr>
            <w:rFonts w:ascii="仿宋" w:eastAsia="仿宋" w:hAnsi="仿宋" w:cs="仿宋" w:hint="eastAsia"/>
            <w:lang w:eastAsia="zh-CN"/>
          </w:rPr>
          <w:t>(二)、危机应对与恢复</w:t>
        </w:r>
        <w:r>
          <w:tab/>
        </w:r>
        <w:r>
          <w:fldChar w:fldCharType="begin"/>
        </w:r>
        <w:r>
          <w:instrText xml:space="preserve"> PAGEREF _Toc11063 \h </w:instrText>
        </w:r>
        <w:r>
          <w:fldChar w:fldCharType="separate"/>
        </w:r>
        <w:r>
          <w:t>8</w:t>
        </w:r>
        <w:r>
          <w:fldChar w:fldCharType="end"/>
        </w:r>
      </w:hyperlink>
    </w:p>
    <w:p>
      <w:pPr>
        <w:pStyle w:val="TOC1"/>
        <w:tabs>
          <w:tab w:val="right" w:leader="dot" w:pos="8306"/>
        </w:tabs>
      </w:pPr>
      <w:hyperlink w:anchor="_Toc746" w:history="1">
        <w:r>
          <w:rPr>
            <w:rFonts w:ascii="仿宋" w:eastAsia="仿宋" w:hAnsi="仿宋" w:cs="仿宋" w:hint="eastAsia"/>
            <w:lang w:eastAsia="zh-CN"/>
          </w:rPr>
          <w:t>三、市场分析、调研</w:t>
        </w:r>
        <w:r>
          <w:tab/>
        </w:r>
        <w:r>
          <w:fldChar w:fldCharType="begin"/>
        </w:r>
        <w:r>
          <w:instrText xml:space="preserve"> PAGEREF _Toc746 \h </w:instrText>
        </w:r>
        <w:r>
          <w:fldChar w:fldCharType="separate"/>
        </w:r>
        <w:r>
          <w:t>9</w:t>
        </w:r>
        <w:r>
          <w:fldChar w:fldCharType="end"/>
        </w:r>
      </w:hyperlink>
    </w:p>
    <w:p>
      <w:pPr>
        <w:pStyle w:val="TOC2"/>
        <w:tabs>
          <w:tab w:val="right" w:leader="dot" w:pos="8306"/>
        </w:tabs>
      </w:pPr>
      <w:hyperlink w:anchor="_Toc25136" w:history="1">
        <w:r>
          <w:rPr>
            <w:rFonts w:ascii="仿宋" w:eastAsia="仿宋" w:hAnsi="仿宋" w:cs="仿宋" w:hint="eastAsia"/>
            <w:lang w:eastAsia="zh-CN"/>
          </w:rPr>
          <w:t>(一)、锂铁电池行业分析</w:t>
        </w:r>
        <w:r>
          <w:tab/>
        </w:r>
        <w:r>
          <w:fldChar w:fldCharType="begin"/>
        </w:r>
        <w:r>
          <w:instrText xml:space="preserve"> PAGEREF _Toc25136 \h </w:instrText>
        </w:r>
        <w:r>
          <w:fldChar w:fldCharType="separate"/>
        </w:r>
        <w:r>
          <w:t>9</w:t>
        </w:r>
        <w:r>
          <w:fldChar w:fldCharType="end"/>
        </w:r>
      </w:hyperlink>
    </w:p>
    <w:p>
      <w:pPr>
        <w:pStyle w:val="TOC2"/>
        <w:tabs>
          <w:tab w:val="right" w:leader="dot" w:pos="8306"/>
        </w:tabs>
      </w:pPr>
      <w:hyperlink w:anchor="_Toc21804" w:history="1">
        <w:r>
          <w:rPr>
            <w:rFonts w:ascii="仿宋" w:eastAsia="仿宋" w:hAnsi="仿宋" w:cs="仿宋" w:hint="eastAsia"/>
            <w:lang w:eastAsia="zh-CN"/>
          </w:rPr>
          <w:t>(二)、锂铁电池市场分析预测</w:t>
        </w:r>
        <w:r>
          <w:tab/>
        </w:r>
        <w:r>
          <w:fldChar w:fldCharType="begin"/>
        </w:r>
        <w:r>
          <w:instrText xml:space="preserve"> PAGEREF _Toc21804 \h </w:instrText>
        </w:r>
        <w:r>
          <w:fldChar w:fldCharType="separate"/>
        </w:r>
        <w:r>
          <w:t>10</w:t>
        </w:r>
        <w:r>
          <w:fldChar w:fldCharType="end"/>
        </w:r>
      </w:hyperlink>
    </w:p>
    <w:p>
      <w:pPr>
        <w:pStyle w:val="TOC1"/>
        <w:tabs>
          <w:tab w:val="right" w:leader="dot" w:pos="8306"/>
        </w:tabs>
      </w:pPr>
      <w:hyperlink w:anchor="_Toc15867" w:history="1">
        <w:r>
          <w:rPr>
            <w:rFonts w:ascii="仿宋" w:eastAsia="仿宋" w:hAnsi="仿宋" w:cs="仿宋" w:hint="eastAsia"/>
            <w:lang w:eastAsia="zh-CN"/>
          </w:rPr>
          <w:t>四、锂铁电池项目建设单位说明</w:t>
        </w:r>
        <w:r>
          <w:tab/>
        </w:r>
        <w:r>
          <w:fldChar w:fldCharType="begin"/>
        </w:r>
        <w:r>
          <w:instrText xml:space="preserve"> PAGEREF _Toc15867 \h </w:instrText>
        </w:r>
        <w:r>
          <w:fldChar w:fldCharType="separate"/>
        </w:r>
        <w:r>
          <w:t>11</w:t>
        </w:r>
        <w:r>
          <w:fldChar w:fldCharType="end"/>
        </w:r>
      </w:hyperlink>
    </w:p>
    <w:p>
      <w:pPr>
        <w:pStyle w:val="TOC2"/>
        <w:tabs>
          <w:tab w:val="right" w:leader="dot" w:pos="8306"/>
        </w:tabs>
      </w:pPr>
      <w:hyperlink w:anchor="_Toc8633" w:history="1">
        <w:r>
          <w:rPr>
            <w:rFonts w:ascii="仿宋" w:eastAsia="仿宋" w:hAnsi="仿宋" w:cs="仿宋" w:hint="eastAsia"/>
            <w:lang w:eastAsia="zh-CN"/>
          </w:rPr>
          <w:t>(一)、锂铁电池项目承办单位基本情况</w:t>
        </w:r>
        <w:r>
          <w:tab/>
        </w:r>
        <w:r>
          <w:fldChar w:fldCharType="begin"/>
        </w:r>
        <w:r>
          <w:instrText xml:space="preserve"> PAGEREF _Toc8633 \h </w:instrText>
        </w:r>
        <w:r>
          <w:fldChar w:fldCharType="separate"/>
        </w:r>
        <w:r>
          <w:t>11</w:t>
        </w:r>
        <w:r>
          <w:fldChar w:fldCharType="end"/>
        </w:r>
      </w:hyperlink>
    </w:p>
    <w:p>
      <w:pPr>
        <w:pStyle w:val="TOC2"/>
        <w:tabs>
          <w:tab w:val="right" w:leader="dot" w:pos="8306"/>
        </w:tabs>
      </w:pPr>
      <w:hyperlink w:anchor="_Toc12720" w:history="1">
        <w:r>
          <w:rPr>
            <w:rFonts w:ascii="仿宋" w:eastAsia="仿宋" w:hAnsi="仿宋" w:cs="仿宋" w:hint="eastAsia"/>
            <w:lang w:eastAsia="zh-CN"/>
          </w:rPr>
          <w:t>(二)、公司经济效益分析</w:t>
        </w:r>
        <w:r>
          <w:tab/>
        </w:r>
        <w:r>
          <w:fldChar w:fldCharType="begin"/>
        </w:r>
        <w:r>
          <w:instrText xml:space="preserve"> PAGEREF _Toc12720 \h </w:instrText>
        </w:r>
        <w:r>
          <w:fldChar w:fldCharType="separate"/>
        </w:r>
        <w:r>
          <w:t>11</w:t>
        </w:r>
        <w:r>
          <w:fldChar w:fldCharType="end"/>
        </w:r>
      </w:hyperlink>
    </w:p>
    <w:p>
      <w:pPr>
        <w:pStyle w:val="TOC1"/>
        <w:tabs>
          <w:tab w:val="right" w:leader="dot" w:pos="8306"/>
        </w:tabs>
      </w:pPr>
      <w:hyperlink w:anchor="_Toc20260" w:history="1">
        <w:r>
          <w:rPr>
            <w:rFonts w:ascii="仿宋" w:eastAsia="仿宋" w:hAnsi="仿宋" w:cs="仿宋" w:hint="eastAsia"/>
            <w:lang w:eastAsia="zh-CN"/>
          </w:rPr>
          <w:t>五、锂铁电池项目土建工程</w:t>
        </w:r>
        <w:r>
          <w:tab/>
        </w:r>
        <w:r>
          <w:fldChar w:fldCharType="begin"/>
        </w:r>
        <w:r>
          <w:instrText xml:space="preserve"> PAGEREF _Toc20260 \h </w:instrText>
        </w:r>
        <w:r>
          <w:fldChar w:fldCharType="separate"/>
        </w:r>
        <w:r>
          <w:t>12</w:t>
        </w:r>
        <w:r>
          <w:fldChar w:fldCharType="end"/>
        </w:r>
      </w:hyperlink>
    </w:p>
    <w:p>
      <w:pPr>
        <w:pStyle w:val="TOC2"/>
        <w:tabs>
          <w:tab w:val="right" w:leader="dot" w:pos="8306"/>
        </w:tabs>
      </w:pPr>
      <w:hyperlink w:anchor="_Toc20979" w:history="1">
        <w:r>
          <w:rPr>
            <w:rFonts w:ascii="仿宋" w:eastAsia="仿宋" w:hAnsi="仿宋" w:cs="仿宋" w:hint="eastAsia"/>
            <w:lang w:eastAsia="zh-CN"/>
          </w:rPr>
          <w:t>(一)、建筑工程设计原则</w:t>
        </w:r>
        <w:r>
          <w:tab/>
        </w:r>
        <w:r>
          <w:fldChar w:fldCharType="begin"/>
        </w:r>
        <w:r>
          <w:instrText xml:space="preserve"> PAGEREF _Toc20979 \h </w:instrText>
        </w:r>
        <w:r>
          <w:fldChar w:fldCharType="separate"/>
        </w:r>
        <w:r>
          <w:t>12</w:t>
        </w:r>
        <w:r>
          <w:fldChar w:fldCharType="end"/>
        </w:r>
      </w:hyperlink>
    </w:p>
    <w:p>
      <w:pPr>
        <w:pStyle w:val="TOC2"/>
        <w:tabs>
          <w:tab w:val="right" w:leader="dot" w:pos="8306"/>
        </w:tabs>
      </w:pPr>
      <w:hyperlink w:anchor="_Toc11892" w:history="1">
        <w:r>
          <w:rPr>
            <w:rFonts w:ascii="仿宋" w:eastAsia="仿宋" w:hAnsi="仿宋" w:cs="仿宋" w:hint="eastAsia"/>
            <w:lang w:eastAsia="zh-CN"/>
          </w:rPr>
          <w:t>(二)、土建工程设计年限及安全等级</w:t>
        </w:r>
        <w:r>
          <w:tab/>
        </w:r>
        <w:r>
          <w:fldChar w:fldCharType="begin"/>
        </w:r>
        <w:r>
          <w:instrText xml:space="preserve"> PAGEREF _Toc11892 \h </w:instrText>
        </w:r>
        <w:r>
          <w:fldChar w:fldCharType="separate"/>
        </w:r>
        <w:r>
          <w:t>13</w:t>
        </w:r>
        <w:r>
          <w:fldChar w:fldCharType="end"/>
        </w:r>
      </w:hyperlink>
    </w:p>
    <w:p>
      <w:pPr>
        <w:pStyle w:val="TOC2"/>
        <w:tabs>
          <w:tab w:val="right" w:leader="dot" w:pos="8306"/>
        </w:tabs>
      </w:pPr>
      <w:hyperlink w:anchor="_Toc18133" w:history="1">
        <w:r>
          <w:rPr>
            <w:rFonts w:ascii="仿宋" w:eastAsia="仿宋" w:hAnsi="仿宋" w:cs="仿宋" w:hint="eastAsia"/>
            <w:lang w:eastAsia="zh-CN"/>
          </w:rPr>
          <w:t>(三)、建筑工程设计总体要求</w:t>
        </w:r>
        <w:r>
          <w:tab/>
        </w:r>
        <w:r>
          <w:fldChar w:fldCharType="begin"/>
        </w:r>
        <w:r>
          <w:instrText xml:space="preserve"> PAGEREF _Toc18133 \h </w:instrText>
        </w:r>
        <w:r>
          <w:fldChar w:fldCharType="separate"/>
        </w:r>
        <w:r>
          <w:t>15</w:t>
        </w:r>
        <w:r>
          <w:fldChar w:fldCharType="end"/>
        </w:r>
      </w:hyperlink>
    </w:p>
    <w:p>
      <w:pPr>
        <w:pStyle w:val="TOC2"/>
        <w:tabs>
          <w:tab w:val="right" w:leader="dot" w:pos="8306"/>
        </w:tabs>
      </w:pPr>
      <w:hyperlink w:anchor="_Toc7676" w:history="1">
        <w:r>
          <w:rPr>
            <w:rFonts w:ascii="仿宋" w:eastAsia="仿宋" w:hAnsi="仿宋" w:cs="仿宋" w:hint="eastAsia"/>
            <w:lang w:eastAsia="zh-CN"/>
          </w:rPr>
          <w:t>(四)、土建工程建设指标</w:t>
        </w:r>
        <w:r>
          <w:tab/>
        </w:r>
        <w:r>
          <w:fldChar w:fldCharType="begin"/>
        </w:r>
        <w:r>
          <w:instrText xml:space="preserve"> PAGEREF _Toc7676 \h </w:instrText>
        </w:r>
        <w:r>
          <w:fldChar w:fldCharType="separate"/>
        </w:r>
        <w:r>
          <w:t>15</w:t>
        </w:r>
        <w:r>
          <w:fldChar w:fldCharType="end"/>
        </w:r>
      </w:hyperlink>
    </w:p>
    <w:p>
      <w:pPr>
        <w:pStyle w:val="TOC1"/>
        <w:tabs>
          <w:tab w:val="right" w:leader="dot" w:pos="8306"/>
        </w:tabs>
      </w:pPr>
      <w:hyperlink w:anchor="_Toc31189" w:history="1">
        <w:r>
          <w:rPr>
            <w:rFonts w:ascii="仿宋" w:eastAsia="仿宋" w:hAnsi="仿宋" w:cs="仿宋" w:hint="eastAsia"/>
            <w:lang w:eastAsia="zh-CN"/>
          </w:rPr>
          <w:t>六、锂铁电池项目选址可行性分析</w:t>
        </w:r>
        <w:r>
          <w:tab/>
        </w:r>
        <w:r>
          <w:fldChar w:fldCharType="begin"/>
        </w:r>
        <w:r>
          <w:instrText xml:space="preserve"> PAGEREF _Toc31189 \h </w:instrText>
        </w:r>
        <w:r>
          <w:fldChar w:fldCharType="separate"/>
        </w:r>
        <w:r>
          <w:t>16</w:t>
        </w:r>
        <w:r>
          <w:fldChar w:fldCharType="end"/>
        </w:r>
      </w:hyperlink>
    </w:p>
    <w:p>
      <w:pPr>
        <w:pStyle w:val="TOC2"/>
        <w:tabs>
          <w:tab w:val="right" w:leader="dot" w:pos="8306"/>
        </w:tabs>
      </w:pPr>
      <w:hyperlink w:anchor="_Toc15307" w:history="1">
        <w:r>
          <w:rPr>
            <w:rFonts w:ascii="仿宋" w:eastAsia="仿宋" w:hAnsi="仿宋" w:cs="仿宋" w:hint="eastAsia"/>
            <w:lang w:eastAsia="zh-CN"/>
          </w:rPr>
          <w:t>(一)、锂铁电池项目选址</w:t>
        </w:r>
        <w:r>
          <w:tab/>
        </w:r>
        <w:r>
          <w:fldChar w:fldCharType="begin"/>
        </w:r>
        <w:r>
          <w:instrText xml:space="preserve"> PAGEREF _Toc15307 \h </w:instrText>
        </w:r>
        <w:r>
          <w:fldChar w:fldCharType="separate"/>
        </w:r>
        <w:r>
          <w:t>16</w:t>
        </w:r>
        <w:r>
          <w:fldChar w:fldCharType="end"/>
        </w:r>
      </w:hyperlink>
    </w:p>
    <w:p>
      <w:pPr>
        <w:pStyle w:val="TOC2"/>
        <w:tabs>
          <w:tab w:val="right" w:leader="dot" w:pos="8306"/>
        </w:tabs>
      </w:pPr>
      <w:hyperlink w:anchor="_Toc18711" w:history="1">
        <w:r>
          <w:rPr>
            <w:rFonts w:ascii="仿宋" w:eastAsia="仿宋" w:hAnsi="仿宋" w:cs="仿宋" w:hint="eastAsia"/>
            <w:lang w:eastAsia="zh-CN"/>
          </w:rPr>
          <w:t>(二)、用地控制指标</w:t>
        </w:r>
        <w:r>
          <w:tab/>
        </w:r>
        <w:r>
          <w:fldChar w:fldCharType="begin"/>
        </w:r>
        <w:r>
          <w:instrText xml:space="preserve"> PAGEREF _Toc18711 \h </w:instrText>
        </w:r>
        <w:r>
          <w:fldChar w:fldCharType="separate"/>
        </w:r>
        <w:r>
          <w:t>16</w:t>
        </w:r>
        <w:r>
          <w:fldChar w:fldCharType="end"/>
        </w:r>
      </w:hyperlink>
    </w:p>
    <w:p>
      <w:pPr>
        <w:pStyle w:val="TOC2"/>
        <w:tabs>
          <w:tab w:val="right" w:leader="dot" w:pos="8306"/>
        </w:tabs>
      </w:pPr>
      <w:hyperlink w:anchor="_Toc27806" w:history="1">
        <w:r>
          <w:rPr>
            <w:rFonts w:ascii="仿宋" w:eastAsia="仿宋" w:hAnsi="仿宋" w:cs="仿宋" w:hint="eastAsia"/>
            <w:lang w:eastAsia="zh-CN"/>
          </w:rPr>
          <w:t>(三)、节约用地措施</w:t>
        </w:r>
        <w:r>
          <w:tab/>
        </w:r>
        <w:r>
          <w:fldChar w:fldCharType="begin"/>
        </w:r>
        <w:r>
          <w:instrText xml:space="preserve"> PAGEREF _Toc27806 \h </w:instrText>
        </w:r>
        <w:r>
          <w:fldChar w:fldCharType="separate"/>
        </w:r>
        <w:r>
          <w:t>18</w:t>
        </w:r>
        <w:r>
          <w:fldChar w:fldCharType="end"/>
        </w:r>
      </w:hyperlink>
    </w:p>
    <w:p>
      <w:pPr>
        <w:pStyle w:val="TOC2"/>
        <w:tabs>
          <w:tab w:val="right" w:leader="dot" w:pos="8306"/>
        </w:tabs>
      </w:pPr>
      <w:hyperlink w:anchor="_Toc4345" w:history="1">
        <w:r>
          <w:rPr>
            <w:rFonts w:ascii="仿宋" w:eastAsia="仿宋" w:hAnsi="仿宋" w:cs="仿宋" w:hint="eastAsia"/>
            <w:lang w:eastAsia="zh-CN"/>
          </w:rPr>
          <w:t>(四)、总图布置方案</w:t>
        </w:r>
        <w:r>
          <w:tab/>
        </w:r>
        <w:r>
          <w:fldChar w:fldCharType="begin"/>
        </w:r>
        <w:r>
          <w:instrText xml:space="preserve"> PAGEREF _Toc4345 \h </w:instrText>
        </w:r>
        <w:r>
          <w:fldChar w:fldCharType="separate"/>
        </w:r>
        <w:r>
          <w:t>19</w:t>
        </w:r>
        <w:r>
          <w:fldChar w:fldCharType="end"/>
        </w:r>
      </w:hyperlink>
    </w:p>
    <w:p>
      <w:pPr>
        <w:pStyle w:val="TOC2"/>
        <w:tabs>
          <w:tab w:val="right" w:leader="dot" w:pos="8306"/>
        </w:tabs>
      </w:pPr>
      <w:hyperlink w:anchor="_Toc25477" w:history="1">
        <w:r>
          <w:rPr>
            <w:rFonts w:ascii="仿宋" w:eastAsia="仿宋" w:hAnsi="仿宋" w:cs="仿宋" w:hint="eastAsia"/>
            <w:lang w:eastAsia="zh-CN"/>
          </w:rPr>
          <w:t>(五)、选址综合评价</w:t>
        </w:r>
        <w:r>
          <w:tab/>
        </w:r>
        <w:r>
          <w:fldChar w:fldCharType="begin"/>
        </w:r>
        <w:r>
          <w:instrText xml:space="preserve"> PAGEREF _Toc25477 \h </w:instrText>
        </w:r>
        <w:r>
          <w:fldChar w:fldCharType="separate"/>
        </w:r>
        <w:r>
          <w:t>20</w:t>
        </w:r>
        <w:r>
          <w:fldChar w:fldCharType="end"/>
        </w:r>
      </w:hyperlink>
    </w:p>
    <w:p>
      <w:pPr>
        <w:pStyle w:val="TOC1"/>
        <w:tabs>
          <w:tab w:val="right" w:leader="dot" w:pos="8306"/>
        </w:tabs>
      </w:pPr>
      <w:hyperlink w:anchor="_Toc10164" w:history="1">
        <w:r>
          <w:rPr>
            <w:rFonts w:ascii="仿宋" w:eastAsia="仿宋" w:hAnsi="仿宋" w:cs="仿宋" w:hint="eastAsia"/>
            <w:lang w:eastAsia="zh-CN"/>
          </w:rPr>
          <w:t>七、锂铁电池项目经营效益</w:t>
        </w:r>
        <w:r>
          <w:tab/>
        </w:r>
        <w:r>
          <w:fldChar w:fldCharType="begin"/>
        </w:r>
        <w:r>
          <w:instrText xml:space="preserve"> PAGEREF _Toc10164 \h </w:instrText>
        </w:r>
        <w:r>
          <w:fldChar w:fldCharType="separate"/>
        </w:r>
        <w:r>
          <w:t>21</w:t>
        </w:r>
        <w:r>
          <w:fldChar w:fldCharType="end"/>
        </w:r>
      </w:hyperlink>
    </w:p>
    <w:p>
      <w:pPr>
        <w:pStyle w:val="TOC2"/>
        <w:tabs>
          <w:tab w:val="right" w:leader="dot" w:pos="8306"/>
        </w:tabs>
      </w:pPr>
      <w:hyperlink w:anchor="_Toc30621" w:history="1">
        <w:r>
          <w:rPr>
            <w:rFonts w:ascii="仿宋" w:eastAsia="仿宋" w:hAnsi="仿宋" w:cs="仿宋" w:hint="eastAsia"/>
            <w:lang w:eastAsia="zh-CN"/>
          </w:rPr>
          <w:t>(一)、经济评价财务测算</w:t>
        </w:r>
        <w:r>
          <w:tab/>
        </w:r>
        <w:r>
          <w:fldChar w:fldCharType="begin"/>
        </w:r>
        <w:r>
          <w:instrText xml:space="preserve"> PAGEREF _Toc30621 \h </w:instrText>
        </w:r>
        <w:r>
          <w:fldChar w:fldCharType="separate"/>
        </w:r>
        <w:r>
          <w:t>21</w:t>
        </w:r>
        <w:r>
          <w:fldChar w:fldCharType="end"/>
        </w:r>
      </w:hyperlink>
    </w:p>
    <w:p>
      <w:pPr>
        <w:pStyle w:val="TOC2"/>
        <w:tabs>
          <w:tab w:val="right" w:leader="dot" w:pos="8306"/>
        </w:tabs>
      </w:pPr>
      <w:hyperlink w:anchor="_Toc688" w:history="1">
        <w:r>
          <w:rPr>
            <w:rFonts w:ascii="仿宋" w:eastAsia="仿宋" w:hAnsi="仿宋" w:cs="仿宋" w:hint="eastAsia"/>
            <w:lang w:eastAsia="zh-CN"/>
          </w:rPr>
          <w:t>(二)、锂铁电池项目盈利能力分析</w:t>
        </w:r>
        <w:r>
          <w:tab/>
        </w:r>
        <w:r>
          <w:fldChar w:fldCharType="begin"/>
        </w:r>
        <w:r>
          <w:instrText xml:space="preserve"> PAGEREF _Toc688 \h </w:instrText>
        </w:r>
        <w:r>
          <w:fldChar w:fldCharType="separate"/>
        </w:r>
        <w:r>
          <w:t>22</w:t>
        </w:r>
        <w:r>
          <w:fldChar w:fldCharType="end"/>
        </w:r>
      </w:hyperlink>
    </w:p>
    <w:p>
      <w:pPr>
        <w:pStyle w:val="TOC1"/>
        <w:tabs>
          <w:tab w:val="right" w:leader="dot" w:pos="8306"/>
        </w:tabs>
      </w:pPr>
      <w:hyperlink w:anchor="_Toc16512" w:history="1">
        <w:r>
          <w:rPr>
            <w:rFonts w:ascii="仿宋" w:eastAsia="仿宋" w:hAnsi="仿宋" w:cs="仿宋" w:hint="eastAsia"/>
            <w:lang w:eastAsia="zh-CN"/>
          </w:rPr>
          <w:t>八、锂铁电池项目投资规划</w:t>
        </w:r>
        <w:r>
          <w:tab/>
        </w:r>
        <w:r>
          <w:fldChar w:fldCharType="begin"/>
        </w:r>
        <w:r>
          <w:instrText xml:space="preserve"> PAGEREF _Toc16512 \h </w:instrText>
        </w:r>
        <w:r>
          <w:fldChar w:fldCharType="separate"/>
        </w:r>
        <w:r>
          <w:t>23</w:t>
        </w:r>
        <w:r>
          <w:fldChar w:fldCharType="end"/>
        </w:r>
      </w:hyperlink>
    </w:p>
    <w:p>
      <w:pPr>
        <w:pStyle w:val="TOC2"/>
        <w:tabs>
          <w:tab w:val="right" w:leader="dot" w:pos="8306"/>
        </w:tabs>
      </w:pPr>
      <w:hyperlink w:anchor="_Toc15270" w:history="1">
        <w:r>
          <w:rPr>
            <w:rFonts w:ascii="仿宋" w:eastAsia="仿宋" w:hAnsi="仿宋" w:cs="仿宋" w:hint="eastAsia"/>
            <w:lang w:eastAsia="zh-CN"/>
          </w:rPr>
          <w:t>(一)、锂铁电池项目总投资估算</w:t>
        </w:r>
        <w:r>
          <w:tab/>
        </w:r>
        <w:r>
          <w:fldChar w:fldCharType="begin"/>
        </w:r>
        <w:r>
          <w:instrText xml:space="preserve"> PAGEREF _Toc15270 \h </w:instrText>
        </w:r>
        <w:r>
          <w:fldChar w:fldCharType="separate"/>
        </w:r>
        <w:r>
          <w:t>23</w:t>
        </w:r>
        <w:r>
          <w:fldChar w:fldCharType="end"/>
        </w:r>
      </w:hyperlink>
    </w:p>
    <w:p>
      <w:pPr>
        <w:pStyle w:val="TOC2"/>
        <w:tabs>
          <w:tab w:val="right" w:leader="dot" w:pos="8306"/>
        </w:tabs>
      </w:pPr>
      <w:hyperlink w:anchor="_Toc30561" w:history="1">
        <w:r>
          <w:rPr>
            <w:rFonts w:ascii="仿宋" w:eastAsia="仿宋" w:hAnsi="仿宋" w:cs="仿宋" w:hint="eastAsia"/>
            <w:lang w:eastAsia="zh-CN"/>
          </w:rPr>
          <w:t>(二)、资金筹措</w:t>
        </w:r>
        <w:r>
          <w:tab/>
        </w:r>
        <w:r>
          <w:fldChar w:fldCharType="begin"/>
        </w:r>
        <w:r>
          <w:instrText xml:space="preserve"> PAGEREF _Toc30561 \h </w:instrText>
        </w:r>
        <w:r>
          <w:fldChar w:fldCharType="separate"/>
        </w:r>
        <w:r>
          <w:t>24</w:t>
        </w:r>
        <w:r>
          <w:fldChar w:fldCharType="end"/>
        </w:r>
      </w:hyperlink>
    </w:p>
    <w:p>
      <w:pPr>
        <w:pStyle w:val="TOC1"/>
        <w:tabs>
          <w:tab w:val="right" w:leader="dot" w:pos="8306"/>
        </w:tabs>
      </w:pPr>
      <w:hyperlink w:anchor="_Toc7127" w:history="1">
        <w:r>
          <w:rPr>
            <w:rFonts w:ascii="仿宋" w:eastAsia="仿宋" w:hAnsi="仿宋" w:cs="仿宋" w:hint="eastAsia"/>
            <w:lang w:eastAsia="zh-CN"/>
          </w:rPr>
          <w:t>九、锂铁电池项目财务管理</w:t>
        </w:r>
        <w:r>
          <w:tab/>
        </w:r>
        <w:r>
          <w:fldChar w:fldCharType="begin"/>
        </w:r>
        <w:r>
          <w:instrText xml:space="preserve"> PAGEREF _Toc7127 \h </w:instrText>
        </w:r>
        <w:r>
          <w:fldChar w:fldCharType="separate"/>
        </w:r>
        <w:r>
          <w:t>25</w:t>
        </w:r>
        <w:r>
          <w:fldChar w:fldCharType="end"/>
        </w:r>
      </w:hyperlink>
    </w:p>
    <w:p>
      <w:pPr>
        <w:pStyle w:val="TOC2"/>
        <w:tabs>
          <w:tab w:val="right" w:leader="dot" w:pos="8306"/>
        </w:tabs>
      </w:pPr>
      <w:hyperlink w:anchor="_Toc18931" w:history="1">
        <w:r>
          <w:rPr>
            <w:rFonts w:ascii="仿宋" w:eastAsia="仿宋" w:hAnsi="仿宋" w:cs="仿宋" w:hint="eastAsia"/>
            <w:lang w:eastAsia="zh-CN"/>
          </w:rPr>
          <w:t>(一)、资金需求大</w:t>
        </w:r>
        <w:r>
          <w:tab/>
        </w:r>
        <w:r>
          <w:fldChar w:fldCharType="begin"/>
        </w:r>
        <w:r>
          <w:instrText xml:space="preserve"> PAGEREF _Toc18931 \h </w:instrText>
        </w:r>
        <w:r>
          <w:fldChar w:fldCharType="separate"/>
        </w:r>
        <w:r>
          <w:t>25</w:t>
        </w:r>
        <w:r>
          <w:fldChar w:fldCharType="end"/>
        </w:r>
      </w:hyperlink>
    </w:p>
    <w:p>
      <w:pPr>
        <w:pStyle w:val="TOC2"/>
        <w:tabs>
          <w:tab w:val="right" w:leader="dot" w:pos="8306"/>
        </w:tabs>
      </w:pPr>
      <w:hyperlink w:anchor="_Toc17875" w:history="1">
        <w:r>
          <w:rPr>
            <w:rFonts w:ascii="仿宋" w:eastAsia="仿宋" w:hAnsi="仿宋" w:cs="仿宋" w:hint="eastAsia"/>
            <w:lang w:eastAsia="zh-CN"/>
          </w:rPr>
          <w:t>(二)、研发周期长</w:t>
        </w:r>
        <w:r>
          <w:tab/>
        </w:r>
        <w:r>
          <w:fldChar w:fldCharType="begin"/>
        </w:r>
        <w:r>
          <w:instrText xml:space="preserve"> PAGEREF _Toc17875 \h </w:instrText>
        </w:r>
        <w:r>
          <w:fldChar w:fldCharType="separate"/>
        </w:r>
        <w:r>
          <w:t>26</w:t>
        </w:r>
        <w:r>
          <w:fldChar w:fldCharType="end"/>
        </w:r>
      </w:hyperlink>
    </w:p>
    <w:p>
      <w:pPr>
        <w:pStyle w:val="TOC2"/>
        <w:tabs>
          <w:tab w:val="right" w:leader="dot" w:pos="8306"/>
        </w:tabs>
      </w:pPr>
      <w:hyperlink w:anchor="_Toc30085" w:history="1">
        <w:r>
          <w:rPr>
            <w:rFonts w:ascii="仿宋" w:eastAsia="仿宋" w:hAnsi="仿宋" w:cs="仿宋" w:hint="eastAsia"/>
            <w:lang w:eastAsia="zh-CN"/>
          </w:rPr>
          <w:t>(三)、市场风险大</w:t>
        </w:r>
        <w:r>
          <w:tab/>
        </w:r>
        <w:r>
          <w:fldChar w:fldCharType="begin"/>
        </w:r>
        <w:r>
          <w:instrText xml:space="preserve"> PAGEREF _Toc30085 \h </w:instrText>
        </w:r>
        <w:r>
          <w:fldChar w:fldCharType="separate"/>
        </w:r>
        <w:r>
          <w:t>27</w:t>
        </w:r>
        <w:r>
          <w:fldChar w:fldCharType="end"/>
        </w:r>
      </w:hyperlink>
    </w:p>
    <w:p>
      <w:pPr>
        <w:pStyle w:val="TOC2"/>
        <w:tabs>
          <w:tab w:val="right" w:leader="dot" w:pos="8306"/>
        </w:tabs>
      </w:pPr>
      <w:hyperlink w:anchor="_Toc6828" w:history="1">
        <w:r>
          <w:rPr>
            <w:rFonts w:ascii="仿宋" w:eastAsia="仿宋" w:hAnsi="仿宋" w:cs="仿宋" w:hint="eastAsia"/>
            <w:lang w:eastAsia="zh-CN"/>
          </w:rPr>
          <w:t>(四)、利润率高</w:t>
        </w:r>
        <w:r>
          <w:tab/>
        </w:r>
        <w:r>
          <w:fldChar w:fldCharType="begin"/>
        </w:r>
        <w:r>
          <w:instrText xml:space="preserve"> PAGEREF _Toc6828 \h </w:instrText>
        </w:r>
        <w:r>
          <w:fldChar w:fldCharType="separate"/>
        </w:r>
        <w:r>
          <w:t>30</w:t>
        </w:r>
        <w:r>
          <w:fldChar w:fldCharType="end"/>
        </w:r>
      </w:hyperlink>
    </w:p>
    <w:p>
      <w:pPr>
        <w:pStyle w:val="TOC1"/>
        <w:tabs>
          <w:tab w:val="right" w:leader="dot" w:pos="8306"/>
        </w:tabs>
      </w:pPr>
      <w:hyperlink w:anchor="_Toc29687" w:history="1">
        <w:r>
          <w:rPr>
            <w:rFonts w:ascii="仿宋" w:eastAsia="仿宋" w:hAnsi="仿宋" w:cs="仿宋" w:hint="eastAsia"/>
            <w:lang w:eastAsia="zh-CN"/>
          </w:rPr>
          <w:t>十、锂铁电池项目计划安排</w:t>
        </w:r>
        <w:r>
          <w:tab/>
        </w:r>
        <w:r>
          <w:fldChar w:fldCharType="begin"/>
        </w:r>
        <w:r>
          <w:instrText xml:space="preserve"> PAGEREF _Toc29687 \h </w:instrText>
        </w:r>
        <w:r>
          <w:fldChar w:fldCharType="separate"/>
        </w:r>
        <w:r>
          <w:t>32</w:t>
        </w:r>
        <w:r>
          <w:fldChar w:fldCharType="end"/>
        </w:r>
      </w:hyperlink>
    </w:p>
    <w:p>
      <w:pPr>
        <w:pStyle w:val="TOC2"/>
        <w:tabs>
          <w:tab w:val="right" w:leader="dot" w:pos="8306"/>
        </w:tabs>
      </w:pPr>
      <w:hyperlink w:anchor="_Toc7557" w:history="1">
        <w:r>
          <w:rPr>
            <w:rFonts w:ascii="仿宋" w:eastAsia="仿宋" w:hAnsi="仿宋" w:cs="仿宋" w:hint="eastAsia"/>
            <w:lang w:eastAsia="zh-CN"/>
          </w:rPr>
          <w:t>(一)、建设周期</w:t>
        </w:r>
        <w:r>
          <w:tab/>
        </w:r>
        <w:r>
          <w:fldChar w:fldCharType="begin"/>
        </w:r>
        <w:r>
          <w:instrText xml:space="preserve"> PAGEREF _Toc7557 \h </w:instrText>
        </w:r>
        <w:r>
          <w:fldChar w:fldCharType="separate"/>
        </w:r>
        <w:r>
          <w:t>32</w:t>
        </w:r>
        <w:r>
          <w:fldChar w:fldCharType="end"/>
        </w:r>
      </w:hyperlink>
    </w:p>
    <w:p>
      <w:pPr>
        <w:pStyle w:val="TOC2"/>
        <w:tabs>
          <w:tab w:val="right" w:leader="dot" w:pos="8306"/>
        </w:tabs>
      </w:pPr>
      <w:hyperlink w:anchor="_Toc4477" w:history="1">
        <w:r>
          <w:rPr>
            <w:rFonts w:ascii="仿宋" w:eastAsia="仿宋" w:hAnsi="仿宋" w:cs="仿宋" w:hint="eastAsia"/>
            <w:lang w:eastAsia="zh-CN"/>
          </w:rPr>
          <w:t>(二)、建设进度</w:t>
        </w:r>
        <w:r>
          <w:tab/>
        </w:r>
        <w:r>
          <w:fldChar w:fldCharType="begin"/>
        </w:r>
        <w:r>
          <w:instrText xml:space="preserve"> PAGEREF _Toc4477 \h </w:instrText>
        </w:r>
        <w:r>
          <w:fldChar w:fldCharType="separate"/>
        </w:r>
        <w:r>
          <w:t>33</w:t>
        </w:r>
        <w:r>
          <w:fldChar w:fldCharType="end"/>
        </w:r>
      </w:hyperlink>
    </w:p>
    <w:p>
      <w:pPr>
        <w:pStyle w:val="TOC2"/>
        <w:tabs>
          <w:tab w:val="right" w:leader="dot" w:pos="8306"/>
        </w:tabs>
      </w:pPr>
      <w:hyperlink w:anchor="_Toc28896" w:history="1">
        <w:r>
          <w:rPr>
            <w:rFonts w:ascii="仿宋" w:eastAsia="仿宋" w:hAnsi="仿宋" w:cs="仿宋" w:hint="eastAsia"/>
            <w:lang w:eastAsia="zh-CN"/>
          </w:rPr>
          <w:t>(三)、进度安排注意事项</w:t>
        </w:r>
        <w:r>
          <w:tab/>
        </w:r>
        <w:r>
          <w:fldChar w:fldCharType="begin"/>
        </w:r>
        <w:r>
          <w:instrText xml:space="preserve"> PAGEREF _Toc28896 \h </w:instrText>
        </w:r>
        <w:r>
          <w:fldChar w:fldCharType="separate"/>
        </w:r>
        <w:r>
          <w:t>34</w:t>
        </w:r>
        <w:r>
          <w:fldChar w:fldCharType="end"/>
        </w:r>
      </w:hyperlink>
    </w:p>
    <w:p>
      <w:pPr>
        <w:pStyle w:val="TOC2"/>
        <w:tabs>
          <w:tab w:val="right" w:leader="dot" w:pos="8306"/>
        </w:tabs>
      </w:pPr>
      <w:hyperlink w:anchor="_Toc14662" w:history="1">
        <w:r>
          <w:rPr>
            <w:rFonts w:ascii="仿宋" w:eastAsia="仿宋" w:hAnsi="仿宋" w:cs="仿宋" w:hint="eastAsia"/>
            <w:lang w:eastAsia="zh-CN"/>
          </w:rPr>
          <w:t>(四)、人力资源配置</w:t>
        </w:r>
        <w:r>
          <w:tab/>
        </w:r>
        <w:r>
          <w:fldChar w:fldCharType="begin"/>
        </w:r>
        <w:r>
          <w:instrText xml:space="preserve"> PAGEREF _Toc14662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5" w:history="1">
        <w:r>
          <w:rPr>
            <w:rFonts w:ascii="仿宋" w:eastAsia="仿宋" w:hAnsi="仿宋" w:cs="仿宋" w:hint="eastAsia"/>
            <w:lang w:eastAsia="zh-CN"/>
          </w:rPr>
          <w:t>十一、生产安全保护</w:t>
        </w:r>
        <w:r>
          <w:tab/>
        </w:r>
        <w:r>
          <w:fldChar w:fldCharType="begin"/>
        </w:r>
        <w:r>
          <w:instrText xml:space="preserve"> PAGEREF _Toc8985 \h </w:instrText>
        </w:r>
        <w:r>
          <w:fldChar w:fldCharType="separate"/>
        </w:r>
        <w:r>
          <w:t>36</w:t>
        </w:r>
        <w:r>
          <w:fldChar w:fldCharType="end"/>
        </w:r>
      </w:hyperlink>
    </w:p>
    <w:p>
      <w:pPr>
        <w:pStyle w:val="TOC2"/>
        <w:tabs>
          <w:tab w:val="right" w:leader="dot" w:pos="8306"/>
        </w:tabs>
      </w:pPr>
      <w:hyperlink w:anchor="_Toc30844" w:history="1">
        <w:r>
          <w:rPr>
            <w:rFonts w:ascii="仿宋" w:eastAsia="仿宋" w:hAnsi="仿宋" w:cs="仿宋" w:hint="eastAsia"/>
            <w:lang w:eastAsia="zh-CN"/>
          </w:rPr>
          <w:t>(一)、消防安全</w:t>
        </w:r>
        <w:r>
          <w:tab/>
        </w:r>
        <w:r>
          <w:fldChar w:fldCharType="begin"/>
        </w:r>
        <w:r>
          <w:instrText xml:space="preserve"> PAGEREF _Toc30844 \h </w:instrText>
        </w:r>
        <w:r>
          <w:fldChar w:fldCharType="separate"/>
        </w:r>
        <w:r>
          <w:t>36</w:t>
        </w:r>
        <w:r>
          <w:fldChar w:fldCharType="end"/>
        </w:r>
      </w:hyperlink>
    </w:p>
    <w:p>
      <w:pPr>
        <w:pStyle w:val="TOC2"/>
        <w:tabs>
          <w:tab w:val="right" w:leader="dot" w:pos="8306"/>
        </w:tabs>
      </w:pPr>
      <w:hyperlink w:anchor="_Toc27629" w:history="1">
        <w:r>
          <w:rPr>
            <w:rFonts w:ascii="仿宋" w:eastAsia="仿宋" w:hAnsi="仿宋" w:cs="仿宋" w:hint="eastAsia"/>
            <w:lang w:eastAsia="zh-CN"/>
          </w:rPr>
          <w:t>(二)、防火防爆总图布置措施</w:t>
        </w:r>
        <w:r>
          <w:tab/>
        </w:r>
        <w:r>
          <w:fldChar w:fldCharType="begin"/>
        </w:r>
        <w:r>
          <w:instrText xml:space="preserve"> PAGEREF _Toc27629 \h </w:instrText>
        </w:r>
        <w:r>
          <w:fldChar w:fldCharType="separate"/>
        </w:r>
        <w:r>
          <w:t>37</w:t>
        </w:r>
        <w:r>
          <w:fldChar w:fldCharType="end"/>
        </w:r>
      </w:hyperlink>
    </w:p>
    <w:p>
      <w:pPr>
        <w:pStyle w:val="TOC2"/>
        <w:tabs>
          <w:tab w:val="right" w:leader="dot" w:pos="8306"/>
        </w:tabs>
      </w:pPr>
      <w:hyperlink w:anchor="_Toc29250" w:history="1">
        <w:r>
          <w:rPr>
            <w:rFonts w:ascii="仿宋" w:eastAsia="仿宋" w:hAnsi="仿宋" w:cs="仿宋" w:hint="eastAsia"/>
            <w:lang w:eastAsia="zh-CN"/>
          </w:rPr>
          <w:t>(三)、自然灾害防范措施</w:t>
        </w:r>
        <w:r>
          <w:tab/>
        </w:r>
        <w:r>
          <w:fldChar w:fldCharType="begin"/>
        </w:r>
        <w:r>
          <w:instrText xml:space="preserve"> PAGEREF _Toc29250 \h </w:instrText>
        </w:r>
        <w:r>
          <w:fldChar w:fldCharType="separate"/>
        </w:r>
        <w:r>
          <w:t>38</w:t>
        </w:r>
        <w:r>
          <w:fldChar w:fldCharType="end"/>
        </w:r>
      </w:hyperlink>
    </w:p>
    <w:p>
      <w:pPr>
        <w:pStyle w:val="TOC2"/>
        <w:tabs>
          <w:tab w:val="right" w:leader="dot" w:pos="8306"/>
        </w:tabs>
      </w:pPr>
      <w:hyperlink w:anchor="_Toc19195" w:history="1">
        <w:r>
          <w:rPr>
            <w:rFonts w:ascii="仿宋" w:eastAsia="仿宋" w:hAnsi="仿宋" w:cs="仿宋" w:hint="eastAsia"/>
            <w:lang w:eastAsia="zh-CN"/>
          </w:rPr>
          <w:t>(四)、安全色及安全标志使用要求</w:t>
        </w:r>
        <w:r>
          <w:tab/>
        </w:r>
        <w:r>
          <w:fldChar w:fldCharType="begin"/>
        </w:r>
        <w:r>
          <w:instrText xml:space="preserve"> PAGEREF _Toc19195 \h </w:instrText>
        </w:r>
        <w:r>
          <w:fldChar w:fldCharType="separate"/>
        </w:r>
        <w:r>
          <w:t>39</w:t>
        </w:r>
        <w:r>
          <w:fldChar w:fldCharType="end"/>
        </w:r>
      </w:hyperlink>
    </w:p>
    <w:p>
      <w:pPr>
        <w:pStyle w:val="TOC2"/>
        <w:tabs>
          <w:tab w:val="right" w:leader="dot" w:pos="8306"/>
        </w:tabs>
      </w:pPr>
      <w:hyperlink w:anchor="_Toc5268" w:history="1">
        <w:r>
          <w:rPr>
            <w:rFonts w:ascii="仿宋" w:eastAsia="仿宋" w:hAnsi="仿宋" w:cs="仿宋" w:hint="eastAsia"/>
            <w:lang w:eastAsia="zh-CN"/>
          </w:rPr>
          <w:t>(五)、防尘防毒措施</w:t>
        </w:r>
        <w:r>
          <w:tab/>
        </w:r>
        <w:r>
          <w:fldChar w:fldCharType="begin"/>
        </w:r>
        <w:r>
          <w:instrText xml:space="preserve"> PAGEREF _Toc5268 \h </w:instrText>
        </w:r>
        <w:r>
          <w:fldChar w:fldCharType="separate"/>
        </w:r>
        <w:r>
          <w:t>40</w:t>
        </w:r>
        <w:r>
          <w:fldChar w:fldCharType="end"/>
        </w:r>
      </w:hyperlink>
    </w:p>
    <w:p>
      <w:pPr>
        <w:pStyle w:val="TOC2"/>
        <w:tabs>
          <w:tab w:val="right" w:leader="dot" w:pos="8306"/>
        </w:tabs>
      </w:pPr>
      <w:hyperlink w:anchor="_Toc14249" w:history="1">
        <w:r>
          <w:rPr>
            <w:rFonts w:ascii="仿宋" w:eastAsia="仿宋" w:hAnsi="仿宋" w:cs="仿宋" w:hint="eastAsia"/>
            <w:lang w:eastAsia="zh-CN"/>
          </w:rPr>
          <w:t>(六)、防静电、触电防护及防雷措施</w:t>
        </w:r>
        <w:r>
          <w:tab/>
        </w:r>
        <w:r>
          <w:fldChar w:fldCharType="begin"/>
        </w:r>
        <w:r>
          <w:instrText xml:space="preserve"> PAGEREF _Toc14249 \h </w:instrText>
        </w:r>
        <w:r>
          <w:fldChar w:fldCharType="separate"/>
        </w:r>
        <w:r>
          <w:t>41</w:t>
        </w:r>
        <w:r>
          <w:fldChar w:fldCharType="end"/>
        </w:r>
      </w:hyperlink>
    </w:p>
    <w:p>
      <w:pPr>
        <w:pStyle w:val="TOC2"/>
        <w:tabs>
          <w:tab w:val="right" w:leader="dot" w:pos="8306"/>
        </w:tabs>
      </w:pPr>
      <w:hyperlink w:anchor="_Toc7481" w:history="1">
        <w:r>
          <w:rPr>
            <w:rFonts w:ascii="仿宋" w:eastAsia="仿宋" w:hAnsi="仿宋" w:cs="仿宋" w:hint="eastAsia"/>
            <w:lang w:eastAsia="zh-CN"/>
          </w:rPr>
          <w:t>(七)、机械设备安全保障措施</w:t>
        </w:r>
        <w:r>
          <w:tab/>
        </w:r>
        <w:r>
          <w:fldChar w:fldCharType="begin"/>
        </w:r>
        <w:r>
          <w:instrText xml:space="preserve"> PAGEREF _Toc7481 \h </w:instrText>
        </w:r>
        <w:r>
          <w:fldChar w:fldCharType="separate"/>
        </w:r>
        <w:r>
          <w:t>42</w:t>
        </w:r>
        <w:r>
          <w:fldChar w:fldCharType="end"/>
        </w:r>
      </w:hyperlink>
    </w:p>
    <w:p>
      <w:pPr>
        <w:pStyle w:val="TOC1"/>
        <w:tabs>
          <w:tab w:val="right" w:leader="dot" w:pos="8306"/>
        </w:tabs>
      </w:pPr>
      <w:hyperlink w:anchor="_Toc21714" w:history="1">
        <w:r>
          <w:rPr>
            <w:rFonts w:ascii="仿宋" w:eastAsia="仿宋" w:hAnsi="仿宋" w:cs="仿宋" w:hint="eastAsia"/>
            <w:lang w:eastAsia="zh-CN"/>
          </w:rPr>
          <w:t>十二、锂铁电池项目创新与研发</w:t>
        </w:r>
        <w:r>
          <w:tab/>
        </w:r>
        <w:r>
          <w:fldChar w:fldCharType="begin"/>
        </w:r>
        <w:r>
          <w:instrText xml:space="preserve"> PAGEREF _Toc21714 \h </w:instrText>
        </w:r>
        <w:r>
          <w:fldChar w:fldCharType="separate"/>
        </w:r>
        <w:r>
          <w:t>44</w:t>
        </w:r>
        <w:r>
          <w:fldChar w:fldCharType="end"/>
        </w:r>
      </w:hyperlink>
    </w:p>
    <w:p>
      <w:pPr>
        <w:pStyle w:val="TOC2"/>
        <w:tabs>
          <w:tab w:val="right" w:leader="dot" w:pos="8306"/>
        </w:tabs>
      </w:pPr>
      <w:hyperlink w:anchor="_Toc14112" w:history="1">
        <w:r>
          <w:rPr>
            <w:rFonts w:ascii="仿宋" w:eastAsia="仿宋" w:hAnsi="仿宋" w:cs="仿宋" w:hint="eastAsia"/>
            <w:lang w:eastAsia="zh-CN"/>
          </w:rPr>
          <w:t>(一)、创新策略与方向</w:t>
        </w:r>
        <w:r>
          <w:tab/>
        </w:r>
        <w:r>
          <w:fldChar w:fldCharType="begin"/>
        </w:r>
        <w:r>
          <w:instrText xml:space="preserve"> PAGEREF _Toc14112 \h </w:instrText>
        </w:r>
        <w:r>
          <w:fldChar w:fldCharType="separate"/>
        </w:r>
        <w:r>
          <w:t>44</w:t>
        </w:r>
        <w:r>
          <w:fldChar w:fldCharType="end"/>
        </w:r>
      </w:hyperlink>
    </w:p>
    <w:p>
      <w:pPr>
        <w:pStyle w:val="TOC2"/>
        <w:tabs>
          <w:tab w:val="right" w:leader="dot" w:pos="8306"/>
        </w:tabs>
      </w:pPr>
      <w:hyperlink w:anchor="_Toc28443" w:history="1">
        <w:r>
          <w:rPr>
            <w:rFonts w:ascii="仿宋" w:eastAsia="仿宋" w:hAnsi="仿宋" w:cs="仿宋" w:hint="eastAsia"/>
            <w:lang w:eastAsia="zh-CN"/>
          </w:rPr>
          <w:t>(二)、研发规划与投入</w:t>
        </w:r>
        <w:r>
          <w:tab/>
        </w:r>
        <w:r>
          <w:fldChar w:fldCharType="begin"/>
        </w:r>
        <w:r>
          <w:instrText xml:space="preserve"> PAGEREF _Toc28443 \h </w:instrText>
        </w:r>
        <w:r>
          <w:fldChar w:fldCharType="separate"/>
        </w:r>
        <w:r>
          <w:t>45</w:t>
        </w:r>
        <w:r>
          <w:fldChar w:fldCharType="end"/>
        </w:r>
      </w:hyperlink>
    </w:p>
    <w:p>
      <w:pPr>
        <w:pStyle w:val="TOC1"/>
        <w:tabs>
          <w:tab w:val="right" w:leader="dot" w:pos="8306"/>
        </w:tabs>
      </w:pPr>
      <w:hyperlink w:anchor="_Toc31719" w:history="1">
        <w:r>
          <w:rPr>
            <w:rFonts w:ascii="仿宋" w:eastAsia="仿宋" w:hAnsi="仿宋" w:cs="仿宋" w:hint="eastAsia"/>
            <w:lang w:eastAsia="zh-CN"/>
          </w:rPr>
          <w:t>十三、质量管理体系</w:t>
        </w:r>
        <w:r>
          <w:tab/>
        </w:r>
        <w:r>
          <w:fldChar w:fldCharType="begin"/>
        </w:r>
        <w:r>
          <w:instrText xml:space="preserve"> PAGEREF _Toc31719 \h </w:instrText>
        </w:r>
        <w:r>
          <w:fldChar w:fldCharType="separate"/>
        </w:r>
        <w:r>
          <w:t>47</w:t>
        </w:r>
        <w:r>
          <w:fldChar w:fldCharType="end"/>
        </w:r>
      </w:hyperlink>
    </w:p>
    <w:p>
      <w:pPr>
        <w:pStyle w:val="TOC2"/>
        <w:tabs>
          <w:tab w:val="right" w:leader="dot" w:pos="8306"/>
        </w:tabs>
      </w:pPr>
      <w:hyperlink w:anchor="_Toc759" w:history="1">
        <w:r>
          <w:rPr>
            <w:rFonts w:ascii="仿宋" w:eastAsia="仿宋" w:hAnsi="仿宋" w:cs="仿宋" w:hint="eastAsia"/>
            <w:lang w:eastAsia="zh-CN"/>
          </w:rPr>
          <w:t>(一)、质量目标与方针</w:t>
        </w:r>
        <w:r>
          <w:tab/>
        </w:r>
        <w:r>
          <w:fldChar w:fldCharType="begin"/>
        </w:r>
        <w:r>
          <w:instrText xml:space="preserve"> PAGEREF _Toc759 \h </w:instrText>
        </w:r>
        <w:r>
          <w:fldChar w:fldCharType="separate"/>
        </w:r>
        <w:r>
          <w:t>47</w:t>
        </w:r>
        <w:r>
          <w:fldChar w:fldCharType="end"/>
        </w:r>
      </w:hyperlink>
    </w:p>
    <w:p>
      <w:pPr>
        <w:pStyle w:val="TOC2"/>
        <w:tabs>
          <w:tab w:val="right" w:leader="dot" w:pos="8306"/>
        </w:tabs>
      </w:pPr>
      <w:hyperlink w:anchor="_Toc16991" w:history="1">
        <w:r>
          <w:rPr>
            <w:rFonts w:ascii="仿宋" w:eastAsia="仿宋" w:hAnsi="仿宋" w:cs="仿宋" w:hint="eastAsia"/>
            <w:lang w:eastAsia="zh-CN"/>
          </w:rPr>
          <w:t>(二)、质量管理责任</w:t>
        </w:r>
        <w:r>
          <w:tab/>
        </w:r>
        <w:r>
          <w:fldChar w:fldCharType="begin"/>
        </w:r>
        <w:r>
          <w:instrText xml:space="preserve"> PAGEREF _Toc16991 \h </w:instrText>
        </w:r>
        <w:r>
          <w:fldChar w:fldCharType="separate"/>
        </w:r>
        <w:r>
          <w:t>48</w:t>
        </w:r>
        <w:r>
          <w:fldChar w:fldCharType="end"/>
        </w:r>
      </w:hyperlink>
    </w:p>
    <w:p>
      <w:pPr>
        <w:pStyle w:val="TOC2"/>
        <w:tabs>
          <w:tab w:val="right" w:leader="dot" w:pos="8306"/>
        </w:tabs>
      </w:pPr>
      <w:hyperlink w:anchor="_Toc12174" w:history="1">
        <w:r>
          <w:rPr>
            <w:rFonts w:ascii="仿宋" w:eastAsia="仿宋" w:hAnsi="仿宋" w:cs="仿宋" w:hint="eastAsia"/>
            <w:lang w:eastAsia="zh-CN"/>
          </w:rPr>
          <w:t>(三)、质量管理体系文件</w:t>
        </w:r>
        <w:r>
          <w:tab/>
        </w:r>
        <w:r>
          <w:fldChar w:fldCharType="begin"/>
        </w:r>
        <w:r>
          <w:instrText xml:space="preserve"> PAGEREF _Toc12174 \h </w:instrText>
        </w:r>
        <w:r>
          <w:fldChar w:fldCharType="separate"/>
        </w:r>
        <w:r>
          <w:t>49</w:t>
        </w:r>
        <w:r>
          <w:fldChar w:fldCharType="end"/>
        </w:r>
      </w:hyperlink>
    </w:p>
    <w:p>
      <w:pPr>
        <w:pStyle w:val="TOC2"/>
        <w:tabs>
          <w:tab w:val="right" w:leader="dot" w:pos="8306"/>
        </w:tabs>
      </w:pPr>
      <w:hyperlink w:anchor="_Toc10812" w:history="1">
        <w:r>
          <w:rPr>
            <w:rFonts w:ascii="仿宋" w:eastAsia="仿宋" w:hAnsi="仿宋" w:cs="仿宋" w:hint="eastAsia"/>
            <w:lang w:eastAsia="zh-CN"/>
          </w:rPr>
          <w:t>(四)、质量培训与教育</w:t>
        </w:r>
        <w:r>
          <w:tab/>
        </w:r>
        <w:r>
          <w:fldChar w:fldCharType="begin"/>
        </w:r>
        <w:r>
          <w:instrText xml:space="preserve"> PAGEREF _Toc10812 \h </w:instrText>
        </w:r>
        <w:r>
          <w:fldChar w:fldCharType="separate"/>
        </w:r>
        <w:r>
          <w:t>51</w:t>
        </w:r>
        <w:r>
          <w:fldChar w:fldCharType="end"/>
        </w:r>
      </w:hyperlink>
    </w:p>
    <w:p>
      <w:pPr>
        <w:pStyle w:val="TOC2"/>
        <w:tabs>
          <w:tab w:val="right" w:leader="dot" w:pos="8306"/>
        </w:tabs>
      </w:pPr>
      <w:hyperlink w:anchor="_Toc26156" w:history="1">
        <w:r>
          <w:rPr>
            <w:rFonts w:ascii="仿宋" w:eastAsia="仿宋" w:hAnsi="仿宋" w:cs="仿宋" w:hint="eastAsia"/>
            <w:lang w:eastAsia="zh-CN"/>
          </w:rPr>
          <w:t>(五)、质量审核与评价</w:t>
        </w:r>
        <w:r>
          <w:tab/>
        </w:r>
        <w:r>
          <w:fldChar w:fldCharType="begin"/>
        </w:r>
        <w:r>
          <w:instrText xml:space="preserve"> PAGEREF _Toc26156 \h </w:instrText>
        </w:r>
        <w:r>
          <w:fldChar w:fldCharType="separate"/>
        </w:r>
        <w:r>
          <w:t>53</w:t>
        </w:r>
        <w:r>
          <w:fldChar w:fldCharType="end"/>
        </w:r>
      </w:hyperlink>
    </w:p>
    <w:p>
      <w:pPr>
        <w:pStyle w:val="TOC2"/>
        <w:tabs>
          <w:tab w:val="right" w:leader="dot" w:pos="8306"/>
        </w:tabs>
      </w:pPr>
      <w:hyperlink w:anchor="_Toc5729" w:history="1">
        <w:r>
          <w:rPr>
            <w:rFonts w:ascii="仿宋" w:eastAsia="仿宋" w:hAnsi="仿宋" w:cs="仿宋" w:hint="eastAsia"/>
            <w:lang w:eastAsia="zh-CN"/>
          </w:rPr>
          <w:t>(六)、不符合与纠正措施</w:t>
        </w:r>
        <w:r>
          <w:tab/>
        </w:r>
        <w:r>
          <w:fldChar w:fldCharType="begin"/>
        </w:r>
        <w:r>
          <w:instrText xml:space="preserve"> PAGEREF _Toc5729 \h </w:instrText>
        </w:r>
        <w:r>
          <w:fldChar w:fldCharType="separate"/>
        </w:r>
        <w:r>
          <w:t>54</w:t>
        </w:r>
        <w:r>
          <w:fldChar w:fldCharType="end"/>
        </w:r>
      </w:hyperlink>
    </w:p>
    <w:p>
      <w:pPr>
        <w:pStyle w:val="TOC1"/>
        <w:tabs>
          <w:tab w:val="right" w:leader="dot" w:pos="8306"/>
        </w:tabs>
      </w:pPr>
      <w:hyperlink w:anchor="_Toc25061" w:history="1">
        <w:r>
          <w:rPr>
            <w:rFonts w:ascii="仿宋" w:eastAsia="仿宋" w:hAnsi="仿宋" w:cs="仿宋" w:hint="eastAsia"/>
            <w:lang w:eastAsia="zh-CN"/>
          </w:rPr>
          <w:t>十四、锂铁电池项目实施保障措施</w:t>
        </w:r>
        <w:r>
          <w:tab/>
        </w:r>
        <w:r>
          <w:fldChar w:fldCharType="begin"/>
        </w:r>
        <w:r>
          <w:instrText xml:space="preserve"> PAGEREF _Toc25061 \h </w:instrText>
        </w:r>
        <w:r>
          <w:fldChar w:fldCharType="separate"/>
        </w:r>
        <w:r>
          <w:t>55</w:t>
        </w:r>
        <w:r>
          <w:fldChar w:fldCharType="end"/>
        </w:r>
      </w:hyperlink>
    </w:p>
    <w:p>
      <w:pPr>
        <w:pStyle w:val="TOC2"/>
        <w:tabs>
          <w:tab w:val="right" w:leader="dot" w:pos="8306"/>
        </w:tabs>
      </w:pPr>
      <w:hyperlink w:anchor="_Toc4704" w:history="1">
        <w:r>
          <w:rPr>
            <w:rFonts w:ascii="仿宋" w:eastAsia="仿宋" w:hAnsi="仿宋" w:cs="仿宋" w:hint="eastAsia"/>
            <w:lang w:eastAsia="zh-CN"/>
          </w:rPr>
          <w:t>(一)、锂铁电池项目实施保障机制</w:t>
        </w:r>
        <w:r>
          <w:tab/>
        </w:r>
        <w:r>
          <w:fldChar w:fldCharType="begin"/>
        </w:r>
        <w:r>
          <w:instrText xml:space="preserve"> PAGEREF _Toc4704 \h </w:instrText>
        </w:r>
        <w:r>
          <w:fldChar w:fldCharType="separate"/>
        </w:r>
        <w:r>
          <w:t>55</w:t>
        </w:r>
        <w:r>
          <w:fldChar w:fldCharType="end"/>
        </w:r>
      </w:hyperlink>
    </w:p>
    <w:p>
      <w:pPr>
        <w:pStyle w:val="TOC2"/>
        <w:tabs>
          <w:tab w:val="right" w:leader="dot" w:pos="8306"/>
        </w:tabs>
      </w:pPr>
      <w:hyperlink w:anchor="_Toc4491" w:history="1">
        <w:r>
          <w:rPr>
            <w:rFonts w:ascii="仿宋" w:eastAsia="仿宋" w:hAnsi="仿宋" w:cs="仿宋" w:hint="eastAsia"/>
            <w:lang w:eastAsia="zh-CN"/>
          </w:rPr>
          <w:t>(二)、锂铁电池项目法律合规要求</w:t>
        </w:r>
        <w:r>
          <w:tab/>
        </w:r>
        <w:r>
          <w:fldChar w:fldCharType="begin"/>
        </w:r>
        <w:r>
          <w:instrText xml:space="preserve"> PAGEREF _Toc4491 \h </w:instrText>
        </w:r>
        <w:r>
          <w:fldChar w:fldCharType="separate"/>
        </w:r>
        <w:r>
          <w:t>58</w:t>
        </w:r>
        <w:r>
          <w:fldChar w:fldCharType="end"/>
        </w:r>
      </w:hyperlink>
    </w:p>
    <w:p>
      <w:pPr>
        <w:pStyle w:val="TOC2"/>
        <w:tabs>
          <w:tab w:val="right" w:leader="dot" w:pos="8306"/>
        </w:tabs>
      </w:pPr>
      <w:hyperlink w:anchor="_Toc17703" w:history="1">
        <w:r>
          <w:rPr>
            <w:rFonts w:ascii="仿宋" w:eastAsia="仿宋" w:hAnsi="仿宋" w:cs="仿宋" w:hint="eastAsia"/>
            <w:lang w:eastAsia="zh-CN"/>
          </w:rPr>
          <w:t>(三)、锂铁电池项目合同管理与法律事务</w:t>
        </w:r>
        <w:r>
          <w:tab/>
        </w:r>
        <w:r>
          <w:fldChar w:fldCharType="begin"/>
        </w:r>
        <w:r>
          <w:instrText xml:space="preserve"> PAGEREF _Toc17703 \h </w:instrText>
        </w:r>
        <w:r>
          <w:fldChar w:fldCharType="separate"/>
        </w:r>
        <w:r>
          <w:t>62</w:t>
        </w:r>
        <w:r>
          <w:fldChar w:fldCharType="end"/>
        </w:r>
      </w:hyperlink>
    </w:p>
    <w:p>
      <w:pPr>
        <w:pStyle w:val="TOC2"/>
        <w:tabs>
          <w:tab w:val="right" w:leader="dot" w:pos="8306"/>
        </w:tabs>
      </w:pPr>
      <w:hyperlink w:anchor="_Toc11822" w:history="1">
        <w:r>
          <w:rPr>
            <w:rFonts w:ascii="仿宋" w:eastAsia="仿宋" w:hAnsi="仿宋" w:cs="仿宋" w:hint="eastAsia"/>
            <w:lang w:eastAsia="zh-CN"/>
          </w:rPr>
          <w:t>(四)、锂铁电池项目知识产权保护策略</w:t>
        </w:r>
        <w:r>
          <w:tab/>
        </w:r>
        <w:r>
          <w:fldChar w:fldCharType="begin"/>
        </w:r>
        <w:r>
          <w:instrText xml:space="preserve"> PAGEREF _Toc11822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8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项目的技术管理特点体现在其创新导向。通过引入最先进的技术趋势和解决方案，锂铁电池项目致力于提升科技含量、提高质量和效率水平。这意味着我们将采用最新的工具和方法，确保锂铁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锂铁电池项目技术管理的显著特征。通过整合不同领域的技术资源，我们实现了跨学科的协同工作。这有助于优化技术架构，提高整体效能。此外，整合性策略还促进了不同技术团队之间的紧密沟通和高效合作，确保锂铁电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锂铁电池项目所采用的技术。通过不断优化技术方案，锂铁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锂铁电池项目团队将在锂铁电池项目初期识别可能的技术风险，并采取相应的预防和应对措施。通过建立健全的风险评估机制，锂铁电池项目能够在实施过程中及时发现并解决潜在的技术问题，保障锂铁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锂铁电池项目中，技术将成为锂铁电池项目成功的有力支持。这一深度剖析揭示了技术管理在锂铁电池项目实施中的关键作用，为锂铁电池项目的技术基础奠定了坚实的基础。</w:t>
      </w:r>
    </w:p>
    <w:p>
      <w:pPr>
        <w:pStyle w:val="Heading2"/>
        <w:ind w:firstLine="560" w:firstLineChars="200"/>
        <w:rPr>
          <w:rFonts w:ascii="仿宋" w:eastAsia="仿宋" w:hAnsi="仿宋" w:cs="仿宋" w:hint="eastAsia"/>
          <w:sz w:val="28"/>
          <w:lang w:eastAsia="zh-CN"/>
        </w:rPr>
      </w:pPr>
      <w:bookmarkStart w:id="4" w:name="_Toc7811"/>
      <w:r>
        <w:rPr>
          <w:rFonts w:ascii="仿宋" w:eastAsia="仿宋" w:hAnsi="仿宋" w:cs="仿宋" w:hint="eastAsia"/>
          <w:sz w:val="28"/>
          <w:lang w:eastAsia="zh-CN"/>
        </w:rPr>
        <w:t>(二)、锂铁电池项目工艺技术设计方案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锂铁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锂铁电池项目将严格按照相关行业规范要求进行组织。通过有效控制产品质量，锂铁电池项目将致力于为顾客提供优质的锂铁电池项目产品和良好的服务。这体现了锂铁电池项目对于生产活动合规性和质量标准的高度重视，为锂铁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锂铁电池项目注重生态效益和清洁生产原则。锂铁电池项目建设将紧密结合地方特色经济发展，与社会经济发展规划和区域环境保护规划方案相协调一致。通过与当地区域自然生态系统的结合，锂铁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锂铁电池项目产品具有多样化的客户需求和个性化的特点。因此，锂铁电池项目产品规格品种多样，且单批生产数量较小。为满足这一特点，锂铁电池项目承办单位将建设先进的柔性制造生产线。通过广泛应用柔性制造技术，锂铁电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锂铁电池项目采用的技术具有较高的技术含量和自动化水平，处于国内先进水平。这一技术选用不仅体现了对生产效率、质量和环境友好性的高标准要求，同时为锂铁电池项目的可持续发展奠定了坚实的基础。</w:t>
      </w:r>
    </w:p>
    <w:p>
      <w:pPr>
        <w:pStyle w:val="Heading2"/>
        <w:ind w:firstLine="560" w:firstLineChars="200"/>
        <w:rPr>
          <w:rFonts w:ascii="仿宋" w:eastAsia="仿宋" w:hAnsi="仿宋" w:cs="仿宋" w:hint="eastAsia"/>
          <w:sz w:val="28"/>
          <w:lang w:eastAsia="zh-CN"/>
        </w:rPr>
      </w:pPr>
      <w:bookmarkStart w:id="5" w:name="_Toc24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为确保锂铁电池项目的高效生产和技术实施，我们制定了一套精心设计的设备选型方案，以满足锂铁电池项目生产、质量和环保的要求。该方案的主要特点如下：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锂铁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针对锂铁电池项目产品的多样性和小批量生产的特点，我们将建设柔性制造生产线。通过在设备选型中考虑柔性制造技术，可以灵活应对不同产品规格和生产需求，实现生产线的高度灵活性和适应性。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920"/>
      <w:r>
        <w:rPr>
          <w:rFonts w:ascii="仿宋" w:eastAsia="仿宋" w:hAnsi="仿宋" w:cs="仿宋" w:hint="eastAsia"/>
          <w:sz w:val="28"/>
          <w:lang w:eastAsia="zh-CN"/>
        </w:rPr>
        <w:t>二、锂铁电池项目危机管理</w:t>
      </w:r>
      <w:bookmarkEnd w:id="6"/>
    </w:p>
    <w:p>
      <w:pPr>
        <w:pStyle w:val="Heading2"/>
        <w:rPr>
          <w:rFonts w:ascii="仿宋" w:eastAsia="仿宋" w:hAnsi="仿宋" w:cs="仿宋" w:hint="eastAsia"/>
          <w:lang w:eastAsia="zh-CN"/>
        </w:rPr>
      </w:pPr>
      <w:bookmarkStart w:id="7" w:name="_Toc2149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项目危机管理中，危机预警与识别是确保锂铁电池项目稳健运行的核心步骤。通过建立全面的监测机制，锂铁电池项目团队旨在及时发现和理解潜在的风险和危机因素，以便采取及时的预防和应对措施，确保锂铁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首先，通过深入的风险评估，锂铁电池项目团队全面分析了整个锂铁电池项目和各个阶段可能存在的威胁。这包括准确评估每个潜在风险的发生概率和可能影响的程度，为后续危机预警提供了有力支持。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锂铁电池项目团队着重于明确定义锂铁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锂铁电池项目进展的持续监控，团队能够及时发现潜在问题并作出迅速反应。锂铁电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在这一阶段，团队的专业素养和反应速度将发挥至关重要的作用，以确保潜在危机能够在初期得到有效的处理，最大程度地减轻负面影响。通过危机预警与识别，锂铁电池项目得以更有序、可控地推进。</w:t>
      </w:r>
    </w:p>
    <w:p>
      <w:pPr>
        <w:pStyle w:val="Heading2"/>
        <w:ind w:firstLine="560" w:firstLineChars="200"/>
        <w:rPr>
          <w:rFonts w:ascii="仿宋" w:eastAsia="仿宋" w:hAnsi="仿宋" w:cs="仿宋" w:hint="eastAsia"/>
          <w:sz w:val="28"/>
          <w:lang w:eastAsia="zh-CN"/>
        </w:rPr>
      </w:pPr>
      <w:bookmarkStart w:id="8" w:name="_Toc1106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在危机发生时，锂铁电池项目团队立即行动，成立了应急小组。该小组的任务是迅速制定并实施紧急应对措施，以最小化潜在损失。以下是采取的主要措施：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暂停锂铁电池项目进度：为遏制危机蔓延，锂铁电池项目暂时停止进行，以便全面评估当前状况。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资源重新分配：重新评估锂铁电池项目资源的分配，确保最大限度地减小损失。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实时沟通：与关键利益相关者建立实时沟通机制，向他们传递锂铁电池项目危机的实际状况，保障锂铁电池项目核心利益。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在紧急应对的同时，锂铁电池项目团队强调了团队协作和有效沟通的重要性。以下是团队协作的关键举措：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信息共享机制：建立了信息共享平台，确保团队成员能够及时获取锂铁电池项目危机的实时信息。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领导者沟通：锂铁电池项目领导者通过定期会议和即时沟通工具，指导团队应对危机，保持团队稳定运行。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随着危机得到初步控制，锂铁电池项目团队转向制定恢复计划，以确保锂铁电池项目能够从中迅速恢复。主要恢复计划包括：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修复受损的进度计划：重新评估锂铁电池项目进度，制定修复计划，确保锂铁电池项目尽快回归正常进程。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重新调整资源分配：优化资源分配，确保锂铁电池项目在有限资源下高效运转。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风险管理机制加强：对锂铁电池项目风险进行全面评估，制定更强化的风险管理策略，以预防未来可能的危机。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4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5136"/>
      <w:r>
        <w:rPr>
          <w:rFonts w:ascii="仿宋" w:eastAsia="仿宋" w:hAnsi="仿宋" w:cs="仿宋" w:hint="eastAsia"/>
          <w:lang w:eastAsia="zh-CN"/>
        </w:rPr>
        <w:t>(一)、锂铁电池行业分析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锂铁电池行业一直以来都是市场的关注焦点。行业内的发展趋势、竞争态势以及潜在机会都对锂铁电池项目的推进产生深远的影响。通过深入研究行业的整体概貌，我们将更好地理解行业的核心特征，为锂铁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行业，技术一直是推动创新和发展的关键因素。我们将对当前技术趋势进行详尽分析，包括但不限于人工智能、大数据应用、先进制造技术等。这有助于锂铁电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锂铁电池项目成功的基础。我们将对主要竞争对手进行深入研究，包括其市场份额、产品特点、市场定位等。通过全面了解竞争对手的优势和劣势，锂铁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804"/>
      <w:r>
        <w:rPr>
          <w:rFonts w:ascii="仿宋" w:eastAsia="仿宋" w:hAnsi="仿宋" w:cs="仿宋" w:hint="eastAsia"/>
          <w:sz w:val="28"/>
          <w:lang w:eastAsia="zh-CN"/>
        </w:rPr>
        <w:t>(二)、锂铁电池市场分析预测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通过对市场规模的深入调研，我们将预测锂铁电池市场未来的增长趋势。这包括市场的整体规模、各细分领域的发展趋势等。锂铁电池项目可以根据市场的扩张速度和潜在机会，制定更符合市场需求的发展策略。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锂铁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锂铁电池项目实施过程中需要充分考虑的因素。我们将对市场风险进行全面评估，包括但不限于政策法规风险、市场竞争风险、技术变革风险等。通过对潜在风险的深入分析，锂铁电池项目可以制定相应的风险缓解策略，降低不确定性对锂铁电池项目的影响。</w:t>
      </w:r>
    </w:p>
    <w:p>
      <w:pPr>
        <w:pStyle w:val="Heading1"/>
        <w:ind w:firstLine="560" w:firstLineChars="200"/>
        <w:rPr>
          <w:rFonts w:ascii="仿宋" w:eastAsia="仿宋" w:hAnsi="仿宋" w:cs="仿宋" w:hint="eastAsia"/>
          <w:sz w:val="28"/>
          <w:lang w:eastAsia="zh-CN"/>
        </w:rPr>
      </w:pPr>
      <w:bookmarkStart w:id="12" w:name="_Toc15867"/>
      <w:r>
        <w:rPr>
          <w:rFonts w:ascii="仿宋" w:eastAsia="仿宋" w:hAnsi="仿宋" w:cs="仿宋" w:hint="eastAsia"/>
          <w:sz w:val="28"/>
          <w:lang w:eastAsia="zh-CN"/>
        </w:rPr>
        <w:t>四、锂铁电池项目建设单位说明</w:t>
      </w:r>
      <w:bookmarkEnd w:id="12"/>
    </w:p>
    <w:p>
      <w:pPr>
        <w:pStyle w:val="Heading2"/>
        <w:rPr>
          <w:rFonts w:ascii="仿宋" w:eastAsia="仿宋" w:hAnsi="仿宋" w:cs="仿宋" w:hint="eastAsia"/>
          <w:lang w:eastAsia="zh-CN"/>
        </w:rPr>
      </w:pPr>
      <w:bookmarkStart w:id="13" w:name="_Toc8633"/>
      <w:r>
        <w:rPr>
          <w:rFonts w:ascii="仿宋" w:eastAsia="仿宋" w:hAnsi="仿宋" w:cs="仿宋" w:hint="eastAsia"/>
          <w:lang w:eastAsia="zh-CN"/>
        </w:rPr>
        <w:t>(一)、锂铁电池项目承办单位基本情况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72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铁电池项目承办单位的XXXX，我们着眼于实现可持续的经济效益。通过技术创新和解决方案的提供，公司预计在锂铁电池项目执行期间将获得可观的收入增长。这一收入来源主要包括锂铁电池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同时，我们注重成本控制和效率提升，以确保锂铁电池项目的可持续盈利。透过精细的管理和资源优化，公司期望实现锂铁电池项目利润最大化。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铁电池项目实施进行全面的投资评估，包括锂铁电池项目启动阶段的资金投入和后续运营成本。通过对锂铁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锂铁电池项目实施过程中具备足够的资金流动性，公司将进行详尽的现金流分析。这包括资金需求的合理预测、锂铁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260"/>
      <w:r>
        <w:rPr>
          <w:rFonts w:ascii="仿宋" w:eastAsia="仿宋" w:hAnsi="仿宋" w:cs="仿宋" w:hint="eastAsia"/>
          <w:sz w:val="28"/>
          <w:lang w:eastAsia="zh-CN"/>
        </w:rPr>
        <w:t>五、锂铁电池项目土建工程</w:t>
      </w:r>
      <w:bookmarkEnd w:id="15"/>
    </w:p>
    <w:p>
      <w:pPr>
        <w:pStyle w:val="Heading2"/>
        <w:rPr>
          <w:rFonts w:ascii="仿宋" w:eastAsia="仿宋" w:hAnsi="仿宋" w:cs="仿宋" w:hint="eastAsia"/>
          <w:lang w:eastAsia="zh-CN"/>
        </w:rPr>
      </w:pPr>
      <w:bookmarkStart w:id="16" w:name="_Toc2097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在锂铁电池项目的建筑工程设计中，我们将秉承一系列重要的设计原则，以确保锂铁电池项目建筑在功能、美观、可持续性等方面达到最佳效果。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首要原则是确保建筑的功能性得到最大化的发挥。我们将充分理解锂铁电池项目的实际需求，合理布局各个功能区域，保证建筑在满足业务需求的同时，提供高效的工作环境。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在建筑设计中，我们将综合考虑建设和运营成本。通过精细的经济效益分析，确保设计方案在高效利用资源的同时，对锂铁电池项目的长期盈利能力有积极的贡献。</w:t>
      </w:r>
    </w:p>
    <w:p>
      <w:pPr>
        <w:pStyle w:val="Heading2"/>
        <w:ind w:firstLine="560" w:firstLineChars="200"/>
        <w:rPr>
          <w:rFonts w:ascii="仿宋" w:eastAsia="仿宋" w:hAnsi="仿宋" w:cs="仿宋" w:hint="eastAsia"/>
          <w:sz w:val="28"/>
          <w:lang w:eastAsia="zh-CN"/>
        </w:rPr>
      </w:pPr>
      <w:bookmarkStart w:id="17" w:name="_Toc1189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锂铁电池项目的土建工程设计中，我们将精准设定设计年限，结合锂铁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锂铁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13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锂铁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锂铁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锂铁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767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本期工程锂铁电池项目预计总建筑面积XXX平方米，其中：计容建筑面积XXX平方米，计划建筑工程投资XX万元，占锂铁电池项目总投资的XX%。</w:t>
      </w:r>
    </w:p>
    <w:p>
      <w:pPr>
        <w:pStyle w:val="Heading1"/>
        <w:ind w:firstLine="560" w:firstLineChars="200"/>
        <w:rPr>
          <w:rFonts w:ascii="仿宋" w:eastAsia="仿宋" w:hAnsi="仿宋" w:cs="仿宋" w:hint="eastAsia"/>
          <w:sz w:val="28"/>
          <w:lang w:eastAsia="zh-CN"/>
        </w:rPr>
      </w:pPr>
      <w:bookmarkStart w:id="20" w:name="_Toc31189"/>
      <w:r>
        <w:rPr>
          <w:rFonts w:ascii="仿宋" w:eastAsia="仿宋" w:hAnsi="仿宋" w:cs="仿宋" w:hint="eastAsia"/>
          <w:sz w:val="28"/>
          <w:lang w:eastAsia="zh-CN"/>
        </w:rPr>
        <w:t>六、锂铁电池项目选址可行性分析</w:t>
      </w:r>
      <w:bookmarkEnd w:id="20"/>
    </w:p>
    <w:p>
      <w:pPr>
        <w:pStyle w:val="Heading2"/>
        <w:rPr>
          <w:rFonts w:ascii="仿宋" w:eastAsia="仿宋" w:hAnsi="仿宋" w:cs="仿宋" w:hint="eastAsia"/>
          <w:lang w:eastAsia="zh-CN"/>
        </w:rPr>
      </w:pPr>
      <w:bookmarkStart w:id="21" w:name="_Toc15307"/>
      <w:r>
        <w:rPr>
          <w:rFonts w:ascii="仿宋" w:eastAsia="仿宋" w:hAnsi="仿宋" w:cs="仿宋" w:hint="eastAsia"/>
          <w:lang w:eastAsia="zh-CN"/>
        </w:rPr>
        <w:t>(一)、锂铁电池项目选址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该锂铁电池项目选址位于XX省XX市XX区XXX街道</w:t>
      </w:r>
    </w:p>
    <w:p>
      <w:pPr>
        <w:pStyle w:val="Heading2"/>
        <w:ind w:firstLine="560" w:firstLineChars="200"/>
        <w:rPr>
          <w:rFonts w:ascii="仿宋" w:eastAsia="仿宋" w:hAnsi="仿宋" w:cs="仿宋" w:hint="eastAsia"/>
          <w:sz w:val="28"/>
          <w:lang w:eastAsia="zh-CN"/>
        </w:rPr>
      </w:pPr>
      <w:bookmarkStart w:id="22" w:name="_Toc1871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锂铁电池项目的征地面积将根据锂铁电池项目的实际规模和需求进行精确规划。具体面积XXX平方米，旨在确保锂铁电池项目不仅能够满足当前的发展需求，还能够预留空间以适应未来的扩展。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净用地面积是在征地面积基础上去除不可利用面积后的实际可开发用地。具体面积XXX平方米，考虑到环保、交通、安全等多方面因素，以确保锂铁电池项目在整体利用效率上达到最优。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锂铁电池项目计划建设的建筑总规模具体面积XXX平方米。这一规模的确定综合考虑了锂铁电池项目的性质、规模，以及城市规划的相关要求，确保建筑布局与周边环境协调一致。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绿地率是锂铁电池项目用地中被规划为绿地的比例。具体面积XXX平方米，旨在通过合理规划绿地，改善锂铁电池项目周边环境，提升居民生活质量，并符合城市整体绿化规划。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容积率是用地上可以建设的建筑总体积与用地面积之比。具体面积XXX，通过合理的容积率规划，确保锂铁电池项目建筑规模与周边环境和谐共生。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https://d.book118.com/378070123042006031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锂铁电池项目计划设计方案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440F1"/>
    <w:rsid w:val="1F0440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701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2023-12-13T02:57:00Z</dcterms:created>
  <dcterms:modified xsi:type="dcterms:W3CDTF">2023-12-13T02:57:39Z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43BF44348667453EAD32A82213DD8B0C_11</vt:lpwstr>
  </property>
  <property fmtid="{D5CDD505-2E9C-101B-9397-08002B2CF9AE}" pid="3" name="KSOProductBuildVer">
    <vt:lpwstr>2052-12.1.0.15990</vt:lpwstr>
  </property>
</Properties>
</file>