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204C3" w14:paraId="6554EBD1" w14:textId="77777777">
      <w:pPr>
        <w:rPr>
          <w:rFonts w:ascii="仿宋" w:eastAsia="仿宋" w:hAnsi="仿宋" w:cs="仿宋"/>
          <w:b/>
          <w:sz w:val="40"/>
        </w:rPr>
      </w:pPr>
    </w:p>
    <w:p w:rsidR="00F204C3" w14:paraId="05E7AF55" w14:textId="77777777">
      <w:pPr>
        <w:rPr>
          <w:rFonts w:ascii="仿宋" w:eastAsia="仿宋" w:hAnsi="仿宋" w:cs="仿宋"/>
          <w:b/>
          <w:sz w:val="40"/>
        </w:rPr>
      </w:pPr>
    </w:p>
    <w:p w:rsidR="00F204C3" w14:paraId="243E13C4" w14:textId="77777777">
      <w:pPr>
        <w:rPr>
          <w:rFonts w:ascii="仿宋" w:eastAsia="仿宋" w:hAnsi="仿宋" w:cs="仿宋"/>
          <w:b/>
          <w:sz w:val="40"/>
        </w:rPr>
      </w:pPr>
    </w:p>
    <w:p w:rsidR="00F204C3" w14:paraId="7C890F68"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遮阳棚相关项目投资计划书</w:t>
      </w:r>
    </w:p>
    <w:p w:rsidR="00F204C3" w14:paraId="3120F461" w14:textId="77777777">
      <w:pPr>
        <w:jc w:val="center"/>
        <w:rPr>
          <w:rFonts w:ascii="仿宋" w:eastAsia="仿宋" w:hAnsi="仿宋" w:cs="仿宋"/>
          <w:b/>
          <w:sz w:val="40"/>
        </w:rPr>
      </w:pPr>
      <w:r>
        <w:rPr>
          <w:rFonts w:ascii="仿宋" w:eastAsia="仿宋" w:hAnsi="仿宋" w:cs="仿宋" w:hint="eastAsia"/>
          <w:b/>
          <w:sz w:val="40"/>
        </w:rPr>
        <w:t>目录</w:t>
      </w:r>
    </w:p>
    <w:p w:rsidR="00F204C3" w14:paraId="584C00C8" w14:textId="77777777">
      <w:pPr>
        <w:pStyle w:val="TOC1"/>
        <w:tabs>
          <w:tab w:val="right" w:leader="dot" w:pos="8306"/>
        </w:tabs>
      </w:pPr>
      <w:r>
        <w:fldChar w:fldCharType="begin"/>
      </w:r>
      <w:r>
        <w:instrText>TOC \h \z</w:instrText>
      </w:r>
      <w:r>
        <w:fldChar w:fldCharType="separate"/>
      </w:r>
      <w:hyperlink w:anchor="_Toc9973" w:history="1">
        <w:r>
          <w:rPr>
            <w:rFonts w:ascii="仿宋" w:eastAsia="仿宋" w:hAnsi="仿宋" w:cs="仿宋" w:hint="eastAsia"/>
          </w:rPr>
          <w:t>序言</w:t>
        </w:r>
        <w:r>
          <w:tab/>
        </w:r>
        <w:r>
          <w:fldChar w:fldCharType="begin"/>
        </w:r>
        <w:r>
          <w:instrText xml:space="preserve"> PAGEREF _Toc9973 \h </w:instrText>
        </w:r>
        <w:r>
          <w:fldChar w:fldCharType="separate"/>
        </w:r>
        <w:r>
          <w:t>3</w:t>
        </w:r>
        <w:r>
          <w:fldChar w:fldCharType="end"/>
        </w:r>
      </w:hyperlink>
    </w:p>
    <w:p w:rsidR="00F204C3" w14:paraId="76C6E6CC" w14:textId="77777777">
      <w:pPr>
        <w:pStyle w:val="TOC1"/>
        <w:tabs>
          <w:tab w:val="right" w:leader="dot" w:pos="8306"/>
        </w:tabs>
      </w:pPr>
      <w:hyperlink w:anchor="_Toc7526" w:history="1">
        <w:r>
          <w:rPr>
            <w:rFonts w:ascii="仿宋" w:eastAsia="仿宋" w:hAnsi="仿宋" w:cs="仿宋" w:hint="eastAsia"/>
          </w:rPr>
          <w:t>一、建筑工程方案</w:t>
        </w:r>
        <w:r>
          <w:tab/>
        </w:r>
        <w:r>
          <w:fldChar w:fldCharType="begin"/>
        </w:r>
        <w:r>
          <w:instrText xml:space="preserve"> PAGEREF _Toc7526 \h </w:instrText>
        </w:r>
        <w:r>
          <w:fldChar w:fldCharType="separate"/>
        </w:r>
        <w:r>
          <w:t>3</w:t>
        </w:r>
        <w:r>
          <w:fldChar w:fldCharType="end"/>
        </w:r>
      </w:hyperlink>
    </w:p>
    <w:p w:rsidR="00F204C3" w14:paraId="479120C3" w14:textId="77777777">
      <w:pPr>
        <w:pStyle w:val="TOC2"/>
        <w:tabs>
          <w:tab w:val="right" w:leader="dot" w:pos="8306"/>
        </w:tabs>
      </w:pPr>
      <w:hyperlink w:anchor="_Toc4090" w:history="1">
        <w:r>
          <w:rPr>
            <w:rFonts w:ascii="仿宋" w:eastAsia="仿宋" w:hAnsi="仿宋" w:cs="仿宋" w:hint="eastAsia"/>
          </w:rPr>
          <w:t>（一）遮阳棚项目工程设计总体要求</w:t>
        </w:r>
        <w:r>
          <w:tab/>
        </w:r>
        <w:r>
          <w:fldChar w:fldCharType="begin"/>
        </w:r>
        <w:r>
          <w:instrText xml:space="preserve"> PAGEREF _Toc4090 \h </w:instrText>
        </w:r>
        <w:r>
          <w:fldChar w:fldCharType="separate"/>
        </w:r>
        <w:r>
          <w:t>3</w:t>
        </w:r>
        <w:r>
          <w:fldChar w:fldCharType="end"/>
        </w:r>
      </w:hyperlink>
    </w:p>
    <w:p w:rsidR="00F204C3" w14:paraId="25A2AE09" w14:textId="77777777">
      <w:pPr>
        <w:pStyle w:val="TOC2"/>
        <w:tabs>
          <w:tab w:val="right" w:leader="dot" w:pos="8306"/>
        </w:tabs>
      </w:pPr>
      <w:hyperlink w:anchor="_Toc24822" w:history="1">
        <w:r>
          <w:rPr>
            <w:rFonts w:ascii="仿宋" w:eastAsia="仿宋" w:hAnsi="仿宋" w:cs="仿宋" w:hint="eastAsia"/>
          </w:rPr>
          <w:t>（二）建设方案</w:t>
        </w:r>
        <w:r>
          <w:tab/>
        </w:r>
        <w:r>
          <w:fldChar w:fldCharType="begin"/>
        </w:r>
        <w:r>
          <w:instrText xml:space="preserve"> PAGEREF _Toc24822 \h </w:instrText>
        </w:r>
        <w:r>
          <w:fldChar w:fldCharType="separate"/>
        </w:r>
        <w:r>
          <w:t>7</w:t>
        </w:r>
        <w:r>
          <w:fldChar w:fldCharType="end"/>
        </w:r>
      </w:hyperlink>
    </w:p>
    <w:p w:rsidR="00F204C3" w14:paraId="6CFB56E6" w14:textId="77777777">
      <w:pPr>
        <w:pStyle w:val="TOC2"/>
        <w:tabs>
          <w:tab w:val="right" w:leader="dot" w:pos="8306"/>
        </w:tabs>
      </w:pPr>
      <w:hyperlink w:anchor="_Toc13449" w:history="1">
        <w:r>
          <w:rPr>
            <w:rFonts w:ascii="仿宋" w:eastAsia="仿宋" w:hAnsi="仿宋" w:cs="仿宋" w:hint="eastAsia"/>
          </w:rPr>
          <w:t>（三）建筑工程建设指标</w:t>
        </w:r>
        <w:r>
          <w:tab/>
        </w:r>
        <w:r>
          <w:fldChar w:fldCharType="begin"/>
        </w:r>
        <w:r>
          <w:instrText xml:space="preserve"> PAGEREF _Toc13449 \h </w:instrText>
        </w:r>
        <w:r>
          <w:fldChar w:fldCharType="separate"/>
        </w:r>
        <w:r>
          <w:t>9</w:t>
        </w:r>
        <w:r>
          <w:fldChar w:fldCharType="end"/>
        </w:r>
      </w:hyperlink>
    </w:p>
    <w:p w:rsidR="00F204C3" w14:paraId="0141A846" w14:textId="77777777">
      <w:pPr>
        <w:pStyle w:val="TOC1"/>
        <w:tabs>
          <w:tab w:val="right" w:leader="dot" w:pos="8306"/>
        </w:tabs>
      </w:pPr>
      <w:hyperlink w:anchor="_Toc25645" w:history="1">
        <w:r>
          <w:rPr>
            <w:rFonts w:ascii="仿宋" w:eastAsia="仿宋" w:hAnsi="仿宋" w:cs="仿宋" w:hint="eastAsia"/>
          </w:rPr>
          <w:t>二、产品方案与建设规划</w:t>
        </w:r>
        <w:r>
          <w:tab/>
        </w:r>
        <w:r>
          <w:fldChar w:fldCharType="begin"/>
        </w:r>
        <w:r>
          <w:instrText xml:space="preserve"> PAGEREF _Toc25645 \h </w:instrText>
        </w:r>
        <w:r>
          <w:fldChar w:fldCharType="separate"/>
        </w:r>
        <w:r>
          <w:t>9</w:t>
        </w:r>
        <w:r>
          <w:fldChar w:fldCharType="end"/>
        </w:r>
      </w:hyperlink>
    </w:p>
    <w:p w:rsidR="00F204C3" w14:paraId="4EE13C80" w14:textId="77777777">
      <w:pPr>
        <w:pStyle w:val="TOC2"/>
        <w:tabs>
          <w:tab w:val="right" w:leader="dot" w:pos="8306"/>
        </w:tabs>
      </w:pPr>
      <w:hyperlink w:anchor="_Toc7260" w:history="1">
        <w:r>
          <w:rPr>
            <w:rFonts w:ascii="仿宋" w:eastAsia="仿宋" w:hAnsi="仿宋" w:cs="仿宋" w:hint="eastAsia"/>
          </w:rPr>
          <w:t>（一）遮阳棚项目场地规模</w:t>
        </w:r>
        <w:r>
          <w:tab/>
        </w:r>
        <w:r>
          <w:fldChar w:fldCharType="begin"/>
        </w:r>
        <w:r>
          <w:instrText xml:space="preserve"> PAGEREF _Toc7260 \h </w:instrText>
        </w:r>
        <w:r>
          <w:fldChar w:fldCharType="separate"/>
        </w:r>
        <w:r>
          <w:t>9</w:t>
        </w:r>
        <w:r>
          <w:fldChar w:fldCharType="end"/>
        </w:r>
      </w:hyperlink>
    </w:p>
    <w:p w:rsidR="00F204C3" w14:paraId="31DAE7BF" w14:textId="77777777">
      <w:pPr>
        <w:pStyle w:val="TOC2"/>
        <w:tabs>
          <w:tab w:val="right" w:leader="dot" w:pos="8306"/>
        </w:tabs>
      </w:pPr>
      <w:hyperlink w:anchor="_Toc3049" w:history="1">
        <w:r>
          <w:rPr>
            <w:rFonts w:ascii="仿宋" w:eastAsia="仿宋" w:hAnsi="仿宋" w:cs="仿宋" w:hint="eastAsia"/>
          </w:rPr>
          <w:t>（二）产能规模</w:t>
        </w:r>
        <w:r>
          <w:tab/>
        </w:r>
        <w:r>
          <w:fldChar w:fldCharType="begin"/>
        </w:r>
        <w:r>
          <w:instrText xml:space="preserve"> PAGEREF _Toc3049 \h </w:instrText>
        </w:r>
        <w:r>
          <w:fldChar w:fldCharType="separate"/>
        </w:r>
        <w:r>
          <w:t>9</w:t>
        </w:r>
        <w:r>
          <w:fldChar w:fldCharType="end"/>
        </w:r>
      </w:hyperlink>
    </w:p>
    <w:p w:rsidR="00F204C3" w14:paraId="35F9693F" w14:textId="77777777">
      <w:pPr>
        <w:pStyle w:val="TOC2"/>
        <w:tabs>
          <w:tab w:val="right" w:leader="dot" w:pos="8306"/>
        </w:tabs>
      </w:pPr>
      <w:hyperlink w:anchor="_Toc27811" w:history="1">
        <w:r>
          <w:rPr>
            <w:rFonts w:ascii="仿宋" w:eastAsia="仿宋" w:hAnsi="仿宋" w:cs="仿宋" w:hint="eastAsia"/>
          </w:rPr>
          <w:t>（三）产品规划方案及生产纲领</w:t>
        </w:r>
        <w:r>
          <w:tab/>
        </w:r>
        <w:r>
          <w:fldChar w:fldCharType="begin"/>
        </w:r>
        <w:r>
          <w:instrText xml:space="preserve"> PAGEREF _Toc27811 \h </w:instrText>
        </w:r>
        <w:r>
          <w:fldChar w:fldCharType="separate"/>
        </w:r>
        <w:r>
          <w:t>10</w:t>
        </w:r>
        <w:r>
          <w:fldChar w:fldCharType="end"/>
        </w:r>
      </w:hyperlink>
    </w:p>
    <w:p w:rsidR="00F204C3" w14:paraId="3C476E14" w14:textId="77777777">
      <w:pPr>
        <w:pStyle w:val="TOC1"/>
        <w:tabs>
          <w:tab w:val="right" w:leader="dot" w:pos="8306"/>
        </w:tabs>
      </w:pPr>
      <w:hyperlink w:anchor="_Toc5440" w:history="1">
        <w:r>
          <w:rPr>
            <w:rFonts w:ascii="仿宋" w:eastAsia="仿宋" w:hAnsi="仿宋" w:cs="仿宋" w:hint="eastAsia"/>
          </w:rPr>
          <w:t>三、</w:t>
        </w:r>
        <w:r>
          <w:rPr>
            <w:rFonts w:ascii="仿宋" w:eastAsia="仿宋" w:hAnsi="仿宋" w:cs="仿宋" w:hint="eastAsia"/>
          </w:rPr>
          <w:t>遮阳棚项目概论</w:t>
        </w:r>
        <w:r>
          <w:tab/>
        </w:r>
        <w:r>
          <w:fldChar w:fldCharType="begin"/>
        </w:r>
        <w:r>
          <w:instrText xml:space="preserve"> PAGEREF _Toc5440 \h </w:instrText>
        </w:r>
        <w:r>
          <w:fldChar w:fldCharType="separate"/>
        </w:r>
        <w:r>
          <w:t>11</w:t>
        </w:r>
        <w:r>
          <w:fldChar w:fldCharType="end"/>
        </w:r>
      </w:hyperlink>
    </w:p>
    <w:p w:rsidR="00F204C3" w14:paraId="1B56C717" w14:textId="77777777">
      <w:pPr>
        <w:pStyle w:val="TOC2"/>
        <w:tabs>
          <w:tab w:val="right" w:leader="dot" w:pos="8306"/>
        </w:tabs>
      </w:pPr>
      <w:hyperlink w:anchor="_Toc28727" w:history="1">
        <w:r>
          <w:rPr>
            <w:rFonts w:ascii="仿宋" w:eastAsia="仿宋" w:hAnsi="仿宋" w:cs="仿宋" w:hint="eastAsia"/>
          </w:rPr>
          <w:t>（一）遮阳棚项目名称</w:t>
        </w:r>
        <w:r>
          <w:tab/>
        </w:r>
        <w:r>
          <w:fldChar w:fldCharType="begin"/>
        </w:r>
        <w:r>
          <w:instrText xml:space="preserve"> PAGEREF _Toc28727 \h </w:instrText>
        </w:r>
        <w:r>
          <w:fldChar w:fldCharType="separate"/>
        </w:r>
        <w:r>
          <w:t>11</w:t>
        </w:r>
        <w:r>
          <w:fldChar w:fldCharType="end"/>
        </w:r>
      </w:hyperlink>
    </w:p>
    <w:p w:rsidR="00F204C3" w14:paraId="6B207E51" w14:textId="77777777">
      <w:pPr>
        <w:pStyle w:val="TOC2"/>
        <w:tabs>
          <w:tab w:val="right" w:leader="dot" w:pos="8306"/>
        </w:tabs>
      </w:pPr>
      <w:hyperlink w:anchor="_Toc346" w:history="1">
        <w:r>
          <w:rPr>
            <w:rFonts w:ascii="仿宋" w:eastAsia="仿宋" w:hAnsi="仿宋" w:cs="仿宋" w:hint="eastAsia"/>
          </w:rPr>
          <w:t>（二）遮阳棚项目投资人</w:t>
        </w:r>
        <w:r>
          <w:tab/>
        </w:r>
        <w:r>
          <w:fldChar w:fldCharType="begin"/>
        </w:r>
        <w:r>
          <w:instrText xml:space="preserve"> PAGEREF _Toc346 \h </w:instrText>
        </w:r>
        <w:r>
          <w:fldChar w:fldCharType="separate"/>
        </w:r>
        <w:r>
          <w:t>11</w:t>
        </w:r>
        <w:r>
          <w:fldChar w:fldCharType="end"/>
        </w:r>
      </w:hyperlink>
    </w:p>
    <w:p w:rsidR="00F204C3" w14:paraId="589AD5C5" w14:textId="77777777">
      <w:pPr>
        <w:pStyle w:val="TOC2"/>
        <w:tabs>
          <w:tab w:val="right" w:leader="dot" w:pos="8306"/>
        </w:tabs>
      </w:pPr>
      <w:hyperlink w:anchor="_Toc18059" w:history="1">
        <w:r>
          <w:rPr>
            <w:rFonts w:ascii="仿宋" w:eastAsia="仿宋" w:hAnsi="仿宋" w:cs="仿宋" w:hint="eastAsia"/>
          </w:rPr>
          <w:t>（三）建设地点</w:t>
        </w:r>
        <w:r>
          <w:tab/>
        </w:r>
        <w:r>
          <w:fldChar w:fldCharType="begin"/>
        </w:r>
        <w:r>
          <w:instrText xml:space="preserve"> PAGEREF _Toc18059 \h </w:instrText>
        </w:r>
        <w:r>
          <w:fldChar w:fldCharType="separate"/>
        </w:r>
        <w:r>
          <w:t>11</w:t>
        </w:r>
        <w:r>
          <w:fldChar w:fldCharType="end"/>
        </w:r>
      </w:hyperlink>
    </w:p>
    <w:p w:rsidR="00F204C3" w14:paraId="4707D995" w14:textId="77777777">
      <w:pPr>
        <w:pStyle w:val="TOC2"/>
        <w:tabs>
          <w:tab w:val="right" w:leader="dot" w:pos="8306"/>
        </w:tabs>
      </w:pPr>
      <w:hyperlink w:anchor="_Toc12575" w:history="1">
        <w:r>
          <w:rPr>
            <w:rFonts w:ascii="仿宋" w:eastAsia="仿宋" w:hAnsi="仿宋" w:cs="仿宋" w:hint="eastAsia"/>
          </w:rPr>
          <w:t>（四）编制原则</w:t>
        </w:r>
        <w:r>
          <w:tab/>
        </w:r>
        <w:r>
          <w:fldChar w:fldCharType="begin"/>
        </w:r>
        <w:r>
          <w:instrText xml:space="preserve"> PAGEREF _Toc12575 \h </w:instrText>
        </w:r>
        <w:r>
          <w:fldChar w:fldCharType="separate"/>
        </w:r>
        <w:r>
          <w:t>11</w:t>
        </w:r>
        <w:r>
          <w:fldChar w:fldCharType="end"/>
        </w:r>
      </w:hyperlink>
    </w:p>
    <w:p w:rsidR="00F204C3" w14:paraId="1332FC01" w14:textId="77777777">
      <w:pPr>
        <w:pStyle w:val="TOC2"/>
        <w:tabs>
          <w:tab w:val="right" w:leader="dot" w:pos="8306"/>
        </w:tabs>
      </w:pPr>
      <w:hyperlink w:anchor="_Toc5916" w:history="1">
        <w:r>
          <w:rPr>
            <w:rFonts w:ascii="仿宋" w:eastAsia="仿宋" w:hAnsi="仿宋" w:cs="仿宋" w:hint="eastAsia"/>
          </w:rPr>
          <w:t>（五）编制依据</w:t>
        </w:r>
        <w:r>
          <w:tab/>
        </w:r>
        <w:r>
          <w:fldChar w:fldCharType="begin"/>
        </w:r>
        <w:r>
          <w:instrText xml:space="preserve"> PAGEREF _Toc5916 \h </w:instrText>
        </w:r>
        <w:r>
          <w:fldChar w:fldCharType="separate"/>
        </w:r>
        <w:r>
          <w:t>12</w:t>
        </w:r>
        <w:r>
          <w:fldChar w:fldCharType="end"/>
        </w:r>
      </w:hyperlink>
    </w:p>
    <w:p w:rsidR="00F204C3" w14:paraId="25FA61CB" w14:textId="77777777">
      <w:pPr>
        <w:pStyle w:val="TOC2"/>
        <w:tabs>
          <w:tab w:val="right" w:leader="dot" w:pos="8306"/>
        </w:tabs>
      </w:pPr>
      <w:hyperlink w:anchor="_Toc14184" w:history="1">
        <w:r>
          <w:rPr>
            <w:rFonts w:ascii="仿宋" w:eastAsia="仿宋" w:hAnsi="仿宋" w:cs="仿宋" w:hint="eastAsia"/>
          </w:rPr>
          <w:t>（六）编制范围及内容</w:t>
        </w:r>
        <w:r>
          <w:tab/>
        </w:r>
        <w:r>
          <w:fldChar w:fldCharType="begin"/>
        </w:r>
        <w:r>
          <w:instrText xml:space="preserve"> PAGER</w:instrText>
        </w:r>
        <w:r>
          <w:instrText xml:space="preserve">EF _Toc14184 \h </w:instrText>
        </w:r>
        <w:r>
          <w:fldChar w:fldCharType="separate"/>
        </w:r>
        <w:r>
          <w:t>13</w:t>
        </w:r>
        <w:r>
          <w:fldChar w:fldCharType="end"/>
        </w:r>
      </w:hyperlink>
    </w:p>
    <w:p w:rsidR="00F204C3" w14:paraId="118681C4" w14:textId="77777777">
      <w:pPr>
        <w:pStyle w:val="TOC2"/>
        <w:tabs>
          <w:tab w:val="right" w:leader="dot" w:pos="8306"/>
        </w:tabs>
      </w:pPr>
      <w:hyperlink w:anchor="_Toc21870" w:history="1">
        <w:r>
          <w:rPr>
            <w:rFonts w:ascii="仿宋" w:eastAsia="仿宋" w:hAnsi="仿宋" w:cs="仿宋" w:hint="eastAsia"/>
          </w:rPr>
          <w:t>（七）遮阳棚项目建设背景</w:t>
        </w:r>
        <w:r>
          <w:tab/>
        </w:r>
        <w:r>
          <w:fldChar w:fldCharType="begin"/>
        </w:r>
        <w:r>
          <w:instrText xml:space="preserve"> PAGEREF _Toc21870 \h </w:instrText>
        </w:r>
        <w:r>
          <w:fldChar w:fldCharType="separate"/>
        </w:r>
        <w:r>
          <w:t>15</w:t>
        </w:r>
        <w:r>
          <w:fldChar w:fldCharType="end"/>
        </w:r>
      </w:hyperlink>
    </w:p>
    <w:p w:rsidR="00F204C3" w14:paraId="702CE796" w14:textId="77777777">
      <w:pPr>
        <w:pStyle w:val="TOC2"/>
        <w:tabs>
          <w:tab w:val="right" w:leader="dot" w:pos="8306"/>
        </w:tabs>
      </w:pPr>
      <w:hyperlink w:anchor="_Toc23948" w:history="1">
        <w:r>
          <w:rPr>
            <w:rFonts w:ascii="仿宋" w:eastAsia="仿宋" w:hAnsi="仿宋" w:cs="仿宋" w:hint="eastAsia"/>
          </w:rPr>
          <w:t>（八）结论分析</w:t>
        </w:r>
        <w:r>
          <w:tab/>
        </w:r>
        <w:r>
          <w:fldChar w:fldCharType="begin"/>
        </w:r>
        <w:r>
          <w:instrText xml:space="preserve"> PAGEREF _Toc23948 \h </w:instrText>
        </w:r>
        <w:r>
          <w:fldChar w:fldCharType="separate"/>
        </w:r>
        <w:r>
          <w:t>16</w:t>
        </w:r>
        <w:r>
          <w:fldChar w:fldCharType="end"/>
        </w:r>
      </w:hyperlink>
    </w:p>
    <w:p w:rsidR="00F204C3" w14:paraId="05BD45DB" w14:textId="77777777">
      <w:pPr>
        <w:pStyle w:val="TOC1"/>
        <w:tabs>
          <w:tab w:val="right" w:leader="dot" w:pos="8306"/>
        </w:tabs>
      </w:pPr>
      <w:hyperlink w:anchor="_Toc16853" w:history="1">
        <w:r>
          <w:rPr>
            <w:rFonts w:ascii="仿宋" w:eastAsia="仿宋" w:hAnsi="仿宋" w:cs="仿宋" w:hint="eastAsia"/>
          </w:rPr>
          <w:t>四、行业前景及市场预测</w:t>
        </w:r>
        <w:r>
          <w:tab/>
        </w:r>
        <w:r>
          <w:fldChar w:fldCharType="begin"/>
        </w:r>
        <w:r>
          <w:instrText xml:space="preserve"> PAGEREF _Toc16853 \h </w:instrText>
        </w:r>
        <w:r>
          <w:fldChar w:fldCharType="separate"/>
        </w:r>
        <w:r>
          <w:t>17</w:t>
        </w:r>
        <w:r>
          <w:fldChar w:fldCharType="end"/>
        </w:r>
      </w:hyperlink>
    </w:p>
    <w:p w:rsidR="00F204C3" w14:paraId="492D8673" w14:textId="77777777">
      <w:pPr>
        <w:pStyle w:val="TOC2"/>
        <w:tabs>
          <w:tab w:val="right" w:leader="dot" w:pos="8306"/>
        </w:tabs>
      </w:pPr>
      <w:hyperlink w:anchor="_Toc30079" w:history="1">
        <w:r>
          <w:rPr>
            <w:rFonts w:ascii="仿宋" w:eastAsia="仿宋" w:hAnsi="仿宋" w:cs="仿宋" w:hint="eastAsia"/>
          </w:rPr>
          <w:t>（一）行业基本情况</w:t>
        </w:r>
        <w:r>
          <w:tab/>
        </w:r>
        <w:r>
          <w:fldChar w:fldCharType="begin"/>
        </w:r>
        <w:r>
          <w:instrText xml:space="preserve"> PAGEREF _Toc30079 \h </w:instrText>
        </w:r>
        <w:r>
          <w:fldChar w:fldCharType="separate"/>
        </w:r>
        <w:r>
          <w:t>17</w:t>
        </w:r>
        <w:r>
          <w:fldChar w:fldCharType="end"/>
        </w:r>
      </w:hyperlink>
    </w:p>
    <w:p w:rsidR="00F204C3" w14:paraId="728BC3D7" w14:textId="77777777">
      <w:pPr>
        <w:pStyle w:val="TOC2"/>
        <w:tabs>
          <w:tab w:val="right" w:leader="dot" w:pos="8306"/>
        </w:tabs>
      </w:pPr>
      <w:hyperlink w:anchor="_Toc30107" w:history="1">
        <w:r>
          <w:rPr>
            <w:rFonts w:ascii="仿宋" w:eastAsia="仿宋" w:hAnsi="仿宋" w:cs="仿宋" w:hint="eastAsia"/>
          </w:rPr>
          <w:t>（二）市场分析</w:t>
        </w:r>
        <w:r>
          <w:tab/>
        </w:r>
        <w:r>
          <w:fldChar w:fldCharType="begin"/>
        </w:r>
        <w:r>
          <w:instrText xml:space="preserve"> PAGEREF _Toc30107 \h </w:instrText>
        </w:r>
        <w:r>
          <w:fldChar w:fldCharType="separate"/>
        </w:r>
        <w:r>
          <w:t>18</w:t>
        </w:r>
        <w:r>
          <w:fldChar w:fldCharType="end"/>
        </w:r>
      </w:hyperlink>
    </w:p>
    <w:p w:rsidR="00F204C3" w14:paraId="76E4F5AE" w14:textId="77777777">
      <w:pPr>
        <w:pStyle w:val="TOC1"/>
        <w:tabs>
          <w:tab w:val="right" w:leader="dot" w:pos="8306"/>
        </w:tabs>
      </w:pPr>
      <w:hyperlink w:anchor="_Toc11756" w:history="1">
        <w:r>
          <w:rPr>
            <w:rFonts w:ascii="仿宋" w:eastAsia="仿宋" w:hAnsi="仿宋" w:cs="仿宋" w:hint="eastAsia"/>
          </w:rPr>
          <w:t>五、遮阳棚项目</w:t>
        </w:r>
        <w:r>
          <w:rPr>
            <w:rFonts w:ascii="仿宋" w:eastAsia="仿宋" w:hAnsi="仿宋" w:cs="仿宋" w:hint="eastAsia"/>
          </w:rPr>
          <w:t>选址方案</w:t>
        </w:r>
        <w:r>
          <w:tab/>
        </w:r>
        <w:r>
          <w:fldChar w:fldCharType="begin"/>
        </w:r>
        <w:r>
          <w:instrText xml:space="preserve"> PAGEREF _Toc11756 \h </w:instrText>
        </w:r>
        <w:r>
          <w:fldChar w:fldCharType="separate"/>
        </w:r>
        <w:r>
          <w:t>20</w:t>
        </w:r>
        <w:r>
          <w:fldChar w:fldCharType="end"/>
        </w:r>
      </w:hyperlink>
    </w:p>
    <w:p w:rsidR="00F204C3" w14:paraId="48B207AD" w14:textId="77777777">
      <w:pPr>
        <w:pStyle w:val="TOC2"/>
        <w:tabs>
          <w:tab w:val="right" w:leader="dot" w:pos="8306"/>
        </w:tabs>
      </w:pPr>
      <w:hyperlink w:anchor="_Toc32065" w:history="1">
        <w:r>
          <w:rPr>
            <w:rFonts w:ascii="仿宋" w:eastAsia="仿宋" w:hAnsi="仿宋" w:cs="仿宋" w:hint="eastAsia"/>
          </w:rPr>
          <w:t>（一）遮阳棚项目选址原则</w:t>
        </w:r>
        <w:r>
          <w:tab/>
        </w:r>
        <w:r>
          <w:fldChar w:fldCharType="begin"/>
        </w:r>
        <w:r>
          <w:instrText xml:space="preserve"> PAGEREF _Toc32065 \h </w:instrText>
        </w:r>
        <w:r>
          <w:fldChar w:fldCharType="separate"/>
        </w:r>
        <w:r>
          <w:t>20</w:t>
        </w:r>
        <w:r>
          <w:fldChar w:fldCharType="end"/>
        </w:r>
      </w:hyperlink>
    </w:p>
    <w:p w:rsidR="00F204C3" w14:paraId="70DD4E3D" w14:textId="77777777">
      <w:pPr>
        <w:pStyle w:val="TOC2"/>
        <w:tabs>
          <w:tab w:val="right" w:leader="dot" w:pos="8306"/>
        </w:tabs>
      </w:pPr>
      <w:hyperlink w:anchor="_Toc32731" w:history="1">
        <w:r>
          <w:rPr>
            <w:rFonts w:ascii="仿宋" w:eastAsia="仿宋" w:hAnsi="仿宋" w:cs="仿宋" w:hint="eastAsia"/>
          </w:rPr>
          <w:t>（二）建设区基本情况</w:t>
        </w:r>
        <w:r>
          <w:tab/>
        </w:r>
        <w:r>
          <w:fldChar w:fldCharType="begin"/>
        </w:r>
        <w:r>
          <w:instrText xml:space="preserve"> PAGEREF _Toc32731 \h </w:instrText>
        </w:r>
        <w:r>
          <w:fldChar w:fldCharType="separate"/>
        </w:r>
        <w:r>
          <w:t>20</w:t>
        </w:r>
        <w:r>
          <w:fldChar w:fldCharType="end"/>
        </w:r>
      </w:hyperlink>
    </w:p>
    <w:p w:rsidR="00F204C3" w14:paraId="750F648E" w14:textId="77777777">
      <w:pPr>
        <w:pStyle w:val="TOC2"/>
        <w:tabs>
          <w:tab w:val="right" w:leader="dot" w:pos="8306"/>
        </w:tabs>
      </w:pPr>
      <w:hyperlink w:anchor="_Toc23026" w:history="1">
        <w:r>
          <w:rPr>
            <w:rFonts w:ascii="仿宋" w:eastAsia="仿宋" w:hAnsi="仿宋" w:cs="仿宋" w:hint="eastAsia"/>
          </w:rPr>
          <w:t>（三）产业发展方向</w:t>
        </w:r>
        <w:r>
          <w:tab/>
        </w:r>
        <w:r>
          <w:fldChar w:fldCharType="begin"/>
        </w:r>
        <w:r>
          <w:instrText xml:space="preserve"> PAGEREF _Toc23026 \h </w:instrText>
        </w:r>
        <w:r>
          <w:fldChar w:fldCharType="separate"/>
        </w:r>
        <w:r>
          <w:t>21</w:t>
        </w:r>
        <w:r>
          <w:fldChar w:fldCharType="end"/>
        </w:r>
      </w:hyperlink>
    </w:p>
    <w:p w:rsidR="00F204C3" w14:paraId="6A919917" w14:textId="77777777">
      <w:pPr>
        <w:pStyle w:val="TOC2"/>
        <w:tabs>
          <w:tab w:val="right" w:leader="dot" w:pos="8306"/>
        </w:tabs>
      </w:pPr>
      <w:hyperlink w:anchor="_Toc19183" w:history="1">
        <w:r>
          <w:rPr>
            <w:rFonts w:ascii="仿宋" w:eastAsia="仿宋" w:hAnsi="仿宋" w:cs="仿宋" w:hint="eastAsia"/>
          </w:rPr>
          <w:t>（四）遮阳棚项目选址综合评价</w:t>
        </w:r>
        <w:r>
          <w:tab/>
        </w:r>
        <w:r>
          <w:fldChar w:fldCharType="begin"/>
        </w:r>
        <w:r>
          <w:instrText xml:space="preserve"> PAGEREF _Toc19183 \h </w:instrText>
        </w:r>
        <w:r>
          <w:fldChar w:fldCharType="separate"/>
        </w:r>
        <w:r>
          <w:t>23</w:t>
        </w:r>
        <w:r>
          <w:fldChar w:fldCharType="end"/>
        </w:r>
      </w:hyperlink>
    </w:p>
    <w:p w:rsidR="00F204C3" w14:paraId="6EAAEAC8" w14:textId="77777777">
      <w:pPr>
        <w:pStyle w:val="TOC1"/>
        <w:tabs>
          <w:tab w:val="right" w:leader="dot" w:pos="8306"/>
        </w:tabs>
      </w:pPr>
      <w:hyperlink w:anchor="_Toc19295" w:history="1">
        <w:r>
          <w:rPr>
            <w:rFonts w:ascii="仿宋" w:eastAsia="仿宋" w:hAnsi="仿宋" w:cs="仿宋" w:hint="eastAsia"/>
          </w:rPr>
          <w:t>六、组织架构分析</w:t>
        </w:r>
        <w:r>
          <w:tab/>
        </w:r>
        <w:r>
          <w:fldChar w:fldCharType="begin"/>
        </w:r>
        <w:r>
          <w:instrText xml:space="preserve"> PAGEREF _Toc19295 \h </w:instrText>
        </w:r>
        <w:r>
          <w:fldChar w:fldCharType="separate"/>
        </w:r>
        <w:r>
          <w:t>23</w:t>
        </w:r>
        <w:r>
          <w:fldChar w:fldCharType="end"/>
        </w:r>
      </w:hyperlink>
    </w:p>
    <w:p w:rsidR="00F204C3" w14:paraId="2DFDFC49" w14:textId="77777777">
      <w:pPr>
        <w:pStyle w:val="TOC2"/>
        <w:tabs>
          <w:tab w:val="right" w:leader="dot" w:pos="8306"/>
        </w:tabs>
      </w:pPr>
      <w:hyperlink w:anchor="_Toc7239" w:history="1">
        <w:r>
          <w:rPr>
            <w:rFonts w:ascii="仿宋" w:eastAsia="仿宋" w:hAnsi="仿宋" w:cs="仿宋" w:hint="eastAsia"/>
          </w:rPr>
          <w:t>（一）人力资源配置</w:t>
        </w:r>
        <w:r>
          <w:tab/>
        </w:r>
        <w:r>
          <w:fldChar w:fldCharType="begin"/>
        </w:r>
        <w:r>
          <w:instrText xml:space="preserve"> PAGEREF _Toc7239 \h </w:instrText>
        </w:r>
        <w:r>
          <w:fldChar w:fldCharType="separate"/>
        </w:r>
        <w:r>
          <w:t>23</w:t>
        </w:r>
        <w:r>
          <w:fldChar w:fldCharType="end"/>
        </w:r>
      </w:hyperlink>
    </w:p>
    <w:p w:rsidR="00F204C3" w14:paraId="03C4394A" w14:textId="77777777">
      <w:pPr>
        <w:pStyle w:val="TOC2"/>
        <w:tabs>
          <w:tab w:val="right" w:leader="dot" w:pos="8306"/>
        </w:tabs>
      </w:pPr>
      <w:hyperlink w:anchor="_Toc3480" w:history="1">
        <w:r>
          <w:rPr>
            <w:rFonts w:ascii="仿宋" w:eastAsia="仿宋" w:hAnsi="仿宋" w:cs="仿宋" w:hint="eastAsia"/>
          </w:rPr>
          <w:t>（二）员工技能培训</w:t>
        </w:r>
        <w:r>
          <w:tab/>
        </w:r>
        <w:r>
          <w:fldChar w:fldCharType="begin"/>
        </w:r>
        <w:r>
          <w:instrText xml:space="preserve"> PAGEREF _Toc3480 \h </w:instrText>
        </w:r>
        <w:r>
          <w:fldChar w:fldCharType="separate"/>
        </w:r>
        <w:r>
          <w:t>24</w:t>
        </w:r>
        <w:r>
          <w:fldChar w:fldCharType="end"/>
        </w:r>
      </w:hyperlink>
    </w:p>
    <w:p w:rsidR="00F204C3" w14:paraId="19D68B46" w14:textId="77777777">
      <w:pPr>
        <w:pStyle w:val="TOC1"/>
        <w:tabs>
          <w:tab w:val="right" w:leader="dot" w:pos="8306"/>
        </w:tabs>
      </w:pPr>
      <w:hyperlink w:anchor="_Toc15731" w:history="1">
        <w:r>
          <w:rPr>
            <w:rFonts w:ascii="仿宋" w:eastAsia="仿宋" w:hAnsi="仿宋" w:cs="仿宋" w:hint="eastAsia"/>
          </w:rPr>
          <w:t>七、投资估算</w:t>
        </w:r>
        <w:r>
          <w:tab/>
        </w:r>
        <w:r>
          <w:fldChar w:fldCharType="begin"/>
        </w:r>
        <w:r>
          <w:instrText xml:space="preserve"> PAGEREF _Toc15731 \h </w:instrText>
        </w:r>
        <w:r>
          <w:fldChar w:fldCharType="separate"/>
        </w:r>
        <w:r>
          <w:t>26</w:t>
        </w:r>
        <w:r>
          <w:fldChar w:fldCharType="end"/>
        </w:r>
      </w:hyperlink>
    </w:p>
    <w:p w:rsidR="00F204C3" w14:paraId="56A9C988" w14:textId="77777777">
      <w:pPr>
        <w:pStyle w:val="TOC2"/>
        <w:tabs>
          <w:tab w:val="right" w:leader="dot" w:pos="8306"/>
        </w:tabs>
      </w:pPr>
      <w:hyperlink w:anchor="_Toc21160" w:history="1">
        <w:r>
          <w:rPr>
            <w:rFonts w:ascii="仿宋" w:eastAsia="仿宋" w:hAnsi="仿宋" w:cs="仿宋" w:hint="eastAsia"/>
          </w:rPr>
          <w:t>（一）投资估算的编制说明</w:t>
        </w:r>
        <w:r>
          <w:tab/>
        </w:r>
        <w:r>
          <w:fldChar w:fldCharType="begin"/>
        </w:r>
        <w:r>
          <w:instrText xml:space="preserve"> PAGEREF _Toc21160 \h </w:instrText>
        </w:r>
        <w:r>
          <w:fldChar w:fldCharType="separate"/>
        </w:r>
        <w:r>
          <w:t>26</w:t>
        </w:r>
        <w:r>
          <w:fldChar w:fldCharType="end"/>
        </w:r>
      </w:hyperlink>
    </w:p>
    <w:p w:rsidR="00F204C3" w14:paraId="4AA53CB9" w14:textId="77777777">
      <w:pPr>
        <w:pStyle w:val="TOC2"/>
        <w:tabs>
          <w:tab w:val="right" w:leader="dot" w:pos="8306"/>
        </w:tabs>
      </w:pPr>
      <w:hyperlink w:anchor="_Toc21547" w:history="1">
        <w:r>
          <w:rPr>
            <w:rFonts w:ascii="仿宋" w:eastAsia="仿宋" w:hAnsi="仿宋" w:cs="仿宋" w:hint="eastAsia"/>
          </w:rPr>
          <w:t>（二）建设投资估算</w:t>
        </w:r>
        <w:r>
          <w:tab/>
        </w:r>
        <w:r>
          <w:fldChar w:fldCharType="begin"/>
        </w:r>
        <w:r>
          <w:instrText xml:space="preserve"> PAGEREF _Toc21547 \h </w:instrText>
        </w:r>
        <w:r>
          <w:fldChar w:fldCharType="separate"/>
        </w:r>
        <w:r>
          <w:t>27</w:t>
        </w:r>
        <w:r>
          <w:fldChar w:fldCharType="end"/>
        </w:r>
      </w:hyperlink>
    </w:p>
    <w:p w:rsidR="00F204C3" w14:paraId="401768A3" w14:textId="77777777">
      <w:pPr>
        <w:pStyle w:val="TOC2"/>
        <w:tabs>
          <w:tab w:val="right" w:leader="dot" w:pos="8306"/>
        </w:tabs>
      </w:pPr>
      <w:hyperlink w:anchor="_Toc15856" w:history="1">
        <w:r>
          <w:rPr>
            <w:rFonts w:ascii="仿宋" w:eastAsia="仿宋" w:hAnsi="仿宋" w:cs="仿宋" w:hint="eastAsia"/>
          </w:rPr>
          <w:t>（三）建设期利息</w:t>
        </w:r>
        <w:r>
          <w:tab/>
        </w:r>
        <w:r>
          <w:fldChar w:fldCharType="begin"/>
        </w:r>
        <w:r>
          <w:instrText xml:space="preserve"> PAGEREF _Toc15856 \h </w:instrText>
        </w:r>
        <w:r>
          <w:fldChar w:fldCharType="separate"/>
        </w:r>
        <w:r>
          <w:t>28</w:t>
        </w:r>
        <w:r>
          <w:fldChar w:fldCharType="end"/>
        </w:r>
      </w:hyperlink>
    </w:p>
    <w:p w:rsidR="00F204C3" w14:paraId="5D16107A" w14:textId="77777777">
      <w:pPr>
        <w:pStyle w:val="TOC2"/>
        <w:tabs>
          <w:tab w:val="right" w:leader="dot" w:pos="8306"/>
        </w:tabs>
      </w:pPr>
      <w:hyperlink w:anchor="_Toc24742" w:history="1">
        <w:r>
          <w:rPr>
            <w:rFonts w:ascii="仿宋" w:eastAsia="仿宋" w:hAnsi="仿宋" w:cs="仿宋" w:hint="eastAsia"/>
          </w:rPr>
          <w:t>（四）</w:t>
        </w:r>
        <w:r>
          <w:rPr>
            <w:rFonts w:ascii="仿宋" w:eastAsia="仿宋" w:hAnsi="仿宋" w:cs="仿宋" w:hint="eastAsia"/>
          </w:rPr>
          <w:t>流动资金</w:t>
        </w:r>
        <w:r>
          <w:tab/>
        </w:r>
        <w:r>
          <w:fldChar w:fldCharType="begin"/>
        </w:r>
        <w:r>
          <w:instrText xml:space="preserve"> PAGEREF _Toc24742 \h </w:instrText>
        </w:r>
        <w:r>
          <w:fldChar w:fldCharType="separate"/>
        </w:r>
        <w:r>
          <w:t>29</w:t>
        </w:r>
        <w:r>
          <w:fldChar w:fldCharType="end"/>
        </w:r>
      </w:hyperlink>
    </w:p>
    <w:p w:rsidR="00F204C3" w14:paraId="3282FB4D" w14:textId="77777777">
      <w:pPr>
        <w:pStyle w:val="TOC2"/>
        <w:tabs>
          <w:tab w:val="right" w:leader="dot" w:pos="8306"/>
        </w:tabs>
      </w:pPr>
      <w:hyperlink w:anchor="_Toc6050" w:history="1">
        <w:r>
          <w:rPr>
            <w:rFonts w:ascii="仿宋" w:eastAsia="仿宋" w:hAnsi="仿宋" w:cs="仿宋" w:hint="eastAsia"/>
          </w:rPr>
          <w:t>（五）遮阳棚项目总投资</w:t>
        </w:r>
        <w:r>
          <w:tab/>
        </w:r>
        <w:r>
          <w:fldChar w:fldCharType="begin"/>
        </w:r>
        <w:r>
          <w:instrText xml:space="preserve"> PAGEREF _Toc6050 \h </w:instrText>
        </w:r>
        <w:r>
          <w:fldChar w:fldCharType="separate"/>
        </w:r>
        <w:r>
          <w:t>30</w:t>
        </w:r>
        <w:r>
          <w:fldChar w:fldCharType="end"/>
        </w:r>
      </w:hyperlink>
    </w:p>
    <w:p w:rsidR="00F204C3" w14:paraId="65EF90C9" w14:textId="77777777">
      <w:pPr>
        <w:pStyle w:val="TOC2"/>
        <w:tabs>
          <w:tab w:val="right" w:leader="dot" w:pos="8306"/>
        </w:tabs>
      </w:pPr>
      <w:hyperlink w:anchor="_Toc6085" w:history="1">
        <w:r>
          <w:rPr>
            <w:rFonts w:ascii="仿宋" w:eastAsia="仿宋" w:hAnsi="仿宋" w:cs="仿宋" w:hint="eastAsia"/>
          </w:rPr>
          <w:t>（六）资金筹措与投资计划</w:t>
        </w:r>
        <w:r>
          <w:tab/>
        </w:r>
        <w:r>
          <w:fldChar w:fldCharType="begin"/>
        </w:r>
        <w:r>
          <w:instrText xml:space="preserve"> PAGEREF _Toc6085 \h </w:instrText>
        </w:r>
        <w:r>
          <w:fldChar w:fldCharType="separate"/>
        </w:r>
        <w:r>
          <w:t>30</w:t>
        </w:r>
        <w:r>
          <w:fldChar w:fldCharType="end"/>
        </w:r>
      </w:hyperlink>
    </w:p>
    <w:p w:rsidR="00F204C3" w14:paraId="32926ABA" w14:textId="77777777">
      <w:pPr>
        <w:pStyle w:val="TOC1"/>
        <w:tabs>
          <w:tab w:val="right" w:leader="dot" w:pos="8306"/>
        </w:tabs>
      </w:pPr>
      <w:hyperlink w:anchor="_Toc24775" w:history="1">
        <w:r>
          <w:rPr>
            <w:rFonts w:ascii="仿宋" w:eastAsia="仿宋" w:hAnsi="仿宋" w:cs="仿宋" w:hint="eastAsia"/>
          </w:rPr>
          <w:t>八、劳动安全评价</w:t>
        </w:r>
        <w:r>
          <w:tab/>
        </w:r>
        <w:r>
          <w:fldChar w:fldCharType="begin"/>
        </w:r>
        <w:r>
          <w:instrText xml:space="preserve"> PAGEREF _Toc24775 \h </w:instrText>
        </w:r>
        <w:r>
          <w:fldChar w:fldCharType="separate"/>
        </w:r>
        <w:r>
          <w:t>31</w:t>
        </w:r>
        <w:r>
          <w:fldChar w:fldCharType="end"/>
        </w:r>
      </w:hyperlink>
    </w:p>
    <w:p w:rsidR="00F204C3" w14:paraId="36153724" w14:textId="77777777">
      <w:pPr>
        <w:pStyle w:val="TOC2"/>
        <w:tabs>
          <w:tab w:val="right" w:leader="dot" w:pos="8306"/>
        </w:tabs>
      </w:pPr>
      <w:hyperlink w:anchor="_Toc16235" w:history="1">
        <w:r>
          <w:rPr>
            <w:rFonts w:ascii="仿宋" w:eastAsia="仿宋" w:hAnsi="仿宋" w:cs="仿宋" w:hint="eastAsia"/>
          </w:rPr>
          <w:t>（一）设计依据</w:t>
        </w:r>
        <w:r>
          <w:tab/>
        </w:r>
        <w:r>
          <w:fldChar w:fldCharType="begin"/>
        </w:r>
        <w:r>
          <w:instrText xml:space="preserve"> PAGEREF _Toc16235 \h </w:instrText>
        </w:r>
        <w:r>
          <w:fldChar w:fldCharType="separate"/>
        </w:r>
        <w:r>
          <w:t>31</w:t>
        </w:r>
        <w:r>
          <w:fldChar w:fldCharType="end"/>
        </w:r>
      </w:hyperlink>
    </w:p>
    <w:p w:rsidR="00F204C3" w14:paraId="66F12430" w14:textId="77777777">
      <w:pPr>
        <w:pStyle w:val="TOC2"/>
        <w:tabs>
          <w:tab w:val="right" w:leader="dot" w:pos="8306"/>
        </w:tabs>
      </w:pPr>
      <w:hyperlink w:anchor="_Toc29874" w:history="1">
        <w:r>
          <w:rPr>
            <w:rFonts w:ascii="仿宋" w:eastAsia="仿宋" w:hAnsi="仿宋" w:cs="仿宋" w:hint="eastAsia"/>
          </w:rPr>
          <w:t>（二）主要防范措施</w:t>
        </w:r>
        <w:r>
          <w:tab/>
        </w:r>
        <w:r>
          <w:fldChar w:fldCharType="begin"/>
        </w:r>
        <w:r>
          <w:instrText xml:space="preserve"> PAGEREF _Toc29874 \h </w:instrText>
        </w:r>
        <w:r>
          <w:fldChar w:fldCharType="separate"/>
        </w:r>
        <w:r>
          <w:t>33</w:t>
        </w:r>
        <w:r>
          <w:fldChar w:fldCharType="end"/>
        </w:r>
      </w:hyperlink>
    </w:p>
    <w:p w:rsidR="00F204C3" w14:paraId="4C06238C" w14:textId="77777777">
      <w:pPr>
        <w:pStyle w:val="TOC2"/>
        <w:tabs>
          <w:tab w:val="right" w:leader="dot" w:pos="8306"/>
        </w:tabs>
      </w:pPr>
      <w:hyperlink w:anchor="_Toc9911" w:history="1">
        <w:r>
          <w:rPr>
            <w:rFonts w:ascii="仿宋" w:eastAsia="仿宋" w:hAnsi="仿宋" w:cs="仿宋" w:hint="eastAsia"/>
          </w:rPr>
          <w:t>（三）劳动安</w:t>
        </w:r>
        <w:r>
          <w:rPr>
            <w:rFonts w:ascii="仿宋" w:eastAsia="仿宋" w:hAnsi="仿宋" w:cs="仿宋" w:hint="eastAsia"/>
          </w:rPr>
          <w:t>全预期效果评价</w:t>
        </w:r>
        <w:r>
          <w:tab/>
        </w:r>
        <w:r>
          <w:fldChar w:fldCharType="begin"/>
        </w:r>
        <w:r>
          <w:instrText xml:space="preserve"> PAGEREF _Toc9911 \h </w:instrText>
        </w:r>
        <w:r>
          <w:fldChar w:fldCharType="separate"/>
        </w:r>
        <w:r>
          <w:t>35</w:t>
        </w:r>
        <w:r>
          <w:fldChar w:fldCharType="end"/>
        </w:r>
      </w:hyperlink>
    </w:p>
    <w:p w:rsidR="00F204C3" w14:paraId="228E9118" w14:textId="77777777">
      <w:pPr>
        <w:pStyle w:val="TOC1"/>
        <w:tabs>
          <w:tab w:val="right" w:leader="dot" w:pos="8306"/>
        </w:tabs>
      </w:pPr>
      <w:hyperlink w:anchor="_Toc2767" w:history="1">
        <w:r>
          <w:rPr>
            <w:rFonts w:ascii="仿宋" w:eastAsia="仿宋" w:hAnsi="仿宋" w:cs="仿宋" w:hint="eastAsia"/>
          </w:rPr>
          <w:t>九、遮阳棚项目规划进度</w:t>
        </w:r>
        <w:r>
          <w:tab/>
        </w:r>
        <w:r>
          <w:fldChar w:fldCharType="begin"/>
        </w:r>
        <w:r>
          <w:instrText xml:space="preserve"> PAGEREF _Toc2767 \h </w:instrText>
        </w:r>
        <w:r>
          <w:fldChar w:fldCharType="separate"/>
        </w:r>
        <w:r>
          <w:t>35</w:t>
        </w:r>
        <w:r>
          <w:fldChar w:fldCharType="end"/>
        </w:r>
      </w:hyperlink>
    </w:p>
    <w:p w:rsidR="00F204C3" w14:paraId="52611A63"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4832" w:history="1">
        <w:r>
          <w:rPr>
            <w:rFonts w:ascii="仿宋" w:eastAsia="仿宋" w:hAnsi="仿宋" w:cs="仿宋" w:hint="eastAsia"/>
          </w:rPr>
          <w:t>（一）遮阳棚项目进度安排</w:t>
        </w:r>
        <w:r>
          <w:tab/>
        </w:r>
        <w:r>
          <w:fldChar w:fldCharType="begin"/>
        </w:r>
        <w:r>
          <w:instrText xml:space="preserve"> PAGEREF _Toc24832 \h </w:instrText>
        </w:r>
        <w:r>
          <w:fldChar w:fldCharType="separate"/>
        </w:r>
        <w:r>
          <w:t>35</w:t>
        </w:r>
        <w:r>
          <w:fldChar w:fldCharType="end"/>
        </w:r>
      </w:hyperlink>
    </w:p>
    <w:p w:rsidR="00F204C3" w14:paraId="723E2B8B" w14:textId="77777777">
      <w:pPr>
        <w:pStyle w:val="TOC2"/>
        <w:tabs>
          <w:tab w:val="right" w:leader="dot" w:pos="8306"/>
        </w:tabs>
      </w:pPr>
      <w:hyperlink w:anchor="_Toc17457" w:history="1">
        <w:r>
          <w:rPr>
            <w:rFonts w:ascii="仿宋" w:eastAsia="仿宋" w:hAnsi="仿宋" w:cs="仿宋" w:hint="eastAsia"/>
          </w:rPr>
          <w:t>（二）遮阳棚项目实施保障措施</w:t>
        </w:r>
        <w:r>
          <w:tab/>
        </w:r>
        <w:r>
          <w:fldChar w:fldCharType="begin"/>
        </w:r>
        <w:r>
          <w:instrText xml:space="preserve"> PAGEREF _Toc17457 \h </w:instrText>
        </w:r>
        <w:r>
          <w:fldChar w:fldCharType="separate"/>
        </w:r>
        <w:r>
          <w:t>36</w:t>
        </w:r>
        <w:r>
          <w:fldChar w:fldCharType="end"/>
        </w:r>
      </w:hyperlink>
    </w:p>
    <w:p w:rsidR="00F204C3" w14:paraId="56195CB2" w14:textId="77777777">
      <w:pPr>
        <w:pStyle w:val="TOC1"/>
        <w:tabs>
          <w:tab w:val="right" w:leader="dot" w:pos="8306"/>
        </w:tabs>
      </w:pPr>
      <w:hyperlink w:anchor="_Toc25026" w:history="1">
        <w:r>
          <w:rPr>
            <w:rFonts w:ascii="仿宋" w:eastAsia="仿宋" w:hAnsi="仿宋" w:cs="仿宋" w:hint="eastAsia"/>
          </w:rPr>
          <w:t>十、经济效益分析</w:t>
        </w:r>
        <w:r>
          <w:tab/>
        </w:r>
        <w:r>
          <w:fldChar w:fldCharType="begin"/>
        </w:r>
        <w:r>
          <w:instrText xml:space="preserve"> PAGEREF _Toc25026 \h </w:instrText>
        </w:r>
        <w:r>
          <w:fldChar w:fldCharType="separate"/>
        </w:r>
        <w:r>
          <w:t>36</w:t>
        </w:r>
        <w:r>
          <w:fldChar w:fldCharType="end"/>
        </w:r>
      </w:hyperlink>
    </w:p>
    <w:p w:rsidR="00F204C3" w14:paraId="2605F367" w14:textId="77777777">
      <w:pPr>
        <w:pStyle w:val="TOC2"/>
        <w:tabs>
          <w:tab w:val="right" w:leader="dot" w:pos="8306"/>
        </w:tabs>
      </w:pPr>
      <w:hyperlink w:anchor="_Toc2639" w:history="1">
        <w:r>
          <w:rPr>
            <w:rFonts w:ascii="仿宋" w:eastAsia="仿宋" w:hAnsi="仿宋" w:cs="仿宋" w:hint="eastAsia"/>
          </w:rPr>
          <w:t>（一）基本假设及基础参数选取</w:t>
        </w:r>
        <w:r>
          <w:tab/>
        </w:r>
        <w:r>
          <w:fldChar w:fldCharType="begin"/>
        </w:r>
        <w:r>
          <w:instrText xml:space="preserve"> PAGEREF _Toc2639 \h </w:instrText>
        </w:r>
        <w:r>
          <w:fldChar w:fldCharType="separate"/>
        </w:r>
        <w:r>
          <w:t>36</w:t>
        </w:r>
        <w:r>
          <w:fldChar w:fldCharType="end"/>
        </w:r>
      </w:hyperlink>
    </w:p>
    <w:p w:rsidR="00F204C3" w14:paraId="4D578EFC" w14:textId="77777777">
      <w:pPr>
        <w:pStyle w:val="TOC2"/>
        <w:tabs>
          <w:tab w:val="right" w:leader="dot" w:pos="8306"/>
        </w:tabs>
      </w:pPr>
      <w:hyperlink w:anchor="_Toc18653" w:history="1">
        <w:r>
          <w:rPr>
            <w:rFonts w:ascii="仿宋" w:eastAsia="仿宋" w:hAnsi="仿宋" w:cs="仿宋" w:hint="eastAsia"/>
          </w:rPr>
          <w:t>（二）经济评价财务测算</w:t>
        </w:r>
        <w:r>
          <w:tab/>
        </w:r>
        <w:r>
          <w:fldChar w:fldCharType="begin"/>
        </w:r>
        <w:r>
          <w:instrText xml:space="preserve"> PAGEREF _Toc18653 \h </w:instrText>
        </w:r>
        <w:r>
          <w:fldChar w:fldCharType="separate"/>
        </w:r>
        <w:r>
          <w:t>37</w:t>
        </w:r>
        <w:r>
          <w:fldChar w:fldCharType="end"/>
        </w:r>
      </w:hyperlink>
    </w:p>
    <w:p w:rsidR="00F204C3" w14:paraId="331527D9" w14:textId="77777777">
      <w:pPr>
        <w:pStyle w:val="TOC2"/>
        <w:tabs>
          <w:tab w:val="right" w:leader="dot" w:pos="8306"/>
        </w:tabs>
      </w:pPr>
      <w:hyperlink w:anchor="_Toc28867" w:history="1">
        <w:r>
          <w:rPr>
            <w:rFonts w:ascii="仿宋" w:eastAsia="仿宋" w:hAnsi="仿宋" w:cs="仿宋" w:hint="eastAsia"/>
          </w:rPr>
          <w:t>（三）遮阳棚项目盈利能力分析</w:t>
        </w:r>
        <w:r>
          <w:tab/>
        </w:r>
        <w:r>
          <w:fldChar w:fldCharType="begin"/>
        </w:r>
        <w:r>
          <w:instrText xml:space="preserve"> PAGEREF _Toc28867 \h </w:instrText>
        </w:r>
        <w:r>
          <w:fldChar w:fldCharType="separate"/>
        </w:r>
        <w:r>
          <w:t>39</w:t>
        </w:r>
        <w:r>
          <w:fldChar w:fldCharType="end"/>
        </w:r>
      </w:hyperlink>
    </w:p>
    <w:p w:rsidR="00F204C3" w14:paraId="4DA6828D" w14:textId="77777777">
      <w:pPr>
        <w:pStyle w:val="TOC2"/>
        <w:tabs>
          <w:tab w:val="right" w:leader="dot" w:pos="8306"/>
        </w:tabs>
      </w:pPr>
      <w:hyperlink w:anchor="_Toc27089" w:history="1">
        <w:r>
          <w:rPr>
            <w:rFonts w:ascii="仿宋" w:eastAsia="仿宋" w:hAnsi="仿宋" w:cs="仿宋" w:hint="eastAsia"/>
          </w:rPr>
          <w:t>（四）财务生存能力分析</w:t>
        </w:r>
        <w:r>
          <w:tab/>
        </w:r>
        <w:r>
          <w:fldChar w:fldCharType="begin"/>
        </w:r>
        <w:r>
          <w:instrText xml:space="preserve"> PAGEREF _Toc27089 \h </w:instrText>
        </w:r>
        <w:r>
          <w:fldChar w:fldCharType="separate"/>
        </w:r>
        <w:r>
          <w:t>40</w:t>
        </w:r>
        <w:r>
          <w:fldChar w:fldCharType="end"/>
        </w:r>
      </w:hyperlink>
    </w:p>
    <w:p w:rsidR="00F204C3" w14:paraId="07EB4972" w14:textId="77777777">
      <w:pPr>
        <w:pStyle w:val="TOC2"/>
        <w:tabs>
          <w:tab w:val="right" w:leader="dot" w:pos="8306"/>
        </w:tabs>
      </w:pPr>
      <w:hyperlink w:anchor="_Toc6680" w:history="1">
        <w:r>
          <w:rPr>
            <w:rFonts w:ascii="仿宋" w:eastAsia="仿宋" w:hAnsi="仿宋" w:cs="仿宋" w:hint="eastAsia"/>
          </w:rPr>
          <w:t>（五）偿债能力分析</w:t>
        </w:r>
        <w:r>
          <w:tab/>
        </w:r>
        <w:r>
          <w:fldChar w:fldCharType="begin"/>
        </w:r>
        <w:r>
          <w:instrText xml:space="preserve"> PAGEREF _Toc6680 \h </w:instrText>
        </w:r>
        <w:r>
          <w:fldChar w:fldCharType="separate"/>
        </w:r>
        <w:r>
          <w:t>41</w:t>
        </w:r>
        <w:r>
          <w:fldChar w:fldCharType="end"/>
        </w:r>
      </w:hyperlink>
    </w:p>
    <w:p w:rsidR="00F204C3" w14:paraId="686D554E" w14:textId="77777777">
      <w:pPr>
        <w:pStyle w:val="TOC2"/>
        <w:tabs>
          <w:tab w:val="right" w:leader="dot" w:pos="8306"/>
        </w:tabs>
      </w:pPr>
      <w:hyperlink w:anchor="_Toc11743" w:history="1">
        <w:r>
          <w:rPr>
            <w:rFonts w:ascii="仿宋" w:eastAsia="仿宋" w:hAnsi="仿宋" w:cs="仿宋" w:hint="eastAsia"/>
          </w:rPr>
          <w:t>（六）经济评价结论</w:t>
        </w:r>
        <w:r>
          <w:tab/>
        </w:r>
        <w:r>
          <w:fldChar w:fldCharType="begin"/>
        </w:r>
        <w:r>
          <w:instrText xml:space="preserve"> PAGEREF _Toc11743 \h </w:instrText>
        </w:r>
        <w:r>
          <w:fldChar w:fldCharType="separate"/>
        </w:r>
        <w:r>
          <w:t>42</w:t>
        </w:r>
        <w:r>
          <w:fldChar w:fldCharType="end"/>
        </w:r>
      </w:hyperlink>
    </w:p>
    <w:p w:rsidR="00F204C3" w14:paraId="456E88B2" w14:textId="77777777">
      <w:pPr>
        <w:pStyle w:val="TOC1"/>
        <w:tabs>
          <w:tab w:val="right" w:leader="dot" w:pos="8306"/>
        </w:tabs>
      </w:pPr>
      <w:hyperlink w:anchor="_Toc24548" w:history="1">
        <w:r>
          <w:rPr>
            <w:rFonts w:ascii="仿宋" w:eastAsia="仿宋" w:hAnsi="仿宋" w:cs="仿宋" w:hint="eastAsia"/>
          </w:rPr>
          <w:t>十一、遮阳棚项目工程方案</w:t>
        </w:r>
        <w:r>
          <w:tab/>
        </w:r>
        <w:r>
          <w:fldChar w:fldCharType="begin"/>
        </w:r>
        <w:r>
          <w:instrText xml:space="preserve"> PAGEREF _Toc24548 \h </w:instrText>
        </w:r>
        <w:r>
          <w:fldChar w:fldCharType="separate"/>
        </w:r>
        <w:r>
          <w:t>43</w:t>
        </w:r>
        <w:r>
          <w:fldChar w:fldCharType="end"/>
        </w:r>
      </w:hyperlink>
    </w:p>
    <w:p w:rsidR="00F204C3" w14:paraId="3C7EFC11" w14:textId="77777777">
      <w:pPr>
        <w:pStyle w:val="TOC2"/>
        <w:tabs>
          <w:tab w:val="right" w:leader="dot" w:pos="8306"/>
        </w:tabs>
      </w:pPr>
      <w:hyperlink w:anchor="_Toc12345" w:history="1">
        <w:r>
          <w:rPr>
            <w:rFonts w:ascii="仿宋" w:eastAsia="仿宋" w:hAnsi="仿宋" w:cs="仿宋" w:hint="eastAsia"/>
          </w:rPr>
          <w:t>（一）建筑工程设计原则</w:t>
        </w:r>
        <w:r>
          <w:tab/>
        </w:r>
        <w:r>
          <w:fldChar w:fldCharType="begin"/>
        </w:r>
        <w:r>
          <w:instrText xml:space="preserve"> PAGEREF _Toc12345 \h </w:instrText>
        </w:r>
        <w:r>
          <w:fldChar w:fldCharType="separate"/>
        </w:r>
        <w:r>
          <w:t>43</w:t>
        </w:r>
        <w:r>
          <w:fldChar w:fldCharType="end"/>
        </w:r>
      </w:hyperlink>
    </w:p>
    <w:p w:rsidR="00F204C3" w14:paraId="6E98E520" w14:textId="77777777">
      <w:pPr>
        <w:pStyle w:val="TOC2"/>
        <w:tabs>
          <w:tab w:val="right" w:leader="dot" w:pos="8306"/>
        </w:tabs>
      </w:pPr>
      <w:hyperlink w:anchor="_Toc16571" w:history="1">
        <w:r>
          <w:rPr>
            <w:rFonts w:ascii="仿宋" w:eastAsia="仿宋" w:hAnsi="仿宋" w:cs="仿宋" w:hint="eastAsia"/>
          </w:rPr>
          <w:t>（二）土建工程设计年限及安全等级</w:t>
        </w:r>
        <w:r>
          <w:tab/>
        </w:r>
        <w:r>
          <w:fldChar w:fldCharType="begin"/>
        </w:r>
        <w:r>
          <w:instrText xml:space="preserve"> PAGEREF _Toc16571 \h </w:instrText>
        </w:r>
        <w:r>
          <w:fldChar w:fldCharType="separate"/>
        </w:r>
        <w:r>
          <w:t>43</w:t>
        </w:r>
        <w:r>
          <w:fldChar w:fldCharType="end"/>
        </w:r>
      </w:hyperlink>
    </w:p>
    <w:p w:rsidR="00F204C3" w14:paraId="7A9AEB5E" w14:textId="77777777">
      <w:pPr>
        <w:pStyle w:val="TOC2"/>
        <w:tabs>
          <w:tab w:val="right" w:leader="dot" w:pos="8306"/>
        </w:tabs>
      </w:pPr>
      <w:hyperlink w:anchor="_Toc11429" w:history="1">
        <w:r>
          <w:rPr>
            <w:rFonts w:ascii="仿宋" w:eastAsia="仿宋" w:hAnsi="仿宋" w:cs="仿宋" w:hint="eastAsia"/>
          </w:rPr>
          <w:t>（三）建筑工程设计总体要求</w:t>
        </w:r>
        <w:r>
          <w:tab/>
        </w:r>
        <w:r>
          <w:fldChar w:fldCharType="begin"/>
        </w:r>
        <w:r>
          <w:instrText xml:space="preserve"> PAGEREF _Toc11429 \h </w:instrText>
        </w:r>
        <w:r>
          <w:fldChar w:fldCharType="separate"/>
        </w:r>
        <w:r>
          <w:t>44</w:t>
        </w:r>
        <w:r>
          <w:fldChar w:fldCharType="end"/>
        </w:r>
      </w:hyperlink>
    </w:p>
    <w:p w:rsidR="00F204C3" w14:paraId="244460F9" w14:textId="77777777">
      <w:pPr>
        <w:pStyle w:val="TOC2"/>
        <w:tabs>
          <w:tab w:val="right" w:leader="dot" w:pos="8306"/>
        </w:tabs>
      </w:pPr>
      <w:hyperlink w:anchor="_Toc27332" w:history="1">
        <w:r>
          <w:rPr>
            <w:rFonts w:ascii="仿宋" w:eastAsia="仿宋" w:hAnsi="仿宋" w:cs="仿宋" w:hint="eastAsia"/>
          </w:rPr>
          <w:t>（四）土建工程建设指标</w:t>
        </w:r>
        <w:r>
          <w:tab/>
        </w:r>
        <w:r>
          <w:fldChar w:fldCharType="begin"/>
        </w:r>
        <w:r>
          <w:instrText xml:space="preserve"> PAGEREF _Toc27332 \h </w:instrText>
        </w:r>
        <w:r>
          <w:fldChar w:fldCharType="separate"/>
        </w:r>
        <w:r>
          <w:t>45</w:t>
        </w:r>
        <w:r>
          <w:fldChar w:fldCharType="end"/>
        </w:r>
      </w:hyperlink>
    </w:p>
    <w:p w:rsidR="00F204C3" w14:paraId="6E48F29E"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F204C3" w14:paraId="6591093E" w14:textId="77777777">
      <w:pPr>
        <w:pStyle w:val="Heading1"/>
        <w:jc w:val="center"/>
        <w:rPr>
          <w:rFonts w:ascii="仿宋" w:eastAsia="仿宋" w:hAnsi="仿宋" w:cs="仿宋"/>
        </w:rPr>
      </w:pPr>
      <w:bookmarkStart w:id="0" w:name="_Toc9973"/>
      <w:r>
        <w:rPr>
          <w:rFonts w:ascii="仿宋" w:eastAsia="仿宋" w:hAnsi="仿宋" w:cs="仿宋" w:hint="eastAsia"/>
        </w:rPr>
        <w:t>序言</w:t>
      </w:r>
      <w:bookmarkEnd w:id="0"/>
    </w:p>
    <w:p w:rsidR="00F204C3" w14:paraId="081C8ED5"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w:t>
      </w:r>
      <w:r>
        <w:rPr>
          <w:rFonts w:ascii="仿宋" w:eastAsia="仿宋" w:hAnsi="仿宋" w:cs="仿宋" w:hint="eastAsia"/>
          <w:sz w:val="28"/>
        </w:rPr>
        <w:t>产配置来实现长期稳健的投资回报。我们将坚持严谨的投资原则和市场行情的动态分析，以确保为您创造卓越的投资收益。</w:t>
      </w:r>
    </w:p>
    <w:p w:rsidR="00F204C3" w14:paraId="4AA025CB" w14:textId="77777777">
      <w:pPr>
        <w:pStyle w:val="Heading1"/>
        <w:ind w:firstLine="560" w:firstLineChars="200"/>
        <w:rPr>
          <w:rFonts w:ascii="仿宋" w:eastAsia="仿宋" w:hAnsi="仿宋" w:cs="仿宋"/>
          <w:sz w:val="28"/>
        </w:rPr>
      </w:pPr>
      <w:bookmarkStart w:id="1" w:name="_Toc7526"/>
      <w:r>
        <w:rPr>
          <w:rFonts w:ascii="仿宋" w:eastAsia="仿宋" w:hAnsi="仿宋" w:cs="仿宋" w:hint="eastAsia"/>
          <w:sz w:val="28"/>
        </w:rPr>
        <w:t>一、建筑工程方案</w:t>
      </w:r>
      <w:bookmarkEnd w:id="1"/>
    </w:p>
    <w:p w:rsidR="00F204C3" w14:paraId="7CD6C139" w14:textId="77777777">
      <w:pPr>
        <w:pStyle w:val="Heading2"/>
        <w:rPr>
          <w:rFonts w:ascii="仿宋" w:eastAsia="仿宋" w:hAnsi="仿宋" w:cs="仿宋"/>
        </w:rPr>
      </w:pPr>
      <w:bookmarkStart w:id="2" w:name="_Toc4090"/>
      <w:r>
        <w:rPr>
          <w:rFonts w:ascii="仿宋" w:eastAsia="仿宋" w:hAnsi="仿宋" w:cs="仿宋" w:hint="eastAsia"/>
        </w:rPr>
        <w:t>（一）遮阳棚项目工程设计总体要求</w:t>
      </w:r>
      <w:bookmarkEnd w:id="2"/>
    </w:p>
    <w:p w:rsidR="00F204C3" w14:paraId="55BF97CC" w14:textId="3D12E402">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F204C3" w14:paraId="322F631F" w14:textId="619FE1E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总图布置必须符合可行性原则，确保工程的可实施性和经济性。同时，总图布置应合理，充分考虑地理、地质、气象、生态等多方面因素，以确保遮阳棚项目的持续稳定运行。</w:t>
      </w:r>
    </w:p>
    <w:p w:rsidR="00F204C3" w14:paraId="5EFA7952" w14:textId="244140A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r>
        <w:rPr>
          <w:rFonts w:ascii="仿宋" w:eastAsia="仿宋" w:hAnsi="仿宋" w:cs="仿宋" w:hint="eastAsia"/>
          <w:sz w:val="28"/>
        </w:rPr>
        <w:t>。</w:t>
      </w:r>
    </w:p>
    <w:p w:rsidR="00F204C3" w14:paraId="4A0D2F8E" w14:textId="16A789F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F204C3" w14:paraId="76E64295" w14:textId="1DD89852">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F204C3" w14:paraId="7A9552D3" w14:textId="69C66EF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F204C3" w14:paraId="4D975CDE" w14:textId="5EA8E5F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总图布置需要考虑当地社区和相关利益相关者的意见和需求，以确保遮阳棚项目不会引发不必要的争议和抵制。</w:t>
      </w:r>
    </w:p>
    <w:p w:rsidR="00F204C3" w14:paraId="42D27FFF" w14:textId="108B13A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w:t>
      </w:r>
      <w:r>
        <w:rPr>
          <w:rFonts w:ascii="仿宋" w:eastAsia="仿宋" w:hAnsi="仿宋" w:cs="仿宋" w:hint="eastAsia"/>
          <w:sz w:val="28"/>
        </w:rPr>
        <w:t>美和文化价值：</w:t>
      </w:r>
      <w:r>
        <w:rPr>
          <w:rFonts w:ascii="仿宋" w:eastAsia="仿宋" w:hAnsi="仿宋" w:cs="仿宋" w:hint="eastAsia"/>
          <w:sz w:val="28"/>
        </w:rPr>
        <w:t>总图布置应尊重当地的文化和历史遗产，确保遮阳棚项目与周围环境和社区相协调。这有助于提高遮阳棚项目的社会接受度。</w:t>
      </w:r>
    </w:p>
    <w:p w:rsidR="00F204C3" w14:paraId="20854131" w14:textId="427E3FEB">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F204C3" w14:paraId="3322A954" w14:textId="06E1E23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总体规划应考虑遮阳棚项目的各个方面，包括土地利用、基础设施、建筑布局、生态保护、资源利用、社会影响等多个层面，确保规划是全面的。</w:t>
      </w:r>
    </w:p>
    <w:p w:rsidR="00F204C3" w14:paraId="53C6BBA7" w14:textId="01317E3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总体规划应基于可持续发展原则，促使遮阳棚项目在经济、社会和环境方面都具有长期可持续性。这包括资源的合理利用、环境的保护和社会的和谐发展。</w:t>
      </w:r>
    </w:p>
    <w:p w:rsidR="00F204C3" w14:paraId="0A19E218" w14:textId="610855E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总体规划需要协调不同组成部分之间的关系，确保各个部分相互配合，共同实现遮阳棚项目的目标。这包括建筑与基础设施、生态保护与资源利用等方面的协调。</w:t>
      </w:r>
    </w:p>
    <w:p w:rsidR="00F204C3" w14:paraId="1E035FD4" w14:textId="52C3A46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F204C3" w14:paraId="028008D5" w14:textId="609AA326">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创新性：</w:t>
      </w:r>
    </w:p>
    <w:p w:rsidR="00F204C3" w14:textId="609AA326">
      <w:pPr>
        <w:ind w:firstLine="560" w:firstLineChars="200"/>
        <w:rPr>
          <w:rFonts w:ascii="仿宋" w:eastAsia="仿宋" w:hAnsi="仿宋" w:cs="仿宋"/>
          <w:sz w:val="28"/>
        </w:rPr>
      </w:pPr>
      <w:r>
        <w:rPr>
          <w:rFonts w:ascii="仿宋" w:eastAsia="仿宋" w:hAnsi="仿宋" w:cs="仿宋" w:hint="eastAsia"/>
          <w:sz w:val="28"/>
        </w:rPr>
        <w:t>总体规划鼓励创新，包括在设计、建筑材料和技术上的创新。这有助于提高遮阳棚项目的效率和可持续性。</w:t>
      </w:r>
    </w:p>
    <w:p w:rsidR="00F204C3" w14:paraId="04DF8B6E" w14:textId="55E29BF8">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总体规划应鼓励社会参与，包括当地社区和利益相关者的意见和需求。这有助于遮阳棚项目的社会接受度和可持续性。</w:t>
      </w:r>
    </w:p>
    <w:p w:rsidR="00F204C3" w14:paraId="0EF4A959" w14:textId="4B72D21D">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总体规划必须遵循国家和地方的法律法规，确保遮阳棚项目的合法性。规划应与法规保持一致，以避免潜在的法律问题。</w:t>
      </w:r>
    </w:p>
    <w:p w:rsidR="00F204C3" w14:paraId="5B117025" w14:textId="0EF37F60">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总体规划应追求遮阳棚项目效益的最大化，包括经济效益、社会效益和环境效益。这需要在资源配置和投资决策上进行权衡。</w:t>
      </w:r>
    </w:p>
    <w:p w:rsidR="00F204C3" w14:paraId="47082E92" w14:textId="2E6A3B60">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F204C3" w14:paraId="1FEF6138" w14:textId="77777777">
      <w:pPr>
        <w:ind w:firstLine="560" w:firstLineChars="200"/>
        <w:rPr>
          <w:rFonts w:ascii="仿宋" w:eastAsia="仿宋" w:hAnsi="仿宋" w:cs="仿宋"/>
          <w:sz w:val="28"/>
        </w:rPr>
      </w:pPr>
      <w:r>
        <w:rPr>
          <w:rFonts w:ascii="仿宋" w:eastAsia="仿宋" w:hAnsi="仿宋" w:cs="仿宋" w:hint="eastAsia"/>
          <w:sz w:val="28"/>
        </w:rPr>
        <w:t>在遮阳棚项</w:t>
      </w:r>
      <w:r>
        <w:rPr>
          <w:rFonts w:ascii="仿宋" w:eastAsia="仿宋" w:hAnsi="仿宋" w:cs="仿宋" w:hint="eastAsia"/>
          <w:sz w:val="28"/>
        </w:rPr>
        <w:t>目工程设计中，需要高度关注环境与生态方面的考虑，确保设计是环保和可持续的。具体要求如下：</w:t>
      </w:r>
    </w:p>
    <w:p w:rsidR="00F204C3" w14:paraId="3D717471" w14:textId="6126319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F204C3" w14:paraId="448CD763" w14:textId="3D570E2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F204C3" w14:paraId="6A2FBD9D" w14:textId="01BE063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w:t>
      </w:r>
      <w:r>
        <w:rPr>
          <w:rFonts w:ascii="仿宋" w:eastAsia="仿宋" w:hAnsi="仿宋" w:cs="仿宋" w:hint="eastAsia"/>
          <w:sz w:val="28"/>
        </w:rPr>
        <w:t>保不对环境造成污染。</w:t>
      </w:r>
    </w:p>
    <w:p w:rsidR="00F204C3" w14:paraId="448A2945" w14:textId="27530292">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F204C3" w14:paraId="035E11DD" w14:textId="43F4FA1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F204C3" w14:paraId="4ADFFDF0" w14:textId="282AE540">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F204C3" w14:paraId="0E1DB1F0"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工程设计中的安全与风险管理是确保遮阳棚项目安全施工和运营的关键要素。具体要求如下：</w:t>
      </w:r>
    </w:p>
    <w:p w:rsidR="00F204C3" w14:paraId="243FFE2F" w14:textId="553DCF3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在设计中，需要进行风险评估，识别可能的安全风险和应对措施。包括施工安全、设备安全和遮阳棚项目</w:t>
      </w:r>
      <w:r>
        <w:rPr>
          <w:rFonts w:ascii="仿宋" w:eastAsia="仿宋" w:hAnsi="仿宋" w:cs="仿宋" w:hint="eastAsia"/>
          <w:sz w:val="28"/>
        </w:rPr>
        <w:t>运营安全。</w:t>
      </w:r>
    </w:p>
    <w:p w:rsidR="00F204C3" w14:paraId="46071B2E" w14:textId="266EB31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设计需要考虑防火安全措施，包括建筑材料的阻燃性、火警报警系统、消防通道等，以确保遮阳棚项目在火灾发生时能够及时应对。</w:t>
      </w:r>
    </w:p>
    <w:p w:rsidR="00F204C3" w14:paraId="19AA7FD7" w14:textId="42F125B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针对遮阳棚项目所在地的自然灾害，如地震、洪水、飓风等，需要在设计中采取相应的风险管理措施，确保工程能够承受自然灾害的考验。</w:t>
      </w:r>
    </w:p>
    <w:p w:rsidR="00F204C3" w14:paraId="3CF72390" w14:textId="4C3D9B6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F204C3" w14:paraId="701C1796" w14:textId="128836E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如果遮阳棚项目涉及危险品，需要采取严格的危险品管理措施，确保危险品的存储、运</w:t>
      </w:r>
      <w:r>
        <w:rPr>
          <w:rFonts w:ascii="仿宋" w:eastAsia="仿宋" w:hAnsi="仿宋" w:cs="仿宋" w:hint="eastAsia"/>
          <w:sz w:val="28"/>
        </w:rPr>
        <w:t>输和使用都符合法规和安全标准。</w:t>
      </w:r>
    </w:p>
    <w:p w:rsidR="00F204C3" w14:paraId="00C1D241"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这些安全与风险管理原则将有助于确保遮阳棚项目的安全施工和运营，减少潜在的风险和安全威胁。</w:t>
      </w:r>
    </w:p>
    <w:p w:rsidR="00F204C3" w14:paraId="26ABA55D" w14:textId="77777777">
      <w:pPr>
        <w:pStyle w:val="Heading2"/>
        <w:ind w:firstLine="560" w:firstLineChars="200"/>
        <w:rPr>
          <w:rFonts w:ascii="仿宋" w:eastAsia="仿宋" w:hAnsi="仿宋" w:cs="仿宋"/>
          <w:sz w:val="28"/>
        </w:rPr>
      </w:pPr>
      <w:bookmarkStart w:id="3" w:name="_Toc24822"/>
      <w:r>
        <w:rPr>
          <w:rFonts w:ascii="仿宋" w:eastAsia="仿宋" w:hAnsi="仿宋" w:cs="仿宋" w:hint="eastAsia"/>
          <w:sz w:val="28"/>
        </w:rPr>
        <w:t>（二）建设方案</w:t>
      </w:r>
      <w:bookmarkEnd w:id="3"/>
    </w:p>
    <w:p w:rsidR="00F204C3" w14:paraId="21F39889" w14:textId="0EAE34F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遮阳棚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F204C3" w14:paraId="192F8425" w14:textId="4C33092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w:t>
      </w:r>
      <w:r>
        <w:rPr>
          <w:rFonts w:ascii="仿宋" w:eastAsia="仿宋" w:hAnsi="仿宋" w:cs="仿宋" w:hint="eastAsia"/>
          <w:sz w:val="28"/>
        </w:rPr>
        <w:t>框架结构，在符合国家现行相关规范的前提下，确保结构整体性能卓越，有利于抗震和防腐，同时有助于降低投资成本和施工便利性。设计将充分考虑通风需求，以减少火灾和爆炸的潜在风险。</w:t>
      </w:r>
    </w:p>
    <w:p w:rsidR="00F204C3" w14:paraId="4EED3C65" w14:textId="5CF1F43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F204C3" w14:paraId="7E32D2AE" w14:textId="4932581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F204C3" w14:paraId="7EC95997" w14:textId="2B6A451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在本遮阳棚项目的建筑结构设计中，还将特别注重环保和可持续性。材料选择将遵循绿色建筑原则，以降低对环境的</w:t>
      </w:r>
      <w:r>
        <w:rPr>
          <w:rFonts w:ascii="仿宋" w:eastAsia="仿宋" w:hAnsi="仿宋" w:cs="仿宋" w:hint="eastAsia"/>
          <w:sz w:val="28"/>
        </w:rPr>
        <w:t>负面影响。同时，将考虑节能设计，以减少能源的浪费，实现对资源的有效管理。这有助于提高建筑的运营效率，减少运营成本。</w:t>
      </w:r>
    </w:p>
    <w:p w:rsidR="00F204C3" w14:paraId="0D7EE3C7" w14:textId="26E98249">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6.</w:t>
      </w:r>
    </w:p>
    <w:p w:rsidR="00F204C3" w14:textId="26E98249">
      <w:pPr>
        <w:ind w:firstLine="560" w:firstLineChars="200"/>
        <w:rPr>
          <w:rFonts w:ascii="仿宋" w:eastAsia="仿宋" w:hAnsi="仿宋" w:cs="仿宋"/>
          <w:sz w:val="28"/>
        </w:rPr>
      </w:pPr>
      <w:r>
        <w:rPr>
          <w:rFonts w:ascii="仿宋" w:eastAsia="仿宋" w:hAnsi="仿宋" w:cs="仿宋" w:hint="eastAsia"/>
          <w:sz w:val="28"/>
        </w:rPr>
        <w:t>为确保建筑安全性，遮阳棚项目将充分配备必要的消防设备和紧急疏散通道，以应对突发情况。消防系统将符合国家和当地消防法规的要求，以确保员工和财产的安全。</w:t>
      </w:r>
    </w:p>
    <w:p w:rsidR="00F204C3" w14:paraId="57F50EC0" w14:textId="6737F8D1">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F204C3" w14:paraId="6F43C433" w14:textId="69516302">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本遮阳棚项目还将重视员工的工作环境和生活条件。将提供宽敞的休息区、舒适的食堂和员工宿舍，以满足员工的基本需求，提高工作满意度。</w:t>
      </w:r>
    </w:p>
    <w:p w:rsidR="00F204C3" w14:paraId="15CABA50" w14:textId="725031F1">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F204C3" w14:paraId="1D5A4430" w14:textId="0998F22D">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根据遮阳棚项目的独特特点和当地建设管理部门对该地区建筑结构的规定，本遮阳棚项目的生产车间将采用全钢结构。</w:t>
      </w:r>
    </w:p>
    <w:p w:rsidR="00F204C3" w14:paraId="2AF6B6F6" w14:textId="4B8F5322">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本遮阳棚项目的抗震设防烈度将设定为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F204C3" w14:paraId="55D5C6D2" w14:textId="54750E53">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w:t>
      </w:r>
      <w:r>
        <w:rPr>
          <w:rFonts w:ascii="仿宋" w:eastAsia="仿宋" w:hAnsi="仿宋" w:cs="仿宋" w:hint="eastAsia"/>
          <w:sz w:val="28"/>
        </w:rPr>
        <w:t>筑的可维护性，建设计划还将考虑易维修和更换的部件和系统。这将有助于延长建筑的使用寿命，减少维护成本，并减轻对环境的负面影响。</w:t>
      </w:r>
    </w:p>
    <w:p w:rsidR="00F204C3" w14:paraId="05393CC3" w14:textId="29B3713A">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本遮阳棚项目将严格遵守当地法律法规和建设标准，以确保建筑的合法性和合规性。所有必要的许可证和批准将按照法规要求获得，以确保遮阳棚项目的合法性。</w:t>
      </w:r>
    </w:p>
    <w:p w:rsidR="00F204C3" w14:paraId="7FDCA97A" w14:textId="640B8733">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14.</w:t>
      </w:r>
    </w:p>
    <w:p w:rsidR="00F204C3" w14:textId="640B8733">
      <w:pPr>
        <w:ind w:firstLine="560" w:firstLineChars="200"/>
        <w:rPr>
          <w:rFonts w:ascii="仿宋" w:eastAsia="仿宋" w:hAnsi="仿宋" w:cs="仿宋"/>
          <w:sz w:val="28"/>
        </w:rPr>
      </w:pP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F204C3" w14:paraId="4F5EA6B4" w14:textId="294E9428">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建筑内部将采用节水和节能设备，如低流量水龙头、高效照明系统和智能空调控制。这些措施将有助于减少用</w:t>
      </w:r>
      <w:r>
        <w:rPr>
          <w:rFonts w:ascii="仿宋" w:eastAsia="仿宋" w:hAnsi="仿宋" w:cs="仿宋" w:hint="eastAsia"/>
          <w:sz w:val="28"/>
        </w:rPr>
        <w:t>水和用电成本，提高建筑的可持续性。</w:t>
      </w:r>
    </w:p>
    <w:p w:rsidR="00F204C3" w14:paraId="7D2E2B1E" w14:textId="46969A33">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p>
    <w:p w:rsidR="00F204C3" w14:paraId="6F391508" w14:textId="1AA65DF0">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建筑将采用绿色屋顶和园艺设计，以改善空气质量、降低城市热岛效应，提高员工的生活质量。</w:t>
      </w:r>
    </w:p>
    <w:p w:rsidR="00F204C3" w14:paraId="7BE8CCEA" w14:textId="77777777">
      <w:pPr>
        <w:pStyle w:val="Heading2"/>
        <w:ind w:firstLine="560" w:firstLineChars="200"/>
        <w:rPr>
          <w:rFonts w:ascii="仿宋" w:eastAsia="仿宋" w:hAnsi="仿宋" w:cs="仿宋"/>
          <w:sz w:val="28"/>
        </w:rPr>
      </w:pPr>
      <w:bookmarkStart w:id="4" w:name="_Toc13449"/>
      <w:r>
        <w:rPr>
          <w:rFonts w:ascii="仿宋" w:eastAsia="仿宋" w:hAnsi="仿宋" w:cs="仿宋" w:hint="eastAsia"/>
          <w:sz w:val="28"/>
        </w:rPr>
        <w:t>（三）建筑工程建设指标</w:t>
      </w:r>
      <w:bookmarkEnd w:id="4"/>
    </w:p>
    <w:p w:rsidR="00F204C3" w14:paraId="2D0A1456" w14:textId="77777777">
      <w:pPr>
        <w:ind w:firstLine="560" w:firstLineChars="200"/>
        <w:rPr>
          <w:rFonts w:ascii="仿宋" w:eastAsia="仿宋" w:hAnsi="仿宋" w:cs="仿宋"/>
          <w:sz w:val="28"/>
        </w:rPr>
      </w:pPr>
      <w:r>
        <w:rPr>
          <w:rFonts w:ascii="仿宋" w:eastAsia="仿宋" w:hAnsi="仿宋" w:cs="仿宋" w:hint="eastAsia"/>
          <w:sz w:val="28"/>
        </w:rPr>
        <w:t>本期遮阳棚项目总建筑面积达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平方米，仓储工程占地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XXXX</w:t>
      </w:r>
      <w:r>
        <w:rPr>
          <w:rFonts w:ascii="仿宋" w:eastAsia="仿宋" w:hAnsi="仿宋" w:cs="仿宋" w:hint="eastAsia"/>
          <w:sz w:val="28"/>
        </w:rPr>
        <w:t>平方米，以及公共工程占地</w:t>
      </w:r>
      <w:r>
        <w:rPr>
          <w:rFonts w:ascii="仿宋" w:eastAsia="仿宋" w:hAnsi="仿宋" w:cs="仿宋" w:hint="eastAsia"/>
          <w:sz w:val="28"/>
        </w:rPr>
        <w:t>XXXX</w:t>
      </w:r>
      <w:r>
        <w:rPr>
          <w:rFonts w:ascii="仿宋" w:eastAsia="仿宋" w:hAnsi="仿宋" w:cs="仿宋" w:hint="eastAsia"/>
          <w:sz w:val="28"/>
        </w:rPr>
        <w:t>平方米。</w:t>
      </w:r>
    </w:p>
    <w:p w:rsidR="00F204C3" w14:paraId="76BAED4C" w14:textId="77777777">
      <w:pPr>
        <w:pStyle w:val="Heading1"/>
        <w:ind w:firstLine="560" w:firstLineChars="200"/>
        <w:rPr>
          <w:rFonts w:ascii="仿宋" w:eastAsia="仿宋" w:hAnsi="仿宋" w:cs="仿宋"/>
          <w:sz w:val="28"/>
        </w:rPr>
      </w:pPr>
      <w:bookmarkStart w:id="5" w:name="_Toc25645"/>
      <w:r>
        <w:rPr>
          <w:rFonts w:ascii="仿宋" w:eastAsia="仿宋" w:hAnsi="仿宋" w:cs="仿宋" w:hint="eastAsia"/>
          <w:sz w:val="28"/>
        </w:rPr>
        <w:t>二、产品方案与建设规划</w:t>
      </w:r>
      <w:bookmarkEnd w:id="5"/>
    </w:p>
    <w:p w:rsidR="00F204C3" w14:paraId="7C2E7670" w14:textId="77777777">
      <w:pPr>
        <w:pStyle w:val="Heading2"/>
        <w:rPr>
          <w:rFonts w:ascii="仿宋" w:eastAsia="仿宋" w:hAnsi="仿宋" w:cs="仿宋"/>
        </w:rPr>
      </w:pPr>
      <w:bookmarkStart w:id="6" w:name="_Toc7260"/>
      <w:r>
        <w:rPr>
          <w:rFonts w:ascii="仿宋" w:eastAsia="仿宋" w:hAnsi="仿宋" w:cs="仿宋" w:hint="eastAsia"/>
        </w:rPr>
        <w:t>（一）</w:t>
      </w:r>
      <w:r>
        <w:rPr>
          <w:rFonts w:ascii="仿宋" w:eastAsia="仿宋" w:hAnsi="仿宋" w:cs="仿宋" w:hint="eastAsia"/>
        </w:rPr>
        <w:t>遮阳棚项目场地规模</w:t>
      </w:r>
      <w:bookmarkEnd w:id="6"/>
    </w:p>
    <w:p w:rsidR="00F204C3" w14:paraId="1D82B461" w14:textId="77777777">
      <w:pPr>
        <w:ind w:firstLine="560" w:firstLineChars="200"/>
        <w:rPr>
          <w:rFonts w:ascii="仿宋" w:eastAsia="仿宋" w:hAnsi="仿宋" w:cs="仿宋"/>
          <w:sz w:val="28"/>
        </w:rPr>
      </w:pPr>
      <w:r>
        <w:rPr>
          <w:rFonts w:ascii="仿宋" w:eastAsia="仿宋" w:hAnsi="仿宋" w:cs="仿宋" w:hint="eastAsia"/>
          <w:sz w:val="28"/>
        </w:rPr>
        <w:t>遮阳棚项目的总占地面积为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F204C3" w14:paraId="3A4EB34C" w14:textId="77777777">
      <w:pPr>
        <w:pStyle w:val="Heading2"/>
        <w:ind w:firstLine="560" w:firstLineChars="200"/>
        <w:rPr>
          <w:rFonts w:ascii="仿宋" w:eastAsia="仿宋" w:hAnsi="仿宋" w:cs="仿宋"/>
          <w:sz w:val="28"/>
        </w:rPr>
      </w:pPr>
      <w:bookmarkStart w:id="7" w:name="_Toc3049"/>
      <w:r>
        <w:rPr>
          <w:rFonts w:ascii="仿宋" w:eastAsia="仿宋" w:hAnsi="仿宋" w:cs="仿宋" w:hint="eastAsia"/>
          <w:sz w:val="28"/>
        </w:rPr>
        <w:t>（二）产能规模</w:t>
      </w:r>
      <w:bookmarkEnd w:id="7"/>
    </w:p>
    <w:p w:rsidR="00F204C3" w14:paraId="78413E14"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根据对国内外市场的深入调研和遮阳棚项目实施能力分析，我们制定了建设规模，旨在实现年产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p>
    <w:p w:rsidR="00F204C3" w14:textId="77777777">
      <w:pPr>
        <w:ind w:firstLine="560" w:firstLineChars="200"/>
        <w:rPr>
          <w:rFonts w:ascii="仿宋" w:eastAsia="仿宋" w:hAnsi="仿宋" w:cs="仿宋"/>
          <w:sz w:val="28"/>
        </w:rPr>
      </w:pP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F204C3" w14:paraId="79F76C70" w14:textId="77777777">
      <w:pPr>
        <w:ind w:firstLine="560" w:firstLineChars="200"/>
        <w:rPr>
          <w:rFonts w:ascii="仿宋" w:eastAsia="仿宋" w:hAnsi="仿宋" w:cs="仿宋"/>
          <w:sz w:val="28"/>
        </w:rPr>
      </w:pPr>
      <w:r>
        <w:rPr>
          <w:rFonts w:ascii="仿宋" w:eastAsia="仿宋" w:hAnsi="仿宋" w:cs="仿宋" w:hint="eastAsia"/>
          <w:sz w:val="28"/>
        </w:rPr>
        <w:t>预计在遮阳棚项目达产后，公司的年营业收入将达到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w:t>
      </w:r>
      <w:r>
        <w:rPr>
          <w:rFonts w:ascii="仿宋" w:eastAsia="仿宋" w:hAnsi="仿宋" w:cs="仿宋" w:hint="eastAsia"/>
          <w:sz w:val="28"/>
        </w:rPr>
        <w:t>产品定价和销售策略等因素。同时，我们将持续优化生产流程、提高产品质量和降低生产成本，以实现经济效益的最大化。此外，遮阳棚项目的实施还将带来显著的就业机会和社会效益，为当地经济发展和社会稳定做出积极贡献。</w:t>
      </w:r>
    </w:p>
    <w:p w:rsidR="00F204C3" w14:paraId="2408098A" w14:textId="77777777">
      <w:pPr>
        <w:pStyle w:val="Heading2"/>
        <w:ind w:firstLine="560" w:firstLineChars="200"/>
        <w:rPr>
          <w:rFonts w:ascii="仿宋" w:eastAsia="仿宋" w:hAnsi="仿宋" w:cs="仿宋"/>
          <w:sz w:val="28"/>
        </w:rPr>
      </w:pPr>
      <w:bookmarkStart w:id="8" w:name="_Toc27811"/>
      <w:r>
        <w:rPr>
          <w:rFonts w:ascii="仿宋" w:eastAsia="仿宋" w:hAnsi="仿宋" w:cs="仿宋" w:hint="eastAsia"/>
          <w:sz w:val="28"/>
        </w:rPr>
        <w:t>（三）产品规划方案及生产纲领</w:t>
      </w:r>
      <w:bookmarkEnd w:id="8"/>
    </w:p>
    <w:p w:rsidR="00F204C3" w14:paraId="6362A88E"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本期遮阳棚项目的产品策略是在全面综合考虑多个要素的基础上制定的，包括国家和地方产业发展政策、市场需求情况、资源供应情况、企业资金筹措能力、生产工艺技术水平的先进程度、遮阳棚项目经济效益以及投资风险性等因素。遮阳棚项目的具体产品种类将根据市场需求状况进行灵活调整，以确保我们可以满</w:t>
      </w:r>
      <w:r>
        <w:rPr>
          <w:rFonts w:ascii="仿宋" w:eastAsia="仿宋" w:hAnsi="仿宋" w:cs="仿宋" w:hint="eastAsia"/>
          <w:sz w:val="28"/>
        </w:rPr>
        <w:t>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略，同时确保遮阳棚项目的经济可行性。</w:t>
      </w:r>
    </w:p>
    <w:p w:rsidR="00F204C3" w14:paraId="5AE93CFB" w14:textId="77777777">
      <w:pPr>
        <w:pStyle w:val="Heading1"/>
        <w:ind w:firstLine="560" w:firstLineChars="200"/>
        <w:rPr>
          <w:rFonts w:ascii="仿宋" w:eastAsia="仿宋" w:hAnsi="仿宋" w:cs="仿宋"/>
          <w:sz w:val="28"/>
        </w:rPr>
      </w:pPr>
      <w:bookmarkStart w:id="9" w:name="_Toc5440"/>
      <w:r>
        <w:rPr>
          <w:rFonts w:ascii="仿宋" w:eastAsia="仿宋" w:hAnsi="仿宋" w:cs="仿宋" w:hint="eastAsia"/>
          <w:sz w:val="28"/>
        </w:rPr>
        <w:t>三、遮阳棚项目概论</w:t>
      </w:r>
      <w:bookmarkEnd w:id="9"/>
    </w:p>
    <w:p w:rsidR="00F204C3" w14:paraId="40D54A84" w14:textId="77777777">
      <w:pPr>
        <w:pStyle w:val="Heading2"/>
        <w:rPr>
          <w:rFonts w:ascii="仿宋" w:eastAsia="仿宋" w:hAnsi="仿宋" w:cs="仿宋"/>
        </w:rPr>
      </w:pPr>
      <w:bookmarkStart w:id="10" w:name="_Toc28727"/>
      <w:r>
        <w:rPr>
          <w:rFonts w:ascii="仿宋" w:eastAsia="仿宋" w:hAnsi="仿宋" w:cs="仿宋" w:hint="eastAsia"/>
        </w:rPr>
        <w:t>（一）遮阳棚项目名称</w:t>
      </w:r>
      <w:bookmarkEnd w:id="10"/>
    </w:p>
    <w:p w:rsidR="00F204C3" w14:paraId="519881EB"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遮阳棚项目</w:t>
      </w:r>
    </w:p>
    <w:p w:rsidR="00F204C3" w14:paraId="62BCF7A6" w14:textId="77777777">
      <w:pPr>
        <w:pStyle w:val="Heading2"/>
        <w:ind w:firstLine="560" w:firstLineChars="200"/>
        <w:rPr>
          <w:rFonts w:ascii="仿宋" w:eastAsia="仿宋" w:hAnsi="仿宋" w:cs="仿宋"/>
          <w:sz w:val="28"/>
        </w:rPr>
      </w:pPr>
      <w:bookmarkStart w:id="11" w:name="_Toc346"/>
      <w:r>
        <w:rPr>
          <w:rFonts w:ascii="仿宋" w:eastAsia="仿宋" w:hAnsi="仿宋" w:cs="仿宋" w:hint="eastAsia"/>
          <w:sz w:val="28"/>
        </w:rPr>
        <w:t>（二）遮阳棚项目投资人</w:t>
      </w:r>
      <w:bookmarkEnd w:id="11"/>
    </w:p>
    <w:p w:rsidR="00F204C3" w14:paraId="06758EFF" w14:textId="7B6E77A2">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F204C3" w14:paraId="66FB917E" w14:textId="77777777">
      <w:pPr>
        <w:pStyle w:val="Heading2"/>
        <w:ind w:firstLine="560" w:firstLineChars="200"/>
        <w:rPr>
          <w:rFonts w:ascii="仿宋" w:eastAsia="仿宋" w:hAnsi="仿宋" w:cs="仿宋"/>
          <w:sz w:val="28"/>
        </w:rPr>
      </w:pPr>
      <w:bookmarkStart w:id="12" w:name="_Toc18059"/>
      <w:r>
        <w:rPr>
          <w:rFonts w:ascii="仿宋" w:eastAsia="仿宋" w:hAnsi="仿宋" w:cs="仿宋" w:hint="eastAsia"/>
          <w:sz w:val="28"/>
        </w:rPr>
        <w:t>（三）建设地点</w:t>
      </w:r>
      <w:bookmarkEnd w:id="12"/>
    </w:p>
    <w:p w:rsidR="00F204C3" w14:paraId="5C098C34" w14:textId="57F06B93">
      <w:pPr>
        <w:ind w:firstLine="560" w:firstLineChars="200"/>
        <w:rPr>
          <w:rFonts w:ascii="仿宋" w:eastAsia="仿宋" w:hAnsi="仿宋" w:cs="仿宋"/>
          <w:sz w:val="28"/>
        </w:rPr>
      </w:pPr>
      <w:r>
        <w:rPr>
          <w:rFonts w:ascii="仿宋" w:eastAsia="仿宋" w:hAnsi="仿宋" w:cs="仿宋" w:hint="eastAsia"/>
          <w:sz w:val="28"/>
        </w:rPr>
        <w:t>我们的遮阳棚项目选址位于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，这个地点被精心挑选，有着多重战略优势，以确保遮阳棚项目的成功和可持续发展。</w:t>
      </w:r>
    </w:p>
    <w:p w:rsidR="00F204C3" w14:paraId="75548346" w14:textId="77777777">
      <w:pPr>
        <w:pStyle w:val="Heading2"/>
        <w:ind w:firstLine="560" w:firstLineChars="200"/>
        <w:rPr>
          <w:rFonts w:ascii="仿宋" w:eastAsia="仿宋" w:hAnsi="仿宋" w:cs="仿宋"/>
          <w:sz w:val="28"/>
        </w:rPr>
      </w:pPr>
      <w:bookmarkStart w:id="13" w:name="_Toc12575"/>
      <w:r>
        <w:rPr>
          <w:rFonts w:ascii="仿宋" w:eastAsia="仿宋" w:hAnsi="仿宋" w:cs="仿宋" w:hint="eastAsia"/>
          <w:sz w:val="28"/>
        </w:rPr>
        <w:t>（四）编制原则</w:t>
      </w:r>
      <w:bookmarkEnd w:id="13"/>
    </w:p>
    <w:p w:rsidR="00F204C3" w14:paraId="463D1335" w14:textId="059FC88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遮阳棚项目在法律框架内运行，以维护企业的声誉和遵守社会责任。</w:t>
      </w:r>
    </w:p>
    <w:p w:rsidR="00F204C3" w14:paraId="3016BEFB" w14:textId="07920BA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我们将采用成熟、可靠的技术路线，并关注前瞻性的技术趋势。通过不断改进和采用最新的工艺技术，我们将提高遮阳棚项目的竞争力和市场适应性，以满足客户需求。</w:t>
      </w:r>
    </w:p>
    <w:p w:rsidR="00F204C3" w14:paraId="73A97E25" w14:textId="7156302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https://d.book118.com/378077122011006032</w:t>
        </w:r>
      </w:hyperlink>
    </w:p>
    <w:p w:rsidR="00F204C3">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4C3" w14:paraId="76E6C061" w14:textId="77777777">
    <w:pPr>
      <w:pStyle w:val="Header"/>
      <w:jc w:val="center"/>
      <w:rPr>
        <w:rFonts w:ascii="仿宋" w:eastAsia="仿宋" w:hAnsi="仿宋" w:cs="仿宋"/>
      </w:rPr>
    </w:pPr>
    <w:r>
      <w:rPr>
        <w:rFonts w:ascii="仿宋" w:eastAsia="仿宋" w:hAnsi="仿宋" w:cs="仿宋" w:hint="eastAsia"/>
      </w:rPr>
      <w:t>遮阳棚相关项目投资计划书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4C3" w14:textId="77777777">
    <w:pPr>
      <w:pStyle w:val="Header"/>
      <w:jc w:val="center"/>
      <w:rPr>
        <w:rFonts w:ascii="仿宋" w:eastAsia="仿宋" w:hAnsi="仿宋" w:cs="仿宋"/>
      </w:rPr>
    </w:pPr>
    <w:r>
      <w:rPr>
        <w:rFonts w:ascii="仿宋" w:eastAsia="仿宋" w:hAnsi="仿宋" w:cs="仿宋" w:hint="eastAsia"/>
      </w:rPr>
      <w:t>遮阳棚相关项目投资计划书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4C3" w14:textId="77777777">
    <w:pPr>
      <w:pStyle w:val="Header"/>
      <w:jc w:val="center"/>
      <w:rPr>
        <w:rFonts w:ascii="仿宋" w:eastAsia="仿宋" w:hAnsi="仿宋" w:cs="仿宋"/>
      </w:rPr>
    </w:pPr>
    <w:r>
      <w:rPr>
        <w:rFonts w:ascii="仿宋" w:eastAsia="仿宋" w:hAnsi="仿宋" w:cs="仿宋" w:hint="eastAsia"/>
      </w:rPr>
      <w:t>遮阳棚相关项目投资计划书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4C3" w14:textId="77777777">
    <w:pPr>
      <w:pStyle w:val="Header"/>
      <w:jc w:val="center"/>
      <w:rPr>
        <w:rFonts w:ascii="仿宋" w:eastAsia="仿宋" w:hAnsi="仿宋" w:cs="仿宋"/>
      </w:rPr>
    </w:pPr>
    <w:r>
      <w:rPr>
        <w:rFonts w:ascii="仿宋" w:eastAsia="仿宋" w:hAnsi="仿宋" w:cs="仿宋" w:hint="eastAsia"/>
      </w:rPr>
      <w:t>遮阳棚相关项目投资计划书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4C3" w14:textId="77777777">
    <w:pPr>
      <w:pStyle w:val="Header"/>
      <w:jc w:val="center"/>
      <w:rPr>
        <w:rFonts w:ascii="仿宋" w:eastAsia="仿宋" w:hAnsi="仿宋" w:cs="仿宋"/>
      </w:rPr>
    </w:pPr>
    <w:r>
      <w:rPr>
        <w:rFonts w:ascii="仿宋" w:eastAsia="仿宋" w:hAnsi="仿宋" w:cs="仿宋" w:hint="eastAsia"/>
      </w:rPr>
      <w:t>遮阳棚相关项目投资计划书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4C3" w14:textId="77777777">
    <w:pPr>
      <w:pStyle w:val="Header"/>
      <w:jc w:val="center"/>
      <w:rPr>
        <w:rFonts w:ascii="仿宋" w:eastAsia="仿宋" w:hAnsi="仿宋" w:cs="仿宋"/>
      </w:rPr>
    </w:pPr>
    <w:r>
      <w:rPr>
        <w:rFonts w:ascii="仿宋" w:eastAsia="仿宋" w:hAnsi="仿宋" w:cs="仿宋" w:hint="eastAsia"/>
      </w:rPr>
      <w:t>遮阳棚相关项目投资计划书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4C3" w14:textId="77777777">
    <w:pPr>
      <w:pStyle w:val="Header"/>
      <w:jc w:val="center"/>
      <w:rPr>
        <w:rFonts w:ascii="仿宋" w:eastAsia="仿宋" w:hAnsi="仿宋" w:cs="仿宋"/>
      </w:rPr>
    </w:pPr>
    <w:r>
      <w:rPr>
        <w:rFonts w:ascii="仿宋" w:eastAsia="仿宋" w:hAnsi="仿宋" w:cs="仿宋" w:hint="eastAsia"/>
      </w:rPr>
      <w:t>遮阳棚相关项目投资计划书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4C3" w14:textId="77777777">
    <w:pPr>
      <w:pStyle w:val="Header"/>
      <w:jc w:val="center"/>
      <w:rPr>
        <w:rFonts w:ascii="仿宋" w:eastAsia="仿宋" w:hAnsi="仿宋" w:cs="仿宋"/>
      </w:rPr>
    </w:pPr>
    <w:r>
      <w:rPr>
        <w:rFonts w:ascii="仿宋" w:eastAsia="仿宋" w:hAnsi="仿宋" w:cs="仿宋" w:hint="eastAsia"/>
      </w:rPr>
      <w:t>遮阳棚相关项目投资计划书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4C3" w14:textId="77777777">
    <w:pPr>
      <w:pStyle w:val="Header"/>
      <w:jc w:val="center"/>
      <w:rPr>
        <w:rFonts w:ascii="仿宋" w:eastAsia="仿宋" w:hAnsi="仿宋" w:cs="仿宋"/>
      </w:rPr>
    </w:pPr>
    <w:r>
      <w:rPr>
        <w:rFonts w:ascii="仿宋" w:eastAsia="仿宋" w:hAnsi="仿宋" w:cs="仿宋" w:hint="eastAsia"/>
      </w:rPr>
      <w:t>遮阳棚相关项目投资计划书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4C3" w14:textId="77777777">
    <w:pPr>
      <w:pStyle w:val="Header"/>
      <w:jc w:val="center"/>
      <w:rPr>
        <w:rFonts w:ascii="仿宋" w:eastAsia="仿宋" w:hAnsi="仿宋" w:cs="仿宋"/>
      </w:rPr>
    </w:pPr>
    <w:r>
      <w:rPr>
        <w:rFonts w:ascii="仿宋" w:eastAsia="仿宋" w:hAnsi="仿宋" w:cs="仿宋" w:hint="eastAsia"/>
      </w:rPr>
      <w:t>遮阳棚相关项目投资计划书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4C3" w14:textId="77777777">
    <w:pPr>
      <w:pStyle w:val="Header"/>
      <w:jc w:val="center"/>
      <w:rPr>
        <w:rFonts w:ascii="仿宋" w:eastAsia="仿宋" w:hAnsi="仿宋" w:cs="仿宋"/>
      </w:rPr>
    </w:pPr>
    <w:r>
      <w:rPr>
        <w:rFonts w:ascii="仿宋" w:eastAsia="仿宋" w:hAnsi="仿宋" w:cs="仿宋" w:hint="eastAsia"/>
      </w:rPr>
      <w:t>遮阳棚相关项目投资计划书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4C3" w14:textId="77777777">
    <w:pPr>
      <w:pStyle w:val="Header"/>
      <w:jc w:val="center"/>
      <w:rPr>
        <w:rFonts w:ascii="仿宋" w:eastAsia="仿宋" w:hAnsi="仿宋" w:cs="仿宋"/>
      </w:rPr>
    </w:pPr>
    <w:r>
      <w:rPr>
        <w:rFonts w:ascii="仿宋" w:eastAsia="仿宋" w:hAnsi="仿宋" w:cs="仿宋" w:hint="eastAsia"/>
      </w:rPr>
      <w:t>遮阳棚相关项目投资计划书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E9B7EE0"/>
    <w:rsid w:val="00B82A06"/>
    <w:rsid w:val="00F204C3"/>
    <w:rsid w:val="4E9B7E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E8208B1"/>
  <w15:docId w15:val="{E5223D1B-9F0E-4D5D-97E2-E07839DB8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7807712201100603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3568</Words>
  <Characters>20341</Characters>
  <Application>Microsoft Office Word</Application>
  <DocSecurity>0</DocSecurity>
  <Lines>169</Lines>
  <Paragraphs>47</Paragraphs>
  <ScaleCrop>false</ScaleCrop>
  <Company/>
  <LinksUpToDate>false</LinksUpToDate>
  <CharactersWithSpaces>23862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2023-11-30T07:21:00Z</dcterms:created>
  <dcterms:modified xsi:type="dcterms:W3CDTF">2024-01-02T02:30:00Z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76907C162368406A894C99C3DDCD4D74_11</vt:lpwstr>
  </property>
  <property fmtid="{D5CDD505-2E9C-101B-9397-08002B2CF9AE}" pid="3" name="KSOProductBuildVer">
    <vt:lpwstr>2052-12.1.0.15712</vt:lpwstr>
  </property>
</Properties>
</file>