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三乙醇胺项目建设方案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2" w:history="1">
        <w:r>
          <w:rPr>
            <w:rFonts w:ascii="仿宋" w:eastAsia="仿宋" w:hAnsi="仿宋" w:cs="仿宋" w:hint="eastAsia"/>
            <w:lang w:eastAsia="zh-CN"/>
          </w:rPr>
          <w:t>概论</w:t>
        </w:r>
        <w:r>
          <w:tab/>
        </w:r>
        <w:r>
          <w:fldChar w:fldCharType="begin"/>
        </w:r>
        <w:r>
          <w:instrText xml:space="preserve"> PAGEREF _Toc13882 \h </w:instrText>
        </w:r>
        <w:r>
          <w:fldChar w:fldCharType="separate"/>
        </w:r>
        <w:r>
          <w:t>3</w:t>
        </w:r>
        <w:r>
          <w:fldChar w:fldCharType="end"/>
        </w:r>
      </w:hyperlink>
    </w:p>
    <w:p>
      <w:pPr>
        <w:pStyle w:val="TOC1"/>
        <w:tabs>
          <w:tab w:val="right" w:leader="dot" w:pos="8306"/>
        </w:tabs>
      </w:pPr>
      <w:hyperlink w:anchor="_Toc28227" w:history="1">
        <w:r>
          <w:rPr>
            <w:rFonts w:ascii="仿宋" w:eastAsia="仿宋" w:hAnsi="仿宋" w:cs="仿宋" w:hint="eastAsia"/>
            <w:lang w:eastAsia="zh-CN"/>
          </w:rPr>
          <w:t>一、三乙醇胺项目概论</w:t>
        </w:r>
        <w:r>
          <w:tab/>
        </w:r>
        <w:r>
          <w:fldChar w:fldCharType="begin"/>
        </w:r>
        <w:r>
          <w:instrText xml:space="preserve"> PAGEREF _Toc28227 \h </w:instrText>
        </w:r>
        <w:r>
          <w:fldChar w:fldCharType="separate"/>
        </w:r>
        <w:r>
          <w:t>3</w:t>
        </w:r>
        <w:r>
          <w:fldChar w:fldCharType="end"/>
        </w:r>
      </w:hyperlink>
    </w:p>
    <w:p>
      <w:pPr>
        <w:pStyle w:val="TOC2"/>
        <w:tabs>
          <w:tab w:val="right" w:leader="dot" w:pos="8306"/>
        </w:tabs>
      </w:pPr>
      <w:hyperlink w:anchor="_Toc21544" w:history="1">
        <w:r>
          <w:rPr>
            <w:rFonts w:ascii="仿宋" w:eastAsia="仿宋" w:hAnsi="仿宋" w:cs="仿宋" w:hint="eastAsia"/>
            <w:lang w:eastAsia="zh-CN"/>
          </w:rPr>
          <w:t>(一)、项目申报单位概况</w:t>
        </w:r>
        <w:r>
          <w:tab/>
        </w:r>
        <w:r>
          <w:fldChar w:fldCharType="begin"/>
        </w:r>
        <w:r>
          <w:instrText xml:space="preserve"> PAGEREF _Toc21544 \h </w:instrText>
        </w:r>
        <w:r>
          <w:fldChar w:fldCharType="separate"/>
        </w:r>
        <w:r>
          <w:t>3</w:t>
        </w:r>
        <w:r>
          <w:fldChar w:fldCharType="end"/>
        </w:r>
      </w:hyperlink>
    </w:p>
    <w:p>
      <w:pPr>
        <w:pStyle w:val="TOC2"/>
        <w:tabs>
          <w:tab w:val="right" w:leader="dot" w:pos="8306"/>
        </w:tabs>
      </w:pPr>
      <w:hyperlink w:anchor="_Toc6063" w:history="1">
        <w:r>
          <w:rPr>
            <w:rFonts w:ascii="仿宋" w:eastAsia="仿宋" w:hAnsi="仿宋" w:cs="仿宋" w:hint="eastAsia"/>
            <w:lang w:eastAsia="zh-CN"/>
          </w:rPr>
          <w:t>(二)、项目概况</w:t>
        </w:r>
        <w:r>
          <w:tab/>
        </w:r>
        <w:r>
          <w:fldChar w:fldCharType="begin"/>
        </w:r>
        <w:r>
          <w:instrText xml:space="preserve"> PAGEREF _Toc6063 \h </w:instrText>
        </w:r>
        <w:r>
          <w:fldChar w:fldCharType="separate"/>
        </w:r>
        <w:r>
          <w:t>4</w:t>
        </w:r>
        <w:r>
          <w:fldChar w:fldCharType="end"/>
        </w:r>
      </w:hyperlink>
    </w:p>
    <w:p>
      <w:pPr>
        <w:pStyle w:val="TOC1"/>
        <w:tabs>
          <w:tab w:val="right" w:leader="dot" w:pos="8306"/>
        </w:tabs>
      </w:pPr>
      <w:hyperlink w:anchor="_Toc20455" w:history="1">
        <w:r>
          <w:rPr>
            <w:rFonts w:ascii="仿宋" w:eastAsia="仿宋" w:hAnsi="仿宋" w:cs="仿宋" w:hint="eastAsia"/>
            <w:lang w:eastAsia="zh-CN"/>
          </w:rPr>
          <w:t>二、财务管理与成本控制</w:t>
        </w:r>
        <w:r>
          <w:tab/>
        </w:r>
        <w:r>
          <w:fldChar w:fldCharType="begin"/>
        </w:r>
        <w:r>
          <w:instrText xml:space="preserve"> PAGEREF _Toc20455 \h </w:instrText>
        </w:r>
        <w:r>
          <w:fldChar w:fldCharType="separate"/>
        </w:r>
        <w:r>
          <w:t>7</w:t>
        </w:r>
        <w:r>
          <w:fldChar w:fldCharType="end"/>
        </w:r>
      </w:hyperlink>
    </w:p>
    <w:p>
      <w:pPr>
        <w:pStyle w:val="TOC2"/>
        <w:tabs>
          <w:tab w:val="right" w:leader="dot" w:pos="8306"/>
        </w:tabs>
      </w:pPr>
      <w:hyperlink w:anchor="_Toc14213" w:history="1">
        <w:r>
          <w:rPr>
            <w:rFonts w:ascii="仿宋" w:eastAsia="仿宋" w:hAnsi="仿宋" w:cs="仿宋" w:hint="eastAsia"/>
            <w:lang w:eastAsia="zh-CN"/>
          </w:rPr>
          <w:t>(一)、财务管理体系建设</w:t>
        </w:r>
        <w:r>
          <w:tab/>
        </w:r>
        <w:r>
          <w:fldChar w:fldCharType="begin"/>
        </w:r>
        <w:r>
          <w:instrText xml:space="preserve"> PAGEREF _Toc14213 \h </w:instrText>
        </w:r>
        <w:r>
          <w:fldChar w:fldCharType="separate"/>
        </w:r>
        <w:r>
          <w:t>7</w:t>
        </w:r>
        <w:r>
          <w:fldChar w:fldCharType="end"/>
        </w:r>
      </w:hyperlink>
    </w:p>
    <w:p>
      <w:pPr>
        <w:pStyle w:val="TOC2"/>
        <w:tabs>
          <w:tab w:val="right" w:leader="dot" w:pos="8306"/>
        </w:tabs>
      </w:pPr>
      <w:hyperlink w:anchor="_Toc17868" w:history="1">
        <w:r>
          <w:rPr>
            <w:rFonts w:ascii="仿宋" w:eastAsia="仿宋" w:hAnsi="仿宋" w:cs="仿宋" w:hint="eastAsia"/>
            <w:lang w:eastAsia="zh-CN"/>
          </w:rPr>
          <w:t>(二)、成本控制措施</w:t>
        </w:r>
        <w:r>
          <w:tab/>
        </w:r>
        <w:r>
          <w:fldChar w:fldCharType="begin"/>
        </w:r>
        <w:r>
          <w:instrText xml:space="preserve"> PAGEREF _Toc17868 \h </w:instrText>
        </w:r>
        <w:r>
          <w:fldChar w:fldCharType="separate"/>
        </w:r>
        <w:r>
          <w:t>8</w:t>
        </w:r>
        <w:r>
          <w:fldChar w:fldCharType="end"/>
        </w:r>
      </w:hyperlink>
    </w:p>
    <w:p>
      <w:pPr>
        <w:pStyle w:val="TOC1"/>
        <w:tabs>
          <w:tab w:val="right" w:leader="dot" w:pos="8306"/>
        </w:tabs>
      </w:pPr>
      <w:hyperlink w:anchor="_Toc10691" w:history="1">
        <w:r>
          <w:rPr>
            <w:rFonts w:ascii="仿宋" w:eastAsia="仿宋" w:hAnsi="仿宋" w:cs="仿宋" w:hint="eastAsia"/>
            <w:lang w:eastAsia="zh-CN"/>
          </w:rPr>
          <w:t>三、资源开发及综合利用分析</w:t>
        </w:r>
        <w:r>
          <w:tab/>
        </w:r>
        <w:r>
          <w:fldChar w:fldCharType="begin"/>
        </w:r>
        <w:r>
          <w:instrText xml:space="preserve"> PAGEREF _Toc10691 \h </w:instrText>
        </w:r>
        <w:r>
          <w:fldChar w:fldCharType="separate"/>
        </w:r>
        <w:r>
          <w:t>9</w:t>
        </w:r>
        <w:r>
          <w:fldChar w:fldCharType="end"/>
        </w:r>
      </w:hyperlink>
    </w:p>
    <w:p>
      <w:pPr>
        <w:pStyle w:val="TOC2"/>
        <w:tabs>
          <w:tab w:val="right" w:leader="dot" w:pos="8306"/>
        </w:tabs>
      </w:pPr>
      <w:hyperlink w:anchor="_Toc30446" w:history="1">
        <w:r>
          <w:rPr>
            <w:rFonts w:ascii="仿宋" w:eastAsia="仿宋" w:hAnsi="仿宋" w:cs="仿宋" w:hint="eastAsia"/>
            <w:lang w:eastAsia="zh-CN"/>
          </w:rPr>
          <w:t>(一)、资源开发方案</w:t>
        </w:r>
        <w:r>
          <w:tab/>
        </w:r>
        <w:r>
          <w:fldChar w:fldCharType="begin"/>
        </w:r>
        <w:r>
          <w:instrText xml:space="preserve"> PAGEREF _Toc30446 \h </w:instrText>
        </w:r>
        <w:r>
          <w:fldChar w:fldCharType="separate"/>
        </w:r>
        <w:r>
          <w:t>9</w:t>
        </w:r>
        <w:r>
          <w:fldChar w:fldCharType="end"/>
        </w:r>
      </w:hyperlink>
    </w:p>
    <w:p>
      <w:pPr>
        <w:pStyle w:val="TOC2"/>
        <w:tabs>
          <w:tab w:val="right" w:leader="dot" w:pos="8306"/>
        </w:tabs>
      </w:pPr>
      <w:hyperlink w:anchor="_Toc29675" w:history="1">
        <w:r>
          <w:rPr>
            <w:rFonts w:ascii="仿宋" w:eastAsia="仿宋" w:hAnsi="仿宋" w:cs="仿宋" w:hint="eastAsia"/>
            <w:lang w:eastAsia="zh-CN"/>
          </w:rPr>
          <w:t>(二)、资源利用方案</w:t>
        </w:r>
        <w:r>
          <w:tab/>
        </w:r>
        <w:r>
          <w:fldChar w:fldCharType="begin"/>
        </w:r>
        <w:r>
          <w:instrText xml:space="preserve"> PAGEREF _Toc29675 \h </w:instrText>
        </w:r>
        <w:r>
          <w:fldChar w:fldCharType="separate"/>
        </w:r>
        <w:r>
          <w:t>11</w:t>
        </w:r>
        <w:r>
          <w:fldChar w:fldCharType="end"/>
        </w:r>
      </w:hyperlink>
    </w:p>
    <w:p>
      <w:pPr>
        <w:pStyle w:val="TOC2"/>
        <w:tabs>
          <w:tab w:val="right" w:leader="dot" w:pos="8306"/>
        </w:tabs>
      </w:pPr>
      <w:hyperlink w:anchor="_Toc8295" w:history="1">
        <w:r>
          <w:rPr>
            <w:rFonts w:ascii="仿宋" w:eastAsia="仿宋" w:hAnsi="仿宋" w:cs="仿宋" w:hint="eastAsia"/>
            <w:lang w:eastAsia="zh-CN"/>
          </w:rPr>
          <w:t>(三)、资源节约措施</w:t>
        </w:r>
        <w:r>
          <w:tab/>
        </w:r>
        <w:r>
          <w:fldChar w:fldCharType="begin"/>
        </w:r>
        <w:r>
          <w:instrText xml:space="preserve"> PAGEREF _Toc8295 \h </w:instrText>
        </w:r>
        <w:r>
          <w:fldChar w:fldCharType="separate"/>
        </w:r>
        <w:r>
          <w:t>12</w:t>
        </w:r>
        <w:r>
          <w:fldChar w:fldCharType="end"/>
        </w:r>
      </w:hyperlink>
    </w:p>
    <w:p>
      <w:pPr>
        <w:pStyle w:val="TOC1"/>
        <w:tabs>
          <w:tab w:val="right" w:leader="dot" w:pos="8306"/>
        </w:tabs>
      </w:pPr>
      <w:hyperlink w:anchor="_Toc32204" w:history="1">
        <w:r>
          <w:rPr>
            <w:rFonts w:ascii="仿宋" w:eastAsia="仿宋" w:hAnsi="仿宋" w:cs="仿宋" w:hint="eastAsia"/>
            <w:lang w:eastAsia="zh-CN"/>
          </w:rPr>
          <w:t>四、项目监理与质量保证</w:t>
        </w:r>
        <w:r>
          <w:tab/>
        </w:r>
        <w:r>
          <w:fldChar w:fldCharType="begin"/>
        </w:r>
        <w:r>
          <w:instrText xml:space="preserve"> PAGEREF _Toc32204 \h </w:instrText>
        </w:r>
        <w:r>
          <w:fldChar w:fldCharType="separate"/>
        </w:r>
        <w:r>
          <w:t>13</w:t>
        </w:r>
        <w:r>
          <w:fldChar w:fldCharType="end"/>
        </w:r>
      </w:hyperlink>
    </w:p>
    <w:p>
      <w:pPr>
        <w:pStyle w:val="TOC2"/>
        <w:tabs>
          <w:tab w:val="right" w:leader="dot" w:pos="8306"/>
        </w:tabs>
      </w:pPr>
      <w:hyperlink w:anchor="_Toc5500" w:history="1">
        <w:r>
          <w:rPr>
            <w:rFonts w:ascii="仿宋" w:eastAsia="仿宋" w:hAnsi="仿宋" w:cs="仿宋" w:hint="eastAsia"/>
            <w:lang w:eastAsia="zh-CN"/>
          </w:rPr>
          <w:t>(一)、监理体系构建</w:t>
        </w:r>
        <w:r>
          <w:tab/>
        </w:r>
        <w:r>
          <w:fldChar w:fldCharType="begin"/>
        </w:r>
        <w:r>
          <w:instrText xml:space="preserve"> PAGEREF _Toc5500 \h </w:instrText>
        </w:r>
        <w:r>
          <w:fldChar w:fldCharType="separate"/>
        </w:r>
        <w:r>
          <w:t>13</w:t>
        </w:r>
        <w:r>
          <w:fldChar w:fldCharType="end"/>
        </w:r>
      </w:hyperlink>
    </w:p>
    <w:p>
      <w:pPr>
        <w:pStyle w:val="TOC2"/>
        <w:tabs>
          <w:tab w:val="right" w:leader="dot" w:pos="8306"/>
        </w:tabs>
      </w:pPr>
      <w:hyperlink w:anchor="_Toc30082" w:history="1">
        <w:r>
          <w:rPr>
            <w:rFonts w:ascii="仿宋" w:eastAsia="仿宋" w:hAnsi="仿宋" w:cs="仿宋" w:hint="eastAsia"/>
            <w:lang w:eastAsia="zh-CN"/>
          </w:rPr>
          <w:t>(二)、质量保证体系实施</w:t>
        </w:r>
        <w:r>
          <w:tab/>
        </w:r>
        <w:r>
          <w:fldChar w:fldCharType="begin"/>
        </w:r>
        <w:r>
          <w:instrText xml:space="preserve"> PAGEREF _Toc30082 \h </w:instrText>
        </w:r>
        <w:r>
          <w:fldChar w:fldCharType="separate"/>
        </w:r>
        <w:r>
          <w:t>14</w:t>
        </w:r>
        <w:r>
          <w:fldChar w:fldCharType="end"/>
        </w:r>
      </w:hyperlink>
    </w:p>
    <w:p>
      <w:pPr>
        <w:pStyle w:val="TOC2"/>
        <w:tabs>
          <w:tab w:val="right" w:leader="dot" w:pos="8306"/>
        </w:tabs>
      </w:pPr>
      <w:hyperlink w:anchor="_Toc31773" w:history="1">
        <w:r>
          <w:rPr>
            <w:rFonts w:ascii="仿宋" w:eastAsia="仿宋" w:hAnsi="仿宋" w:cs="仿宋" w:hint="eastAsia"/>
            <w:lang w:eastAsia="zh-CN"/>
          </w:rPr>
          <w:t>(三)、监理与质量控制流程</w:t>
        </w:r>
        <w:r>
          <w:tab/>
        </w:r>
        <w:r>
          <w:fldChar w:fldCharType="begin"/>
        </w:r>
        <w:r>
          <w:instrText xml:space="preserve"> PAGEREF _Toc31773 \h </w:instrText>
        </w:r>
        <w:r>
          <w:fldChar w:fldCharType="separate"/>
        </w:r>
        <w:r>
          <w:t>14</w:t>
        </w:r>
        <w:r>
          <w:fldChar w:fldCharType="end"/>
        </w:r>
      </w:hyperlink>
    </w:p>
    <w:p>
      <w:pPr>
        <w:pStyle w:val="TOC1"/>
        <w:tabs>
          <w:tab w:val="right" w:leader="dot" w:pos="8306"/>
        </w:tabs>
      </w:pPr>
      <w:hyperlink w:anchor="_Toc24694" w:history="1">
        <w:r>
          <w:rPr>
            <w:rFonts w:ascii="仿宋" w:eastAsia="仿宋" w:hAnsi="仿宋" w:cs="仿宋" w:hint="eastAsia"/>
            <w:lang w:eastAsia="zh-CN"/>
          </w:rPr>
          <w:t>五、项目选址研究</w:t>
        </w:r>
        <w:r>
          <w:tab/>
        </w:r>
        <w:r>
          <w:fldChar w:fldCharType="begin"/>
        </w:r>
        <w:r>
          <w:instrText xml:space="preserve"> PAGEREF _Toc24694 \h </w:instrText>
        </w:r>
        <w:r>
          <w:fldChar w:fldCharType="separate"/>
        </w:r>
        <w:r>
          <w:t>15</w:t>
        </w:r>
        <w:r>
          <w:fldChar w:fldCharType="end"/>
        </w:r>
      </w:hyperlink>
    </w:p>
    <w:p>
      <w:pPr>
        <w:pStyle w:val="TOC2"/>
        <w:tabs>
          <w:tab w:val="right" w:leader="dot" w:pos="8306"/>
        </w:tabs>
      </w:pPr>
      <w:hyperlink w:anchor="_Toc18018" w:history="1">
        <w:r>
          <w:rPr>
            <w:rFonts w:ascii="仿宋" w:eastAsia="仿宋" w:hAnsi="仿宋" w:cs="仿宋" w:hint="eastAsia"/>
            <w:lang w:eastAsia="zh-CN"/>
          </w:rPr>
          <w:t>(一)、项目选址原则</w:t>
        </w:r>
        <w:r>
          <w:tab/>
        </w:r>
        <w:r>
          <w:fldChar w:fldCharType="begin"/>
        </w:r>
        <w:r>
          <w:instrText xml:space="preserve"> PAGEREF _Toc18018 \h </w:instrText>
        </w:r>
        <w:r>
          <w:fldChar w:fldCharType="separate"/>
        </w:r>
        <w:r>
          <w:t>15</w:t>
        </w:r>
        <w:r>
          <w:fldChar w:fldCharType="end"/>
        </w:r>
      </w:hyperlink>
    </w:p>
    <w:p>
      <w:pPr>
        <w:pStyle w:val="TOC2"/>
        <w:tabs>
          <w:tab w:val="right" w:leader="dot" w:pos="8306"/>
        </w:tabs>
      </w:pPr>
      <w:hyperlink w:anchor="_Toc10598" w:history="1">
        <w:r>
          <w:rPr>
            <w:rFonts w:ascii="仿宋" w:eastAsia="仿宋" w:hAnsi="仿宋" w:cs="仿宋" w:hint="eastAsia"/>
            <w:lang w:eastAsia="zh-CN"/>
          </w:rPr>
          <w:t>(二)、项目选址</w:t>
        </w:r>
        <w:r>
          <w:tab/>
        </w:r>
        <w:r>
          <w:fldChar w:fldCharType="begin"/>
        </w:r>
        <w:r>
          <w:instrText xml:space="preserve"> PAGEREF _Toc10598 \h </w:instrText>
        </w:r>
        <w:r>
          <w:fldChar w:fldCharType="separate"/>
        </w:r>
        <w:r>
          <w:t>18</w:t>
        </w:r>
        <w:r>
          <w:fldChar w:fldCharType="end"/>
        </w:r>
      </w:hyperlink>
    </w:p>
    <w:p>
      <w:pPr>
        <w:pStyle w:val="TOC2"/>
        <w:tabs>
          <w:tab w:val="right" w:leader="dot" w:pos="8306"/>
        </w:tabs>
      </w:pPr>
      <w:hyperlink w:anchor="_Toc6383" w:history="1">
        <w:r>
          <w:rPr>
            <w:rFonts w:ascii="仿宋" w:eastAsia="仿宋" w:hAnsi="仿宋" w:cs="仿宋" w:hint="eastAsia"/>
            <w:lang w:eastAsia="zh-CN"/>
          </w:rPr>
          <w:t>(三)、建设条件分析</w:t>
        </w:r>
        <w:r>
          <w:tab/>
        </w:r>
        <w:r>
          <w:fldChar w:fldCharType="begin"/>
        </w:r>
        <w:r>
          <w:instrText xml:space="preserve"> PAGEREF _Toc6383 \h </w:instrText>
        </w:r>
        <w:r>
          <w:fldChar w:fldCharType="separate"/>
        </w:r>
        <w:r>
          <w:t>20</w:t>
        </w:r>
        <w:r>
          <w:fldChar w:fldCharType="end"/>
        </w:r>
      </w:hyperlink>
    </w:p>
    <w:p>
      <w:pPr>
        <w:pStyle w:val="TOC2"/>
        <w:tabs>
          <w:tab w:val="right" w:leader="dot" w:pos="8306"/>
        </w:tabs>
      </w:pPr>
      <w:hyperlink w:anchor="_Toc15302" w:history="1">
        <w:r>
          <w:rPr>
            <w:rFonts w:ascii="仿宋" w:eastAsia="仿宋" w:hAnsi="仿宋" w:cs="仿宋" w:hint="eastAsia"/>
            <w:lang w:eastAsia="zh-CN"/>
          </w:rPr>
          <w:t>(四)、用地控制指标</w:t>
        </w:r>
        <w:r>
          <w:tab/>
        </w:r>
        <w:r>
          <w:fldChar w:fldCharType="begin"/>
        </w:r>
        <w:r>
          <w:instrText xml:space="preserve"> PAGEREF _Toc15302 \h </w:instrText>
        </w:r>
        <w:r>
          <w:fldChar w:fldCharType="separate"/>
        </w:r>
        <w:r>
          <w:t>21</w:t>
        </w:r>
        <w:r>
          <w:fldChar w:fldCharType="end"/>
        </w:r>
      </w:hyperlink>
    </w:p>
    <w:p>
      <w:pPr>
        <w:pStyle w:val="TOC2"/>
        <w:tabs>
          <w:tab w:val="right" w:leader="dot" w:pos="8306"/>
        </w:tabs>
      </w:pPr>
      <w:hyperlink w:anchor="_Toc3422" w:history="1">
        <w:r>
          <w:rPr>
            <w:rFonts w:ascii="仿宋" w:eastAsia="仿宋" w:hAnsi="仿宋" w:cs="仿宋" w:hint="eastAsia"/>
            <w:lang w:eastAsia="zh-CN"/>
          </w:rPr>
          <w:t>(五)、地总体要求</w:t>
        </w:r>
        <w:r>
          <w:tab/>
        </w:r>
        <w:r>
          <w:fldChar w:fldCharType="begin"/>
        </w:r>
        <w:r>
          <w:instrText xml:space="preserve"> PAGEREF _Toc3422 \h </w:instrText>
        </w:r>
        <w:r>
          <w:fldChar w:fldCharType="separate"/>
        </w:r>
        <w:r>
          <w:t>23</w:t>
        </w:r>
        <w:r>
          <w:fldChar w:fldCharType="end"/>
        </w:r>
      </w:hyperlink>
    </w:p>
    <w:p>
      <w:pPr>
        <w:pStyle w:val="TOC2"/>
        <w:tabs>
          <w:tab w:val="right" w:leader="dot" w:pos="8306"/>
        </w:tabs>
      </w:pPr>
      <w:hyperlink w:anchor="_Toc32494" w:history="1">
        <w:r>
          <w:rPr>
            <w:rFonts w:ascii="仿宋" w:eastAsia="仿宋" w:hAnsi="仿宋" w:cs="仿宋" w:hint="eastAsia"/>
            <w:lang w:eastAsia="zh-CN"/>
          </w:rPr>
          <w:t>(六)、节约用地措施</w:t>
        </w:r>
        <w:r>
          <w:tab/>
        </w:r>
        <w:r>
          <w:fldChar w:fldCharType="begin"/>
        </w:r>
        <w:r>
          <w:instrText xml:space="preserve"> PAGEREF _Toc32494 \h </w:instrText>
        </w:r>
        <w:r>
          <w:fldChar w:fldCharType="separate"/>
        </w:r>
        <w:r>
          <w:t>24</w:t>
        </w:r>
        <w:r>
          <w:fldChar w:fldCharType="end"/>
        </w:r>
      </w:hyperlink>
    </w:p>
    <w:p>
      <w:pPr>
        <w:pStyle w:val="TOC2"/>
        <w:tabs>
          <w:tab w:val="right" w:leader="dot" w:pos="8306"/>
        </w:tabs>
      </w:pPr>
      <w:hyperlink w:anchor="_Toc31014" w:history="1">
        <w:r>
          <w:rPr>
            <w:rFonts w:ascii="仿宋" w:eastAsia="仿宋" w:hAnsi="仿宋" w:cs="仿宋" w:hint="eastAsia"/>
            <w:lang w:eastAsia="zh-CN"/>
          </w:rPr>
          <w:t>(七)、选址综合评价</w:t>
        </w:r>
        <w:r>
          <w:tab/>
        </w:r>
        <w:r>
          <w:fldChar w:fldCharType="begin"/>
        </w:r>
        <w:r>
          <w:instrText xml:space="preserve"> PAGEREF _Toc31014 \h </w:instrText>
        </w:r>
        <w:r>
          <w:fldChar w:fldCharType="separate"/>
        </w:r>
        <w:r>
          <w:t>26</w:t>
        </w:r>
        <w:r>
          <w:fldChar w:fldCharType="end"/>
        </w:r>
      </w:hyperlink>
    </w:p>
    <w:p>
      <w:pPr>
        <w:pStyle w:val="TOC1"/>
        <w:tabs>
          <w:tab w:val="right" w:leader="dot" w:pos="8306"/>
        </w:tabs>
      </w:pPr>
      <w:hyperlink w:anchor="_Toc22515" w:history="1">
        <w:r>
          <w:rPr>
            <w:rFonts w:ascii="仿宋" w:eastAsia="仿宋" w:hAnsi="仿宋" w:cs="仿宋" w:hint="eastAsia"/>
            <w:lang w:eastAsia="zh-CN"/>
          </w:rPr>
          <w:t>六、发展规划、产业政策和行业准入分析</w:t>
        </w:r>
        <w:r>
          <w:tab/>
        </w:r>
        <w:r>
          <w:fldChar w:fldCharType="begin"/>
        </w:r>
        <w:r>
          <w:instrText xml:space="preserve"> PAGEREF _Toc22515 \h </w:instrText>
        </w:r>
        <w:r>
          <w:fldChar w:fldCharType="separate"/>
        </w:r>
        <w:r>
          <w:t>27</w:t>
        </w:r>
        <w:r>
          <w:fldChar w:fldCharType="end"/>
        </w:r>
      </w:hyperlink>
    </w:p>
    <w:p>
      <w:pPr>
        <w:pStyle w:val="TOC2"/>
        <w:tabs>
          <w:tab w:val="right" w:leader="dot" w:pos="8306"/>
        </w:tabs>
      </w:pPr>
      <w:hyperlink w:anchor="_Toc25756" w:history="1">
        <w:r>
          <w:rPr>
            <w:rFonts w:ascii="仿宋" w:eastAsia="仿宋" w:hAnsi="仿宋" w:cs="仿宋" w:hint="eastAsia"/>
            <w:lang w:eastAsia="zh-CN"/>
          </w:rPr>
          <w:t>(一)、发展规划分析</w:t>
        </w:r>
        <w:r>
          <w:tab/>
        </w:r>
        <w:r>
          <w:fldChar w:fldCharType="begin"/>
        </w:r>
        <w:r>
          <w:instrText xml:space="preserve"> PAGEREF _Toc25756 \h </w:instrText>
        </w:r>
        <w:r>
          <w:fldChar w:fldCharType="separate"/>
        </w:r>
        <w:r>
          <w:t>27</w:t>
        </w:r>
        <w:r>
          <w:fldChar w:fldCharType="end"/>
        </w:r>
      </w:hyperlink>
    </w:p>
    <w:p>
      <w:pPr>
        <w:pStyle w:val="TOC2"/>
        <w:tabs>
          <w:tab w:val="right" w:leader="dot" w:pos="8306"/>
        </w:tabs>
      </w:pPr>
      <w:hyperlink w:anchor="_Toc20260" w:history="1">
        <w:r>
          <w:rPr>
            <w:rFonts w:ascii="仿宋" w:eastAsia="仿宋" w:hAnsi="仿宋" w:cs="仿宋" w:hint="eastAsia"/>
            <w:lang w:eastAsia="zh-CN"/>
          </w:rPr>
          <w:t>(二)、产业政策分析</w:t>
        </w:r>
        <w:r>
          <w:tab/>
        </w:r>
        <w:r>
          <w:fldChar w:fldCharType="begin"/>
        </w:r>
        <w:r>
          <w:instrText xml:space="preserve"> PAGEREF _Toc20260 \h </w:instrText>
        </w:r>
        <w:r>
          <w:fldChar w:fldCharType="separate"/>
        </w:r>
        <w:r>
          <w:t>28</w:t>
        </w:r>
        <w:r>
          <w:fldChar w:fldCharType="end"/>
        </w:r>
      </w:hyperlink>
    </w:p>
    <w:p>
      <w:pPr>
        <w:pStyle w:val="TOC2"/>
        <w:tabs>
          <w:tab w:val="right" w:leader="dot" w:pos="8306"/>
        </w:tabs>
      </w:pPr>
      <w:hyperlink w:anchor="_Toc31477" w:history="1">
        <w:r>
          <w:rPr>
            <w:rFonts w:ascii="仿宋" w:eastAsia="仿宋" w:hAnsi="仿宋" w:cs="仿宋" w:hint="eastAsia"/>
            <w:lang w:eastAsia="zh-CN"/>
          </w:rPr>
          <w:t>(三)、行业准入分析</w:t>
        </w:r>
        <w:r>
          <w:tab/>
        </w:r>
        <w:r>
          <w:fldChar w:fldCharType="begin"/>
        </w:r>
        <w:r>
          <w:instrText xml:space="preserve"> PAGEREF _Toc31477 \h </w:instrText>
        </w:r>
        <w:r>
          <w:fldChar w:fldCharType="separate"/>
        </w:r>
        <w:r>
          <w:t>30</w:t>
        </w:r>
        <w:r>
          <w:fldChar w:fldCharType="end"/>
        </w:r>
      </w:hyperlink>
    </w:p>
    <w:p>
      <w:pPr>
        <w:pStyle w:val="TOC1"/>
        <w:tabs>
          <w:tab w:val="right" w:leader="dot" w:pos="8306"/>
        </w:tabs>
      </w:pPr>
      <w:hyperlink w:anchor="_Toc7800" w:history="1">
        <w:r>
          <w:rPr>
            <w:rFonts w:ascii="仿宋" w:eastAsia="仿宋" w:hAnsi="仿宋" w:cs="仿宋" w:hint="eastAsia"/>
            <w:lang w:eastAsia="zh-CN"/>
          </w:rPr>
          <w:t>七、土地利用与规划方案</w:t>
        </w:r>
        <w:r>
          <w:tab/>
        </w:r>
        <w:r>
          <w:fldChar w:fldCharType="begin"/>
        </w:r>
        <w:r>
          <w:instrText xml:space="preserve"> PAGEREF _Toc7800 \h </w:instrText>
        </w:r>
        <w:r>
          <w:fldChar w:fldCharType="separate"/>
        </w:r>
        <w:r>
          <w:t>31</w:t>
        </w:r>
        <w:r>
          <w:fldChar w:fldCharType="end"/>
        </w:r>
      </w:hyperlink>
    </w:p>
    <w:p>
      <w:pPr>
        <w:pStyle w:val="TOC2"/>
        <w:tabs>
          <w:tab w:val="right" w:leader="dot" w:pos="8306"/>
        </w:tabs>
      </w:pPr>
      <w:hyperlink w:anchor="_Toc17276" w:history="1">
        <w:r>
          <w:rPr>
            <w:rFonts w:ascii="仿宋" w:eastAsia="仿宋" w:hAnsi="仿宋" w:cs="仿宋" w:hint="eastAsia"/>
            <w:lang w:eastAsia="zh-CN"/>
          </w:rPr>
          <w:t>(一)、项目用地情况分析</w:t>
        </w:r>
        <w:r>
          <w:tab/>
        </w:r>
        <w:r>
          <w:fldChar w:fldCharType="begin"/>
        </w:r>
        <w:r>
          <w:instrText xml:space="preserve"> PAGEREF _Toc17276 \h </w:instrText>
        </w:r>
        <w:r>
          <w:fldChar w:fldCharType="separate"/>
        </w:r>
        <w:r>
          <w:t>31</w:t>
        </w:r>
        <w:r>
          <w:fldChar w:fldCharType="end"/>
        </w:r>
      </w:hyperlink>
    </w:p>
    <w:p>
      <w:pPr>
        <w:pStyle w:val="TOC2"/>
        <w:tabs>
          <w:tab w:val="right" w:leader="dot" w:pos="8306"/>
        </w:tabs>
      </w:pPr>
      <w:hyperlink w:anchor="_Toc22648" w:history="1">
        <w:r>
          <w:rPr>
            <w:rFonts w:ascii="仿宋" w:eastAsia="仿宋" w:hAnsi="仿宋" w:cs="仿宋" w:hint="eastAsia"/>
            <w:lang w:eastAsia="zh-CN"/>
          </w:rPr>
          <w:t>(二)、土地利用规划方案</w:t>
        </w:r>
        <w:r>
          <w:tab/>
        </w:r>
        <w:r>
          <w:fldChar w:fldCharType="begin"/>
        </w:r>
        <w:r>
          <w:instrText xml:space="preserve"> PAGEREF _Toc22648 \h </w:instrText>
        </w:r>
        <w:r>
          <w:fldChar w:fldCharType="separate"/>
        </w:r>
        <w:r>
          <w:t>32</w:t>
        </w:r>
        <w:r>
          <w:fldChar w:fldCharType="end"/>
        </w:r>
      </w:hyperlink>
    </w:p>
    <w:p>
      <w:pPr>
        <w:pStyle w:val="TOC1"/>
        <w:tabs>
          <w:tab w:val="right" w:leader="dot" w:pos="8306"/>
        </w:tabs>
      </w:pPr>
      <w:hyperlink w:anchor="_Toc13658" w:history="1">
        <w:r>
          <w:rPr>
            <w:rFonts w:ascii="仿宋" w:eastAsia="仿宋" w:hAnsi="仿宋" w:cs="仿宋" w:hint="eastAsia"/>
            <w:lang w:eastAsia="zh-CN"/>
          </w:rPr>
          <w:t>八、项目质量与标准</w:t>
        </w:r>
        <w:r>
          <w:tab/>
        </w:r>
        <w:r>
          <w:fldChar w:fldCharType="begin"/>
        </w:r>
        <w:r>
          <w:instrText xml:space="preserve"> PAGEREF _Toc13658 \h </w:instrText>
        </w:r>
        <w:r>
          <w:fldChar w:fldCharType="separate"/>
        </w:r>
        <w:r>
          <w:t>33</w:t>
        </w:r>
        <w:r>
          <w:fldChar w:fldCharType="end"/>
        </w:r>
      </w:hyperlink>
    </w:p>
    <w:p>
      <w:pPr>
        <w:pStyle w:val="TOC2"/>
        <w:tabs>
          <w:tab w:val="right" w:leader="dot" w:pos="8306"/>
        </w:tabs>
      </w:pPr>
      <w:hyperlink w:anchor="_Toc4967" w:history="1">
        <w:r>
          <w:rPr>
            <w:rFonts w:ascii="仿宋" w:eastAsia="仿宋" w:hAnsi="仿宋" w:cs="仿宋" w:hint="eastAsia"/>
            <w:lang w:eastAsia="zh-CN"/>
          </w:rPr>
          <w:t>(一)、质量保障体系</w:t>
        </w:r>
        <w:r>
          <w:tab/>
        </w:r>
        <w:r>
          <w:fldChar w:fldCharType="begin"/>
        </w:r>
        <w:r>
          <w:instrText xml:space="preserve"> PAGEREF _Toc4967 \h </w:instrText>
        </w:r>
        <w:r>
          <w:fldChar w:fldCharType="separate"/>
        </w:r>
        <w:r>
          <w:t>33</w:t>
        </w:r>
        <w:r>
          <w:fldChar w:fldCharType="end"/>
        </w:r>
      </w:hyperlink>
    </w:p>
    <w:p>
      <w:pPr>
        <w:pStyle w:val="TOC2"/>
        <w:tabs>
          <w:tab w:val="right" w:leader="dot" w:pos="8306"/>
        </w:tabs>
      </w:pPr>
      <w:hyperlink w:anchor="_Toc662" w:history="1">
        <w:r>
          <w:rPr>
            <w:rFonts w:ascii="仿宋" w:eastAsia="仿宋" w:hAnsi="仿宋" w:cs="仿宋" w:hint="eastAsia"/>
            <w:lang w:eastAsia="zh-CN"/>
          </w:rPr>
          <w:t>(二)、标准化作业流程</w:t>
        </w:r>
        <w:r>
          <w:tab/>
        </w:r>
        <w:r>
          <w:fldChar w:fldCharType="begin"/>
        </w:r>
        <w:r>
          <w:instrText xml:space="preserve"> PAGEREF _Toc662 \h </w:instrText>
        </w:r>
        <w:r>
          <w:fldChar w:fldCharType="separate"/>
        </w:r>
        <w:r>
          <w:t>35</w:t>
        </w:r>
        <w:r>
          <w:fldChar w:fldCharType="end"/>
        </w:r>
      </w:hyperlink>
    </w:p>
    <w:p>
      <w:pPr>
        <w:pStyle w:val="TOC2"/>
        <w:tabs>
          <w:tab w:val="right" w:leader="dot" w:pos="8306"/>
        </w:tabs>
      </w:pPr>
      <w:hyperlink w:anchor="_Toc8885" w:history="1">
        <w:r>
          <w:rPr>
            <w:rFonts w:ascii="仿宋" w:eastAsia="仿宋" w:hAnsi="仿宋" w:cs="仿宋" w:hint="eastAsia"/>
            <w:lang w:eastAsia="zh-CN"/>
          </w:rPr>
          <w:t>(三)、质量监控与评估</w:t>
        </w:r>
        <w:r>
          <w:tab/>
        </w:r>
        <w:r>
          <w:fldChar w:fldCharType="begin"/>
        </w:r>
        <w:r>
          <w:instrText xml:space="preserve"> PAGEREF _Toc8885 \h </w:instrText>
        </w:r>
        <w:r>
          <w:fldChar w:fldCharType="separate"/>
        </w:r>
        <w:r>
          <w:t>36</w:t>
        </w:r>
        <w:r>
          <w:fldChar w:fldCharType="end"/>
        </w:r>
      </w:hyperlink>
    </w:p>
    <w:p>
      <w:pPr>
        <w:pStyle w:val="TOC2"/>
        <w:tabs>
          <w:tab w:val="right" w:leader="dot" w:pos="8306"/>
        </w:tabs>
      </w:pPr>
      <w:hyperlink w:anchor="_Toc7237" w:history="1">
        <w:r>
          <w:rPr>
            <w:rFonts w:ascii="仿宋" w:eastAsia="仿宋" w:hAnsi="仿宋" w:cs="仿宋" w:hint="eastAsia"/>
            <w:lang w:eastAsia="zh-CN"/>
          </w:rPr>
          <w:t>(四)、质量改进计划</w:t>
        </w:r>
        <w:r>
          <w:tab/>
        </w:r>
        <w:r>
          <w:fldChar w:fldCharType="begin"/>
        </w:r>
        <w:r>
          <w:instrText xml:space="preserve"> PAGEREF _Toc7237 \h </w:instrText>
        </w:r>
        <w:r>
          <w:fldChar w:fldCharType="separate"/>
        </w:r>
        <w:r>
          <w:t>37</w:t>
        </w:r>
        <w:r>
          <w:fldChar w:fldCharType="end"/>
        </w:r>
      </w:hyperlink>
    </w:p>
    <w:p>
      <w:pPr>
        <w:pStyle w:val="TOC1"/>
        <w:tabs>
          <w:tab w:val="right" w:leader="dot" w:pos="8306"/>
        </w:tabs>
      </w:pPr>
      <w:hyperlink w:anchor="_Toc30976" w:history="1">
        <w:r>
          <w:rPr>
            <w:rFonts w:ascii="仿宋" w:eastAsia="仿宋" w:hAnsi="仿宋" w:cs="仿宋" w:hint="eastAsia"/>
            <w:lang w:eastAsia="zh-CN"/>
          </w:rPr>
          <w:t>九、资金管理与财务规划</w:t>
        </w:r>
        <w:r>
          <w:tab/>
        </w:r>
        <w:r>
          <w:fldChar w:fldCharType="begin"/>
        </w:r>
        <w:r>
          <w:instrText xml:space="preserve"> PAGEREF _Toc30976 \h </w:instrText>
        </w:r>
        <w:r>
          <w:fldChar w:fldCharType="separate"/>
        </w:r>
        <w:r>
          <w:t>39</w:t>
        </w:r>
        <w:r>
          <w:fldChar w:fldCharType="end"/>
        </w:r>
      </w:hyperlink>
    </w:p>
    <w:p>
      <w:pPr>
        <w:pStyle w:val="TOC2"/>
        <w:tabs>
          <w:tab w:val="right" w:leader="dot" w:pos="8306"/>
        </w:tabs>
      </w:pPr>
      <w:hyperlink w:anchor="_Toc16636" w:history="1">
        <w:r>
          <w:rPr>
            <w:rFonts w:ascii="仿宋" w:eastAsia="仿宋" w:hAnsi="仿宋" w:cs="仿宋" w:hint="eastAsia"/>
            <w:lang w:eastAsia="zh-CN"/>
          </w:rPr>
          <w:t>(一)、项目资金来源与筹措</w:t>
        </w:r>
        <w:r>
          <w:tab/>
        </w:r>
        <w:r>
          <w:fldChar w:fldCharType="begin"/>
        </w:r>
        <w:r>
          <w:instrText xml:space="preserve"> PAGEREF _Toc16636 \h </w:instrText>
        </w:r>
        <w:r>
          <w:fldChar w:fldCharType="separate"/>
        </w:r>
        <w:r>
          <w:t>39</w:t>
        </w:r>
        <w:r>
          <w:fldChar w:fldCharType="end"/>
        </w:r>
      </w:hyperlink>
    </w:p>
    <w:p>
      <w:pPr>
        <w:pStyle w:val="TOC2"/>
        <w:tabs>
          <w:tab w:val="right" w:leader="dot" w:pos="8306"/>
        </w:tabs>
      </w:pPr>
      <w:hyperlink w:anchor="_Toc24371" w:history="1">
        <w:r>
          <w:rPr>
            <w:rFonts w:ascii="仿宋" w:eastAsia="仿宋" w:hAnsi="仿宋" w:cs="仿宋" w:hint="eastAsia"/>
            <w:lang w:eastAsia="zh-CN"/>
          </w:rPr>
          <w:t>(二)、资金使用与监管</w:t>
        </w:r>
        <w:r>
          <w:tab/>
        </w:r>
        <w:r>
          <w:fldChar w:fldCharType="begin"/>
        </w:r>
        <w:r>
          <w:instrText xml:space="preserve"> PAGEREF _Toc24371 \h </w:instrText>
        </w:r>
        <w:r>
          <w:fldChar w:fldCharType="separate"/>
        </w:r>
        <w:r>
          <w:t>40</w:t>
        </w:r>
        <w:r>
          <w:fldChar w:fldCharType="end"/>
        </w:r>
      </w:hyperlink>
    </w:p>
    <w:p>
      <w:pPr>
        <w:pStyle w:val="TOC2"/>
        <w:tabs>
          <w:tab w:val="right" w:leader="dot" w:pos="8306"/>
        </w:tabs>
      </w:pPr>
      <w:hyperlink w:anchor="_Toc12284" w:history="1">
        <w:r>
          <w:rPr>
            <w:rFonts w:ascii="仿宋" w:eastAsia="仿宋" w:hAnsi="仿宋" w:cs="仿宋" w:hint="eastAsia"/>
            <w:lang w:eastAsia="zh-CN"/>
          </w:rPr>
          <w:t>(三)、财务规划与预测</w:t>
        </w:r>
        <w:r>
          <w:tab/>
        </w:r>
        <w:r>
          <w:fldChar w:fldCharType="begin"/>
        </w:r>
        <w:r>
          <w:instrText xml:space="preserve"> PAGEREF _Toc12284 \h </w:instrText>
        </w:r>
        <w:r>
          <w:fldChar w:fldCharType="separate"/>
        </w:r>
        <w:r>
          <w:t>41</w:t>
        </w:r>
        <w:r>
          <w:fldChar w:fldCharType="end"/>
        </w:r>
      </w:hyperlink>
    </w:p>
    <w:p>
      <w:pPr>
        <w:pStyle w:val="TOC1"/>
        <w:tabs>
          <w:tab w:val="right" w:leader="dot" w:pos="8306"/>
        </w:tabs>
      </w:pPr>
      <w:hyperlink w:anchor="_Toc20866" w:history="1">
        <w:r>
          <w:rPr>
            <w:rFonts w:ascii="仿宋" w:eastAsia="仿宋" w:hAnsi="仿宋" w:cs="仿宋" w:hint="eastAsia"/>
            <w:lang w:eastAsia="zh-CN"/>
          </w:rPr>
          <w:t>十、技术创新与产业升级</w:t>
        </w:r>
        <w:r>
          <w:tab/>
        </w:r>
        <w:r>
          <w:fldChar w:fldCharType="begin"/>
        </w:r>
        <w:r>
          <w:instrText xml:space="preserve"> PAGEREF _Toc20866 \h </w:instrText>
        </w:r>
        <w:r>
          <w:fldChar w:fldCharType="separate"/>
        </w:r>
        <w:r>
          <w:t>42</w:t>
        </w:r>
        <w:r>
          <w:fldChar w:fldCharType="end"/>
        </w:r>
      </w:hyperlink>
    </w:p>
    <w:p>
      <w:pPr>
        <w:pStyle w:val="TOC2"/>
        <w:tabs>
          <w:tab w:val="right" w:leader="dot" w:pos="8306"/>
        </w:tabs>
      </w:pPr>
      <w:hyperlink w:anchor="_Toc11966" w:history="1">
        <w:r>
          <w:rPr>
            <w:rFonts w:ascii="仿宋" w:eastAsia="仿宋" w:hAnsi="仿宋" w:cs="仿宋" w:hint="eastAsia"/>
            <w:lang w:eastAsia="zh-CN"/>
          </w:rPr>
          <w:t>(一)、技术创新方向与目标</w:t>
        </w:r>
        <w:r>
          <w:tab/>
        </w:r>
        <w:r>
          <w:fldChar w:fldCharType="begin"/>
        </w:r>
        <w:r>
          <w:instrText xml:space="preserve"> PAGEREF _Toc11966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9" w:history="1">
        <w:r>
          <w:rPr>
            <w:rFonts w:ascii="仿宋" w:eastAsia="仿宋" w:hAnsi="仿宋" w:cs="仿宋" w:hint="eastAsia"/>
            <w:lang w:eastAsia="zh-CN"/>
          </w:rPr>
          <w:t>(二)、产业升级路径与措施</w:t>
        </w:r>
        <w:r>
          <w:tab/>
        </w:r>
        <w:r>
          <w:fldChar w:fldCharType="begin"/>
        </w:r>
        <w:r>
          <w:instrText xml:space="preserve"> PAGEREF _Toc6479 \h </w:instrText>
        </w:r>
        <w:r>
          <w:fldChar w:fldCharType="separate"/>
        </w:r>
        <w:r>
          <w:t>44</w:t>
        </w:r>
        <w:r>
          <w:fldChar w:fldCharType="end"/>
        </w:r>
      </w:hyperlink>
    </w:p>
    <w:p>
      <w:pPr>
        <w:pStyle w:val="TOC1"/>
        <w:tabs>
          <w:tab w:val="right" w:leader="dot" w:pos="8306"/>
        </w:tabs>
      </w:pPr>
      <w:hyperlink w:anchor="_Toc15294" w:history="1">
        <w:r>
          <w:rPr>
            <w:rFonts w:ascii="仿宋" w:eastAsia="仿宋" w:hAnsi="仿宋" w:cs="仿宋" w:hint="eastAsia"/>
            <w:lang w:eastAsia="zh-CN"/>
          </w:rPr>
          <w:t>十一、经济效益与社会效益优化</w:t>
        </w:r>
        <w:r>
          <w:tab/>
        </w:r>
        <w:r>
          <w:fldChar w:fldCharType="begin"/>
        </w:r>
        <w:r>
          <w:instrText xml:space="preserve"> PAGEREF _Toc15294 \h </w:instrText>
        </w:r>
        <w:r>
          <w:fldChar w:fldCharType="separate"/>
        </w:r>
        <w:r>
          <w:t>45</w:t>
        </w:r>
        <w:r>
          <w:fldChar w:fldCharType="end"/>
        </w:r>
      </w:hyperlink>
    </w:p>
    <w:p>
      <w:pPr>
        <w:pStyle w:val="TOC2"/>
        <w:tabs>
          <w:tab w:val="right" w:leader="dot" w:pos="8306"/>
        </w:tabs>
      </w:pPr>
      <w:hyperlink w:anchor="_Toc13121" w:history="1">
        <w:r>
          <w:rPr>
            <w:rFonts w:ascii="仿宋" w:eastAsia="仿宋" w:hAnsi="仿宋" w:cs="仿宋" w:hint="eastAsia"/>
            <w:lang w:eastAsia="zh-CN"/>
          </w:rPr>
          <w:t>(一)、经济效益提升策略</w:t>
        </w:r>
        <w:r>
          <w:tab/>
        </w:r>
        <w:r>
          <w:fldChar w:fldCharType="begin"/>
        </w:r>
        <w:r>
          <w:instrText xml:space="preserve"> PAGEREF _Toc13121 \h </w:instrText>
        </w:r>
        <w:r>
          <w:fldChar w:fldCharType="separate"/>
        </w:r>
        <w:r>
          <w:t>45</w:t>
        </w:r>
        <w:r>
          <w:fldChar w:fldCharType="end"/>
        </w:r>
      </w:hyperlink>
    </w:p>
    <w:p>
      <w:pPr>
        <w:pStyle w:val="TOC2"/>
        <w:tabs>
          <w:tab w:val="right" w:leader="dot" w:pos="8306"/>
        </w:tabs>
      </w:pPr>
      <w:hyperlink w:anchor="_Toc24756" w:history="1">
        <w:r>
          <w:rPr>
            <w:rFonts w:ascii="仿宋" w:eastAsia="仿宋" w:hAnsi="仿宋" w:cs="仿宋" w:hint="eastAsia"/>
            <w:lang w:eastAsia="zh-CN"/>
          </w:rPr>
          <w:t>(二)、社会效益增强方案</w:t>
        </w:r>
        <w:r>
          <w:tab/>
        </w:r>
        <w:r>
          <w:fldChar w:fldCharType="begin"/>
        </w:r>
        <w:r>
          <w:instrText xml:space="preserve"> PAGEREF _Toc24756 \h </w:instrText>
        </w:r>
        <w:r>
          <w:fldChar w:fldCharType="separate"/>
        </w:r>
        <w:r>
          <w:t>46</w:t>
        </w:r>
        <w:r>
          <w:fldChar w:fldCharType="end"/>
        </w:r>
      </w:hyperlink>
    </w:p>
    <w:p>
      <w:pPr>
        <w:pStyle w:val="TOC1"/>
        <w:tabs>
          <w:tab w:val="right" w:leader="dot" w:pos="8306"/>
        </w:tabs>
      </w:pPr>
      <w:hyperlink w:anchor="_Toc19224" w:history="1">
        <w:r>
          <w:rPr>
            <w:rFonts w:ascii="仿宋" w:eastAsia="仿宋" w:hAnsi="仿宋" w:cs="仿宋" w:hint="eastAsia"/>
            <w:lang w:eastAsia="zh-CN"/>
          </w:rPr>
          <w:t>十二、项目变更管理</w:t>
        </w:r>
        <w:r>
          <w:tab/>
        </w:r>
        <w:r>
          <w:fldChar w:fldCharType="begin"/>
        </w:r>
        <w:r>
          <w:instrText xml:space="preserve"> PAGEREF _Toc19224 \h </w:instrText>
        </w:r>
        <w:r>
          <w:fldChar w:fldCharType="separate"/>
        </w:r>
        <w:r>
          <w:t>47</w:t>
        </w:r>
        <w:r>
          <w:fldChar w:fldCharType="end"/>
        </w:r>
      </w:hyperlink>
    </w:p>
    <w:p>
      <w:pPr>
        <w:pStyle w:val="TOC2"/>
        <w:tabs>
          <w:tab w:val="right" w:leader="dot" w:pos="8306"/>
        </w:tabs>
      </w:pPr>
      <w:hyperlink w:anchor="_Toc26534" w:history="1">
        <w:r>
          <w:rPr>
            <w:rFonts w:ascii="仿宋" w:eastAsia="仿宋" w:hAnsi="仿宋" w:cs="仿宋" w:hint="eastAsia"/>
            <w:lang w:eastAsia="zh-CN"/>
          </w:rPr>
          <w:t>(一)、变更控制流程</w:t>
        </w:r>
        <w:r>
          <w:tab/>
        </w:r>
        <w:r>
          <w:fldChar w:fldCharType="begin"/>
        </w:r>
        <w:r>
          <w:instrText xml:space="preserve"> PAGEREF _Toc26534 \h </w:instrText>
        </w:r>
        <w:r>
          <w:fldChar w:fldCharType="separate"/>
        </w:r>
        <w:r>
          <w:t>47</w:t>
        </w:r>
        <w:r>
          <w:fldChar w:fldCharType="end"/>
        </w:r>
      </w:hyperlink>
    </w:p>
    <w:p>
      <w:pPr>
        <w:pStyle w:val="TOC2"/>
        <w:tabs>
          <w:tab w:val="right" w:leader="dot" w:pos="8306"/>
        </w:tabs>
      </w:pPr>
      <w:hyperlink w:anchor="_Toc8953" w:history="1">
        <w:r>
          <w:rPr>
            <w:rFonts w:ascii="仿宋" w:eastAsia="仿宋" w:hAnsi="仿宋" w:cs="仿宋" w:hint="eastAsia"/>
            <w:lang w:eastAsia="zh-CN"/>
          </w:rPr>
          <w:t>(二)、影响评估与处理</w:t>
        </w:r>
        <w:r>
          <w:tab/>
        </w:r>
        <w:r>
          <w:fldChar w:fldCharType="begin"/>
        </w:r>
        <w:r>
          <w:instrText xml:space="preserve"> PAGEREF _Toc8953 \h </w:instrText>
        </w:r>
        <w:r>
          <w:fldChar w:fldCharType="separate"/>
        </w:r>
        <w:r>
          <w:t>48</w:t>
        </w:r>
        <w:r>
          <w:fldChar w:fldCharType="end"/>
        </w:r>
      </w:hyperlink>
    </w:p>
    <w:p>
      <w:pPr>
        <w:pStyle w:val="TOC2"/>
        <w:tabs>
          <w:tab w:val="right" w:leader="dot" w:pos="8306"/>
        </w:tabs>
      </w:pPr>
      <w:hyperlink w:anchor="_Toc4471" w:history="1">
        <w:r>
          <w:rPr>
            <w:rFonts w:ascii="仿宋" w:eastAsia="仿宋" w:hAnsi="仿宋" w:cs="仿宋" w:hint="eastAsia"/>
            <w:lang w:eastAsia="zh-CN"/>
          </w:rPr>
          <w:t>(三)、变更记录与追踪</w:t>
        </w:r>
        <w:r>
          <w:tab/>
        </w:r>
        <w:r>
          <w:fldChar w:fldCharType="begin"/>
        </w:r>
        <w:r>
          <w:instrText xml:space="preserve"> PAGEREF _Toc4471 \h </w:instrText>
        </w:r>
        <w:r>
          <w:fldChar w:fldCharType="separate"/>
        </w:r>
        <w:r>
          <w:t>49</w:t>
        </w:r>
        <w:r>
          <w:fldChar w:fldCharType="end"/>
        </w:r>
      </w:hyperlink>
    </w:p>
    <w:p>
      <w:pPr>
        <w:pStyle w:val="TOC2"/>
        <w:tabs>
          <w:tab w:val="right" w:leader="dot" w:pos="8306"/>
        </w:tabs>
      </w:pPr>
      <w:hyperlink w:anchor="_Toc10827" w:history="1">
        <w:r>
          <w:rPr>
            <w:rFonts w:ascii="仿宋" w:eastAsia="仿宋" w:hAnsi="仿宋" w:cs="仿宋" w:hint="eastAsia"/>
            <w:lang w:eastAsia="zh-CN"/>
          </w:rPr>
          <w:t>(四)、变更管理策略</w:t>
        </w:r>
        <w:r>
          <w:tab/>
        </w:r>
        <w:r>
          <w:fldChar w:fldCharType="begin"/>
        </w:r>
        <w:r>
          <w:instrText xml:space="preserve"> PAGEREF _Toc10827 \h </w:instrText>
        </w:r>
        <w:r>
          <w:fldChar w:fldCharType="separate"/>
        </w:r>
        <w:r>
          <w:t>51</w:t>
        </w:r>
        <w:r>
          <w:fldChar w:fldCharType="end"/>
        </w:r>
      </w:hyperlink>
    </w:p>
    <w:p>
      <w:pPr>
        <w:pStyle w:val="TOC1"/>
        <w:tabs>
          <w:tab w:val="right" w:leader="dot" w:pos="8306"/>
        </w:tabs>
      </w:pPr>
      <w:hyperlink w:anchor="_Toc8659" w:history="1">
        <w:r>
          <w:rPr>
            <w:rFonts w:ascii="仿宋" w:eastAsia="仿宋" w:hAnsi="仿宋" w:cs="仿宋" w:hint="eastAsia"/>
            <w:lang w:eastAsia="zh-CN"/>
          </w:rPr>
          <w:t>十三、设施与设备管理</w:t>
        </w:r>
        <w:r>
          <w:tab/>
        </w:r>
        <w:r>
          <w:fldChar w:fldCharType="begin"/>
        </w:r>
        <w:r>
          <w:instrText xml:space="preserve"> PAGEREF _Toc8659 \h </w:instrText>
        </w:r>
        <w:r>
          <w:fldChar w:fldCharType="separate"/>
        </w:r>
        <w:r>
          <w:t>53</w:t>
        </w:r>
        <w:r>
          <w:fldChar w:fldCharType="end"/>
        </w:r>
      </w:hyperlink>
    </w:p>
    <w:p>
      <w:pPr>
        <w:pStyle w:val="TOC2"/>
        <w:tabs>
          <w:tab w:val="right" w:leader="dot" w:pos="8306"/>
        </w:tabs>
      </w:pPr>
      <w:hyperlink w:anchor="_Toc26722" w:history="1">
        <w:r>
          <w:rPr>
            <w:rFonts w:ascii="仿宋" w:eastAsia="仿宋" w:hAnsi="仿宋" w:cs="仿宋" w:hint="eastAsia"/>
            <w:lang w:eastAsia="zh-CN"/>
          </w:rPr>
          <w:t>(一)、设施规划与配置</w:t>
        </w:r>
        <w:r>
          <w:tab/>
        </w:r>
        <w:r>
          <w:fldChar w:fldCharType="begin"/>
        </w:r>
        <w:r>
          <w:instrText xml:space="preserve"> PAGEREF _Toc26722 \h </w:instrText>
        </w:r>
        <w:r>
          <w:fldChar w:fldCharType="separate"/>
        </w:r>
        <w:r>
          <w:t>53</w:t>
        </w:r>
        <w:r>
          <w:fldChar w:fldCharType="end"/>
        </w:r>
      </w:hyperlink>
    </w:p>
    <w:p>
      <w:pPr>
        <w:pStyle w:val="TOC2"/>
        <w:tabs>
          <w:tab w:val="right" w:leader="dot" w:pos="8306"/>
        </w:tabs>
      </w:pPr>
      <w:hyperlink w:anchor="_Toc29617" w:history="1">
        <w:r>
          <w:rPr>
            <w:rFonts w:ascii="仿宋" w:eastAsia="仿宋" w:hAnsi="仿宋" w:cs="仿宋" w:hint="eastAsia"/>
            <w:lang w:eastAsia="zh-CN"/>
          </w:rPr>
          <w:t>(二)、设备采购与维护管理</w:t>
        </w:r>
        <w:r>
          <w:tab/>
        </w:r>
        <w:r>
          <w:fldChar w:fldCharType="begin"/>
        </w:r>
        <w:r>
          <w:instrText xml:space="preserve"> PAGEREF _Toc29617 \h </w:instrText>
        </w:r>
        <w:r>
          <w:fldChar w:fldCharType="separate"/>
        </w:r>
        <w:r>
          <w:t>53</w:t>
        </w:r>
        <w:r>
          <w:fldChar w:fldCharType="end"/>
        </w:r>
      </w:hyperlink>
    </w:p>
    <w:p>
      <w:pPr>
        <w:pStyle w:val="TOC2"/>
        <w:tabs>
          <w:tab w:val="right" w:leader="dot" w:pos="8306"/>
        </w:tabs>
      </w:pPr>
      <w:hyperlink w:anchor="_Toc16770" w:history="1">
        <w:r>
          <w:rPr>
            <w:rFonts w:ascii="仿宋" w:eastAsia="仿宋" w:hAnsi="仿宋" w:cs="仿宋" w:hint="eastAsia"/>
            <w:lang w:eastAsia="zh-CN"/>
          </w:rPr>
          <w:t>(三)、设施设备升级策略</w:t>
        </w:r>
        <w:r>
          <w:tab/>
        </w:r>
        <w:r>
          <w:fldChar w:fldCharType="begin"/>
        </w:r>
        <w:r>
          <w:instrText xml:space="preserve"> PAGEREF _Toc16770 \h </w:instrText>
        </w:r>
        <w:r>
          <w:fldChar w:fldCharType="separate"/>
        </w:r>
        <w:r>
          <w:t>54</w:t>
        </w:r>
        <w:r>
          <w:fldChar w:fldCharType="end"/>
        </w:r>
      </w:hyperlink>
    </w:p>
    <w:p>
      <w:pPr>
        <w:pStyle w:val="TOC1"/>
        <w:tabs>
          <w:tab w:val="right" w:leader="dot" w:pos="8306"/>
        </w:tabs>
      </w:pPr>
      <w:hyperlink w:anchor="_Toc8902" w:history="1">
        <w:r>
          <w:rPr>
            <w:rFonts w:ascii="仿宋" w:eastAsia="仿宋" w:hAnsi="仿宋" w:cs="仿宋" w:hint="eastAsia"/>
            <w:lang w:eastAsia="zh-CN"/>
          </w:rPr>
          <w:t>十四、法律法规与政策遵循</w:t>
        </w:r>
        <w:r>
          <w:tab/>
        </w:r>
        <w:r>
          <w:fldChar w:fldCharType="begin"/>
        </w:r>
        <w:r>
          <w:instrText xml:space="preserve"> PAGEREF _Toc8902 \h </w:instrText>
        </w:r>
        <w:r>
          <w:fldChar w:fldCharType="separate"/>
        </w:r>
        <w:r>
          <w:t>55</w:t>
        </w:r>
        <w:r>
          <w:fldChar w:fldCharType="end"/>
        </w:r>
      </w:hyperlink>
    </w:p>
    <w:p>
      <w:pPr>
        <w:pStyle w:val="TOC2"/>
        <w:tabs>
          <w:tab w:val="right" w:leader="dot" w:pos="8306"/>
        </w:tabs>
      </w:pPr>
      <w:hyperlink w:anchor="_Toc4356" w:history="1">
        <w:r>
          <w:rPr>
            <w:rFonts w:ascii="仿宋" w:eastAsia="仿宋" w:hAnsi="仿宋" w:cs="仿宋" w:hint="eastAsia"/>
            <w:lang w:eastAsia="zh-CN"/>
          </w:rPr>
          <w:t>(一)、法律法规遵守</w:t>
        </w:r>
        <w:r>
          <w:tab/>
        </w:r>
        <w:r>
          <w:fldChar w:fldCharType="begin"/>
        </w:r>
        <w:r>
          <w:instrText xml:space="preserve"> PAGEREF _Toc4356 \h </w:instrText>
        </w:r>
        <w:r>
          <w:fldChar w:fldCharType="separate"/>
        </w:r>
        <w:r>
          <w:t>55</w:t>
        </w:r>
        <w:r>
          <w:fldChar w:fldCharType="end"/>
        </w:r>
      </w:hyperlink>
    </w:p>
    <w:p>
      <w:pPr>
        <w:pStyle w:val="TOC2"/>
        <w:tabs>
          <w:tab w:val="right" w:leader="dot" w:pos="8306"/>
        </w:tabs>
      </w:pPr>
      <w:hyperlink w:anchor="_Toc31127" w:history="1">
        <w:r>
          <w:rPr>
            <w:rFonts w:ascii="仿宋" w:eastAsia="仿宋" w:hAnsi="仿宋" w:cs="仿宋" w:hint="eastAsia"/>
            <w:lang w:eastAsia="zh-CN"/>
          </w:rPr>
          <w:t>(二)、政策导向与利用</w:t>
        </w:r>
        <w:r>
          <w:tab/>
        </w:r>
        <w:r>
          <w:fldChar w:fldCharType="begin"/>
        </w:r>
        <w:r>
          <w:instrText xml:space="preserve"> PAGEREF _Toc31127 \h </w:instrText>
        </w:r>
        <w:r>
          <w:fldChar w:fldCharType="separate"/>
        </w:r>
        <w:r>
          <w:t>56</w:t>
        </w:r>
        <w:r>
          <w:fldChar w:fldCharType="end"/>
        </w:r>
      </w:hyperlink>
    </w:p>
    <w:p>
      <w:pPr>
        <w:pStyle w:val="TOC1"/>
        <w:tabs>
          <w:tab w:val="right" w:leader="dot" w:pos="8306"/>
        </w:tabs>
      </w:pPr>
      <w:hyperlink w:anchor="_Toc10664" w:history="1">
        <w:r>
          <w:rPr>
            <w:rFonts w:ascii="仿宋" w:eastAsia="仿宋" w:hAnsi="仿宋" w:cs="仿宋" w:hint="eastAsia"/>
            <w:lang w:eastAsia="zh-CN"/>
          </w:rPr>
          <w:t>十五、产业协同与集群发展</w:t>
        </w:r>
        <w:r>
          <w:tab/>
        </w:r>
        <w:r>
          <w:fldChar w:fldCharType="begin"/>
        </w:r>
        <w:r>
          <w:instrText xml:space="preserve"> PAGEREF _Toc10664 \h </w:instrText>
        </w:r>
        <w:r>
          <w:fldChar w:fldCharType="separate"/>
        </w:r>
        <w:r>
          <w:t>57</w:t>
        </w:r>
        <w:r>
          <w:fldChar w:fldCharType="end"/>
        </w:r>
      </w:hyperlink>
    </w:p>
    <w:p>
      <w:pPr>
        <w:pStyle w:val="TOC2"/>
        <w:tabs>
          <w:tab w:val="right" w:leader="dot" w:pos="8306"/>
        </w:tabs>
      </w:pPr>
      <w:hyperlink w:anchor="_Toc4363" w:history="1">
        <w:r>
          <w:rPr>
            <w:rFonts w:ascii="仿宋" w:eastAsia="仿宋" w:hAnsi="仿宋" w:cs="仿宋" w:hint="eastAsia"/>
            <w:lang w:eastAsia="zh-CN"/>
          </w:rPr>
          <w:t>(一)、产业协同机制建设</w:t>
        </w:r>
        <w:r>
          <w:tab/>
        </w:r>
        <w:r>
          <w:fldChar w:fldCharType="begin"/>
        </w:r>
        <w:r>
          <w:instrText xml:space="preserve"> PAGEREF _Toc4363 \h </w:instrText>
        </w:r>
        <w:r>
          <w:fldChar w:fldCharType="separate"/>
        </w:r>
        <w:r>
          <w:t>57</w:t>
        </w:r>
        <w:r>
          <w:fldChar w:fldCharType="end"/>
        </w:r>
      </w:hyperlink>
    </w:p>
    <w:p>
      <w:pPr>
        <w:pStyle w:val="TOC2"/>
        <w:tabs>
          <w:tab w:val="right" w:leader="dot" w:pos="8306"/>
        </w:tabs>
      </w:pPr>
      <w:hyperlink w:anchor="_Toc5453" w:history="1">
        <w:r>
          <w:rPr>
            <w:rFonts w:ascii="仿宋" w:eastAsia="仿宋" w:hAnsi="仿宋" w:cs="仿宋" w:hint="eastAsia"/>
            <w:lang w:eastAsia="zh-CN"/>
          </w:rPr>
          <w:t>(二)、产业集群培育与发展</w:t>
        </w:r>
        <w:r>
          <w:tab/>
        </w:r>
        <w:r>
          <w:fldChar w:fldCharType="begin"/>
        </w:r>
        <w:r>
          <w:instrText xml:space="preserve"> PAGEREF _Toc5453 \h </w:instrText>
        </w:r>
        <w:r>
          <w:fldChar w:fldCharType="separate"/>
        </w:r>
        <w:r>
          <w:t>58</w:t>
        </w:r>
        <w:r>
          <w:fldChar w:fldCharType="end"/>
        </w:r>
      </w:hyperlink>
    </w:p>
    <w:p>
      <w:pPr>
        <w:pStyle w:val="TOC1"/>
        <w:tabs>
          <w:tab w:val="right" w:leader="dot" w:pos="8306"/>
        </w:tabs>
      </w:pPr>
      <w:hyperlink w:anchor="_Toc13747" w:history="1">
        <w:r>
          <w:rPr>
            <w:rFonts w:ascii="仿宋" w:eastAsia="仿宋" w:hAnsi="仿宋" w:cs="仿宋" w:hint="eastAsia"/>
            <w:lang w:eastAsia="zh-CN"/>
          </w:rPr>
          <w:t>十六、人力资源管理与开发</w:t>
        </w:r>
        <w:r>
          <w:tab/>
        </w:r>
        <w:r>
          <w:fldChar w:fldCharType="begin"/>
        </w:r>
        <w:r>
          <w:instrText xml:space="preserve"> PAGEREF _Toc13747 \h </w:instrText>
        </w:r>
        <w:r>
          <w:fldChar w:fldCharType="separate"/>
        </w:r>
        <w:r>
          <w:t>59</w:t>
        </w:r>
        <w:r>
          <w:fldChar w:fldCharType="end"/>
        </w:r>
      </w:hyperlink>
    </w:p>
    <w:p>
      <w:pPr>
        <w:pStyle w:val="TOC2"/>
        <w:tabs>
          <w:tab w:val="right" w:leader="dot" w:pos="8306"/>
        </w:tabs>
      </w:pPr>
      <w:hyperlink w:anchor="_Toc30640" w:history="1">
        <w:r>
          <w:rPr>
            <w:rFonts w:ascii="仿宋" w:eastAsia="仿宋" w:hAnsi="仿宋" w:cs="仿宋" w:hint="eastAsia"/>
            <w:lang w:eastAsia="zh-CN"/>
          </w:rPr>
          <w:t>(一)、人力资源规划</w:t>
        </w:r>
        <w:r>
          <w:tab/>
        </w:r>
        <w:r>
          <w:fldChar w:fldCharType="begin"/>
        </w:r>
        <w:r>
          <w:instrText xml:space="preserve"> PAGEREF _Toc30640 \h </w:instrText>
        </w:r>
        <w:r>
          <w:fldChar w:fldCharType="separate"/>
        </w:r>
        <w:r>
          <w:t>59</w:t>
        </w:r>
        <w:r>
          <w:fldChar w:fldCharType="end"/>
        </w:r>
      </w:hyperlink>
    </w:p>
    <w:p>
      <w:pPr>
        <w:pStyle w:val="TOC2"/>
        <w:tabs>
          <w:tab w:val="right" w:leader="dot" w:pos="8306"/>
        </w:tabs>
      </w:pPr>
      <w:hyperlink w:anchor="_Toc2076" w:history="1">
        <w:r>
          <w:rPr>
            <w:rFonts w:ascii="仿宋" w:eastAsia="仿宋" w:hAnsi="仿宋" w:cs="仿宋" w:hint="eastAsia"/>
            <w:lang w:eastAsia="zh-CN"/>
          </w:rPr>
          <w:t>(二)、人力资源开发与培训</w:t>
        </w:r>
        <w:r>
          <w:tab/>
        </w:r>
        <w:r>
          <w:fldChar w:fldCharType="begin"/>
        </w:r>
        <w:r>
          <w:instrText xml:space="preserve"> PAGEREF _Toc2076 \h </w:instrText>
        </w:r>
        <w:r>
          <w:fldChar w:fldCharType="separate"/>
        </w:r>
        <w:r>
          <w:t>60</w:t>
        </w:r>
        <w:r>
          <w:fldChar w:fldCharType="end"/>
        </w:r>
      </w:hyperlink>
    </w:p>
    <w:p>
      <w:pPr>
        <w:pStyle w:val="TOC1"/>
        <w:tabs>
          <w:tab w:val="right" w:leader="dot" w:pos="8306"/>
        </w:tabs>
      </w:pPr>
      <w:hyperlink w:anchor="_Toc21473" w:history="1">
        <w:r>
          <w:rPr>
            <w:rFonts w:ascii="仿宋" w:eastAsia="仿宋" w:hAnsi="仿宋" w:cs="仿宋" w:hint="eastAsia"/>
            <w:lang w:eastAsia="zh-CN"/>
          </w:rPr>
          <w:t>十七、合作与交流机制建立</w:t>
        </w:r>
        <w:r>
          <w:tab/>
        </w:r>
        <w:r>
          <w:fldChar w:fldCharType="begin"/>
        </w:r>
        <w:r>
          <w:instrText xml:space="preserve"> PAGEREF _Toc21473 \h </w:instrText>
        </w:r>
        <w:r>
          <w:fldChar w:fldCharType="separate"/>
        </w:r>
        <w:r>
          <w:t>63</w:t>
        </w:r>
        <w:r>
          <w:fldChar w:fldCharType="end"/>
        </w:r>
      </w:hyperlink>
    </w:p>
    <w:p>
      <w:pPr>
        <w:pStyle w:val="TOC2"/>
        <w:tabs>
          <w:tab w:val="right" w:leader="dot" w:pos="8306"/>
        </w:tabs>
      </w:pPr>
      <w:hyperlink w:anchor="_Toc14567" w:history="1">
        <w:r>
          <w:rPr>
            <w:rFonts w:ascii="仿宋" w:eastAsia="仿宋" w:hAnsi="仿宋" w:cs="仿宋" w:hint="eastAsia"/>
            <w:lang w:eastAsia="zh-CN"/>
          </w:rPr>
          <w:t>(一)、合作伙伴选择与合作方式</w:t>
        </w:r>
        <w:r>
          <w:tab/>
        </w:r>
        <w:r>
          <w:fldChar w:fldCharType="begin"/>
        </w:r>
        <w:r>
          <w:instrText xml:space="preserve"> PAGEREF _Toc14567 \h </w:instrText>
        </w:r>
        <w:r>
          <w:fldChar w:fldCharType="separate"/>
        </w:r>
        <w:r>
          <w:t>63</w:t>
        </w:r>
        <w:r>
          <w:fldChar w:fldCharType="end"/>
        </w:r>
      </w:hyperlink>
    </w:p>
    <w:p>
      <w:pPr>
        <w:pStyle w:val="TOC2"/>
        <w:tabs>
          <w:tab w:val="right" w:leader="dot" w:pos="8306"/>
        </w:tabs>
      </w:pPr>
      <w:hyperlink w:anchor="_Toc12934" w:history="1">
        <w:r>
          <w:rPr>
            <w:rFonts w:ascii="仿宋" w:eastAsia="仿宋" w:hAnsi="仿宋" w:cs="仿宋" w:hint="eastAsia"/>
            <w:lang w:eastAsia="zh-CN"/>
          </w:rPr>
          <w:t>(二)、交流与合作平台搭建</w:t>
        </w:r>
        <w:r>
          <w:tab/>
        </w:r>
        <w:r>
          <w:fldChar w:fldCharType="begin"/>
        </w:r>
        <w:r>
          <w:instrText xml:space="preserve"> PAGEREF _Toc12934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27"/>
      <w:r>
        <w:rPr>
          <w:rFonts w:ascii="仿宋" w:eastAsia="仿宋" w:hAnsi="仿宋" w:cs="仿宋" w:hint="eastAsia"/>
          <w:sz w:val="28"/>
          <w:lang w:eastAsia="zh-CN"/>
        </w:rPr>
        <w:t>一、三乙醇胺项目概论</w:t>
      </w:r>
      <w:bookmarkEnd w:id="2"/>
    </w:p>
    <w:p>
      <w:pPr>
        <w:pStyle w:val="Heading2"/>
        <w:rPr>
          <w:rFonts w:ascii="仿宋" w:eastAsia="仿宋" w:hAnsi="仿宋" w:cs="仿宋" w:hint="eastAsia"/>
          <w:lang w:eastAsia="zh-CN"/>
        </w:rPr>
      </w:pPr>
      <w:bookmarkStart w:id="3" w:name="_Toc215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三乙醇胺项目的申报单位是“XXX实业发展公司”，这是一家在其所处行业内备受尊敬的企业。公司自成立以来，通过其在三乙醇胺项目中表现出的创新精神和卓越执行力，在市场上赢得了显著的地位。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该公司的法定代表人秦XX，在三乙醇胺项目及其他多个行业领域中都有着显著的贡献。秦XX以其出色的领导才能和敏锐的商业洞察力，带领公司在三乙醇胺项目等多个领域实现了持续的成长和成功。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三乙醇胺项目的重要合作伙伴。公司专注于[行业名称]领域，以创新作为驱动力，不断推动技术进步和市场扩张。在三乙醇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乙醇胺项目中展现了强劲的增长和稳定的财务表现。公司通过有效的策略，在三乙醇胺项目中扩大了其市场份额并增强了盈利能力。同时，公司积极承担社会责任，参与各类社会公益项目，增强了其在三乙醇胺项目中的品牌形象和社会影响力。</w:t>
      </w:r>
    </w:p>
    <w:p>
      <w:pPr>
        <w:pStyle w:val="Heading2"/>
        <w:ind w:firstLine="560" w:firstLineChars="200"/>
        <w:rPr>
          <w:rFonts w:ascii="仿宋" w:eastAsia="仿宋" w:hAnsi="仿宋" w:cs="仿宋" w:hint="eastAsia"/>
          <w:sz w:val="28"/>
          <w:lang w:eastAsia="zh-CN"/>
        </w:rPr>
      </w:pPr>
      <w:bookmarkStart w:id="4" w:name="_Toc60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乙醇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三乙醇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55"/>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421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三乙醇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786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069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30446"/>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一、三乙醇胺项目的技术资源开发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二、三乙醇胺项目的人力资源管理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乙醇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三、三乙醇胺项目的资金资源筹措与优化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三乙醇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967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乙醇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三乙醇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https://d.book118.com/378100135040006033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E3367"/>
    <w:rsid w:val="747E3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00135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2024-01-24T14:27:00Z</dcterms:created>
  <dcterms:modified xsi:type="dcterms:W3CDTF">2024-01-24T14:28:06Z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D305E935EABD4163878102DCD3A99E9F_11</vt:lpwstr>
  </property>
  <property fmtid="{D5CDD505-2E9C-101B-9397-08002B2CF9AE}" pid="3" name="KSOProductBuildVer">
    <vt:lpwstr>2052-12.1.0.16120</vt:lpwstr>
  </property>
</Properties>
</file>