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有机硅、有机硅橡胶项目规划设计方案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397" w:history="1">
        <w:r>
          <w:rPr>
            <w:rFonts w:ascii="仿宋" w:eastAsia="仿宋" w:hAnsi="仿宋" w:cs="仿宋" w:hint="eastAsia"/>
            <w:lang w:eastAsia="zh-CN"/>
          </w:rPr>
          <w:t>序言</w:t>
        </w:r>
        <w:r>
          <w:tab/>
        </w:r>
        <w:r>
          <w:fldChar w:fldCharType="begin"/>
        </w:r>
        <w:r>
          <w:instrText xml:space="preserve"> PAGEREF _Toc32397 \h </w:instrText>
        </w:r>
        <w:r>
          <w:fldChar w:fldCharType="separate"/>
        </w:r>
        <w:r>
          <w:t>3</w:t>
        </w:r>
        <w:r>
          <w:fldChar w:fldCharType="end"/>
        </w:r>
      </w:hyperlink>
    </w:p>
    <w:p>
      <w:pPr>
        <w:pStyle w:val="TOC1"/>
        <w:tabs>
          <w:tab w:val="right" w:leader="dot" w:pos="8306"/>
        </w:tabs>
      </w:pPr>
      <w:hyperlink w:anchor="_Toc8468" w:history="1">
        <w:r>
          <w:rPr>
            <w:rFonts w:ascii="仿宋" w:eastAsia="仿宋" w:hAnsi="仿宋" w:cs="仿宋" w:hint="eastAsia"/>
            <w:lang w:eastAsia="zh-CN"/>
          </w:rPr>
          <w:t>一、工艺说明</w:t>
        </w:r>
        <w:r>
          <w:tab/>
        </w:r>
        <w:r>
          <w:fldChar w:fldCharType="begin"/>
        </w:r>
        <w:r>
          <w:instrText xml:space="preserve"> PAGEREF _Toc8468 \h </w:instrText>
        </w:r>
        <w:r>
          <w:fldChar w:fldCharType="separate"/>
        </w:r>
        <w:r>
          <w:t>3</w:t>
        </w:r>
        <w:r>
          <w:fldChar w:fldCharType="end"/>
        </w:r>
      </w:hyperlink>
    </w:p>
    <w:p>
      <w:pPr>
        <w:pStyle w:val="TOC2"/>
        <w:tabs>
          <w:tab w:val="right" w:leader="dot" w:pos="8306"/>
        </w:tabs>
      </w:pPr>
      <w:hyperlink w:anchor="_Toc9770" w:history="1">
        <w:r>
          <w:rPr>
            <w:rFonts w:ascii="仿宋" w:eastAsia="仿宋" w:hAnsi="仿宋" w:cs="仿宋" w:hint="eastAsia"/>
            <w:lang w:eastAsia="zh-CN"/>
          </w:rPr>
          <w:t>(一)、技术管理特点</w:t>
        </w:r>
        <w:r>
          <w:tab/>
        </w:r>
        <w:r>
          <w:fldChar w:fldCharType="begin"/>
        </w:r>
        <w:r>
          <w:instrText xml:space="preserve"> PAGEREF _Toc9770 \h </w:instrText>
        </w:r>
        <w:r>
          <w:fldChar w:fldCharType="separate"/>
        </w:r>
        <w:r>
          <w:t>3</w:t>
        </w:r>
        <w:r>
          <w:fldChar w:fldCharType="end"/>
        </w:r>
      </w:hyperlink>
    </w:p>
    <w:p>
      <w:pPr>
        <w:pStyle w:val="TOC2"/>
        <w:tabs>
          <w:tab w:val="right" w:leader="dot" w:pos="8306"/>
        </w:tabs>
      </w:pPr>
      <w:hyperlink w:anchor="_Toc30939" w:history="1">
        <w:r>
          <w:rPr>
            <w:rFonts w:ascii="仿宋" w:eastAsia="仿宋" w:hAnsi="仿宋" w:cs="仿宋" w:hint="eastAsia"/>
            <w:lang w:eastAsia="zh-CN"/>
          </w:rPr>
          <w:t>(二)、有机硅、有机硅橡胶项目工艺技术设计方案</w:t>
        </w:r>
        <w:r>
          <w:tab/>
        </w:r>
        <w:r>
          <w:fldChar w:fldCharType="begin"/>
        </w:r>
        <w:r>
          <w:instrText xml:space="preserve"> PAGEREF _Toc30939 \h </w:instrText>
        </w:r>
        <w:r>
          <w:fldChar w:fldCharType="separate"/>
        </w:r>
        <w:r>
          <w:t>4</w:t>
        </w:r>
        <w:r>
          <w:fldChar w:fldCharType="end"/>
        </w:r>
      </w:hyperlink>
    </w:p>
    <w:p>
      <w:pPr>
        <w:pStyle w:val="TOC2"/>
        <w:tabs>
          <w:tab w:val="right" w:leader="dot" w:pos="8306"/>
        </w:tabs>
      </w:pPr>
      <w:hyperlink w:anchor="_Toc8987" w:history="1">
        <w:r>
          <w:rPr>
            <w:rFonts w:ascii="仿宋" w:eastAsia="仿宋" w:hAnsi="仿宋" w:cs="仿宋" w:hint="eastAsia"/>
            <w:lang w:eastAsia="zh-CN"/>
          </w:rPr>
          <w:t>(三)、设备选型方案</w:t>
        </w:r>
        <w:r>
          <w:tab/>
        </w:r>
        <w:r>
          <w:fldChar w:fldCharType="begin"/>
        </w:r>
        <w:r>
          <w:instrText xml:space="preserve"> PAGEREF _Toc8987 \h </w:instrText>
        </w:r>
        <w:r>
          <w:fldChar w:fldCharType="separate"/>
        </w:r>
        <w:r>
          <w:t>5</w:t>
        </w:r>
        <w:r>
          <w:fldChar w:fldCharType="end"/>
        </w:r>
      </w:hyperlink>
    </w:p>
    <w:p>
      <w:pPr>
        <w:pStyle w:val="TOC1"/>
        <w:tabs>
          <w:tab w:val="right" w:leader="dot" w:pos="8306"/>
        </w:tabs>
      </w:pPr>
      <w:hyperlink w:anchor="_Toc9425" w:history="1">
        <w:r>
          <w:rPr>
            <w:rFonts w:ascii="仿宋" w:eastAsia="仿宋" w:hAnsi="仿宋" w:cs="仿宋" w:hint="eastAsia"/>
            <w:lang w:eastAsia="zh-CN"/>
          </w:rPr>
          <w:t>二、有机硅、有机硅橡胶项目文档管理</w:t>
        </w:r>
        <w:r>
          <w:tab/>
        </w:r>
        <w:r>
          <w:fldChar w:fldCharType="begin"/>
        </w:r>
        <w:r>
          <w:instrText xml:space="preserve"> PAGEREF _Toc9425 \h </w:instrText>
        </w:r>
        <w:r>
          <w:fldChar w:fldCharType="separate"/>
        </w:r>
        <w:r>
          <w:t>7</w:t>
        </w:r>
        <w:r>
          <w:fldChar w:fldCharType="end"/>
        </w:r>
      </w:hyperlink>
    </w:p>
    <w:p>
      <w:pPr>
        <w:pStyle w:val="TOC2"/>
        <w:tabs>
          <w:tab w:val="right" w:leader="dot" w:pos="8306"/>
        </w:tabs>
      </w:pPr>
      <w:hyperlink w:anchor="_Toc10237" w:history="1">
        <w:r>
          <w:rPr>
            <w:rFonts w:ascii="仿宋" w:eastAsia="仿宋" w:hAnsi="仿宋" w:cs="仿宋" w:hint="eastAsia"/>
            <w:lang w:eastAsia="zh-CN"/>
          </w:rPr>
          <w:t>(一)、文档编制与审查</w:t>
        </w:r>
        <w:r>
          <w:tab/>
        </w:r>
        <w:r>
          <w:fldChar w:fldCharType="begin"/>
        </w:r>
        <w:r>
          <w:instrText xml:space="preserve"> PAGEREF _Toc10237 \h </w:instrText>
        </w:r>
        <w:r>
          <w:fldChar w:fldCharType="separate"/>
        </w:r>
        <w:r>
          <w:t>7</w:t>
        </w:r>
        <w:r>
          <w:fldChar w:fldCharType="end"/>
        </w:r>
      </w:hyperlink>
    </w:p>
    <w:p>
      <w:pPr>
        <w:pStyle w:val="TOC2"/>
        <w:tabs>
          <w:tab w:val="right" w:leader="dot" w:pos="8306"/>
        </w:tabs>
      </w:pPr>
      <w:hyperlink w:anchor="_Toc10373" w:history="1">
        <w:r>
          <w:rPr>
            <w:rFonts w:ascii="仿宋" w:eastAsia="仿宋" w:hAnsi="仿宋" w:cs="仿宋" w:hint="eastAsia"/>
            <w:lang w:eastAsia="zh-CN"/>
          </w:rPr>
          <w:t>(二)、文档发布与分发</w:t>
        </w:r>
        <w:r>
          <w:tab/>
        </w:r>
        <w:r>
          <w:fldChar w:fldCharType="begin"/>
        </w:r>
        <w:r>
          <w:instrText xml:space="preserve"> PAGEREF _Toc10373 \h </w:instrText>
        </w:r>
        <w:r>
          <w:fldChar w:fldCharType="separate"/>
        </w:r>
        <w:r>
          <w:t>8</w:t>
        </w:r>
        <w:r>
          <w:fldChar w:fldCharType="end"/>
        </w:r>
      </w:hyperlink>
    </w:p>
    <w:p>
      <w:pPr>
        <w:pStyle w:val="TOC2"/>
        <w:tabs>
          <w:tab w:val="right" w:leader="dot" w:pos="8306"/>
        </w:tabs>
      </w:pPr>
      <w:hyperlink w:anchor="_Toc24569" w:history="1">
        <w:r>
          <w:rPr>
            <w:rFonts w:ascii="仿宋" w:eastAsia="仿宋" w:hAnsi="仿宋" w:cs="仿宋" w:hint="eastAsia"/>
            <w:lang w:eastAsia="zh-CN"/>
          </w:rPr>
          <w:t>(三)、文档存档与归档</w:t>
        </w:r>
        <w:r>
          <w:tab/>
        </w:r>
        <w:r>
          <w:fldChar w:fldCharType="begin"/>
        </w:r>
        <w:r>
          <w:instrText xml:space="preserve"> PAGEREF _Toc24569 \h </w:instrText>
        </w:r>
        <w:r>
          <w:fldChar w:fldCharType="separate"/>
        </w:r>
        <w:r>
          <w:t>9</w:t>
        </w:r>
        <w:r>
          <w:fldChar w:fldCharType="end"/>
        </w:r>
      </w:hyperlink>
    </w:p>
    <w:p>
      <w:pPr>
        <w:pStyle w:val="TOC1"/>
        <w:tabs>
          <w:tab w:val="right" w:leader="dot" w:pos="8306"/>
        </w:tabs>
      </w:pPr>
      <w:hyperlink w:anchor="_Toc18664" w:history="1">
        <w:r>
          <w:rPr>
            <w:rFonts w:ascii="仿宋" w:eastAsia="仿宋" w:hAnsi="仿宋" w:cs="仿宋" w:hint="eastAsia"/>
            <w:lang w:eastAsia="zh-CN"/>
          </w:rPr>
          <w:t>三、市场分析、调研</w:t>
        </w:r>
        <w:r>
          <w:tab/>
        </w:r>
        <w:r>
          <w:fldChar w:fldCharType="begin"/>
        </w:r>
        <w:r>
          <w:instrText xml:space="preserve"> PAGEREF _Toc18664 \h </w:instrText>
        </w:r>
        <w:r>
          <w:fldChar w:fldCharType="separate"/>
        </w:r>
        <w:r>
          <w:t>10</w:t>
        </w:r>
        <w:r>
          <w:fldChar w:fldCharType="end"/>
        </w:r>
      </w:hyperlink>
    </w:p>
    <w:p>
      <w:pPr>
        <w:pStyle w:val="TOC2"/>
        <w:tabs>
          <w:tab w:val="right" w:leader="dot" w:pos="8306"/>
        </w:tabs>
      </w:pPr>
      <w:hyperlink w:anchor="_Toc28903" w:history="1">
        <w:r>
          <w:rPr>
            <w:rFonts w:ascii="仿宋" w:eastAsia="仿宋" w:hAnsi="仿宋" w:cs="仿宋" w:hint="eastAsia"/>
            <w:lang w:eastAsia="zh-CN"/>
          </w:rPr>
          <w:t>(一)、有机硅、有机硅橡胶行业分析</w:t>
        </w:r>
        <w:r>
          <w:tab/>
        </w:r>
        <w:r>
          <w:fldChar w:fldCharType="begin"/>
        </w:r>
        <w:r>
          <w:instrText xml:space="preserve"> PAGEREF _Toc28903 \h </w:instrText>
        </w:r>
        <w:r>
          <w:fldChar w:fldCharType="separate"/>
        </w:r>
        <w:r>
          <w:t>10</w:t>
        </w:r>
        <w:r>
          <w:fldChar w:fldCharType="end"/>
        </w:r>
      </w:hyperlink>
    </w:p>
    <w:p>
      <w:pPr>
        <w:pStyle w:val="TOC2"/>
        <w:tabs>
          <w:tab w:val="right" w:leader="dot" w:pos="8306"/>
        </w:tabs>
      </w:pPr>
      <w:hyperlink w:anchor="_Toc24184" w:history="1">
        <w:r>
          <w:rPr>
            <w:rFonts w:ascii="仿宋" w:eastAsia="仿宋" w:hAnsi="仿宋" w:cs="仿宋" w:hint="eastAsia"/>
            <w:lang w:eastAsia="zh-CN"/>
          </w:rPr>
          <w:t>(二)、有机硅、有机硅橡胶市场分析预测</w:t>
        </w:r>
        <w:r>
          <w:tab/>
        </w:r>
        <w:r>
          <w:fldChar w:fldCharType="begin"/>
        </w:r>
        <w:r>
          <w:instrText xml:space="preserve"> PAGEREF _Toc24184 \h </w:instrText>
        </w:r>
        <w:r>
          <w:fldChar w:fldCharType="separate"/>
        </w:r>
        <w:r>
          <w:t>11</w:t>
        </w:r>
        <w:r>
          <w:fldChar w:fldCharType="end"/>
        </w:r>
      </w:hyperlink>
    </w:p>
    <w:p>
      <w:pPr>
        <w:pStyle w:val="TOC1"/>
        <w:tabs>
          <w:tab w:val="right" w:leader="dot" w:pos="8306"/>
        </w:tabs>
      </w:pPr>
      <w:hyperlink w:anchor="_Toc31558" w:history="1">
        <w:r>
          <w:rPr>
            <w:rFonts w:ascii="仿宋" w:eastAsia="仿宋" w:hAnsi="仿宋" w:cs="仿宋" w:hint="eastAsia"/>
            <w:lang w:eastAsia="zh-CN"/>
          </w:rPr>
          <w:t>四、产品规划分析</w:t>
        </w:r>
        <w:r>
          <w:tab/>
        </w:r>
        <w:r>
          <w:fldChar w:fldCharType="begin"/>
        </w:r>
        <w:r>
          <w:instrText xml:space="preserve"> PAGEREF _Toc31558 \h </w:instrText>
        </w:r>
        <w:r>
          <w:fldChar w:fldCharType="separate"/>
        </w:r>
        <w:r>
          <w:t>12</w:t>
        </w:r>
        <w:r>
          <w:fldChar w:fldCharType="end"/>
        </w:r>
      </w:hyperlink>
    </w:p>
    <w:p>
      <w:pPr>
        <w:pStyle w:val="TOC2"/>
        <w:tabs>
          <w:tab w:val="right" w:leader="dot" w:pos="8306"/>
        </w:tabs>
      </w:pPr>
      <w:hyperlink w:anchor="_Toc29130" w:history="1">
        <w:r>
          <w:rPr>
            <w:rFonts w:ascii="仿宋" w:eastAsia="仿宋" w:hAnsi="仿宋" w:cs="仿宋" w:hint="eastAsia"/>
            <w:lang w:eastAsia="zh-CN"/>
          </w:rPr>
          <w:t>(一)、产品规划</w:t>
        </w:r>
        <w:r>
          <w:tab/>
        </w:r>
        <w:r>
          <w:fldChar w:fldCharType="begin"/>
        </w:r>
        <w:r>
          <w:instrText xml:space="preserve"> PAGEREF _Toc29130 \h </w:instrText>
        </w:r>
        <w:r>
          <w:fldChar w:fldCharType="separate"/>
        </w:r>
        <w:r>
          <w:t>12</w:t>
        </w:r>
        <w:r>
          <w:fldChar w:fldCharType="end"/>
        </w:r>
      </w:hyperlink>
    </w:p>
    <w:p>
      <w:pPr>
        <w:pStyle w:val="TOC2"/>
        <w:tabs>
          <w:tab w:val="right" w:leader="dot" w:pos="8306"/>
        </w:tabs>
      </w:pPr>
      <w:hyperlink w:anchor="_Toc28452" w:history="1">
        <w:r>
          <w:rPr>
            <w:rFonts w:ascii="仿宋" w:eastAsia="仿宋" w:hAnsi="仿宋" w:cs="仿宋" w:hint="eastAsia"/>
            <w:lang w:eastAsia="zh-CN"/>
          </w:rPr>
          <w:t>(二)、建设规模</w:t>
        </w:r>
        <w:r>
          <w:tab/>
        </w:r>
        <w:r>
          <w:fldChar w:fldCharType="begin"/>
        </w:r>
        <w:r>
          <w:instrText xml:space="preserve"> PAGEREF _Toc28452 \h </w:instrText>
        </w:r>
        <w:r>
          <w:fldChar w:fldCharType="separate"/>
        </w:r>
        <w:r>
          <w:t>13</w:t>
        </w:r>
        <w:r>
          <w:fldChar w:fldCharType="end"/>
        </w:r>
      </w:hyperlink>
    </w:p>
    <w:p>
      <w:pPr>
        <w:pStyle w:val="TOC1"/>
        <w:tabs>
          <w:tab w:val="right" w:leader="dot" w:pos="8306"/>
        </w:tabs>
      </w:pPr>
      <w:hyperlink w:anchor="_Toc15700" w:history="1">
        <w:r>
          <w:rPr>
            <w:rFonts w:ascii="仿宋" w:eastAsia="仿宋" w:hAnsi="仿宋" w:cs="仿宋" w:hint="eastAsia"/>
            <w:lang w:eastAsia="zh-CN"/>
          </w:rPr>
          <w:t>五、有机硅、有机硅橡胶项目可持续发展</w:t>
        </w:r>
        <w:r>
          <w:tab/>
        </w:r>
        <w:r>
          <w:fldChar w:fldCharType="begin"/>
        </w:r>
        <w:r>
          <w:instrText xml:space="preserve"> PAGEREF _Toc15700 \h </w:instrText>
        </w:r>
        <w:r>
          <w:fldChar w:fldCharType="separate"/>
        </w:r>
        <w:r>
          <w:t>14</w:t>
        </w:r>
        <w:r>
          <w:fldChar w:fldCharType="end"/>
        </w:r>
      </w:hyperlink>
    </w:p>
    <w:p>
      <w:pPr>
        <w:pStyle w:val="TOC2"/>
        <w:tabs>
          <w:tab w:val="right" w:leader="dot" w:pos="8306"/>
        </w:tabs>
      </w:pPr>
      <w:hyperlink w:anchor="_Toc1334" w:history="1">
        <w:r>
          <w:rPr>
            <w:rFonts w:ascii="仿宋" w:eastAsia="仿宋" w:hAnsi="仿宋" w:cs="仿宋" w:hint="eastAsia"/>
            <w:lang w:eastAsia="zh-CN"/>
          </w:rPr>
          <w:t>(一)、可持续战略与实践</w:t>
        </w:r>
        <w:r>
          <w:tab/>
        </w:r>
        <w:r>
          <w:fldChar w:fldCharType="begin"/>
        </w:r>
        <w:r>
          <w:instrText xml:space="preserve"> PAGEREF _Toc1334 \h </w:instrText>
        </w:r>
        <w:r>
          <w:fldChar w:fldCharType="separate"/>
        </w:r>
        <w:r>
          <w:t>14</w:t>
        </w:r>
        <w:r>
          <w:fldChar w:fldCharType="end"/>
        </w:r>
      </w:hyperlink>
    </w:p>
    <w:p>
      <w:pPr>
        <w:pStyle w:val="TOC2"/>
        <w:tabs>
          <w:tab w:val="right" w:leader="dot" w:pos="8306"/>
        </w:tabs>
      </w:pPr>
      <w:hyperlink w:anchor="_Toc18092" w:history="1">
        <w:r>
          <w:rPr>
            <w:rFonts w:ascii="仿宋" w:eastAsia="仿宋" w:hAnsi="仿宋" w:cs="仿宋" w:hint="eastAsia"/>
            <w:lang w:eastAsia="zh-CN"/>
          </w:rPr>
          <w:t>(二)、环保与社会责任</w:t>
        </w:r>
        <w:r>
          <w:tab/>
        </w:r>
        <w:r>
          <w:fldChar w:fldCharType="begin"/>
        </w:r>
        <w:r>
          <w:instrText xml:space="preserve"> PAGEREF _Toc18092 \h </w:instrText>
        </w:r>
        <w:r>
          <w:fldChar w:fldCharType="separate"/>
        </w:r>
        <w:r>
          <w:t>15</w:t>
        </w:r>
        <w:r>
          <w:fldChar w:fldCharType="end"/>
        </w:r>
      </w:hyperlink>
    </w:p>
    <w:p>
      <w:pPr>
        <w:pStyle w:val="TOC1"/>
        <w:tabs>
          <w:tab w:val="right" w:leader="dot" w:pos="8306"/>
        </w:tabs>
      </w:pPr>
      <w:hyperlink w:anchor="_Toc26022" w:history="1">
        <w:r>
          <w:rPr>
            <w:rFonts w:ascii="仿宋" w:eastAsia="仿宋" w:hAnsi="仿宋" w:cs="仿宋" w:hint="eastAsia"/>
            <w:lang w:eastAsia="zh-CN"/>
          </w:rPr>
          <w:t>六、有机硅、有机硅橡胶项目危机管理</w:t>
        </w:r>
        <w:r>
          <w:tab/>
        </w:r>
        <w:r>
          <w:fldChar w:fldCharType="begin"/>
        </w:r>
        <w:r>
          <w:instrText xml:space="preserve"> PAGEREF _Toc26022 \h </w:instrText>
        </w:r>
        <w:r>
          <w:fldChar w:fldCharType="separate"/>
        </w:r>
        <w:r>
          <w:t>16</w:t>
        </w:r>
        <w:r>
          <w:fldChar w:fldCharType="end"/>
        </w:r>
      </w:hyperlink>
    </w:p>
    <w:p>
      <w:pPr>
        <w:pStyle w:val="TOC2"/>
        <w:tabs>
          <w:tab w:val="right" w:leader="dot" w:pos="8306"/>
        </w:tabs>
      </w:pPr>
      <w:hyperlink w:anchor="_Toc4757" w:history="1">
        <w:r>
          <w:rPr>
            <w:rFonts w:ascii="仿宋" w:eastAsia="仿宋" w:hAnsi="仿宋" w:cs="仿宋" w:hint="eastAsia"/>
            <w:lang w:eastAsia="zh-CN"/>
          </w:rPr>
          <w:t>(一)、危机预警与识别</w:t>
        </w:r>
        <w:r>
          <w:tab/>
        </w:r>
        <w:r>
          <w:fldChar w:fldCharType="begin"/>
        </w:r>
        <w:r>
          <w:instrText xml:space="preserve"> PAGEREF _Toc4757 \h </w:instrText>
        </w:r>
        <w:r>
          <w:fldChar w:fldCharType="separate"/>
        </w:r>
        <w:r>
          <w:t>16</w:t>
        </w:r>
        <w:r>
          <w:fldChar w:fldCharType="end"/>
        </w:r>
      </w:hyperlink>
    </w:p>
    <w:p>
      <w:pPr>
        <w:pStyle w:val="TOC2"/>
        <w:tabs>
          <w:tab w:val="right" w:leader="dot" w:pos="8306"/>
        </w:tabs>
      </w:pPr>
      <w:hyperlink w:anchor="_Toc4709" w:history="1">
        <w:r>
          <w:rPr>
            <w:rFonts w:ascii="仿宋" w:eastAsia="仿宋" w:hAnsi="仿宋" w:cs="仿宋" w:hint="eastAsia"/>
            <w:lang w:eastAsia="zh-CN"/>
          </w:rPr>
          <w:t>(二)、危机应对与恢复</w:t>
        </w:r>
        <w:r>
          <w:tab/>
        </w:r>
        <w:r>
          <w:fldChar w:fldCharType="begin"/>
        </w:r>
        <w:r>
          <w:instrText xml:space="preserve"> PAGEREF _Toc4709 \h </w:instrText>
        </w:r>
        <w:r>
          <w:fldChar w:fldCharType="separate"/>
        </w:r>
        <w:r>
          <w:t>17</w:t>
        </w:r>
        <w:r>
          <w:fldChar w:fldCharType="end"/>
        </w:r>
      </w:hyperlink>
    </w:p>
    <w:p>
      <w:pPr>
        <w:pStyle w:val="TOC1"/>
        <w:tabs>
          <w:tab w:val="right" w:leader="dot" w:pos="8306"/>
        </w:tabs>
      </w:pPr>
      <w:hyperlink w:anchor="_Toc21131" w:history="1">
        <w:r>
          <w:rPr>
            <w:rFonts w:ascii="仿宋" w:eastAsia="仿宋" w:hAnsi="仿宋" w:cs="仿宋" w:hint="eastAsia"/>
            <w:lang w:eastAsia="zh-CN"/>
          </w:rPr>
          <w:t>七、有机硅、有机硅橡胶项目创新与研发</w:t>
        </w:r>
        <w:r>
          <w:tab/>
        </w:r>
        <w:r>
          <w:fldChar w:fldCharType="begin"/>
        </w:r>
        <w:r>
          <w:instrText xml:space="preserve"> PAGEREF _Toc21131 \h </w:instrText>
        </w:r>
        <w:r>
          <w:fldChar w:fldCharType="separate"/>
        </w:r>
        <w:r>
          <w:t>18</w:t>
        </w:r>
        <w:r>
          <w:fldChar w:fldCharType="end"/>
        </w:r>
      </w:hyperlink>
    </w:p>
    <w:p>
      <w:pPr>
        <w:pStyle w:val="TOC2"/>
        <w:tabs>
          <w:tab w:val="right" w:leader="dot" w:pos="8306"/>
        </w:tabs>
      </w:pPr>
      <w:hyperlink w:anchor="_Toc6407" w:history="1">
        <w:r>
          <w:rPr>
            <w:rFonts w:ascii="仿宋" w:eastAsia="仿宋" w:hAnsi="仿宋" w:cs="仿宋" w:hint="eastAsia"/>
            <w:lang w:eastAsia="zh-CN"/>
          </w:rPr>
          <w:t>(一)、创新策略与方向</w:t>
        </w:r>
        <w:r>
          <w:tab/>
        </w:r>
        <w:r>
          <w:fldChar w:fldCharType="begin"/>
        </w:r>
        <w:r>
          <w:instrText xml:space="preserve"> PAGEREF _Toc6407 \h </w:instrText>
        </w:r>
        <w:r>
          <w:fldChar w:fldCharType="separate"/>
        </w:r>
        <w:r>
          <w:t>18</w:t>
        </w:r>
        <w:r>
          <w:fldChar w:fldCharType="end"/>
        </w:r>
      </w:hyperlink>
    </w:p>
    <w:p>
      <w:pPr>
        <w:pStyle w:val="TOC2"/>
        <w:tabs>
          <w:tab w:val="right" w:leader="dot" w:pos="8306"/>
        </w:tabs>
      </w:pPr>
      <w:hyperlink w:anchor="_Toc8120" w:history="1">
        <w:r>
          <w:rPr>
            <w:rFonts w:ascii="仿宋" w:eastAsia="仿宋" w:hAnsi="仿宋" w:cs="仿宋" w:hint="eastAsia"/>
            <w:lang w:eastAsia="zh-CN"/>
          </w:rPr>
          <w:t>(二)、研发规划与投入</w:t>
        </w:r>
        <w:r>
          <w:tab/>
        </w:r>
        <w:r>
          <w:fldChar w:fldCharType="begin"/>
        </w:r>
        <w:r>
          <w:instrText xml:space="preserve"> PAGEREF _Toc8120 \h </w:instrText>
        </w:r>
        <w:r>
          <w:fldChar w:fldCharType="separate"/>
        </w:r>
        <w:r>
          <w:t>20</w:t>
        </w:r>
        <w:r>
          <w:fldChar w:fldCharType="end"/>
        </w:r>
      </w:hyperlink>
    </w:p>
    <w:p>
      <w:pPr>
        <w:pStyle w:val="TOC1"/>
        <w:tabs>
          <w:tab w:val="right" w:leader="dot" w:pos="8306"/>
        </w:tabs>
      </w:pPr>
      <w:hyperlink w:anchor="_Toc28779" w:history="1">
        <w:r>
          <w:rPr>
            <w:rFonts w:ascii="仿宋" w:eastAsia="仿宋" w:hAnsi="仿宋" w:cs="仿宋" w:hint="eastAsia"/>
            <w:lang w:eastAsia="zh-CN"/>
          </w:rPr>
          <w:t>八、有机硅、有机硅橡胶项目计划安排</w:t>
        </w:r>
        <w:r>
          <w:tab/>
        </w:r>
        <w:r>
          <w:fldChar w:fldCharType="begin"/>
        </w:r>
        <w:r>
          <w:instrText xml:space="preserve"> PAGEREF _Toc28779 \h </w:instrText>
        </w:r>
        <w:r>
          <w:fldChar w:fldCharType="separate"/>
        </w:r>
        <w:r>
          <w:t>22</w:t>
        </w:r>
        <w:r>
          <w:fldChar w:fldCharType="end"/>
        </w:r>
      </w:hyperlink>
    </w:p>
    <w:p>
      <w:pPr>
        <w:pStyle w:val="TOC2"/>
        <w:tabs>
          <w:tab w:val="right" w:leader="dot" w:pos="8306"/>
        </w:tabs>
      </w:pPr>
      <w:hyperlink w:anchor="_Toc13934" w:history="1">
        <w:r>
          <w:rPr>
            <w:rFonts w:ascii="仿宋" w:eastAsia="仿宋" w:hAnsi="仿宋" w:cs="仿宋" w:hint="eastAsia"/>
            <w:lang w:eastAsia="zh-CN"/>
          </w:rPr>
          <w:t>(一)、建设周期</w:t>
        </w:r>
        <w:r>
          <w:tab/>
        </w:r>
        <w:r>
          <w:fldChar w:fldCharType="begin"/>
        </w:r>
        <w:r>
          <w:instrText xml:space="preserve"> PAGEREF _Toc13934 \h </w:instrText>
        </w:r>
        <w:r>
          <w:fldChar w:fldCharType="separate"/>
        </w:r>
        <w:r>
          <w:t>22</w:t>
        </w:r>
        <w:r>
          <w:fldChar w:fldCharType="end"/>
        </w:r>
      </w:hyperlink>
    </w:p>
    <w:p>
      <w:pPr>
        <w:pStyle w:val="TOC2"/>
        <w:tabs>
          <w:tab w:val="right" w:leader="dot" w:pos="8306"/>
        </w:tabs>
      </w:pPr>
      <w:hyperlink w:anchor="_Toc18625" w:history="1">
        <w:r>
          <w:rPr>
            <w:rFonts w:ascii="仿宋" w:eastAsia="仿宋" w:hAnsi="仿宋" w:cs="仿宋" w:hint="eastAsia"/>
            <w:lang w:eastAsia="zh-CN"/>
          </w:rPr>
          <w:t>(二)、建设进度</w:t>
        </w:r>
        <w:r>
          <w:tab/>
        </w:r>
        <w:r>
          <w:fldChar w:fldCharType="begin"/>
        </w:r>
        <w:r>
          <w:instrText xml:space="preserve"> PAGEREF _Toc18625 \h </w:instrText>
        </w:r>
        <w:r>
          <w:fldChar w:fldCharType="separate"/>
        </w:r>
        <w:r>
          <w:t>23</w:t>
        </w:r>
        <w:r>
          <w:fldChar w:fldCharType="end"/>
        </w:r>
      </w:hyperlink>
    </w:p>
    <w:p>
      <w:pPr>
        <w:pStyle w:val="TOC2"/>
        <w:tabs>
          <w:tab w:val="right" w:leader="dot" w:pos="8306"/>
        </w:tabs>
      </w:pPr>
      <w:hyperlink w:anchor="_Toc32416" w:history="1">
        <w:r>
          <w:rPr>
            <w:rFonts w:ascii="仿宋" w:eastAsia="仿宋" w:hAnsi="仿宋" w:cs="仿宋" w:hint="eastAsia"/>
            <w:lang w:eastAsia="zh-CN"/>
          </w:rPr>
          <w:t>(三)、进度安排注意事项</w:t>
        </w:r>
        <w:r>
          <w:tab/>
        </w:r>
        <w:r>
          <w:fldChar w:fldCharType="begin"/>
        </w:r>
        <w:r>
          <w:instrText xml:space="preserve"> PAGEREF _Toc32416 \h </w:instrText>
        </w:r>
        <w:r>
          <w:fldChar w:fldCharType="separate"/>
        </w:r>
        <w:r>
          <w:t>24</w:t>
        </w:r>
        <w:r>
          <w:fldChar w:fldCharType="end"/>
        </w:r>
      </w:hyperlink>
    </w:p>
    <w:p>
      <w:pPr>
        <w:pStyle w:val="TOC2"/>
        <w:tabs>
          <w:tab w:val="right" w:leader="dot" w:pos="8306"/>
        </w:tabs>
      </w:pPr>
      <w:hyperlink w:anchor="_Toc2224" w:history="1">
        <w:r>
          <w:rPr>
            <w:rFonts w:ascii="仿宋" w:eastAsia="仿宋" w:hAnsi="仿宋" w:cs="仿宋" w:hint="eastAsia"/>
            <w:lang w:eastAsia="zh-CN"/>
          </w:rPr>
          <w:t>(四)、人力资源配置</w:t>
        </w:r>
        <w:r>
          <w:tab/>
        </w:r>
        <w:r>
          <w:fldChar w:fldCharType="begin"/>
        </w:r>
        <w:r>
          <w:instrText xml:space="preserve"> PAGEREF _Toc2224 \h </w:instrText>
        </w:r>
        <w:r>
          <w:fldChar w:fldCharType="separate"/>
        </w:r>
        <w:r>
          <w:t>25</w:t>
        </w:r>
        <w:r>
          <w:fldChar w:fldCharType="end"/>
        </w:r>
      </w:hyperlink>
    </w:p>
    <w:p>
      <w:pPr>
        <w:pStyle w:val="TOC1"/>
        <w:tabs>
          <w:tab w:val="right" w:leader="dot" w:pos="8306"/>
        </w:tabs>
      </w:pPr>
      <w:hyperlink w:anchor="_Toc20716" w:history="1">
        <w:r>
          <w:rPr>
            <w:rFonts w:ascii="仿宋" w:eastAsia="仿宋" w:hAnsi="仿宋" w:cs="仿宋" w:hint="eastAsia"/>
            <w:lang w:eastAsia="zh-CN"/>
          </w:rPr>
          <w:t>九、有机硅、有机硅橡胶项目投资规划</w:t>
        </w:r>
        <w:r>
          <w:tab/>
        </w:r>
        <w:r>
          <w:fldChar w:fldCharType="begin"/>
        </w:r>
        <w:r>
          <w:instrText xml:space="preserve"> PAGEREF _Toc20716 \h </w:instrText>
        </w:r>
        <w:r>
          <w:fldChar w:fldCharType="separate"/>
        </w:r>
        <w:r>
          <w:t>26</w:t>
        </w:r>
        <w:r>
          <w:fldChar w:fldCharType="end"/>
        </w:r>
      </w:hyperlink>
    </w:p>
    <w:p>
      <w:pPr>
        <w:pStyle w:val="TOC2"/>
        <w:tabs>
          <w:tab w:val="right" w:leader="dot" w:pos="8306"/>
        </w:tabs>
      </w:pPr>
      <w:hyperlink w:anchor="_Toc18593" w:history="1">
        <w:r>
          <w:rPr>
            <w:rFonts w:ascii="仿宋" w:eastAsia="仿宋" w:hAnsi="仿宋" w:cs="仿宋" w:hint="eastAsia"/>
            <w:lang w:eastAsia="zh-CN"/>
          </w:rPr>
          <w:t>(一)、有机硅、有机硅橡胶项目总投资估算</w:t>
        </w:r>
        <w:r>
          <w:tab/>
        </w:r>
        <w:r>
          <w:fldChar w:fldCharType="begin"/>
        </w:r>
        <w:r>
          <w:instrText xml:space="preserve"> PAGEREF _Toc18593 \h </w:instrText>
        </w:r>
        <w:r>
          <w:fldChar w:fldCharType="separate"/>
        </w:r>
        <w:r>
          <w:t>26</w:t>
        </w:r>
        <w:r>
          <w:fldChar w:fldCharType="end"/>
        </w:r>
      </w:hyperlink>
    </w:p>
    <w:p>
      <w:pPr>
        <w:pStyle w:val="TOC2"/>
        <w:tabs>
          <w:tab w:val="right" w:leader="dot" w:pos="8306"/>
        </w:tabs>
      </w:pPr>
      <w:hyperlink w:anchor="_Toc9527" w:history="1">
        <w:r>
          <w:rPr>
            <w:rFonts w:ascii="仿宋" w:eastAsia="仿宋" w:hAnsi="仿宋" w:cs="仿宋" w:hint="eastAsia"/>
            <w:lang w:eastAsia="zh-CN"/>
          </w:rPr>
          <w:t>(二)、资金筹措</w:t>
        </w:r>
        <w:r>
          <w:tab/>
        </w:r>
        <w:r>
          <w:fldChar w:fldCharType="begin"/>
        </w:r>
        <w:r>
          <w:instrText xml:space="preserve"> PAGEREF _Toc9527 \h </w:instrText>
        </w:r>
        <w:r>
          <w:fldChar w:fldCharType="separate"/>
        </w:r>
        <w:r>
          <w:t>27</w:t>
        </w:r>
        <w:r>
          <w:fldChar w:fldCharType="end"/>
        </w:r>
      </w:hyperlink>
    </w:p>
    <w:p>
      <w:pPr>
        <w:pStyle w:val="TOC1"/>
        <w:tabs>
          <w:tab w:val="right" w:leader="dot" w:pos="8306"/>
        </w:tabs>
      </w:pPr>
      <w:hyperlink w:anchor="_Toc25986" w:history="1">
        <w:r>
          <w:rPr>
            <w:rFonts w:ascii="仿宋" w:eastAsia="仿宋" w:hAnsi="仿宋" w:cs="仿宋" w:hint="eastAsia"/>
            <w:lang w:eastAsia="zh-CN"/>
          </w:rPr>
          <w:t>十、有机硅、有机硅橡胶项目环境影响分析</w:t>
        </w:r>
        <w:r>
          <w:tab/>
        </w:r>
        <w:r>
          <w:fldChar w:fldCharType="begin"/>
        </w:r>
        <w:r>
          <w:instrText xml:space="preserve"> PAGEREF _Toc25986 \h </w:instrText>
        </w:r>
        <w:r>
          <w:fldChar w:fldCharType="separate"/>
        </w:r>
        <w:r>
          <w:t>28</w:t>
        </w:r>
        <w:r>
          <w:fldChar w:fldCharType="end"/>
        </w:r>
      </w:hyperlink>
    </w:p>
    <w:p>
      <w:pPr>
        <w:pStyle w:val="TOC2"/>
        <w:tabs>
          <w:tab w:val="right" w:leader="dot" w:pos="8306"/>
        </w:tabs>
      </w:pPr>
      <w:hyperlink w:anchor="_Toc32493" w:history="1">
        <w:r>
          <w:rPr>
            <w:rFonts w:ascii="仿宋" w:eastAsia="仿宋" w:hAnsi="仿宋" w:cs="仿宋" w:hint="eastAsia"/>
            <w:lang w:eastAsia="zh-CN"/>
          </w:rPr>
          <w:t>(一)、建设区域环境质量现状</w:t>
        </w:r>
        <w:r>
          <w:tab/>
        </w:r>
        <w:r>
          <w:fldChar w:fldCharType="begin"/>
        </w:r>
        <w:r>
          <w:instrText xml:space="preserve"> PAGEREF _Toc32493 \h </w:instrText>
        </w:r>
        <w:r>
          <w:fldChar w:fldCharType="separate"/>
        </w:r>
        <w:r>
          <w:t>28</w:t>
        </w:r>
        <w:r>
          <w:fldChar w:fldCharType="end"/>
        </w:r>
      </w:hyperlink>
    </w:p>
    <w:p>
      <w:pPr>
        <w:pStyle w:val="TOC2"/>
        <w:tabs>
          <w:tab w:val="right" w:leader="dot" w:pos="8306"/>
        </w:tabs>
      </w:pPr>
      <w:hyperlink w:anchor="_Toc20089" w:history="1">
        <w:r>
          <w:rPr>
            <w:rFonts w:ascii="仿宋" w:eastAsia="仿宋" w:hAnsi="仿宋" w:cs="仿宋" w:hint="eastAsia"/>
            <w:lang w:eastAsia="zh-CN"/>
          </w:rPr>
          <w:t>(二)、建设期环境保护</w:t>
        </w:r>
        <w:r>
          <w:tab/>
        </w:r>
        <w:r>
          <w:fldChar w:fldCharType="begin"/>
        </w:r>
        <w:r>
          <w:instrText xml:space="preserve"> PAGEREF _Toc20089 \h </w:instrText>
        </w:r>
        <w:r>
          <w:fldChar w:fldCharType="separate"/>
        </w:r>
        <w:r>
          <w:t>30</w:t>
        </w:r>
        <w:r>
          <w:fldChar w:fldCharType="end"/>
        </w:r>
      </w:hyperlink>
    </w:p>
    <w:p>
      <w:pPr>
        <w:pStyle w:val="TOC2"/>
        <w:tabs>
          <w:tab w:val="right" w:leader="dot" w:pos="8306"/>
        </w:tabs>
      </w:pPr>
      <w:hyperlink w:anchor="_Toc19544" w:history="1">
        <w:r>
          <w:rPr>
            <w:rFonts w:ascii="仿宋" w:eastAsia="仿宋" w:hAnsi="仿宋" w:cs="仿宋" w:hint="eastAsia"/>
            <w:lang w:eastAsia="zh-CN"/>
          </w:rPr>
          <w:t>(三)、运营期环境保护</w:t>
        </w:r>
        <w:r>
          <w:tab/>
        </w:r>
        <w:r>
          <w:fldChar w:fldCharType="begin"/>
        </w:r>
        <w:r>
          <w:instrText xml:space="preserve"> PAGEREF _Toc19544 \h </w:instrText>
        </w:r>
        <w:r>
          <w:fldChar w:fldCharType="separate"/>
        </w:r>
        <w:r>
          <w:t>31</w:t>
        </w:r>
        <w:r>
          <w:fldChar w:fldCharType="end"/>
        </w:r>
      </w:hyperlink>
    </w:p>
    <w:p>
      <w:pPr>
        <w:pStyle w:val="TOC2"/>
        <w:tabs>
          <w:tab w:val="right" w:leader="dot" w:pos="8306"/>
        </w:tabs>
      </w:pPr>
      <w:hyperlink w:anchor="_Toc3428" w:history="1">
        <w:r>
          <w:rPr>
            <w:rFonts w:ascii="仿宋" w:eastAsia="仿宋" w:hAnsi="仿宋" w:cs="仿宋" w:hint="eastAsia"/>
            <w:lang w:eastAsia="zh-CN"/>
          </w:rPr>
          <w:t>(四)、有机硅、有机硅橡胶项目建设对区域经济的影响</w:t>
        </w:r>
        <w:r>
          <w:tab/>
        </w:r>
        <w:r>
          <w:fldChar w:fldCharType="begin"/>
        </w:r>
        <w:r>
          <w:instrText xml:space="preserve"> PAGEREF _Toc3428 \h </w:instrText>
        </w:r>
        <w:r>
          <w:fldChar w:fldCharType="separate"/>
        </w:r>
        <w:r>
          <w:t>32</w:t>
        </w:r>
        <w:r>
          <w:fldChar w:fldCharType="end"/>
        </w:r>
      </w:hyperlink>
    </w:p>
    <w:p>
      <w:pPr>
        <w:pStyle w:val="TOC2"/>
        <w:tabs>
          <w:tab w:val="right" w:leader="dot" w:pos="8306"/>
        </w:tabs>
      </w:pPr>
      <w:hyperlink w:anchor="_Toc22965" w:history="1">
        <w:r>
          <w:rPr>
            <w:rFonts w:ascii="仿宋" w:eastAsia="仿宋" w:hAnsi="仿宋" w:cs="仿宋" w:hint="eastAsia"/>
            <w:lang w:eastAsia="zh-CN"/>
          </w:rPr>
          <w:t>(五)、废弃物处理</w:t>
        </w:r>
        <w:r>
          <w:tab/>
        </w:r>
        <w:r>
          <w:fldChar w:fldCharType="begin"/>
        </w:r>
        <w:r>
          <w:instrText xml:space="preserve"> PAGEREF _Toc22965 \h </w:instrText>
        </w:r>
        <w:r>
          <w:fldChar w:fldCharType="separate"/>
        </w:r>
        <w:r>
          <w:t>34</w:t>
        </w:r>
        <w:r>
          <w:fldChar w:fldCharType="end"/>
        </w:r>
      </w:hyperlink>
    </w:p>
    <w:p>
      <w:pPr>
        <w:pStyle w:val="TOC2"/>
        <w:tabs>
          <w:tab w:val="right" w:leader="dot" w:pos="8306"/>
        </w:tabs>
      </w:pPr>
      <w:hyperlink w:anchor="_Toc18454" w:history="1">
        <w:r>
          <w:rPr>
            <w:rFonts w:ascii="仿宋" w:eastAsia="仿宋" w:hAnsi="仿宋" w:cs="仿宋" w:hint="eastAsia"/>
            <w:lang w:eastAsia="zh-CN"/>
          </w:rPr>
          <w:t>(六)、特殊环境影响分析</w:t>
        </w:r>
        <w:r>
          <w:tab/>
        </w:r>
        <w:r>
          <w:fldChar w:fldCharType="begin"/>
        </w:r>
        <w:r>
          <w:instrText xml:space="preserve"> PAGEREF _Toc18454 \h </w:instrText>
        </w:r>
        <w:r>
          <w:fldChar w:fldCharType="separate"/>
        </w:r>
        <w:r>
          <w:t>36</w:t>
        </w:r>
        <w:r>
          <w:fldChar w:fldCharType="end"/>
        </w:r>
      </w:hyperlink>
    </w:p>
    <w:p>
      <w:pPr>
        <w:pStyle w:val="TOC2"/>
        <w:tabs>
          <w:tab w:val="right" w:leader="dot" w:pos="8306"/>
        </w:tabs>
      </w:pPr>
      <w:hyperlink w:anchor="_Toc15853" w:history="1">
        <w:r>
          <w:rPr>
            <w:rFonts w:ascii="仿宋" w:eastAsia="仿宋" w:hAnsi="仿宋" w:cs="仿宋" w:hint="eastAsia"/>
            <w:lang w:eastAsia="zh-CN"/>
          </w:rPr>
          <w:t>(七)、清洁生产</w:t>
        </w:r>
        <w:r>
          <w:tab/>
        </w:r>
        <w:r>
          <w:fldChar w:fldCharType="begin"/>
        </w:r>
        <w:r>
          <w:instrText xml:space="preserve"> PAGEREF _Toc15853 \h </w:instrText>
        </w:r>
        <w:r>
          <w:fldChar w:fldCharType="separate"/>
        </w:r>
        <w:r>
          <w:t>37</w:t>
        </w:r>
        <w:r>
          <w:fldChar w:fldCharType="end"/>
        </w:r>
      </w:hyperlink>
    </w:p>
    <w:p>
      <w:pPr>
        <w:pStyle w:val="TOC2"/>
        <w:tabs>
          <w:tab w:val="right" w:leader="dot" w:pos="8306"/>
        </w:tabs>
      </w:pPr>
      <w:hyperlink w:anchor="_Toc10409" w:history="1">
        <w:r>
          <w:rPr>
            <w:rFonts w:ascii="仿宋" w:eastAsia="仿宋" w:hAnsi="仿宋" w:cs="仿宋" w:hint="eastAsia"/>
            <w:lang w:eastAsia="zh-CN"/>
          </w:rPr>
          <w:t>(八)、环境保护综合评价</w:t>
        </w:r>
        <w:r>
          <w:tab/>
        </w:r>
        <w:r>
          <w:fldChar w:fldCharType="begin"/>
        </w:r>
        <w:r>
          <w:instrText xml:space="preserve"> PAGEREF _Toc10409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62" w:history="1">
        <w:r>
          <w:rPr>
            <w:rFonts w:ascii="仿宋" w:eastAsia="仿宋" w:hAnsi="仿宋" w:cs="仿宋" w:hint="eastAsia"/>
            <w:lang w:eastAsia="zh-CN"/>
          </w:rPr>
          <w:t>十一、有机硅、有机硅橡胶项目人力资源管理</w:t>
        </w:r>
        <w:r>
          <w:tab/>
        </w:r>
        <w:r>
          <w:fldChar w:fldCharType="begin"/>
        </w:r>
        <w:r>
          <w:instrText xml:space="preserve"> PAGEREF _Toc5662 \h </w:instrText>
        </w:r>
        <w:r>
          <w:fldChar w:fldCharType="separate"/>
        </w:r>
        <w:r>
          <w:t>39</w:t>
        </w:r>
        <w:r>
          <w:fldChar w:fldCharType="end"/>
        </w:r>
      </w:hyperlink>
    </w:p>
    <w:p>
      <w:pPr>
        <w:pStyle w:val="TOC2"/>
        <w:tabs>
          <w:tab w:val="right" w:leader="dot" w:pos="8306"/>
        </w:tabs>
      </w:pPr>
      <w:hyperlink w:anchor="_Toc19825" w:history="1">
        <w:r>
          <w:rPr>
            <w:rFonts w:ascii="仿宋" w:eastAsia="仿宋" w:hAnsi="仿宋" w:cs="仿宋" w:hint="eastAsia"/>
            <w:lang w:eastAsia="zh-CN"/>
          </w:rPr>
          <w:t>(一)、建立健全的预算管理制度</w:t>
        </w:r>
        <w:r>
          <w:tab/>
        </w:r>
        <w:r>
          <w:fldChar w:fldCharType="begin"/>
        </w:r>
        <w:r>
          <w:instrText xml:space="preserve"> PAGEREF _Toc19825 \h </w:instrText>
        </w:r>
        <w:r>
          <w:fldChar w:fldCharType="separate"/>
        </w:r>
        <w:r>
          <w:t>39</w:t>
        </w:r>
        <w:r>
          <w:fldChar w:fldCharType="end"/>
        </w:r>
      </w:hyperlink>
    </w:p>
    <w:p>
      <w:pPr>
        <w:pStyle w:val="TOC2"/>
        <w:tabs>
          <w:tab w:val="right" w:leader="dot" w:pos="8306"/>
        </w:tabs>
      </w:pPr>
      <w:hyperlink w:anchor="_Toc20052" w:history="1">
        <w:r>
          <w:rPr>
            <w:rFonts w:ascii="仿宋" w:eastAsia="仿宋" w:hAnsi="仿宋" w:cs="仿宋" w:hint="eastAsia"/>
            <w:lang w:eastAsia="zh-CN"/>
          </w:rPr>
          <w:t>(二)、加强资金流动监控</w:t>
        </w:r>
        <w:r>
          <w:tab/>
        </w:r>
        <w:r>
          <w:fldChar w:fldCharType="begin"/>
        </w:r>
        <w:r>
          <w:instrText xml:space="preserve"> PAGEREF _Toc20052 \h </w:instrText>
        </w:r>
        <w:r>
          <w:fldChar w:fldCharType="separate"/>
        </w:r>
        <w:r>
          <w:t>41</w:t>
        </w:r>
        <w:r>
          <w:fldChar w:fldCharType="end"/>
        </w:r>
      </w:hyperlink>
    </w:p>
    <w:p>
      <w:pPr>
        <w:pStyle w:val="TOC2"/>
        <w:tabs>
          <w:tab w:val="right" w:leader="dot" w:pos="8306"/>
        </w:tabs>
      </w:pPr>
      <w:hyperlink w:anchor="_Toc9538" w:history="1">
        <w:r>
          <w:rPr>
            <w:rFonts w:ascii="仿宋" w:eastAsia="仿宋" w:hAnsi="仿宋" w:cs="仿宋" w:hint="eastAsia"/>
            <w:lang w:eastAsia="zh-CN"/>
          </w:rPr>
          <w:t>(三)、制定完善的风险控制机制</w:t>
        </w:r>
        <w:r>
          <w:tab/>
        </w:r>
        <w:r>
          <w:fldChar w:fldCharType="begin"/>
        </w:r>
        <w:r>
          <w:instrText xml:space="preserve"> PAGEREF _Toc9538 \h </w:instrText>
        </w:r>
        <w:r>
          <w:fldChar w:fldCharType="separate"/>
        </w:r>
        <w:r>
          <w:t>43</w:t>
        </w:r>
        <w:r>
          <w:fldChar w:fldCharType="end"/>
        </w:r>
      </w:hyperlink>
    </w:p>
    <w:p>
      <w:pPr>
        <w:pStyle w:val="TOC2"/>
        <w:tabs>
          <w:tab w:val="right" w:leader="dot" w:pos="8306"/>
        </w:tabs>
      </w:pPr>
      <w:hyperlink w:anchor="_Toc26916" w:history="1">
        <w:r>
          <w:rPr>
            <w:rFonts w:ascii="仿宋" w:eastAsia="仿宋" w:hAnsi="仿宋" w:cs="仿宋" w:hint="eastAsia"/>
            <w:lang w:eastAsia="zh-CN"/>
          </w:rPr>
          <w:t>(四)、优化成本管理</w:t>
        </w:r>
        <w:r>
          <w:tab/>
        </w:r>
        <w:r>
          <w:fldChar w:fldCharType="begin"/>
        </w:r>
        <w:r>
          <w:instrText xml:space="preserve"> PAGEREF _Toc26916 \h </w:instrText>
        </w:r>
        <w:r>
          <w:fldChar w:fldCharType="separate"/>
        </w:r>
        <w:r>
          <w:t>44</w:t>
        </w:r>
        <w:r>
          <w:fldChar w:fldCharType="end"/>
        </w:r>
      </w:hyperlink>
    </w:p>
    <w:p>
      <w:pPr>
        <w:pStyle w:val="TOC1"/>
        <w:tabs>
          <w:tab w:val="right" w:leader="dot" w:pos="8306"/>
        </w:tabs>
      </w:pPr>
      <w:hyperlink w:anchor="_Toc809" w:history="1">
        <w:r>
          <w:rPr>
            <w:rFonts w:ascii="仿宋" w:eastAsia="仿宋" w:hAnsi="仿宋" w:cs="仿宋" w:hint="eastAsia"/>
            <w:lang w:eastAsia="zh-CN"/>
          </w:rPr>
          <w:t>十二、生产安全保护</w:t>
        </w:r>
        <w:r>
          <w:tab/>
        </w:r>
        <w:r>
          <w:fldChar w:fldCharType="begin"/>
        </w:r>
        <w:r>
          <w:instrText xml:space="preserve"> PAGEREF _Toc809 \h </w:instrText>
        </w:r>
        <w:r>
          <w:fldChar w:fldCharType="separate"/>
        </w:r>
        <w:r>
          <w:t>45</w:t>
        </w:r>
        <w:r>
          <w:fldChar w:fldCharType="end"/>
        </w:r>
      </w:hyperlink>
    </w:p>
    <w:p>
      <w:pPr>
        <w:pStyle w:val="TOC2"/>
        <w:tabs>
          <w:tab w:val="right" w:leader="dot" w:pos="8306"/>
        </w:tabs>
      </w:pPr>
      <w:hyperlink w:anchor="_Toc1288" w:history="1">
        <w:r>
          <w:rPr>
            <w:rFonts w:ascii="仿宋" w:eastAsia="仿宋" w:hAnsi="仿宋" w:cs="仿宋" w:hint="eastAsia"/>
            <w:lang w:eastAsia="zh-CN"/>
          </w:rPr>
          <w:t>(一)、消防安全</w:t>
        </w:r>
        <w:r>
          <w:tab/>
        </w:r>
        <w:r>
          <w:fldChar w:fldCharType="begin"/>
        </w:r>
        <w:r>
          <w:instrText xml:space="preserve"> PAGEREF _Toc1288 \h </w:instrText>
        </w:r>
        <w:r>
          <w:fldChar w:fldCharType="separate"/>
        </w:r>
        <w:r>
          <w:t>45</w:t>
        </w:r>
        <w:r>
          <w:fldChar w:fldCharType="end"/>
        </w:r>
      </w:hyperlink>
    </w:p>
    <w:p>
      <w:pPr>
        <w:pStyle w:val="TOC2"/>
        <w:tabs>
          <w:tab w:val="right" w:leader="dot" w:pos="8306"/>
        </w:tabs>
      </w:pPr>
      <w:hyperlink w:anchor="_Toc19669" w:history="1">
        <w:r>
          <w:rPr>
            <w:rFonts w:ascii="仿宋" w:eastAsia="仿宋" w:hAnsi="仿宋" w:cs="仿宋" w:hint="eastAsia"/>
            <w:lang w:eastAsia="zh-CN"/>
          </w:rPr>
          <w:t>(二)、防火防爆总图布置措施</w:t>
        </w:r>
        <w:r>
          <w:tab/>
        </w:r>
        <w:r>
          <w:fldChar w:fldCharType="begin"/>
        </w:r>
        <w:r>
          <w:instrText xml:space="preserve"> PAGEREF _Toc19669 \h </w:instrText>
        </w:r>
        <w:r>
          <w:fldChar w:fldCharType="separate"/>
        </w:r>
        <w:r>
          <w:t>47</w:t>
        </w:r>
        <w:r>
          <w:fldChar w:fldCharType="end"/>
        </w:r>
      </w:hyperlink>
    </w:p>
    <w:p>
      <w:pPr>
        <w:pStyle w:val="TOC2"/>
        <w:tabs>
          <w:tab w:val="right" w:leader="dot" w:pos="8306"/>
        </w:tabs>
      </w:pPr>
      <w:hyperlink w:anchor="_Toc5543" w:history="1">
        <w:r>
          <w:rPr>
            <w:rFonts w:ascii="仿宋" w:eastAsia="仿宋" w:hAnsi="仿宋" w:cs="仿宋" w:hint="eastAsia"/>
            <w:lang w:eastAsia="zh-CN"/>
          </w:rPr>
          <w:t>(三)、自然灾害防范措施</w:t>
        </w:r>
        <w:r>
          <w:tab/>
        </w:r>
        <w:r>
          <w:fldChar w:fldCharType="begin"/>
        </w:r>
        <w:r>
          <w:instrText xml:space="preserve"> PAGEREF _Toc5543 \h </w:instrText>
        </w:r>
        <w:r>
          <w:fldChar w:fldCharType="separate"/>
        </w:r>
        <w:r>
          <w:t>48</w:t>
        </w:r>
        <w:r>
          <w:fldChar w:fldCharType="end"/>
        </w:r>
      </w:hyperlink>
    </w:p>
    <w:p>
      <w:pPr>
        <w:pStyle w:val="TOC2"/>
        <w:tabs>
          <w:tab w:val="right" w:leader="dot" w:pos="8306"/>
        </w:tabs>
      </w:pPr>
      <w:hyperlink w:anchor="_Toc305" w:history="1">
        <w:r>
          <w:rPr>
            <w:rFonts w:ascii="仿宋" w:eastAsia="仿宋" w:hAnsi="仿宋" w:cs="仿宋" w:hint="eastAsia"/>
            <w:lang w:eastAsia="zh-CN"/>
          </w:rPr>
          <w:t>(四)、安全色及安全标志使用要求</w:t>
        </w:r>
        <w:r>
          <w:tab/>
        </w:r>
        <w:r>
          <w:fldChar w:fldCharType="begin"/>
        </w:r>
        <w:r>
          <w:instrText xml:space="preserve"> PAGEREF _Toc305 \h </w:instrText>
        </w:r>
        <w:r>
          <w:fldChar w:fldCharType="separate"/>
        </w:r>
        <w:r>
          <w:t>49</w:t>
        </w:r>
        <w:r>
          <w:fldChar w:fldCharType="end"/>
        </w:r>
      </w:hyperlink>
    </w:p>
    <w:p>
      <w:pPr>
        <w:pStyle w:val="TOC2"/>
        <w:tabs>
          <w:tab w:val="right" w:leader="dot" w:pos="8306"/>
        </w:tabs>
      </w:pPr>
      <w:hyperlink w:anchor="_Toc14461" w:history="1">
        <w:r>
          <w:rPr>
            <w:rFonts w:ascii="仿宋" w:eastAsia="仿宋" w:hAnsi="仿宋" w:cs="仿宋" w:hint="eastAsia"/>
            <w:lang w:eastAsia="zh-CN"/>
          </w:rPr>
          <w:t>(五)、防尘防毒措施</w:t>
        </w:r>
        <w:r>
          <w:tab/>
        </w:r>
        <w:r>
          <w:fldChar w:fldCharType="begin"/>
        </w:r>
        <w:r>
          <w:instrText xml:space="preserve"> PAGEREF _Toc14461 \h </w:instrText>
        </w:r>
        <w:r>
          <w:fldChar w:fldCharType="separate"/>
        </w:r>
        <w:r>
          <w:t>50</w:t>
        </w:r>
        <w:r>
          <w:fldChar w:fldCharType="end"/>
        </w:r>
      </w:hyperlink>
    </w:p>
    <w:p>
      <w:pPr>
        <w:pStyle w:val="TOC2"/>
        <w:tabs>
          <w:tab w:val="right" w:leader="dot" w:pos="8306"/>
        </w:tabs>
      </w:pPr>
      <w:hyperlink w:anchor="_Toc271" w:history="1">
        <w:r>
          <w:rPr>
            <w:rFonts w:ascii="仿宋" w:eastAsia="仿宋" w:hAnsi="仿宋" w:cs="仿宋" w:hint="eastAsia"/>
            <w:lang w:eastAsia="zh-CN"/>
          </w:rPr>
          <w:t>(六)、防静电、触电防护及防雷措施</w:t>
        </w:r>
        <w:r>
          <w:tab/>
        </w:r>
        <w:r>
          <w:fldChar w:fldCharType="begin"/>
        </w:r>
        <w:r>
          <w:instrText xml:space="preserve"> PAGEREF _Toc271 \h </w:instrText>
        </w:r>
        <w:r>
          <w:fldChar w:fldCharType="separate"/>
        </w:r>
        <w:r>
          <w:t>51</w:t>
        </w:r>
        <w:r>
          <w:fldChar w:fldCharType="end"/>
        </w:r>
      </w:hyperlink>
    </w:p>
    <w:p>
      <w:pPr>
        <w:pStyle w:val="TOC2"/>
        <w:tabs>
          <w:tab w:val="right" w:leader="dot" w:pos="8306"/>
        </w:tabs>
      </w:pPr>
      <w:hyperlink w:anchor="_Toc1901" w:history="1">
        <w:r>
          <w:rPr>
            <w:rFonts w:ascii="仿宋" w:eastAsia="仿宋" w:hAnsi="仿宋" w:cs="仿宋" w:hint="eastAsia"/>
            <w:lang w:eastAsia="zh-CN"/>
          </w:rPr>
          <w:t>(七)、机械设备安全保障措施</w:t>
        </w:r>
        <w:r>
          <w:tab/>
        </w:r>
        <w:r>
          <w:fldChar w:fldCharType="begin"/>
        </w:r>
        <w:r>
          <w:instrText xml:space="preserve"> PAGEREF _Toc1901 \h </w:instrText>
        </w:r>
        <w:r>
          <w:fldChar w:fldCharType="separate"/>
        </w:r>
        <w:r>
          <w:t>52</w:t>
        </w:r>
        <w:r>
          <w:fldChar w:fldCharType="end"/>
        </w:r>
      </w:hyperlink>
    </w:p>
    <w:p>
      <w:pPr>
        <w:pStyle w:val="TOC1"/>
        <w:tabs>
          <w:tab w:val="right" w:leader="dot" w:pos="8306"/>
        </w:tabs>
      </w:pPr>
      <w:hyperlink w:anchor="_Toc4550" w:history="1">
        <w:r>
          <w:rPr>
            <w:rFonts w:ascii="仿宋" w:eastAsia="仿宋" w:hAnsi="仿宋" w:cs="仿宋" w:hint="eastAsia"/>
            <w:lang w:eastAsia="zh-CN"/>
          </w:rPr>
          <w:t>十三、风险识别与分类</w:t>
        </w:r>
        <w:r>
          <w:tab/>
        </w:r>
        <w:r>
          <w:fldChar w:fldCharType="begin"/>
        </w:r>
        <w:r>
          <w:instrText xml:space="preserve"> PAGEREF _Toc4550 \h </w:instrText>
        </w:r>
        <w:r>
          <w:fldChar w:fldCharType="separate"/>
        </w:r>
        <w:r>
          <w:t>54</w:t>
        </w:r>
        <w:r>
          <w:fldChar w:fldCharType="end"/>
        </w:r>
      </w:hyperlink>
    </w:p>
    <w:p>
      <w:pPr>
        <w:pStyle w:val="TOC2"/>
        <w:tabs>
          <w:tab w:val="right" w:leader="dot" w:pos="8306"/>
        </w:tabs>
      </w:pPr>
      <w:hyperlink w:anchor="_Toc8523" w:history="1">
        <w:r>
          <w:rPr>
            <w:rFonts w:ascii="仿宋" w:eastAsia="仿宋" w:hAnsi="仿宋" w:cs="仿宋" w:hint="eastAsia"/>
            <w:lang w:eastAsia="zh-CN"/>
          </w:rPr>
          <w:t>(一)、风险识别</w:t>
        </w:r>
        <w:r>
          <w:tab/>
        </w:r>
        <w:r>
          <w:fldChar w:fldCharType="begin"/>
        </w:r>
        <w:r>
          <w:instrText xml:space="preserve"> PAGEREF _Toc8523 \h </w:instrText>
        </w:r>
        <w:r>
          <w:fldChar w:fldCharType="separate"/>
        </w:r>
        <w:r>
          <w:t>54</w:t>
        </w:r>
        <w:r>
          <w:fldChar w:fldCharType="end"/>
        </w:r>
      </w:hyperlink>
    </w:p>
    <w:p>
      <w:pPr>
        <w:pStyle w:val="TOC2"/>
        <w:tabs>
          <w:tab w:val="right" w:leader="dot" w:pos="8306"/>
        </w:tabs>
      </w:pPr>
      <w:hyperlink w:anchor="_Toc4666" w:history="1">
        <w:r>
          <w:rPr>
            <w:rFonts w:ascii="仿宋" w:eastAsia="仿宋" w:hAnsi="仿宋" w:cs="仿宋" w:hint="eastAsia"/>
            <w:lang w:eastAsia="zh-CN"/>
          </w:rPr>
          <w:t>(二)、风险分类</w:t>
        </w:r>
        <w:r>
          <w:tab/>
        </w:r>
        <w:r>
          <w:fldChar w:fldCharType="begin"/>
        </w:r>
        <w:r>
          <w:instrText xml:space="preserve"> PAGEREF _Toc4666 \h </w:instrText>
        </w:r>
        <w:r>
          <w:fldChar w:fldCharType="separate"/>
        </w:r>
        <w:r>
          <w:t>55</w:t>
        </w:r>
        <w:r>
          <w:fldChar w:fldCharType="end"/>
        </w:r>
      </w:hyperlink>
    </w:p>
    <w:p>
      <w:pPr>
        <w:pStyle w:val="TOC1"/>
        <w:tabs>
          <w:tab w:val="right" w:leader="dot" w:pos="8306"/>
        </w:tabs>
      </w:pPr>
      <w:hyperlink w:anchor="_Toc8039" w:history="1">
        <w:r>
          <w:rPr>
            <w:rFonts w:ascii="仿宋" w:eastAsia="仿宋" w:hAnsi="仿宋" w:cs="仿宋" w:hint="eastAsia"/>
            <w:lang w:eastAsia="zh-CN"/>
          </w:rPr>
          <w:t>十四、有机硅、有机硅橡胶项目实施保障措施</w:t>
        </w:r>
        <w:r>
          <w:tab/>
        </w:r>
        <w:r>
          <w:fldChar w:fldCharType="begin"/>
        </w:r>
        <w:r>
          <w:instrText xml:space="preserve"> PAGEREF _Toc8039 \h </w:instrText>
        </w:r>
        <w:r>
          <w:fldChar w:fldCharType="separate"/>
        </w:r>
        <w:r>
          <w:t>57</w:t>
        </w:r>
        <w:r>
          <w:fldChar w:fldCharType="end"/>
        </w:r>
      </w:hyperlink>
    </w:p>
    <w:p>
      <w:pPr>
        <w:pStyle w:val="TOC2"/>
        <w:tabs>
          <w:tab w:val="right" w:leader="dot" w:pos="8306"/>
        </w:tabs>
      </w:pPr>
      <w:hyperlink w:anchor="_Toc23717" w:history="1">
        <w:r>
          <w:rPr>
            <w:rFonts w:ascii="仿宋" w:eastAsia="仿宋" w:hAnsi="仿宋" w:cs="仿宋" w:hint="eastAsia"/>
            <w:lang w:eastAsia="zh-CN"/>
          </w:rPr>
          <w:t>(一)、有机硅、有机硅橡胶项目实施保障机制</w:t>
        </w:r>
        <w:r>
          <w:tab/>
        </w:r>
        <w:r>
          <w:fldChar w:fldCharType="begin"/>
        </w:r>
        <w:r>
          <w:instrText xml:space="preserve"> PAGEREF _Toc23717 \h </w:instrText>
        </w:r>
        <w:r>
          <w:fldChar w:fldCharType="separate"/>
        </w:r>
        <w:r>
          <w:t>57</w:t>
        </w:r>
        <w:r>
          <w:fldChar w:fldCharType="end"/>
        </w:r>
      </w:hyperlink>
    </w:p>
    <w:p>
      <w:pPr>
        <w:pStyle w:val="TOC2"/>
        <w:tabs>
          <w:tab w:val="right" w:leader="dot" w:pos="8306"/>
        </w:tabs>
      </w:pPr>
      <w:hyperlink w:anchor="_Toc10383" w:history="1">
        <w:r>
          <w:rPr>
            <w:rFonts w:ascii="仿宋" w:eastAsia="仿宋" w:hAnsi="仿宋" w:cs="仿宋" w:hint="eastAsia"/>
            <w:lang w:eastAsia="zh-CN"/>
          </w:rPr>
          <w:t>(二)、有机硅、有机硅橡胶项目法律合规要求</w:t>
        </w:r>
        <w:r>
          <w:tab/>
        </w:r>
        <w:r>
          <w:fldChar w:fldCharType="begin"/>
        </w:r>
        <w:r>
          <w:instrText xml:space="preserve"> PAGEREF _Toc10383 \h </w:instrText>
        </w:r>
        <w:r>
          <w:fldChar w:fldCharType="separate"/>
        </w:r>
        <w:r>
          <w:t>61</w:t>
        </w:r>
        <w:r>
          <w:fldChar w:fldCharType="end"/>
        </w:r>
      </w:hyperlink>
    </w:p>
    <w:p>
      <w:pPr>
        <w:pStyle w:val="TOC2"/>
        <w:tabs>
          <w:tab w:val="right" w:leader="dot" w:pos="8306"/>
        </w:tabs>
      </w:pPr>
      <w:hyperlink w:anchor="_Toc25618" w:history="1">
        <w:r>
          <w:rPr>
            <w:rFonts w:ascii="仿宋" w:eastAsia="仿宋" w:hAnsi="仿宋" w:cs="仿宋" w:hint="eastAsia"/>
            <w:lang w:eastAsia="zh-CN"/>
          </w:rPr>
          <w:t>(三)、有机硅、有机硅橡胶项目合同管理与法律事务</w:t>
        </w:r>
        <w:r>
          <w:tab/>
        </w:r>
        <w:r>
          <w:fldChar w:fldCharType="begin"/>
        </w:r>
        <w:r>
          <w:instrText xml:space="preserve"> PAGEREF _Toc25618 \h </w:instrText>
        </w:r>
        <w:r>
          <w:fldChar w:fldCharType="separate"/>
        </w:r>
        <w:r>
          <w:t>66</w:t>
        </w:r>
        <w:r>
          <w:fldChar w:fldCharType="end"/>
        </w:r>
      </w:hyperlink>
    </w:p>
    <w:p>
      <w:pPr>
        <w:pStyle w:val="TOC2"/>
        <w:tabs>
          <w:tab w:val="right" w:leader="dot" w:pos="8306"/>
        </w:tabs>
      </w:pPr>
      <w:hyperlink w:anchor="_Toc5429" w:history="1">
        <w:r>
          <w:rPr>
            <w:rFonts w:ascii="仿宋" w:eastAsia="仿宋" w:hAnsi="仿宋" w:cs="仿宋" w:hint="eastAsia"/>
            <w:lang w:eastAsia="zh-CN"/>
          </w:rPr>
          <w:t>(四)、有机硅、有机硅橡胶项目知识产权保护策略</w:t>
        </w:r>
        <w:r>
          <w:tab/>
        </w:r>
        <w:r>
          <w:fldChar w:fldCharType="begin"/>
        </w:r>
        <w:r>
          <w:instrText xml:space="preserve"> PAGEREF _Toc5429 \h </w:instrText>
        </w:r>
        <w:r>
          <w:fldChar w:fldCharType="separate"/>
        </w:r>
        <w:r>
          <w:t>72</w:t>
        </w:r>
        <w:r>
          <w:fldChar w:fldCharType="end"/>
        </w:r>
      </w:hyperlink>
    </w:p>
    <w:p>
      <w:pPr>
        <w:pStyle w:val="TOC1"/>
        <w:tabs>
          <w:tab w:val="right" w:leader="dot" w:pos="8306"/>
        </w:tabs>
      </w:pPr>
      <w:hyperlink w:anchor="_Toc21114" w:history="1">
        <w:r>
          <w:rPr>
            <w:rFonts w:ascii="仿宋" w:eastAsia="仿宋" w:hAnsi="仿宋" w:cs="仿宋" w:hint="eastAsia"/>
            <w:lang w:eastAsia="zh-CN"/>
          </w:rPr>
          <w:t>十五、利益相关者分析与沟通计划</w:t>
        </w:r>
        <w:r>
          <w:tab/>
        </w:r>
        <w:r>
          <w:fldChar w:fldCharType="begin"/>
        </w:r>
        <w:r>
          <w:instrText xml:space="preserve"> PAGEREF _Toc21114 \h </w:instrText>
        </w:r>
        <w:r>
          <w:fldChar w:fldCharType="separate"/>
        </w:r>
        <w:r>
          <w:t>75</w:t>
        </w:r>
        <w:r>
          <w:fldChar w:fldCharType="end"/>
        </w:r>
      </w:hyperlink>
    </w:p>
    <w:p>
      <w:pPr>
        <w:pStyle w:val="TOC2"/>
        <w:tabs>
          <w:tab w:val="right" w:leader="dot" w:pos="8306"/>
        </w:tabs>
      </w:pPr>
      <w:hyperlink w:anchor="_Toc30094" w:history="1">
        <w:r>
          <w:rPr>
            <w:rFonts w:ascii="仿宋" w:eastAsia="仿宋" w:hAnsi="仿宋" w:cs="仿宋" w:hint="eastAsia"/>
            <w:lang w:eastAsia="zh-CN"/>
          </w:rPr>
          <w:t>(一)、利益相关者分析</w:t>
        </w:r>
        <w:r>
          <w:tab/>
        </w:r>
        <w:r>
          <w:fldChar w:fldCharType="begin"/>
        </w:r>
        <w:r>
          <w:instrText xml:space="preserve"> PAGEREF _Toc30094 \h </w:instrText>
        </w:r>
        <w:r>
          <w:fldChar w:fldCharType="separate"/>
        </w:r>
        <w:r>
          <w:t>75</w:t>
        </w:r>
        <w:r>
          <w:fldChar w:fldCharType="end"/>
        </w:r>
      </w:hyperlink>
    </w:p>
    <w:p>
      <w:pPr>
        <w:pStyle w:val="TOC2"/>
        <w:tabs>
          <w:tab w:val="right" w:leader="dot" w:pos="8306"/>
        </w:tabs>
      </w:pPr>
      <w:hyperlink w:anchor="_Toc21716" w:history="1">
        <w:r>
          <w:rPr>
            <w:rFonts w:ascii="仿宋" w:eastAsia="仿宋" w:hAnsi="仿宋" w:cs="仿宋" w:hint="eastAsia"/>
            <w:lang w:eastAsia="zh-CN"/>
          </w:rPr>
          <w:t>(二)、沟通计划</w:t>
        </w:r>
        <w:r>
          <w:tab/>
        </w:r>
        <w:r>
          <w:fldChar w:fldCharType="begin"/>
        </w:r>
        <w:r>
          <w:instrText xml:space="preserve"> PAGEREF _Toc21716 \h </w:instrText>
        </w:r>
        <w:r>
          <w:fldChar w:fldCharType="separate"/>
        </w:r>
        <w:r>
          <w:t>76</w:t>
        </w:r>
        <w:r>
          <w:fldChar w:fldCharType="end"/>
        </w:r>
      </w:hyperlink>
    </w:p>
    <w:p>
      <w:pPr>
        <w:pStyle w:val="TOC1"/>
        <w:tabs>
          <w:tab w:val="right" w:leader="dot" w:pos="8306"/>
        </w:tabs>
      </w:pPr>
      <w:hyperlink w:anchor="_Toc4587" w:history="1">
        <w:r>
          <w:rPr>
            <w:rFonts w:ascii="仿宋" w:eastAsia="仿宋" w:hAnsi="仿宋" w:cs="仿宋" w:hint="eastAsia"/>
            <w:lang w:eastAsia="zh-CN"/>
          </w:rPr>
          <w:t>十六、有机硅、有机硅橡胶项目治理与监督</w:t>
        </w:r>
        <w:r>
          <w:tab/>
        </w:r>
        <w:r>
          <w:fldChar w:fldCharType="begin"/>
        </w:r>
        <w:r>
          <w:instrText xml:space="preserve"> PAGEREF _Toc4587 \h </w:instrText>
        </w:r>
        <w:r>
          <w:fldChar w:fldCharType="separate"/>
        </w:r>
        <w:r>
          <w:t>77</w:t>
        </w:r>
        <w:r>
          <w:fldChar w:fldCharType="end"/>
        </w:r>
      </w:hyperlink>
    </w:p>
    <w:p>
      <w:pPr>
        <w:pStyle w:val="TOC2"/>
        <w:tabs>
          <w:tab w:val="right" w:leader="dot" w:pos="8306"/>
        </w:tabs>
      </w:pPr>
      <w:hyperlink w:anchor="_Toc27803" w:history="1">
        <w:r>
          <w:rPr>
            <w:rFonts w:ascii="仿宋" w:eastAsia="仿宋" w:hAnsi="仿宋" w:cs="仿宋" w:hint="eastAsia"/>
            <w:lang w:eastAsia="zh-CN"/>
          </w:rPr>
          <w:t>(一)、有机硅、有机硅橡胶项目治理结构</w:t>
        </w:r>
        <w:r>
          <w:tab/>
        </w:r>
        <w:r>
          <w:fldChar w:fldCharType="begin"/>
        </w:r>
        <w:r>
          <w:instrText xml:space="preserve"> PAGEREF _Toc27803 \h </w:instrText>
        </w:r>
        <w:r>
          <w:fldChar w:fldCharType="separate"/>
        </w:r>
        <w:r>
          <w:t>77</w:t>
        </w:r>
        <w:r>
          <w:fldChar w:fldCharType="end"/>
        </w:r>
      </w:hyperlink>
    </w:p>
    <w:p>
      <w:pPr>
        <w:pStyle w:val="TOC2"/>
        <w:tabs>
          <w:tab w:val="right" w:leader="dot" w:pos="8306"/>
        </w:tabs>
      </w:pPr>
      <w:hyperlink w:anchor="_Toc32412" w:history="1">
        <w:r>
          <w:rPr>
            <w:rFonts w:ascii="仿宋" w:eastAsia="仿宋" w:hAnsi="仿宋" w:cs="仿宋" w:hint="eastAsia"/>
            <w:lang w:eastAsia="zh-CN"/>
          </w:rPr>
          <w:t>(二)、监督与审计</w:t>
        </w:r>
        <w:r>
          <w:tab/>
        </w:r>
        <w:r>
          <w:fldChar w:fldCharType="begin"/>
        </w:r>
        <w:r>
          <w:instrText xml:space="preserve"> PAGEREF _Toc32412 \h </w:instrText>
        </w:r>
        <w:r>
          <w:fldChar w:fldCharType="separate"/>
        </w:r>
        <w:r>
          <w:t>79</w:t>
        </w:r>
        <w:r>
          <w:fldChar w:fldCharType="end"/>
        </w:r>
      </w:hyperlink>
    </w:p>
    <w:p>
      <w:pPr>
        <w:pStyle w:val="TOC1"/>
        <w:tabs>
          <w:tab w:val="right" w:leader="dot" w:pos="8306"/>
        </w:tabs>
      </w:pPr>
      <w:hyperlink w:anchor="_Toc6809" w:history="1">
        <w:r>
          <w:rPr>
            <w:rFonts w:ascii="仿宋" w:eastAsia="仿宋" w:hAnsi="仿宋" w:cs="仿宋" w:hint="eastAsia"/>
            <w:lang w:eastAsia="zh-CN"/>
          </w:rPr>
          <w:t>十七、有机硅、有机硅橡胶项目变更管理</w:t>
        </w:r>
        <w:r>
          <w:tab/>
        </w:r>
        <w:r>
          <w:fldChar w:fldCharType="begin"/>
        </w:r>
        <w:r>
          <w:instrText xml:space="preserve"> PAGEREF _Toc6809 \h </w:instrText>
        </w:r>
        <w:r>
          <w:fldChar w:fldCharType="separate"/>
        </w:r>
        <w:r>
          <w:t>80</w:t>
        </w:r>
        <w:r>
          <w:fldChar w:fldCharType="end"/>
        </w:r>
      </w:hyperlink>
    </w:p>
    <w:p>
      <w:pPr>
        <w:pStyle w:val="TOC2"/>
        <w:tabs>
          <w:tab w:val="right" w:leader="dot" w:pos="8306"/>
        </w:tabs>
      </w:pPr>
      <w:hyperlink w:anchor="_Toc26646" w:history="1">
        <w:r>
          <w:rPr>
            <w:rFonts w:ascii="仿宋" w:eastAsia="仿宋" w:hAnsi="仿宋" w:cs="仿宋" w:hint="eastAsia"/>
            <w:lang w:eastAsia="zh-CN"/>
          </w:rPr>
          <w:t>(一)、变更申请与评估</w:t>
        </w:r>
        <w:r>
          <w:tab/>
        </w:r>
        <w:r>
          <w:fldChar w:fldCharType="begin"/>
        </w:r>
        <w:r>
          <w:instrText xml:space="preserve"> PAGEREF _Toc26646 \h </w:instrText>
        </w:r>
        <w:r>
          <w:fldChar w:fldCharType="separate"/>
        </w:r>
        <w:r>
          <w:t>80</w:t>
        </w:r>
        <w:r>
          <w:fldChar w:fldCharType="end"/>
        </w:r>
      </w:hyperlink>
    </w:p>
    <w:p>
      <w:pPr>
        <w:pStyle w:val="TOC2"/>
        <w:tabs>
          <w:tab w:val="right" w:leader="dot" w:pos="8306"/>
        </w:tabs>
      </w:pPr>
      <w:hyperlink w:anchor="_Toc5366" w:history="1">
        <w:r>
          <w:rPr>
            <w:rFonts w:ascii="仿宋" w:eastAsia="仿宋" w:hAnsi="仿宋" w:cs="仿宋" w:hint="eastAsia"/>
            <w:lang w:eastAsia="zh-CN"/>
          </w:rPr>
          <w:t>(二)、变更实施与控制</w:t>
        </w:r>
        <w:r>
          <w:tab/>
        </w:r>
        <w:r>
          <w:fldChar w:fldCharType="begin"/>
        </w:r>
        <w:r>
          <w:instrText xml:space="preserve"> PAGEREF _Toc5366 \h </w:instrText>
        </w:r>
        <w:r>
          <w:fldChar w:fldCharType="separate"/>
        </w:r>
        <w:r>
          <w:t>81</w:t>
        </w:r>
        <w:r>
          <w:fldChar w:fldCharType="end"/>
        </w:r>
      </w:hyperlink>
    </w:p>
    <w:p>
      <w:pPr>
        <w:pStyle w:val="TOC1"/>
        <w:tabs>
          <w:tab w:val="right" w:leader="dot" w:pos="8306"/>
        </w:tabs>
      </w:pPr>
      <w:hyperlink w:anchor="_Toc8509" w:history="1">
        <w:r>
          <w:rPr>
            <w:rFonts w:ascii="仿宋" w:eastAsia="仿宋" w:hAnsi="仿宋" w:cs="仿宋" w:hint="eastAsia"/>
            <w:lang w:eastAsia="zh-CN"/>
          </w:rPr>
          <w:t>十八、有机硅、有机硅橡胶项目工程方案分析</w:t>
        </w:r>
        <w:r>
          <w:tab/>
        </w:r>
        <w:r>
          <w:fldChar w:fldCharType="begin"/>
        </w:r>
        <w:r>
          <w:instrText xml:space="preserve"> PAGEREF _Toc8509 \h </w:instrText>
        </w:r>
        <w:r>
          <w:fldChar w:fldCharType="separate"/>
        </w:r>
        <w:r>
          <w:t>82</w:t>
        </w:r>
        <w:r>
          <w:fldChar w:fldCharType="end"/>
        </w:r>
      </w:hyperlink>
    </w:p>
    <w:p>
      <w:pPr>
        <w:pStyle w:val="TOC2"/>
        <w:tabs>
          <w:tab w:val="right" w:leader="dot" w:pos="8306"/>
        </w:tabs>
      </w:pPr>
      <w:hyperlink w:anchor="_Toc2786" w:history="1">
        <w:r>
          <w:rPr>
            <w:rFonts w:ascii="仿宋" w:eastAsia="仿宋" w:hAnsi="仿宋" w:cs="仿宋" w:hint="eastAsia"/>
            <w:lang w:eastAsia="zh-CN"/>
          </w:rPr>
          <w:t>(一)、建筑工程设计原则</w:t>
        </w:r>
        <w:r>
          <w:tab/>
        </w:r>
        <w:r>
          <w:fldChar w:fldCharType="begin"/>
        </w:r>
        <w:r>
          <w:instrText xml:space="preserve"> PAGEREF _Toc2786 \h </w:instrText>
        </w:r>
        <w:r>
          <w:fldChar w:fldCharType="separate"/>
        </w:r>
        <w:r>
          <w:t>82</w:t>
        </w:r>
        <w:r>
          <w:fldChar w:fldCharType="end"/>
        </w:r>
      </w:hyperlink>
    </w:p>
    <w:p>
      <w:pPr>
        <w:pStyle w:val="TOC2"/>
        <w:tabs>
          <w:tab w:val="right" w:leader="dot" w:pos="8306"/>
        </w:tabs>
      </w:pPr>
      <w:hyperlink w:anchor="_Toc3322" w:history="1">
        <w:r>
          <w:rPr>
            <w:rFonts w:ascii="仿宋" w:eastAsia="仿宋" w:hAnsi="仿宋" w:cs="仿宋" w:hint="eastAsia"/>
            <w:lang w:eastAsia="zh-CN"/>
          </w:rPr>
          <w:t>(二)、土建工程建设指标</w:t>
        </w:r>
        <w:r>
          <w:tab/>
        </w:r>
        <w:r>
          <w:fldChar w:fldCharType="begin"/>
        </w:r>
        <w:r>
          <w:instrText xml:space="preserve"> PAGEREF _Toc3322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39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46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977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有机硅、有机硅橡胶项目的技术管理特点体现在其创新导向。通过引入最先进的技术趋势和解决方案，有机硅、有机硅橡胶项目致力于提升科技含量、提高质量和效率水平。这意味着我们将采用最新的工具和方法，确保有机硅、有机硅橡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有机硅、有机硅橡胶项目技术管理的显著特征。通过整合不同领域的技术资源，我们实现了跨学科的协同工作。这有助于优化技术架构，提高整体效能。此外，整合性策略还促进了不同技术团队之间的紧密沟通和高效合作，确保有机硅、有机硅橡胶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有机硅、有机硅橡胶项目所采用的技术。通过不断优化技术方案，有机硅、有机硅橡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有机硅、有机硅橡胶项目团队将在有机硅、有机硅橡胶项目初期识别可能的技术风险，并采取相应的预防和应对措施。通过建立健全的风险评估机制，有机硅、有机硅橡胶项目能够在实施过程中及时发现并解决潜在的技术问题，保障有机硅、有机硅橡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有机硅、有机硅橡胶项目中，技术将成为有机硅、有机硅橡胶项目成功的有力支持。这一深度剖析揭示了技术管理在有机硅、有机硅橡胶项目实施中的关键作用，为有机硅、有机硅橡胶项目的技术基础奠定了坚实的基础。</w:t>
      </w:r>
    </w:p>
    <w:p>
      <w:pPr>
        <w:pStyle w:val="Heading2"/>
        <w:ind w:firstLine="560" w:firstLineChars="200"/>
        <w:rPr>
          <w:rFonts w:ascii="仿宋" w:eastAsia="仿宋" w:hAnsi="仿宋" w:cs="仿宋" w:hint="eastAsia"/>
          <w:sz w:val="28"/>
          <w:lang w:eastAsia="zh-CN"/>
        </w:rPr>
      </w:pPr>
      <w:bookmarkStart w:id="4" w:name="_Toc30939"/>
      <w:r>
        <w:rPr>
          <w:rFonts w:ascii="仿宋" w:eastAsia="仿宋" w:hAnsi="仿宋" w:cs="仿宋" w:hint="eastAsia"/>
          <w:sz w:val="28"/>
          <w:lang w:eastAsia="zh-CN"/>
        </w:rPr>
        <w:t>(二)、有机硅、有机硅橡胶项目工艺技术设计方案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有机硅、有机硅橡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有机硅、有机硅橡胶项目将严格按照相关行业规范要求进行组织。通过有效控制产品质量，有机硅、有机硅橡胶项目将致力于为顾客提供优质的有机硅、有机硅橡胶项目产品和良好的服务。这体现了有机硅、有机硅橡胶项目对于生产活动合规性和质量标准的高度重视，为有机硅、有机硅橡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有机硅、有机硅橡胶项目注重生态效益和清洁生产原则。有机硅、有机硅橡胶项目建设将紧密结合地方特色经济发展，与社会经济发展规划和区域环境保护规划方案相协调一致。通过与当地区域自然生态系统的结合，有机硅、有机硅橡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有机硅、有机硅橡胶项目产品具有多样化的客户需求和个性化的特点。因此，有机硅、有机硅橡胶项目产品规格品种多样，且单批生产数量较小。为满足这一特点，有机硅、有机硅橡胶项目承办单位将建设先进的柔性制造生产线。通过广泛应用柔性制造技术，有机硅、有机硅橡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有机硅、有机硅橡胶项目采用的技术具有较高的技术含量和自动化水平，处于国内先进水平。这一技术选用不仅体现了对生产效率、质量和环境友好性的高标准要求，同时为有机硅、有机硅橡胶项目的可持续发展奠定了坚实的基础。</w:t>
      </w:r>
    </w:p>
    <w:p>
      <w:pPr>
        <w:pStyle w:val="Heading2"/>
        <w:ind w:firstLine="560" w:firstLineChars="200"/>
        <w:rPr>
          <w:rFonts w:ascii="仿宋" w:eastAsia="仿宋" w:hAnsi="仿宋" w:cs="仿宋" w:hint="eastAsia"/>
          <w:sz w:val="28"/>
          <w:lang w:eastAsia="zh-CN"/>
        </w:rPr>
      </w:pPr>
      <w:bookmarkStart w:id="5" w:name="_Toc898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为确保有机硅、有机硅橡胶项目的高效生产和技术实施，我们制定了一套精心设计的设备选型方案，以满足有机硅、有机硅橡胶项目生产、质量和环保的要求。该方案的主要特点如下：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有机硅、有机硅橡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针对有机硅、有机硅橡胶项目产品的多样性和小批量生产的特点，我们将建设柔性制造生产线。通过在设备选型中考虑柔性制造技术，可以灵活应对不同产品规格和生产需求，实现生产线的高度灵活性和适应性。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9425"/>
      <w:r>
        <w:rPr>
          <w:rFonts w:ascii="仿宋" w:eastAsia="仿宋" w:hAnsi="仿宋" w:cs="仿宋" w:hint="eastAsia"/>
          <w:sz w:val="28"/>
          <w:lang w:eastAsia="zh-CN"/>
        </w:rPr>
        <w:t>二、有机硅、有机硅橡胶项目文档管理</w:t>
      </w:r>
      <w:bookmarkEnd w:id="6"/>
    </w:p>
    <w:p>
      <w:pPr>
        <w:pStyle w:val="Heading2"/>
        <w:rPr>
          <w:rFonts w:ascii="仿宋" w:eastAsia="仿宋" w:hAnsi="仿宋" w:cs="仿宋" w:hint="eastAsia"/>
          <w:lang w:eastAsia="zh-CN"/>
        </w:rPr>
      </w:pPr>
      <w:bookmarkStart w:id="7" w:name="_Toc10237"/>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有机硅、有机硅橡胶项目高度重视文档的质量和准确性，以支持有机硅、有机硅橡胶项目的各项活动和决策。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有机硅橡胶项目文档的编制始于有机硅、有机硅橡胶项目计划的初期，我们制定了详细的文档编制计划，明确了每个文档的内容、格式和编写责任人。在有机硅、有机硅橡胶项目启动阶段，我们首先编制了有机硅、有机硅橡胶项目章程，明确定义了有机硅、有机硅橡胶项目的目标、范围、风险等关键要素。随后，有机硅、有机硅橡胶项目团队根据计划陆续编制了需求文档、设计文档、测试文档等各类文档，确保有机硅、有机硅橡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有机硅、有机硅橡胶项目管理中的重要环节，旨在确保有机硅、有机硅橡胶项目文档符合质量标准和有机硅、有机硅橡胶项目需求。在有机硅、有机硅橡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有机硅、有机硅橡胶项目相关利益方和专业领域的专家对文档进行独立审查。这有助于获取更全面、客观的反馈，确保有机硅、有机硅橡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有机硅橡胶项目在文档编制与审查方面建立了严格的管理机制，通过规范的流程和多维度的审查，确保有机硅、有机硅橡胶项目文档的质量、准确性和可靠性，为有机硅、有机硅橡胶项目的顺利推进提供了有力支持。</w:t>
      </w:r>
    </w:p>
    <w:p>
      <w:pPr>
        <w:pStyle w:val="Heading2"/>
        <w:ind w:firstLine="560" w:firstLineChars="200"/>
        <w:rPr>
          <w:rFonts w:ascii="仿宋" w:eastAsia="仿宋" w:hAnsi="仿宋" w:cs="仿宋" w:hint="eastAsia"/>
          <w:sz w:val="28"/>
          <w:lang w:eastAsia="zh-CN"/>
        </w:rPr>
      </w:pPr>
      <w:bookmarkStart w:id="8" w:name="_Toc10373"/>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在有机硅、有机硅橡胶项目中，我们致力于优化文档发布与分发过程，以确保信息的高效传递和团队间协作的顺畅进行。以下是我们采取的关键优化策略：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我们通过多渠道发布文档，包括电子邮件、有机硅、有机硅橡胶项目管理平台、内部网站等，以满足不同团队成员的偏好和需求。多渠道发布确保了信息的全面覆盖。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我们采用了精细的权限控制，确保只有授权人员可以访问敏感信息。这种安全措施保护了有机硅、有机硅橡胶项目文档的机密性，防止了未经授权的信息泄露。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4569"/>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有机硅、有机硅橡胶项目生命周期中一个至关重要的环节，直接关系到有机硅、有机硅橡胶项目信息的长期保存和历史记录的完整性。在有机硅、有机硅橡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8664"/>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28903"/>
      <w:r>
        <w:rPr>
          <w:rFonts w:ascii="仿宋" w:eastAsia="仿宋" w:hAnsi="仿宋" w:cs="仿宋" w:hint="eastAsia"/>
          <w:lang w:eastAsia="zh-CN"/>
        </w:rPr>
        <w:t>(一)、有机硅、有机硅橡胶行业分析</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有机硅橡胶行业一直以来都是市场的关注焦点。行业内的发展趋势、竞争态势以及潜在机会都对有机硅、有机硅橡胶项目的推进产生深远的影响。通过深入研究行业的整体概貌，我们将更好地理解行业的核心特征，为有机硅、有机硅橡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有机硅、有机硅橡胶行业，技术一直是推动创新和发展的关键因素。我们将对当前技术趋势进行详尽分析，包括但不限于人工智能、大数据应用、先进制造技术等。这有助于有机硅、有机硅橡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有机硅、有机硅橡胶项目成功的基础。我们将对主要竞争对手进行深入研究，包括其市场份额、产品特点、市场定位等。通过全面了解竞争对手的优势和劣势，有机硅、有机硅橡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24184"/>
      <w:r>
        <w:rPr>
          <w:rFonts w:ascii="仿宋" w:eastAsia="仿宋" w:hAnsi="仿宋" w:cs="仿宋" w:hint="eastAsia"/>
          <w:sz w:val="28"/>
          <w:lang w:eastAsia="zh-CN"/>
        </w:rPr>
        <w:t>(二)、有机硅、有机硅橡胶市场分析预测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有机硅、有机硅橡胶市场未来的增长趋势。这包括市场的整体规模、各细分领域的发展趋势等。有机硅、有机硅橡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有机硅、有机硅橡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有机硅、有机硅橡胶项目实施过程中需要充分考虑的因素。我们将对市场风险进行全面评估，包括但不限于政策法规风险、市场竞争风险、技术变革风险等。通过对潜在风险的深入分析，有机硅、有机硅橡胶项目可以制定相应的风险缓解策略，降低不确定性对有机硅、有机硅橡胶项目的影响。</w:t>
      </w:r>
    </w:p>
    <w:p>
      <w:pPr>
        <w:pStyle w:val="Heading1"/>
        <w:ind w:firstLine="560" w:firstLineChars="200"/>
        <w:rPr>
          <w:rFonts w:ascii="仿宋" w:eastAsia="仿宋" w:hAnsi="仿宋" w:cs="仿宋" w:hint="eastAsia"/>
          <w:sz w:val="28"/>
          <w:lang w:eastAsia="zh-CN"/>
        </w:rPr>
      </w:pPr>
      <w:bookmarkStart w:id="13" w:name="_Toc31558"/>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9130"/>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有机硅、有机硅橡胶项目的主要产品是XXXX，预计年产值为XXX万元。这一产品在市场中占据着重要的地位，其广泛的应用范围使得该有机硅、有机硅橡胶项目的市场前景非常广阔。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有机硅、有机硅橡胶项目的xxx产品作为重要的原材料之一，将在多个领域发挥关键作用。其在建筑、交通、能源等方面的广泛应用将为整个产业链提供强大的支持，形成产业协同效应。有机硅、有机硅橡胶项目的年产值XXX万XXX万XXX万万元不仅反映了其在市场上的巨大潜力，更预示着它对国民经济的积极贡献。这种关联度高、涉及面广的产业关系，使得该有机硅、有机硅橡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8452"/>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有机硅橡胶项目总征地面积为XXXX平方米，相当于约XX.XX亩，其中净用地面积为XXXX平方米，红线范围内相当于约XX.XX亩。这一用地规模充分考虑了有机硅、有机硅橡胶项目的建设需求，保障了有机硅、有机硅橡胶项目在合适的空间内得以充分发展。有机硅、有机硅橡胶项目规划的总建筑面积为XXXX平方米，其中主体工程建设占XXXX平方米，计容建筑面积达XXXX平方米。预计建筑工程的投资将达到XXXX万元，为有机硅、有机硅橡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有机硅、有机硅橡胶项目计划购置的设备共计XXXX台（套），设备购置费用为XXXX万元。这一设备购置计划充分考虑到有机硅、有机硅橡胶项目的生产需求和技术要求，确保了有机硅、有机硅橡胶项目在生产运营中具备先进的技术装备和高效的生产能力。设备的合理配置将为有机硅、有机硅橡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有机硅橡胶项目计划总投资为XXXX万元，预计年实现营业收入为XXXX万元。这一产能规模的设定旨在确保有机硅、有机硅橡胶项目能够在投资与回报之间取得平衡，实现长期可持续的发展。有机硅、有机硅橡胶项目的总投资充分考虑到各个方面的需求，包括用地建设、设备购置等多个环节，以确保有机硅、有机硅橡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5700"/>
      <w:r>
        <w:rPr>
          <w:rFonts w:ascii="仿宋" w:eastAsia="仿宋" w:hAnsi="仿宋" w:cs="仿宋" w:hint="eastAsia"/>
          <w:sz w:val="28"/>
          <w:lang w:eastAsia="zh-CN"/>
        </w:rPr>
        <w:t>五、有机硅、有机硅橡胶项目可持续发展</w:t>
      </w:r>
      <w:bookmarkEnd w:id="16"/>
    </w:p>
    <w:p>
      <w:pPr>
        <w:pStyle w:val="Heading2"/>
        <w:rPr>
          <w:rFonts w:ascii="仿宋" w:eastAsia="仿宋" w:hAnsi="仿宋" w:cs="仿宋" w:hint="eastAsia"/>
          <w:lang w:eastAsia="zh-CN"/>
        </w:rPr>
      </w:pPr>
      <w:bookmarkStart w:id="17" w:name="_Toc1334"/>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有机硅、有机硅橡胶项目中，有机硅、有机硅橡胶项目团队着眼于未来，明确了可持续发展的战略方向。制定的具体可持续发展目标包括降低资源使用、采用环保技术、最大化社会效益等。这一步骤不仅有助于有机硅、有机硅橡胶项目在环保和社会责任方面达到最高标准，也为未来提供了明确的指引，确保有机硅、有机硅橡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可持续实践的融入有机硅、有机硅橡胶项目管理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有机硅、有机硅橡胶项目管理周期。从有机硅、有机硅橡胶项目规划开始，有机硅、有机硅橡胶项目团队就考虑了环境和社会的因素。在执行阶段，有机硅、有机硅橡胶项目团队积极推动绿色技术的应用，优化资源利用。此外，关注员工的社会责任，通过培训和沟通活动提高员工对可持续发展的认知，使他们能够在日常工作中践行可持续实践。这些举措不仅为有机硅、有机硅橡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8092"/>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有机硅、有机硅橡胶项目的可持续发展理念，我们深信环保与社会责任是有机硅、有机硅橡胶项目成功的关键支柱。在有机硅、有机硅橡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有机硅橡胶项目团队通过引入先进的环保技术、建立高效的废物处理系统以及推动能源节约措施，积极履行环保责任。定期的环保监测和评估确保有机硅、有机硅橡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有机硅橡胶项目不仅致力于自身可持续发展，还注重对社会的回馈。通过支持社区有机硅、有机硅橡胶项目、参与慈善事业、提供培训机会等方式，有机硅、有机硅橡胶项目积极履行社会责任。与当地社区建立积极互动，关注员工的工作与生活平衡，以及员工的身心健康，是有机硅、有机硅橡胶项目在社会责任层面的关键举措。这样的实践不仅增强了有机硅、有机硅橡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26022"/>
      <w:r>
        <w:rPr>
          <w:rFonts w:ascii="仿宋" w:eastAsia="仿宋" w:hAnsi="仿宋" w:cs="仿宋" w:hint="eastAsia"/>
          <w:sz w:val="28"/>
          <w:lang w:eastAsia="zh-CN"/>
        </w:rPr>
        <w:t>六、有机硅、有机硅橡胶项目危机管理</w:t>
      </w:r>
      <w:bookmarkEnd w:id="19"/>
    </w:p>
    <w:p>
      <w:pPr>
        <w:pStyle w:val="Heading2"/>
        <w:rPr>
          <w:rFonts w:ascii="仿宋" w:eastAsia="仿宋" w:hAnsi="仿宋" w:cs="仿宋" w:hint="eastAsia"/>
          <w:lang w:eastAsia="zh-CN"/>
        </w:rPr>
      </w:pPr>
      <w:bookmarkStart w:id="20" w:name="_Toc4757"/>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有机硅、有机硅橡胶项目危机管理中，危机预警与识别是确保有机硅、有机硅橡胶项目稳健运行的核心步骤。通过建立全面的监测机制，有机硅、有机硅橡胶项目团队旨在及时发现和理解潜在的风险和危机因素，以便采取及时的预防和应对措施，确保有机硅、有机硅橡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有机硅、有机硅橡胶项目团队全面分析了整个有机硅、有机硅橡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有机硅、有机硅橡胶项目团队着重于明确定义有机硅、有机硅橡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https://d.book118.com/378101062013006040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有机硅、有机硅橡胶项目规划设计方案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有机硅、有机硅橡胶项目规划设计方案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有机硅、有机硅橡胶项目规划设计方案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有机硅、有机硅橡胶项目规划设计方案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有机硅、有机硅橡胶项目规划设计方案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有机硅、有机硅橡胶项目规划设计方案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有机硅、有机硅橡胶项目规划设计方案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有机硅、有机硅橡胶项目规划设计方案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有机硅、有机硅橡胶项目规划设计方案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有机硅、有机硅橡胶项目规划设计方案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有机硅、有机硅橡胶项目规划设计方案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有机硅、有机硅橡胶项目规划设计方案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有机硅、有机硅橡胶项目规划设计方案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有机硅、有机硅橡胶项目规划设计方案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有机硅、有机硅橡胶项目规划设计方案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有机硅、有机硅橡胶项目规划设计方案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有机硅、有机硅橡胶项目规划设计方案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94455B"/>
    <w:rsid w:val="079445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8101062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2024-02-21T18:34:00Z</dcterms:created>
  <dcterms:modified xsi:type="dcterms:W3CDTF">2024-02-21T18:34:26Z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952F4C7E07524C038382535BFBDBF40E_11</vt:lpwstr>
  </property>
  <property fmtid="{D5CDD505-2E9C-101B-9397-08002B2CF9AE}" pid="3" name="KSOProductBuildVer">
    <vt:lpwstr>2052-12.1.0.16250</vt:lpwstr>
  </property>
</Properties>
</file>