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烟度计项目可行性建设方案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28" w:history="1">
        <w:r>
          <w:rPr>
            <w:rFonts w:ascii="仿宋" w:eastAsia="仿宋" w:hAnsi="仿宋" w:cs="仿宋" w:hint="eastAsia"/>
            <w:lang w:eastAsia="zh-CN"/>
          </w:rPr>
          <w:t>序言</w:t>
        </w:r>
        <w:r>
          <w:tab/>
        </w:r>
        <w:r>
          <w:fldChar w:fldCharType="begin"/>
        </w:r>
        <w:r>
          <w:instrText xml:space="preserve"> PAGEREF _Toc13928 \h </w:instrText>
        </w:r>
        <w:r>
          <w:fldChar w:fldCharType="separate"/>
        </w:r>
        <w:r>
          <w:t>3</w:t>
        </w:r>
        <w:r>
          <w:fldChar w:fldCharType="end"/>
        </w:r>
      </w:hyperlink>
    </w:p>
    <w:p>
      <w:pPr>
        <w:pStyle w:val="TOC1"/>
        <w:tabs>
          <w:tab w:val="right" w:leader="dot" w:pos="8306"/>
        </w:tabs>
      </w:pPr>
      <w:hyperlink w:anchor="_Toc8795" w:history="1">
        <w:r>
          <w:rPr>
            <w:rFonts w:ascii="仿宋" w:eastAsia="仿宋" w:hAnsi="仿宋" w:cs="仿宋" w:hint="eastAsia"/>
            <w:lang w:eastAsia="zh-CN"/>
          </w:rPr>
          <w:t>一、背景、必要性分析</w:t>
        </w:r>
        <w:r>
          <w:tab/>
        </w:r>
        <w:r>
          <w:fldChar w:fldCharType="begin"/>
        </w:r>
        <w:r>
          <w:instrText xml:space="preserve"> PAGEREF _Toc8795 \h </w:instrText>
        </w:r>
        <w:r>
          <w:fldChar w:fldCharType="separate"/>
        </w:r>
        <w:r>
          <w:t>3</w:t>
        </w:r>
        <w:r>
          <w:fldChar w:fldCharType="end"/>
        </w:r>
      </w:hyperlink>
    </w:p>
    <w:p>
      <w:pPr>
        <w:pStyle w:val="TOC2"/>
        <w:tabs>
          <w:tab w:val="right" w:leader="dot" w:pos="8306"/>
        </w:tabs>
      </w:pPr>
      <w:hyperlink w:anchor="_Toc31391" w:history="1">
        <w:r>
          <w:rPr>
            <w:rFonts w:ascii="仿宋" w:eastAsia="仿宋" w:hAnsi="仿宋" w:cs="仿宋" w:hint="eastAsia"/>
            <w:lang w:eastAsia="zh-CN"/>
          </w:rPr>
          <w:t>(一)、项目建设背景</w:t>
        </w:r>
        <w:r>
          <w:tab/>
        </w:r>
        <w:r>
          <w:fldChar w:fldCharType="begin"/>
        </w:r>
        <w:r>
          <w:instrText xml:space="preserve"> PAGEREF _Toc31391 \h </w:instrText>
        </w:r>
        <w:r>
          <w:fldChar w:fldCharType="separate"/>
        </w:r>
        <w:r>
          <w:t>3</w:t>
        </w:r>
        <w:r>
          <w:fldChar w:fldCharType="end"/>
        </w:r>
      </w:hyperlink>
    </w:p>
    <w:p>
      <w:pPr>
        <w:pStyle w:val="TOC2"/>
        <w:tabs>
          <w:tab w:val="right" w:leader="dot" w:pos="8306"/>
        </w:tabs>
      </w:pPr>
      <w:hyperlink w:anchor="_Toc14885" w:history="1">
        <w:r>
          <w:rPr>
            <w:rFonts w:ascii="仿宋" w:eastAsia="仿宋" w:hAnsi="仿宋" w:cs="仿宋" w:hint="eastAsia"/>
            <w:lang w:eastAsia="zh-CN"/>
          </w:rPr>
          <w:t>(二)、必要性分析</w:t>
        </w:r>
        <w:r>
          <w:tab/>
        </w:r>
        <w:r>
          <w:fldChar w:fldCharType="begin"/>
        </w:r>
        <w:r>
          <w:instrText xml:space="preserve"> PAGEREF _Toc14885 \h </w:instrText>
        </w:r>
        <w:r>
          <w:fldChar w:fldCharType="separate"/>
        </w:r>
        <w:r>
          <w:t>4</w:t>
        </w:r>
        <w:r>
          <w:fldChar w:fldCharType="end"/>
        </w:r>
      </w:hyperlink>
    </w:p>
    <w:p>
      <w:pPr>
        <w:pStyle w:val="TOC2"/>
        <w:tabs>
          <w:tab w:val="right" w:leader="dot" w:pos="8306"/>
        </w:tabs>
      </w:pPr>
      <w:hyperlink w:anchor="_Toc3215" w:history="1">
        <w:r>
          <w:rPr>
            <w:rFonts w:ascii="仿宋" w:eastAsia="仿宋" w:hAnsi="仿宋" w:cs="仿宋" w:hint="eastAsia"/>
            <w:lang w:eastAsia="zh-CN"/>
          </w:rPr>
          <w:t>(三)、项目建设有利条件</w:t>
        </w:r>
        <w:r>
          <w:tab/>
        </w:r>
        <w:r>
          <w:fldChar w:fldCharType="begin"/>
        </w:r>
        <w:r>
          <w:instrText xml:space="preserve"> PAGEREF _Toc3215 \h </w:instrText>
        </w:r>
        <w:r>
          <w:fldChar w:fldCharType="separate"/>
        </w:r>
        <w:r>
          <w:t>5</w:t>
        </w:r>
        <w:r>
          <w:fldChar w:fldCharType="end"/>
        </w:r>
      </w:hyperlink>
    </w:p>
    <w:p>
      <w:pPr>
        <w:pStyle w:val="TOC1"/>
        <w:tabs>
          <w:tab w:val="right" w:leader="dot" w:pos="8306"/>
        </w:tabs>
      </w:pPr>
      <w:hyperlink w:anchor="_Toc25744" w:history="1">
        <w:r>
          <w:rPr>
            <w:rFonts w:ascii="仿宋" w:eastAsia="仿宋" w:hAnsi="仿宋" w:cs="仿宋" w:hint="eastAsia"/>
            <w:lang w:eastAsia="zh-CN"/>
          </w:rPr>
          <w:t>二、资源开发及综合利用分析</w:t>
        </w:r>
        <w:r>
          <w:tab/>
        </w:r>
        <w:r>
          <w:fldChar w:fldCharType="begin"/>
        </w:r>
        <w:r>
          <w:instrText xml:space="preserve"> PAGEREF _Toc25744 \h </w:instrText>
        </w:r>
        <w:r>
          <w:fldChar w:fldCharType="separate"/>
        </w:r>
        <w:r>
          <w:t>7</w:t>
        </w:r>
        <w:r>
          <w:fldChar w:fldCharType="end"/>
        </w:r>
      </w:hyperlink>
    </w:p>
    <w:p>
      <w:pPr>
        <w:pStyle w:val="TOC2"/>
        <w:tabs>
          <w:tab w:val="right" w:leader="dot" w:pos="8306"/>
        </w:tabs>
      </w:pPr>
      <w:hyperlink w:anchor="_Toc10302" w:history="1">
        <w:r>
          <w:rPr>
            <w:rFonts w:ascii="仿宋" w:eastAsia="仿宋" w:hAnsi="仿宋" w:cs="仿宋" w:hint="eastAsia"/>
            <w:lang w:eastAsia="zh-CN"/>
          </w:rPr>
          <w:t>(一)、资源开发方案</w:t>
        </w:r>
        <w:r>
          <w:tab/>
        </w:r>
        <w:r>
          <w:fldChar w:fldCharType="begin"/>
        </w:r>
        <w:r>
          <w:instrText xml:space="preserve"> PAGEREF _Toc10302 \h </w:instrText>
        </w:r>
        <w:r>
          <w:fldChar w:fldCharType="separate"/>
        </w:r>
        <w:r>
          <w:t>7</w:t>
        </w:r>
        <w:r>
          <w:fldChar w:fldCharType="end"/>
        </w:r>
      </w:hyperlink>
    </w:p>
    <w:p>
      <w:pPr>
        <w:pStyle w:val="TOC2"/>
        <w:tabs>
          <w:tab w:val="right" w:leader="dot" w:pos="8306"/>
        </w:tabs>
      </w:pPr>
      <w:hyperlink w:anchor="_Toc3536" w:history="1">
        <w:r>
          <w:rPr>
            <w:rFonts w:ascii="仿宋" w:eastAsia="仿宋" w:hAnsi="仿宋" w:cs="仿宋" w:hint="eastAsia"/>
            <w:lang w:eastAsia="zh-CN"/>
          </w:rPr>
          <w:t>(二)、资源利用方案</w:t>
        </w:r>
        <w:r>
          <w:tab/>
        </w:r>
        <w:r>
          <w:fldChar w:fldCharType="begin"/>
        </w:r>
        <w:r>
          <w:instrText xml:space="preserve"> PAGEREF _Toc3536 \h </w:instrText>
        </w:r>
        <w:r>
          <w:fldChar w:fldCharType="separate"/>
        </w:r>
        <w:r>
          <w:t>8</w:t>
        </w:r>
        <w:r>
          <w:fldChar w:fldCharType="end"/>
        </w:r>
      </w:hyperlink>
    </w:p>
    <w:p>
      <w:pPr>
        <w:pStyle w:val="TOC2"/>
        <w:tabs>
          <w:tab w:val="right" w:leader="dot" w:pos="8306"/>
        </w:tabs>
      </w:pPr>
      <w:hyperlink w:anchor="_Toc20533" w:history="1">
        <w:r>
          <w:rPr>
            <w:rFonts w:ascii="仿宋" w:eastAsia="仿宋" w:hAnsi="仿宋" w:cs="仿宋" w:hint="eastAsia"/>
            <w:lang w:eastAsia="zh-CN"/>
          </w:rPr>
          <w:t>(三)、资源节约措施</w:t>
        </w:r>
        <w:r>
          <w:tab/>
        </w:r>
        <w:r>
          <w:fldChar w:fldCharType="begin"/>
        </w:r>
        <w:r>
          <w:instrText xml:space="preserve"> PAGEREF _Toc20533 \h </w:instrText>
        </w:r>
        <w:r>
          <w:fldChar w:fldCharType="separate"/>
        </w:r>
        <w:r>
          <w:t>9</w:t>
        </w:r>
        <w:r>
          <w:fldChar w:fldCharType="end"/>
        </w:r>
      </w:hyperlink>
    </w:p>
    <w:p>
      <w:pPr>
        <w:pStyle w:val="TOC1"/>
        <w:tabs>
          <w:tab w:val="right" w:leader="dot" w:pos="8306"/>
        </w:tabs>
      </w:pPr>
      <w:hyperlink w:anchor="_Toc24808" w:history="1">
        <w:r>
          <w:rPr>
            <w:rFonts w:ascii="仿宋" w:eastAsia="仿宋" w:hAnsi="仿宋" w:cs="仿宋" w:hint="eastAsia"/>
            <w:lang w:eastAsia="zh-CN"/>
          </w:rPr>
          <w:t>三、社会影响分析</w:t>
        </w:r>
        <w:r>
          <w:tab/>
        </w:r>
        <w:r>
          <w:fldChar w:fldCharType="begin"/>
        </w:r>
        <w:r>
          <w:instrText xml:space="preserve"> PAGEREF _Toc24808 \h </w:instrText>
        </w:r>
        <w:r>
          <w:fldChar w:fldCharType="separate"/>
        </w:r>
        <w:r>
          <w:t>10</w:t>
        </w:r>
        <w:r>
          <w:fldChar w:fldCharType="end"/>
        </w:r>
      </w:hyperlink>
    </w:p>
    <w:p>
      <w:pPr>
        <w:pStyle w:val="TOC2"/>
        <w:tabs>
          <w:tab w:val="right" w:leader="dot" w:pos="8306"/>
        </w:tabs>
      </w:pPr>
      <w:hyperlink w:anchor="_Toc21405" w:history="1">
        <w:r>
          <w:rPr>
            <w:rFonts w:ascii="仿宋" w:eastAsia="仿宋" w:hAnsi="仿宋" w:cs="仿宋" w:hint="eastAsia"/>
            <w:lang w:eastAsia="zh-CN"/>
          </w:rPr>
          <w:t>(一)、社会影响效果分析</w:t>
        </w:r>
        <w:r>
          <w:tab/>
        </w:r>
        <w:r>
          <w:fldChar w:fldCharType="begin"/>
        </w:r>
        <w:r>
          <w:instrText xml:space="preserve"> PAGEREF _Toc21405 \h </w:instrText>
        </w:r>
        <w:r>
          <w:fldChar w:fldCharType="separate"/>
        </w:r>
        <w:r>
          <w:t>10</w:t>
        </w:r>
        <w:r>
          <w:fldChar w:fldCharType="end"/>
        </w:r>
      </w:hyperlink>
    </w:p>
    <w:p>
      <w:pPr>
        <w:pStyle w:val="TOC2"/>
        <w:tabs>
          <w:tab w:val="right" w:leader="dot" w:pos="8306"/>
        </w:tabs>
      </w:pPr>
      <w:hyperlink w:anchor="_Toc18368" w:history="1">
        <w:r>
          <w:rPr>
            <w:rFonts w:ascii="仿宋" w:eastAsia="仿宋" w:hAnsi="仿宋" w:cs="仿宋" w:hint="eastAsia"/>
            <w:lang w:eastAsia="zh-CN"/>
          </w:rPr>
          <w:t>(二)、社会适应性分析</w:t>
        </w:r>
        <w:r>
          <w:tab/>
        </w:r>
        <w:r>
          <w:fldChar w:fldCharType="begin"/>
        </w:r>
        <w:r>
          <w:instrText xml:space="preserve"> PAGEREF _Toc18368 \h </w:instrText>
        </w:r>
        <w:r>
          <w:fldChar w:fldCharType="separate"/>
        </w:r>
        <w:r>
          <w:t>13</w:t>
        </w:r>
        <w:r>
          <w:fldChar w:fldCharType="end"/>
        </w:r>
      </w:hyperlink>
    </w:p>
    <w:p>
      <w:pPr>
        <w:pStyle w:val="TOC2"/>
        <w:tabs>
          <w:tab w:val="right" w:leader="dot" w:pos="8306"/>
        </w:tabs>
      </w:pPr>
      <w:hyperlink w:anchor="_Toc5757" w:history="1">
        <w:r>
          <w:rPr>
            <w:rFonts w:ascii="仿宋" w:eastAsia="仿宋" w:hAnsi="仿宋" w:cs="仿宋" w:hint="eastAsia"/>
            <w:lang w:eastAsia="zh-CN"/>
          </w:rPr>
          <w:t>(三)、社会风险及对策分析</w:t>
        </w:r>
        <w:r>
          <w:tab/>
        </w:r>
        <w:r>
          <w:fldChar w:fldCharType="begin"/>
        </w:r>
        <w:r>
          <w:instrText xml:space="preserve"> PAGEREF _Toc5757 \h </w:instrText>
        </w:r>
        <w:r>
          <w:fldChar w:fldCharType="separate"/>
        </w:r>
        <w:r>
          <w:t>14</w:t>
        </w:r>
        <w:r>
          <w:fldChar w:fldCharType="end"/>
        </w:r>
      </w:hyperlink>
    </w:p>
    <w:p>
      <w:pPr>
        <w:pStyle w:val="TOC1"/>
        <w:tabs>
          <w:tab w:val="right" w:leader="dot" w:pos="8306"/>
        </w:tabs>
      </w:pPr>
      <w:hyperlink w:anchor="_Toc14596" w:history="1">
        <w:r>
          <w:rPr>
            <w:rFonts w:ascii="仿宋" w:eastAsia="仿宋" w:hAnsi="仿宋" w:cs="仿宋" w:hint="eastAsia"/>
            <w:lang w:eastAsia="zh-CN"/>
          </w:rPr>
          <w:t>四、项目监理与质量保证</w:t>
        </w:r>
        <w:r>
          <w:tab/>
        </w:r>
        <w:r>
          <w:fldChar w:fldCharType="begin"/>
        </w:r>
        <w:r>
          <w:instrText xml:space="preserve"> PAGEREF _Toc14596 \h </w:instrText>
        </w:r>
        <w:r>
          <w:fldChar w:fldCharType="separate"/>
        </w:r>
        <w:r>
          <w:t>18</w:t>
        </w:r>
        <w:r>
          <w:fldChar w:fldCharType="end"/>
        </w:r>
      </w:hyperlink>
    </w:p>
    <w:p>
      <w:pPr>
        <w:pStyle w:val="TOC2"/>
        <w:tabs>
          <w:tab w:val="right" w:leader="dot" w:pos="8306"/>
        </w:tabs>
      </w:pPr>
      <w:hyperlink w:anchor="_Toc13482" w:history="1">
        <w:r>
          <w:rPr>
            <w:rFonts w:ascii="仿宋" w:eastAsia="仿宋" w:hAnsi="仿宋" w:cs="仿宋" w:hint="eastAsia"/>
            <w:lang w:eastAsia="zh-CN"/>
          </w:rPr>
          <w:t>(一)、监理体系构建</w:t>
        </w:r>
        <w:r>
          <w:tab/>
        </w:r>
        <w:r>
          <w:fldChar w:fldCharType="begin"/>
        </w:r>
        <w:r>
          <w:instrText xml:space="preserve"> PAGEREF _Toc13482 \h </w:instrText>
        </w:r>
        <w:r>
          <w:fldChar w:fldCharType="separate"/>
        </w:r>
        <w:r>
          <w:t>18</w:t>
        </w:r>
        <w:r>
          <w:fldChar w:fldCharType="end"/>
        </w:r>
      </w:hyperlink>
    </w:p>
    <w:p>
      <w:pPr>
        <w:pStyle w:val="TOC2"/>
        <w:tabs>
          <w:tab w:val="right" w:leader="dot" w:pos="8306"/>
        </w:tabs>
      </w:pPr>
      <w:hyperlink w:anchor="_Toc10686" w:history="1">
        <w:r>
          <w:rPr>
            <w:rFonts w:ascii="仿宋" w:eastAsia="仿宋" w:hAnsi="仿宋" w:cs="仿宋" w:hint="eastAsia"/>
            <w:lang w:eastAsia="zh-CN"/>
          </w:rPr>
          <w:t>(二)、质量保证体系实施</w:t>
        </w:r>
        <w:r>
          <w:tab/>
        </w:r>
        <w:r>
          <w:fldChar w:fldCharType="begin"/>
        </w:r>
        <w:r>
          <w:instrText xml:space="preserve"> PAGEREF _Toc10686 \h </w:instrText>
        </w:r>
        <w:r>
          <w:fldChar w:fldCharType="separate"/>
        </w:r>
        <w:r>
          <w:t>18</w:t>
        </w:r>
        <w:r>
          <w:fldChar w:fldCharType="end"/>
        </w:r>
      </w:hyperlink>
    </w:p>
    <w:p>
      <w:pPr>
        <w:pStyle w:val="TOC2"/>
        <w:tabs>
          <w:tab w:val="right" w:leader="dot" w:pos="8306"/>
        </w:tabs>
      </w:pPr>
      <w:hyperlink w:anchor="_Toc7519" w:history="1">
        <w:r>
          <w:rPr>
            <w:rFonts w:ascii="仿宋" w:eastAsia="仿宋" w:hAnsi="仿宋" w:cs="仿宋" w:hint="eastAsia"/>
            <w:lang w:eastAsia="zh-CN"/>
          </w:rPr>
          <w:t>(三)、监理与质量控制流程</w:t>
        </w:r>
        <w:r>
          <w:tab/>
        </w:r>
        <w:r>
          <w:fldChar w:fldCharType="begin"/>
        </w:r>
        <w:r>
          <w:instrText xml:space="preserve"> PAGEREF _Toc7519 \h </w:instrText>
        </w:r>
        <w:r>
          <w:fldChar w:fldCharType="separate"/>
        </w:r>
        <w:r>
          <w:t>19</w:t>
        </w:r>
        <w:r>
          <w:fldChar w:fldCharType="end"/>
        </w:r>
      </w:hyperlink>
    </w:p>
    <w:p>
      <w:pPr>
        <w:pStyle w:val="TOC1"/>
        <w:tabs>
          <w:tab w:val="right" w:leader="dot" w:pos="8306"/>
        </w:tabs>
      </w:pPr>
      <w:hyperlink w:anchor="_Toc26896" w:history="1">
        <w:r>
          <w:rPr>
            <w:rFonts w:ascii="仿宋" w:eastAsia="仿宋" w:hAnsi="仿宋" w:cs="仿宋" w:hint="eastAsia"/>
            <w:lang w:eastAsia="zh-CN"/>
          </w:rPr>
          <w:t>五、项目选址研究</w:t>
        </w:r>
        <w:r>
          <w:tab/>
        </w:r>
        <w:r>
          <w:fldChar w:fldCharType="begin"/>
        </w:r>
        <w:r>
          <w:instrText xml:space="preserve"> PAGEREF _Toc26896 \h </w:instrText>
        </w:r>
        <w:r>
          <w:fldChar w:fldCharType="separate"/>
        </w:r>
        <w:r>
          <w:t>20</w:t>
        </w:r>
        <w:r>
          <w:fldChar w:fldCharType="end"/>
        </w:r>
      </w:hyperlink>
    </w:p>
    <w:p>
      <w:pPr>
        <w:pStyle w:val="TOC2"/>
        <w:tabs>
          <w:tab w:val="right" w:leader="dot" w:pos="8306"/>
        </w:tabs>
      </w:pPr>
      <w:hyperlink w:anchor="_Toc29867" w:history="1">
        <w:r>
          <w:rPr>
            <w:rFonts w:ascii="仿宋" w:eastAsia="仿宋" w:hAnsi="仿宋" w:cs="仿宋" w:hint="eastAsia"/>
            <w:lang w:eastAsia="zh-CN"/>
          </w:rPr>
          <w:t>(一)、项目选址原则</w:t>
        </w:r>
        <w:r>
          <w:tab/>
        </w:r>
        <w:r>
          <w:fldChar w:fldCharType="begin"/>
        </w:r>
        <w:r>
          <w:instrText xml:space="preserve"> PAGEREF _Toc29867 \h </w:instrText>
        </w:r>
        <w:r>
          <w:fldChar w:fldCharType="separate"/>
        </w:r>
        <w:r>
          <w:t>20</w:t>
        </w:r>
        <w:r>
          <w:fldChar w:fldCharType="end"/>
        </w:r>
      </w:hyperlink>
    </w:p>
    <w:p>
      <w:pPr>
        <w:pStyle w:val="TOC2"/>
        <w:tabs>
          <w:tab w:val="right" w:leader="dot" w:pos="8306"/>
        </w:tabs>
      </w:pPr>
      <w:hyperlink w:anchor="_Toc7807" w:history="1">
        <w:r>
          <w:rPr>
            <w:rFonts w:ascii="仿宋" w:eastAsia="仿宋" w:hAnsi="仿宋" w:cs="仿宋" w:hint="eastAsia"/>
            <w:lang w:eastAsia="zh-CN"/>
          </w:rPr>
          <w:t>(二)、项目选址</w:t>
        </w:r>
        <w:r>
          <w:tab/>
        </w:r>
        <w:r>
          <w:fldChar w:fldCharType="begin"/>
        </w:r>
        <w:r>
          <w:instrText xml:space="preserve"> PAGEREF _Toc7807 \h </w:instrText>
        </w:r>
        <w:r>
          <w:fldChar w:fldCharType="separate"/>
        </w:r>
        <w:r>
          <w:t>23</w:t>
        </w:r>
        <w:r>
          <w:fldChar w:fldCharType="end"/>
        </w:r>
      </w:hyperlink>
    </w:p>
    <w:p>
      <w:pPr>
        <w:pStyle w:val="TOC2"/>
        <w:tabs>
          <w:tab w:val="right" w:leader="dot" w:pos="8306"/>
        </w:tabs>
      </w:pPr>
      <w:hyperlink w:anchor="_Toc12550" w:history="1">
        <w:r>
          <w:rPr>
            <w:rFonts w:ascii="仿宋" w:eastAsia="仿宋" w:hAnsi="仿宋" w:cs="仿宋" w:hint="eastAsia"/>
            <w:lang w:eastAsia="zh-CN"/>
          </w:rPr>
          <w:t>(三)、建设条件分析</w:t>
        </w:r>
        <w:r>
          <w:tab/>
        </w:r>
        <w:r>
          <w:fldChar w:fldCharType="begin"/>
        </w:r>
        <w:r>
          <w:instrText xml:space="preserve"> PAGEREF _Toc12550 \h </w:instrText>
        </w:r>
        <w:r>
          <w:fldChar w:fldCharType="separate"/>
        </w:r>
        <w:r>
          <w:t>25</w:t>
        </w:r>
        <w:r>
          <w:fldChar w:fldCharType="end"/>
        </w:r>
      </w:hyperlink>
    </w:p>
    <w:p>
      <w:pPr>
        <w:pStyle w:val="TOC2"/>
        <w:tabs>
          <w:tab w:val="right" w:leader="dot" w:pos="8306"/>
        </w:tabs>
      </w:pPr>
      <w:hyperlink w:anchor="_Toc10140" w:history="1">
        <w:r>
          <w:rPr>
            <w:rFonts w:ascii="仿宋" w:eastAsia="仿宋" w:hAnsi="仿宋" w:cs="仿宋" w:hint="eastAsia"/>
            <w:lang w:eastAsia="zh-CN"/>
          </w:rPr>
          <w:t>(四)、用地控制指标</w:t>
        </w:r>
        <w:r>
          <w:tab/>
        </w:r>
        <w:r>
          <w:fldChar w:fldCharType="begin"/>
        </w:r>
        <w:r>
          <w:instrText xml:space="preserve"> PAGEREF _Toc10140 \h </w:instrText>
        </w:r>
        <w:r>
          <w:fldChar w:fldCharType="separate"/>
        </w:r>
        <w:r>
          <w:t>26</w:t>
        </w:r>
        <w:r>
          <w:fldChar w:fldCharType="end"/>
        </w:r>
      </w:hyperlink>
    </w:p>
    <w:p>
      <w:pPr>
        <w:pStyle w:val="TOC2"/>
        <w:tabs>
          <w:tab w:val="right" w:leader="dot" w:pos="8306"/>
        </w:tabs>
      </w:pPr>
      <w:hyperlink w:anchor="_Toc24267" w:history="1">
        <w:r>
          <w:rPr>
            <w:rFonts w:ascii="仿宋" w:eastAsia="仿宋" w:hAnsi="仿宋" w:cs="仿宋" w:hint="eastAsia"/>
            <w:lang w:eastAsia="zh-CN"/>
          </w:rPr>
          <w:t>(五)、地总体要求</w:t>
        </w:r>
        <w:r>
          <w:tab/>
        </w:r>
        <w:r>
          <w:fldChar w:fldCharType="begin"/>
        </w:r>
        <w:r>
          <w:instrText xml:space="preserve"> PAGEREF _Toc24267 \h </w:instrText>
        </w:r>
        <w:r>
          <w:fldChar w:fldCharType="separate"/>
        </w:r>
        <w:r>
          <w:t>28</w:t>
        </w:r>
        <w:r>
          <w:fldChar w:fldCharType="end"/>
        </w:r>
      </w:hyperlink>
    </w:p>
    <w:p>
      <w:pPr>
        <w:pStyle w:val="TOC2"/>
        <w:tabs>
          <w:tab w:val="right" w:leader="dot" w:pos="8306"/>
        </w:tabs>
      </w:pPr>
      <w:hyperlink w:anchor="_Toc14366" w:history="1">
        <w:r>
          <w:rPr>
            <w:rFonts w:ascii="仿宋" w:eastAsia="仿宋" w:hAnsi="仿宋" w:cs="仿宋" w:hint="eastAsia"/>
            <w:lang w:eastAsia="zh-CN"/>
          </w:rPr>
          <w:t>(六)、节约用地措施</w:t>
        </w:r>
        <w:r>
          <w:tab/>
        </w:r>
        <w:r>
          <w:fldChar w:fldCharType="begin"/>
        </w:r>
        <w:r>
          <w:instrText xml:space="preserve"> PAGEREF _Toc14366 \h </w:instrText>
        </w:r>
        <w:r>
          <w:fldChar w:fldCharType="separate"/>
        </w:r>
        <w:r>
          <w:t>29</w:t>
        </w:r>
        <w:r>
          <w:fldChar w:fldCharType="end"/>
        </w:r>
      </w:hyperlink>
    </w:p>
    <w:p>
      <w:pPr>
        <w:pStyle w:val="TOC2"/>
        <w:tabs>
          <w:tab w:val="right" w:leader="dot" w:pos="8306"/>
        </w:tabs>
      </w:pPr>
      <w:hyperlink w:anchor="_Toc118" w:history="1">
        <w:r>
          <w:rPr>
            <w:rFonts w:ascii="仿宋" w:eastAsia="仿宋" w:hAnsi="仿宋" w:cs="仿宋" w:hint="eastAsia"/>
            <w:lang w:eastAsia="zh-CN"/>
          </w:rPr>
          <w:t>(七)、选址综合评价</w:t>
        </w:r>
        <w:r>
          <w:tab/>
        </w:r>
        <w:r>
          <w:fldChar w:fldCharType="begin"/>
        </w:r>
        <w:r>
          <w:instrText xml:space="preserve"> PAGEREF _Toc118 \h </w:instrText>
        </w:r>
        <w:r>
          <w:fldChar w:fldCharType="separate"/>
        </w:r>
        <w:r>
          <w:t>30</w:t>
        </w:r>
        <w:r>
          <w:fldChar w:fldCharType="end"/>
        </w:r>
      </w:hyperlink>
    </w:p>
    <w:p>
      <w:pPr>
        <w:pStyle w:val="TOC1"/>
        <w:tabs>
          <w:tab w:val="right" w:leader="dot" w:pos="8306"/>
        </w:tabs>
      </w:pPr>
      <w:hyperlink w:anchor="_Toc30631" w:history="1">
        <w:r>
          <w:rPr>
            <w:rFonts w:ascii="仿宋" w:eastAsia="仿宋" w:hAnsi="仿宋" w:cs="仿宋" w:hint="eastAsia"/>
            <w:lang w:eastAsia="zh-CN"/>
          </w:rPr>
          <w:t>六、经济影响分析</w:t>
        </w:r>
        <w:r>
          <w:tab/>
        </w:r>
        <w:r>
          <w:fldChar w:fldCharType="begin"/>
        </w:r>
        <w:r>
          <w:instrText xml:space="preserve"> PAGEREF _Toc30631 \h </w:instrText>
        </w:r>
        <w:r>
          <w:fldChar w:fldCharType="separate"/>
        </w:r>
        <w:r>
          <w:t>31</w:t>
        </w:r>
        <w:r>
          <w:fldChar w:fldCharType="end"/>
        </w:r>
      </w:hyperlink>
    </w:p>
    <w:p>
      <w:pPr>
        <w:pStyle w:val="TOC2"/>
        <w:tabs>
          <w:tab w:val="right" w:leader="dot" w:pos="8306"/>
        </w:tabs>
      </w:pPr>
      <w:hyperlink w:anchor="_Toc31186" w:history="1">
        <w:r>
          <w:rPr>
            <w:rFonts w:ascii="仿宋" w:eastAsia="仿宋" w:hAnsi="仿宋" w:cs="仿宋" w:hint="eastAsia"/>
            <w:lang w:eastAsia="zh-CN"/>
          </w:rPr>
          <w:t>(一)、经济费用效益或费用效果分析</w:t>
        </w:r>
        <w:r>
          <w:tab/>
        </w:r>
        <w:r>
          <w:fldChar w:fldCharType="begin"/>
        </w:r>
        <w:r>
          <w:instrText xml:space="preserve"> PAGEREF _Toc31186 \h </w:instrText>
        </w:r>
        <w:r>
          <w:fldChar w:fldCharType="separate"/>
        </w:r>
        <w:r>
          <w:t>31</w:t>
        </w:r>
        <w:r>
          <w:fldChar w:fldCharType="end"/>
        </w:r>
      </w:hyperlink>
    </w:p>
    <w:p>
      <w:pPr>
        <w:pStyle w:val="TOC2"/>
        <w:tabs>
          <w:tab w:val="right" w:leader="dot" w:pos="8306"/>
        </w:tabs>
      </w:pPr>
      <w:hyperlink w:anchor="_Toc29385" w:history="1">
        <w:r>
          <w:rPr>
            <w:rFonts w:ascii="仿宋" w:eastAsia="仿宋" w:hAnsi="仿宋" w:cs="仿宋" w:hint="eastAsia"/>
            <w:lang w:eastAsia="zh-CN"/>
          </w:rPr>
          <w:t>(二)、行业影响分析</w:t>
        </w:r>
        <w:r>
          <w:tab/>
        </w:r>
        <w:r>
          <w:fldChar w:fldCharType="begin"/>
        </w:r>
        <w:r>
          <w:instrText xml:space="preserve"> PAGEREF _Toc29385 \h </w:instrText>
        </w:r>
        <w:r>
          <w:fldChar w:fldCharType="separate"/>
        </w:r>
        <w:r>
          <w:t>34</w:t>
        </w:r>
        <w:r>
          <w:fldChar w:fldCharType="end"/>
        </w:r>
      </w:hyperlink>
    </w:p>
    <w:p>
      <w:pPr>
        <w:pStyle w:val="TOC2"/>
        <w:tabs>
          <w:tab w:val="right" w:leader="dot" w:pos="8306"/>
        </w:tabs>
      </w:pPr>
      <w:hyperlink w:anchor="_Toc9586" w:history="1">
        <w:r>
          <w:rPr>
            <w:rFonts w:ascii="仿宋" w:eastAsia="仿宋" w:hAnsi="仿宋" w:cs="仿宋" w:hint="eastAsia"/>
            <w:lang w:eastAsia="zh-CN"/>
          </w:rPr>
          <w:t>(三)、区域经济影响分析</w:t>
        </w:r>
        <w:r>
          <w:tab/>
        </w:r>
        <w:r>
          <w:fldChar w:fldCharType="begin"/>
        </w:r>
        <w:r>
          <w:instrText xml:space="preserve"> PAGEREF _Toc9586 \h </w:instrText>
        </w:r>
        <w:r>
          <w:fldChar w:fldCharType="separate"/>
        </w:r>
        <w:r>
          <w:t>35</w:t>
        </w:r>
        <w:r>
          <w:fldChar w:fldCharType="end"/>
        </w:r>
      </w:hyperlink>
    </w:p>
    <w:p>
      <w:pPr>
        <w:pStyle w:val="TOC2"/>
        <w:tabs>
          <w:tab w:val="right" w:leader="dot" w:pos="8306"/>
        </w:tabs>
      </w:pPr>
      <w:hyperlink w:anchor="_Toc8445" w:history="1">
        <w:r>
          <w:rPr>
            <w:rFonts w:ascii="仿宋" w:eastAsia="仿宋" w:hAnsi="仿宋" w:cs="仿宋" w:hint="eastAsia"/>
            <w:lang w:eastAsia="zh-CN"/>
          </w:rPr>
          <w:t>(四)、宏观经济影响分析</w:t>
        </w:r>
        <w:r>
          <w:tab/>
        </w:r>
        <w:r>
          <w:fldChar w:fldCharType="begin"/>
        </w:r>
        <w:r>
          <w:instrText xml:space="preserve"> PAGEREF _Toc8445 \h </w:instrText>
        </w:r>
        <w:r>
          <w:fldChar w:fldCharType="separate"/>
        </w:r>
        <w:r>
          <w:t>36</w:t>
        </w:r>
        <w:r>
          <w:fldChar w:fldCharType="end"/>
        </w:r>
      </w:hyperlink>
    </w:p>
    <w:p>
      <w:pPr>
        <w:pStyle w:val="TOC1"/>
        <w:tabs>
          <w:tab w:val="right" w:leader="dot" w:pos="8306"/>
        </w:tabs>
      </w:pPr>
      <w:hyperlink w:anchor="_Toc28468" w:history="1">
        <w:r>
          <w:rPr>
            <w:rFonts w:ascii="仿宋" w:eastAsia="仿宋" w:hAnsi="仿宋" w:cs="仿宋" w:hint="eastAsia"/>
            <w:lang w:eastAsia="zh-CN"/>
          </w:rPr>
          <w:t>七、项目变更管理</w:t>
        </w:r>
        <w:r>
          <w:tab/>
        </w:r>
        <w:r>
          <w:fldChar w:fldCharType="begin"/>
        </w:r>
        <w:r>
          <w:instrText xml:space="preserve"> PAGEREF _Toc28468 \h </w:instrText>
        </w:r>
        <w:r>
          <w:fldChar w:fldCharType="separate"/>
        </w:r>
        <w:r>
          <w:t>38</w:t>
        </w:r>
        <w:r>
          <w:fldChar w:fldCharType="end"/>
        </w:r>
      </w:hyperlink>
    </w:p>
    <w:p>
      <w:pPr>
        <w:pStyle w:val="TOC2"/>
        <w:tabs>
          <w:tab w:val="right" w:leader="dot" w:pos="8306"/>
        </w:tabs>
      </w:pPr>
      <w:hyperlink w:anchor="_Toc4026" w:history="1">
        <w:r>
          <w:rPr>
            <w:rFonts w:ascii="仿宋" w:eastAsia="仿宋" w:hAnsi="仿宋" w:cs="仿宋" w:hint="eastAsia"/>
            <w:lang w:eastAsia="zh-CN"/>
          </w:rPr>
          <w:t>(一)、变更控制流程</w:t>
        </w:r>
        <w:r>
          <w:tab/>
        </w:r>
        <w:r>
          <w:fldChar w:fldCharType="begin"/>
        </w:r>
        <w:r>
          <w:instrText xml:space="preserve"> PAGEREF _Toc4026 \h </w:instrText>
        </w:r>
        <w:r>
          <w:fldChar w:fldCharType="separate"/>
        </w:r>
        <w:r>
          <w:t>38</w:t>
        </w:r>
        <w:r>
          <w:fldChar w:fldCharType="end"/>
        </w:r>
      </w:hyperlink>
    </w:p>
    <w:p>
      <w:pPr>
        <w:pStyle w:val="TOC2"/>
        <w:tabs>
          <w:tab w:val="right" w:leader="dot" w:pos="8306"/>
        </w:tabs>
      </w:pPr>
      <w:hyperlink w:anchor="_Toc25501" w:history="1">
        <w:r>
          <w:rPr>
            <w:rFonts w:ascii="仿宋" w:eastAsia="仿宋" w:hAnsi="仿宋" w:cs="仿宋" w:hint="eastAsia"/>
            <w:lang w:eastAsia="zh-CN"/>
          </w:rPr>
          <w:t>(二)、影响评估与处理</w:t>
        </w:r>
        <w:r>
          <w:tab/>
        </w:r>
        <w:r>
          <w:fldChar w:fldCharType="begin"/>
        </w:r>
        <w:r>
          <w:instrText xml:space="preserve"> PAGEREF _Toc25501 \h </w:instrText>
        </w:r>
        <w:r>
          <w:fldChar w:fldCharType="separate"/>
        </w:r>
        <w:r>
          <w:t>39</w:t>
        </w:r>
        <w:r>
          <w:fldChar w:fldCharType="end"/>
        </w:r>
      </w:hyperlink>
    </w:p>
    <w:p>
      <w:pPr>
        <w:pStyle w:val="TOC2"/>
        <w:tabs>
          <w:tab w:val="right" w:leader="dot" w:pos="8306"/>
        </w:tabs>
      </w:pPr>
      <w:hyperlink w:anchor="_Toc708" w:history="1">
        <w:r>
          <w:rPr>
            <w:rFonts w:ascii="仿宋" w:eastAsia="仿宋" w:hAnsi="仿宋" w:cs="仿宋" w:hint="eastAsia"/>
            <w:lang w:eastAsia="zh-CN"/>
          </w:rPr>
          <w:t>(三)、变更记录与追踪</w:t>
        </w:r>
        <w:r>
          <w:tab/>
        </w:r>
        <w:r>
          <w:fldChar w:fldCharType="begin"/>
        </w:r>
        <w:r>
          <w:instrText xml:space="preserve"> PAGEREF _Toc708 \h </w:instrText>
        </w:r>
        <w:r>
          <w:fldChar w:fldCharType="separate"/>
        </w:r>
        <w:r>
          <w:t>40</w:t>
        </w:r>
        <w:r>
          <w:fldChar w:fldCharType="end"/>
        </w:r>
      </w:hyperlink>
    </w:p>
    <w:p>
      <w:pPr>
        <w:pStyle w:val="TOC2"/>
        <w:tabs>
          <w:tab w:val="right" w:leader="dot" w:pos="8306"/>
        </w:tabs>
      </w:pPr>
      <w:hyperlink w:anchor="_Toc25421" w:history="1">
        <w:r>
          <w:rPr>
            <w:rFonts w:ascii="仿宋" w:eastAsia="仿宋" w:hAnsi="仿宋" w:cs="仿宋" w:hint="eastAsia"/>
            <w:lang w:eastAsia="zh-CN"/>
          </w:rPr>
          <w:t>(四)、变更管理策略</w:t>
        </w:r>
        <w:r>
          <w:tab/>
        </w:r>
        <w:r>
          <w:fldChar w:fldCharType="begin"/>
        </w:r>
        <w:r>
          <w:instrText xml:space="preserve"> PAGEREF _Toc25421 \h </w:instrText>
        </w:r>
        <w:r>
          <w:fldChar w:fldCharType="separate"/>
        </w:r>
        <w:r>
          <w:t>42</w:t>
        </w:r>
        <w:r>
          <w:fldChar w:fldCharType="end"/>
        </w:r>
      </w:hyperlink>
    </w:p>
    <w:p>
      <w:pPr>
        <w:pStyle w:val="TOC1"/>
        <w:tabs>
          <w:tab w:val="right" w:leader="dot" w:pos="8306"/>
        </w:tabs>
      </w:pPr>
      <w:hyperlink w:anchor="_Toc7272" w:history="1">
        <w:r>
          <w:rPr>
            <w:rFonts w:ascii="仿宋" w:eastAsia="仿宋" w:hAnsi="仿宋" w:cs="仿宋" w:hint="eastAsia"/>
            <w:lang w:eastAsia="zh-CN"/>
          </w:rPr>
          <w:t>八、环境保护与绿色发展</w:t>
        </w:r>
        <w:r>
          <w:tab/>
        </w:r>
        <w:r>
          <w:fldChar w:fldCharType="begin"/>
        </w:r>
        <w:r>
          <w:instrText xml:space="preserve"> PAGEREF _Toc7272 \h </w:instrText>
        </w:r>
        <w:r>
          <w:fldChar w:fldCharType="separate"/>
        </w:r>
        <w:r>
          <w:t>44</w:t>
        </w:r>
        <w:r>
          <w:fldChar w:fldCharType="end"/>
        </w:r>
      </w:hyperlink>
    </w:p>
    <w:p>
      <w:pPr>
        <w:pStyle w:val="TOC2"/>
        <w:tabs>
          <w:tab w:val="right" w:leader="dot" w:pos="8306"/>
        </w:tabs>
      </w:pPr>
      <w:hyperlink w:anchor="_Toc25311" w:history="1">
        <w:r>
          <w:rPr>
            <w:rFonts w:ascii="仿宋" w:eastAsia="仿宋" w:hAnsi="仿宋" w:cs="仿宋" w:hint="eastAsia"/>
            <w:lang w:eastAsia="zh-CN"/>
          </w:rPr>
          <w:t>(一)、环境保护措施</w:t>
        </w:r>
        <w:r>
          <w:tab/>
        </w:r>
        <w:r>
          <w:fldChar w:fldCharType="begin"/>
        </w:r>
        <w:r>
          <w:instrText xml:space="preserve"> PAGEREF _Toc25311 \h </w:instrText>
        </w:r>
        <w:r>
          <w:fldChar w:fldCharType="separate"/>
        </w:r>
        <w:r>
          <w:t>44</w:t>
        </w:r>
        <w:r>
          <w:fldChar w:fldCharType="end"/>
        </w:r>
      </w:hyperlink>
    </w:p>
    <w:p>
      <w:pPr>
        <w:pStyle w:val="TOC2"/>
        <w:tabs>
          <w:tab w:val="right" w:leader="dot" w:pos="8306"/>
        </w:tabs>
      </w:pPr>
      <w:hyperlink w:anchor="_Toc29777" w:history="1">
        <w:r>
          <w:rPr>
            <w:rFonts w:ascii="仿宋" w:eastAsia="仿宋" w:hAnsi="仿宋" w:cs="仿宋" w:hint="eastAsia"/>
            <w:lang w:eastAsia="zh-CN"/>
          </w:rPr>
          <w:t>(二)、绿色发展与可持续发展策略</w:t>
        </w:r>
        <w:r>
          <w:tab/>
        </w:r>
        <w:r>
          <w:fldChar w:fldCharType="begin"/>
        </w:r>
        <w:r>
          <w:instrText xml:space="preserve"> PAGEREF _Toc29777 \h </w:instrText>
        </w:r>
        <w:r>
          <w:fldChar w:fldCharType="separate"/>
        </w:r>
        <w:r>
          <w:t>45</w:t>
        </w:r>
        <w:r>
          <w:fldChar w:fldCharType="end"/>
        </w:r>
      </w:hyperlink>
    </w:p>
    <w:p>
      <w:pPr>
        <w:pStyle w:val="TOC1"/>
        <w:tabs>
          <w:tab w:val="right" w:leader="dot" w:pos="8306"/>
        </w:tabs>
      </w:pPr>
      <w:hyperlink w:anchor="_Toc8939" w:history="1">
        <w:r>
          <w:rPr>
            <w:rFonts w:ascii="仿宋" w:eastAsia="仿宋" w:hAnsi="仿宋" w:cs="仿宋" w:hint="eastAsia"/>
            <w:lang w:eastAsia="zh-CN"/>
          </w:rPr>
          <w:t>九、土地利用与规划方案</w:t>
        </w:r>
        <w:r>
          <w:tab/>
        </w:r>
        <w:r>
          <w:fldChar w:fldCharType="begin"/>
        </w:r>
        <w:r>
          <w:instrText xml:space="preserve"> PAGEREF _Toc8939 \h </w:instrText>
        </w:r>
        <w:r>
          <w:fldChar w:fldCharType="separate"/>
        </w:r>
        <w:r>
          <w:t>47</w:t>
        </w:r>
        <w:r>
          <w:fldChar w:fldCharType="end"/>
        </w:r>
      </w:hyperlink>
    </w:p>
    <w:p>
      <w:pPr>
        <w:pStyle w:val="TOC2"/>
        <w:tabs>
          <w:tab w:val="right" w:leader="dot" w:pos="8306"/>
        </w:tabs>
      </w:pPr>
      <w:hyperlink w:anchor="_Toc31231" w:history="1">
        <w:r>
          <w:rPr>
            <w:rFonts w:ascii="仿宋" w:eastAsia="仿宋" w:hAnsi="仿宋" w:cs="仿宋" w:hint="eastAsia"/>
            <w:lang w:eastAsia="zh-CN"/>
          </w:rPr>
          <w:t>(一)、项目用地情况分析</w:t>
        </w:r>
        <w:r>
          <w:tab/>
        </w:r>
        <w:r>
          <w:fldChar w:fldCharType="begin"/>
        </w:r>
        <w:r>
          <w:instrText xml:space="preserve"> PAGEREF _Toc31231 \h </w:instrText>
        </w:r>
        <w:r>
          <w:fldChar w:fldCharType="separate"/>
        </w:r>
        <w:r>
          <w:t>47</w:t>
        </w:r>
        <w:r>
          <w:fldChar w:fldCharType="end"/>
        </w:r>
      </w:hyperlink>
    </w:p>
    <w:p>
      <w:pPr>
        <w:pStyle w:val="TOC2"/>
        <w:tabs>
          <w:tab w:val="right" w:leader="dot" w:pos="8306"/>
        </w:tabs>
      </w:pPr>
      <w:hyperlink w:anchor="_Toc26890" w:history="1">
        <w:r>
          <w:rPr>
            <w:rFonts w:ascii="仿宋" w:eastAsia="仿宋" w:hAnsi="仿宋" w:cs="仿宋" w:hint="eastAsia"/>
            <w:lang w:eastAsia="zh-CN"/>
          </w:rPr>
          <w:t>(二)、土地利用规划方案</w:t>
        </w:r>
        <w:r>
          <w:tab/>
        </w:r>
        <w:r>
          <w:fldChar w:fldCharType="begin"/>
        </w:r>
        <w:r>
          <w:instrText xml:space="preserve"> PAGEREF _Toc26890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04" w:history="1">
        <w:r>
          <w:rPr>
            <w:rFonts w:ascii="仿宋" w:eastAsia="仿宋" w:hAnsi="仿宋" w:cs="仿宋" w:hint="eastAsia"/>
            <w:lang w:eastAsia="zh-CN"/>
          </w:rPr>
          <w:t>十、技术创新与产业升级</w:t>
        </w:r>
        <w:r>
          <w:tab/>
        </w:r>
        <w:r>
          <w:fldChar w:fldCharType="begin"/>
        </w:r>
        <w:r>
          <w:instrText xml:space="preserve"> PAGEREF _Toc10304 \h </w:instrText>
        </w:r>
        <w:r>
          <w:fldChar w:fldCharType="separate"/>
        </w:r>
        <w:r>
          <w:t>49</w:t>
        </w:r>
        <w:r>
          <w:fldChar w:fldCharType="end"/>
        </w:r>
      </w:hyperlink>
    </w:p>
    <w:p>
      <w:pPr>
        <w:pStyle w:val="TOC2"/>
        <w:tabs>
          <w:tab w:val="right" w:leader="dot" w:pos="8306"/>
        </w:tabs>
      </w:pPr>
      <w:hyperlink w:anchor="_Toc18957" w:history="1">
        <w:r>
          <w:rPr>
            <w:rFonts w:ascii="仿宋" w:eastAsia="仿宋" w:hAnsi="仿宋" w:cs="仿宋" w:hint="eastAsia"/>
            <w:lang w:eastAsia="zh-CN"/>
          </w:rPr>
          <w:t>(一)、技术创新方向与目标</w:t>
        </w:r>
        <w:r>
          <w:tab/>
        </w:r>
        <w:r>
          <w:fldChar w:fldCharType="begin"/>
        </w:r>
        <w:r>
          <w:instrText xml:space="preserve"> PAGEREF _Toc18957 \h </w:instrText>
        </w:r>
        <w:r>
          <w:fldChar w:fldCharType="separate"/>
        </w:r>
        <w:r>
          <w:t>49</w:t>
        </w:r>
        <w:r>
          <w:fldChar w:fldCharType="end"/>
        </w:r>
      </w:hyperlink>
    </w:p>
    <w:p>
      <w:pPr>
        <w:pStyle w:val="TOC2"/>
        <w:tabs>
          <w:tab w:val="right" w:leader="dot" w:pos="8306"/>
        </w:tabs>
      </w:pPr>
      <w:hyperlink w:anchor="_Toc30990" w:history="1">
        <w:r>
          <w:rPr>
            <w:rFonts w:ascii="仿宋" w:eastAsia="仿宋" w:hAnsi="仿宋" w:cs="仿宋" w:hint="eastAsia"/>
            <w:lang w:eastAsia="zh-CN"/>
          </w:rPr>
          <w:t>(二)、产业升级路径与措施</w:t>
        </w:r>
        <w:r>
          <w:tab/>
        </w:r>
        <w:r>
          <w:fldChar w:fldCharType="begin"/>
        </w:r>
        <w:r>
          <w:instrText xml:space="preserve"> PAGEREF _Toc30990 \h </w:instrText>
        </w:r>
        <w:r>
          <w:fldChar w:fldCharType="separate"/>
        </w:r>
        <w:r>
          <w:t>50</w:t>
        </w:r>
        <w:r>
          <w:fldChar w:fldCharType="end"/>
        </w:r>
      </w:hyperlink>
    </w:p>
    <w:p>
      <w:pPr>
        <w:pStyle w:val="TOC1"/>
        <w:tabs>
          <w:tab w:val="right" w:leader="dot" w:pos="8306"/>
        </w:tabs>
      </w:pPr>
      <w:hyperlink w:anchor="_Toc22206" w:history="1">
        <w:r>
          <w:rPr>
            <w:rFonts w:ascii="仿宋" w:eastAsia="仿宋" w:hAnsi="仿宋" w:cs="仿宋" w:hint="eastAsia"/>
            <w:lang w:eastAsia="zh-CN"/>
          </w:rPr>
          <w:t>十一、项目质量与标准</w:t>
        </w:r>
        <w:r>
          <w:tab/>
        </w:r>
        <w:r>
          <w:fldChar w:fldCharType="begin"/>
        </w:r>
        <w:r>
          <w:instrText xml:space="preserve"> PAGEREF _Toc22206 \h </w:instrText>
        </w:r>
        <w:r>
          <w:fldChar w:fldCharType="separate"/>
        </w:r>
        <w:r>
          <w:t>51</w:t>
        </w:r>
        <w:r>
          <w:fldChar w:fldCharType="end"/>
        </w:r>
      </w:hyperlink>
    </w:p>
    <w:p>
      <w:pPr>
        <w:pStyle w:val="TOC2"/>
        <w:tabs>
          <w:tab w:val="right" w:leader="dot" w:pos="8306"/>
        </w:tabs>
      </w:pPr>
      <w:hyperlink w:anchor="_Toc17859" w:history="1">
        <w:r>
          <w:rPr>
            <w:rFonts w:ascii="仿宋" w:eastAsia="仿宋" w:hAnsi="仿宋" w:cs="仿宋" w:hint="eastAsia"/>
            <w:lang w:eastAsia="zh-CN"/>
          </w:rPr>
          <w:t>(一)、质量保障体系</w:t>
        </w:r>
        <w:r>
          <w:tab/>
        </w:r>
        <w:r>
          <w:fldChar w:fldCharType="begin"/>
        </w:r>
        <w:r>
          <w:instrText xml:space="preserve"> PAGEREF _Toc17859 \h </w:instrText>
        </w:r>
        <w:r>
          <w:fldChar w:fldCharType="separate"/>
        </w:r>
        <w:r>
          <w:t>51</w:t>
        </w:r>
        <w:r>
          <w:fldChar w:fldCharType="end"/>
        </w:r>
      </w:hyperlink>
    </w:p>
    <w:p>
      <w:pPr>
        <w:pStyle w:val="TOC2"/>
        <w:tabs>
          <w:tab w:val="right" w:leader="dot" w:pos="8306"/>
        </w:tabs>
      </w:pPr>
      <w:hyperlink w:anchor="_Toc18410" w:history="1">
        <w:r>
          <w:rPr>
            <w:rFonts w:ascii="仿宋" w:eastAsia="仿宋" w:hAnsi="仿宋" w:cs="仿宋" w:hint="eastAsia"/>
            <w:lang w:eastAsia="zh-CN"/>
          </w:rPr>
          <w:t>(二)、标准化作业流程</w:t>
        </w:r>
        <w:r>
          <w:tab/>
        </w:r>
        <w:r>
          <w:fldChar w:fldCharType="begin"/>
        </w:r>
        <w:r>
          <w:instrText xml:space="preserve"> PAGEREF _Toc18410 \h </w:instrText>
        </w:r>
        <w:r>
          <w:fldChar w:fldCharType="separate"/>
        </w:r>
        <w:r>
          <w:t>53</w:t>
        </w:r>
        <w:r>
          <w:fldChar w:fldCharType="end"/>
        </w:r>
      </w:hyperlink>
    </w:p>
    <w:p>
      <w:pPr>
        <w:pStyle w:val="TOC2"/>
        <w:tabs>
          <w:tab w:val="right" w:leader="dot" w:pos="8306"/>
        </w:tabs>
      </w:pPr>
      <w:hyperlink w:anchor="_Toc23936" w:history="1">
        <w:r>
          <w:rPr>
            <w:rFonts w:ascii="仿宋" w:eastAsia="仿宋" w:hAnsi="仿宋" w:cs="仿宋" w:hint="eastAsia"/>
            <w:lang w:eastAsia="zh-CN"/>
          </w:rPr>
          <w:t>(三)、质量监控与评估</w:t>
        </w:r>
        <w:r>
          <w:tab/>
        </w:r>
        <w:r>
          <w:fldChar w:fldCharType="begin"/>
        </w:r>
        <w:r>
          <w:instrText xml:space="preserve"> PAGEREF _Toc23936 \h </w:instrText>
        </w:r>
        <w:r>
          <w:fldChar w:fldCharType="separate"/>
        </w:r>
        <w:r>
          <w:t>55</w:t>
        </w:r>
        <w:r>
          <w:fldChar w:fldCharType="end"/>
        </w:r>
      </w:hyperlink>
    </w:p>
    <w:p>
      <w:pPr>
        <w:pStyle w:val="TOC2"/>
        <w:tabs>
          <w:tab w:val="right" w:leader="dot" w:pos="8306"/>
        </w:tabs>
      </w:pPr>
      <w:hyperlink w:anchor="_Toc27530" w:history="1">
        <w:r>
          <w:rPr>
            <w:rFonts w:ascii="仿宋" w:eastAsia="仿宋" w:hAnsi="仿宋" w:cs="仿宋" w:hint="eastAsia"/>
            <w:lang w:eastAsia="zh-CN"/>
          </w:rPr>
          <w:t>(四)、质量改进计划</w:t>
        </w:r>
        <w:r>
          <w:tab/>
        </w:r>
        <w:r>
          <w:fldChar w:fldCharType="begin"/>
        </w:r>
        <w:r>
          <w:instrText xml:space="preserve"> PAGEREF _Toc27530 \h </w:instrText>
        </w:r>
        <w:r>
          <w:fldChar w:fldCharType="separate"/>
        </w:r>
        <w:r>
          <w:t>55</w:t>
        </w:r>
        <w:r>
          <w:fldChar w:fldCharType="end"/>
        </w:r>
      </w:hyperlink>
    </w:p>
    <w:p>
      <w:pPr>
        <w:pStyle w:val="TOC1"/>
        <w:tabs>
          <w:tab w:val="right" w:leader="dot" w:pos="8306"/>
        </w:tabs>
      </w:pPr>
      <w:hyperlink w:anchor="_Toc11322" w:history="1">
        <w:r>
          <w:rPr>
            <w:rFonts w:ascii="仿宋" w:eastAsia="仿宋" w:hAnsi="仿宋" w:cs="仿宋" w:hint="eastAsia"/>
            <w:lang w:eastAsia="zh-CN"/>
          </w:rPr>
          <w:t>十二、项目实施与管理方案</w:t>
        </w:r>
        <w:r>
          <w:tab/>
        </w:r>
        <w:r>
          <w:fldChar w:fldCharType="begin"/>
        </w:r>
        <w:r>
          <w:instrText xml:space="preserve"> PAGEREF _Toc11322 \h </w:instrText>
        </w:r>
        <w:r>
          <w:fldChar w:fldCharType="separate"/>
        </w:r>
        <w:r>
          <w:t>57</w:t>
        </w:r>
        <w:r>
          <w:fldChar w:fldCharType="end"/>
        </w:r>
      </w:hyperlink>
    </w:p>
    <w:p>
      <w:pPr>
        <w:pStyle w:val="TOC2"/>
        <w:tabs>
          <w:tab w:val="right" w:leader="dot" w:pos="8306"/>
        </w:tabs>
      </w:pPr>
      <w:hyperlink w:anchor="_Toc25653" w:history="1">
        <w:r>
          <w:rPr>
            <w:rFonts w:ascii="仿宋" w:eastAsia="仿宋" w:hAnsi="仿宋" w:cs="仿宋" w:hint="eastAsia"/>
            <w:lang w:eastAsia="zh-CN"/>
          </w:rPr>
          <w:t>(一)、项目实施计划</w:t>
        </w:r>
        <w:r>
          <w:tab/>
        </w:r>
        <w:r>
          <w:fldChar w:fldCharType="begin"/>
        </w:r>
        <w:r>
          <w:instrText xml:space="preserve"> PAGEREF _Toc25653 \h </w:instrText>
        </w:r>
        <w:r>
          <w:fldChar w:fldCharType="separate"/>
        </w:r>
        <w:r>
          <w:t>57</w:t>
        </w:r>
        <w:r>
          <w:fldChar w:fldCharType="end"/>
        </w:r>
      </w:hyperlink>
    </w:p>
    <w:p>
      <w:pPr>
        <w:pStyle w:val="TOC2"/>
        <w:tabs>
          <w:tab w:val="right" w:leader="dot" w:pos="8306"/>
        </w:tabs>
      </w:pPr>
      <w:hyperlink w:anchor="_Toc24270" w:history="1">
        <w:r>
          <w:rPr>
            <w:rFonts w:ascii="仿宋" w:eastAsia="仿宋" w:hAnsi="仿宋" w:cs="仿宋" w:hint="eastAsia"/>
            <w:lang w:eastAsia="zh-CN"/>
          </w:rPr>
          <w:t>(二)、项目组织机构与职责</w:t>
        </w:r>
        <w:r>
          <w:tab/>
        </w:r>
        <w:r>
          <w:fldChar w:fldCharType="begin"/>
        </w:r>
        <w:r>
          <w:instrText xml:space="preserve"> PAGEREF _Toc24270 \h </w:instrText>
        </w:r>
        <w:r>
          <w:fldChar w:fldCharType="separate"/>
        </w:r>
        <w:r>
          <w:t>58</w:t>
        </w:r>
        <w:r>
          <w:fldChar w:fldCharType="end"/>
        </w:r>
      </w:hyperlink>
    </w:p>
    <w:p>
      <w:pPr>
        <w:pStyle w:val="TOC2"/>
        <w:tabs>
          <w:tab w:val="right" w:leader="dot" w:pos="8306"/>
        </w:tabs>
      </w:pPr>
      <w:hyperlink w:anchor="_Toc5459" w:history="1">
        <w:r>
          <w:rPr>
            <w:rFonts w:ascii="仿宋" w:eastAsia="仿宋" w:hAnsi="仿宋" w:cs="仿宋" w:hint="eastAsia"/>
            <w:lang w:eastAsia="zh-CN"/>
          </w:rPr>
          <w:t>(三)、项目管理与监控体系</w:t>
        </w:r>
        <w:r>
          <w:tab/>
        </w:r>
        <w:r>
          <w:fldChar w:fldCharType="begin"/>
        </w:r>
        <w:r>
          <w:instrText xml:space="preserve"> PAGEREF _Toc5459 \h </w:instrText>
        </w:r>
        <w:r>
          <w:fldChar w:fldCharType="separate"/>
        </w:r>
        <w:r>
          <w:t>61</w:t>
        </w:r>
        <w:r>
          <w:fldChar w:fldCharType="end"/>
        </w:r>
      </w:hyperlink>
    </w:p>
    <w:p>
      <w:pPr>
        <w:pStyle w:val="TOC1"/>
        <w:tabs>
          <w:tab w:val="right" w:leader="dot" w:pos="8306"/>
        </w:tabs>
      </w:pPr>
      <w:hyperlink w:anchor="_Toc5380" w:history="1">
        <w:r>
          <w:rPr>
            <w:rFonts w:ascii="仿宋" w:eastAsia="仿宋" w:hAnsi="仿宋" w:cs="仿宋" w:hint="eastAsia"/>
            <w:lang w:eastAsia="zh-CN"/>
          </w:rPr>
          <w:t>十三、企业合规与伦理</w:t>
        </w:r>
        <w:r>
          <w:tab/>
        </w:r>
        <w:r>
          <w:fldChar w:fldCharType="begin"/>
        </w:r>
        <w:r>
          <w:instrText xml:space="preserve"> PAGEREF _Toc5380 \h </w:instrText>
        </w:r>
        <w:r>
          <w:fldChar w:fldCharType="separate"/>
        </w:r>
        <w:r>
          <w:t>62</w:t>
        </w:r>
        <w:r>
          <w:fldChar w:fldCharType="end"/>
        </w:r>
      </w:hyperlink>
    </w:p>
    <w:p>
      <w:pPr>
        <w:pStyle w:val="TOC2"/>
        <w:tabs>
          <w:tab w:val="right" w:leader="dot" w:pos="8306"/>
        </w:tabs>
      </w:pPr>
      <w:hyperlink w:anchor="_Toc10656" w:history="1">
        <w:r>
          <w:rPr>
            <w:rFonts w:ascii="仿宋" w:eastAsia="仿宋" w:hAnsi="仿宋" w:cs="仿宋" w:hint="eastAsia"/>
            <w:lang w:eastAsia="zh-CN"/>
          </w:rPr>
          <w:t>(一)、合规政策与程序</w:t>
        </w:r>
        <w:r>
          <w:tab/>
        </w:r>
        <w:r>
          <w:fldChar w:fldCharType="begin"/>
        </w:r>
        <w:r>
          <w:instrText xml:space="preserve"> PAGEREF _Toc10656 \h </w:instrText>
        </w:r>
        <w:r>
          <w:fldChar w:fldCharType="separate"/>
        </w:r>
        <w:r>
          <w:t>62</w:t>
        </w:r>
        <w:r>
          <w:fldChar w:fldCharType="end"/>
        </w:r>
      </w:hyperlink>
    </w:p>
    <w:p>
      <w:pPr>
        <w:pStyle w:val="TOC2"/>
        <w:tabs>
          <w:tab w:val="right" w:leader="dot" w:pos="8306"/>
        </w:tabs>
      </w:pPr>
      <w:hyperlink w:anchor="_Toc30835" w:history="1">
        <w:r>
          <w:rPr>
            <w:rFonts w:ascii="仿宋" w:eastAsia="仿宋" w:hAnsi="仿宋" w:cs="仿宋" w:hint="eastAsia"/>
            <w:lang w:eastAsia="zh-CN"/>
          </w:rPr>
          <w:t>(二)、伦理规范与培训</w:t>
        </w:r>
        <w:r>
          <w:tab/>
        </w:r>
        <w:r>
          <w:fldChar w:fldCharType="begin"/>
        </w:r>
        <w:r>
          <w:instrText xml:space="preserve"> PAGEREF _Toc30835 \h </w:instrText>
        </w:r>
        <w:r>
          <w:fldChar w:fldCharType="separate"/>
        </w:r>
        <w:r>
          <w:t>64</w:t>
        </w:r>
        <w:r>
          <w:fldChar w:fldCharType="end"/>
        </w:r>
      </w:hyperlink>
    </w:p>
    <w:p>
      <w:pPr>
        <w:pStyle w:val="TOC2"/>
        <w:tabs>
          <w:tab w:val="right" w:leader="dot" w:pos="8306"/>
        </w:tabs>
      </w:pPr>
      <w:hyperlink w:anchor="_Toc20218" w:history="1">
        <w:r>
          <w:rPr>
            <w:rFonts w:ascii="仿宋" w:eastAsia="仿宋" w:hAnsi="仿宋" w:cs="仿宋" w:hint="eastAsia"/>
            <w:lang w:eastAsia="zh-CN"/>
          </w:rPr>
          <w:t>(三)、合规风险评估</w:t>
        </w:r>
        <w:r>
          <w:tab/>
        </w:r>
        <w:r>
          <w:fldChar w:fldCharType="begin"/>
        </w:r>
        <w:r>
          <w:instrText xml:space="preserve"> PAGEREF _Toc20218 \h </w:instrText>
        </w:r>
        <w:r>
          <w:fldChar w:fldCharType="separate"/>
        </w:r>
        <w:r>
          <w:t>64</w:t>
        </w:r>
        <w:r>
          <w:fldChar w:fldCharType="end"/>
        </w:r>
      </w:hyperlink>
    </w:p>
    <w:p>
      <w:pPr>
        <w:pStyle w:val="TOC2"/>
        <w:tabs>
          <w:tab w:val="right" w:leader="dot" w:pos="8306"/>
        </w:tabs>
      </w:pPr>
      <w:hyperlink w:anchor="_Toc1941" w:history="1">
        <w:r>
          <w:rPr>
            <w:rFonts w:ascii="仿宋" w:eastAsia="仿宋" w:hAnsi="仿宋" w:cs="仿宋" w:hint="eastAsia"/>
            <w:lang w:eastAsia="zh-CN"/>
          </w:rPr>
          <w:t>(四)、合规监督与执行</w:t>
        </w:r>
        <w:r>
          <w:tab/>
        </w:r>
        <w:r>
          <w:fldChar w:fldCharType="begin"/>
        </w:r>
        <w:r>
          <w:instrText xml:space="preserve"> PAGEREF _Toc1941 \h </w:instrText>
        </w:r>
        <w:r>
          <w:fldChar w:fldCharType="separate"/>
        </w:r>
        <w:r>
          <w:t>66</w:t>
        </w:r>
        <w:r>
          <w:fldChar w:fldCharType="end"/>
        </w:r>
      </w:hyperlink>
    </w:p>
    <w:p>
      <w:pPr>
        <w:pStyle w:val="TOC1"/>
        <w:tabs>
          <w:tab w:val="right" w:leader="dot" w:pos="8306"/>
        </w:tabs>
      </w:pPr>
      <w:hyperlink w:anchor="_Toc22943" w:history="1">
        <w:r>
          <w:rPr>
            <w:rFonts w:ascii="仿宋" w:eastAsia="仿宋" w:hAnsi="仿宋" w:cs="仿宋" w:hint="eastAsia"/>
            <w:lang w:eastAsia="zh-CN"/>
          </w:rPr>
          <w:t>十四、知识产权管理与保护</w:t>
        </w:r>
        <w:r>
          <w:tab/>
        </w:r>
        <w:r>
          <w:fldChar w:fldCharType="begin"/>
        </w:r>
        <w:r>
          <w:instrText xml:space="preserve"> PAGEREF _Toc22943 \h </w:instrText>
        </w:r>
        <w:r>
          <w:fldChar w:fldCharType="separate"/>
        </w:r>
        <w:r>
          <w:t>66</w:t>
        </w:r>
        <w:r>
          <w:fldChar w:fldCharType="end"/>
        </w:r>
      </w:hyperlink>
    </w:p>
    <w:p>
      <w:pPr>
        <w:pStyle w:val="TOC2"/>
        <w:tabs>
          <w:tab w:val="right" w:leader="dot" w:pos="8306"/>
        </w:tabs>
      </w:pPr>
      <w:hyperlink w:anchor="_Toc7839" w:history="1">
        <w:r>
          <w:rPr>
            <w:rFonts w:ascii="仿宋" w:eastAsia="仿宋" w:hAnsi="仿宋" w:cs="仿宋" w:hint="eastAsia"/>
            <w:lang w:eastAsia="zh-CN"/>
          </w:rPr>
          <w:t>(一)、知识产权管理体系建设</w:t>
        </w:r>
        <w:r>
          <w:tab/>
        </w:r>
        <w:r>
          <w:fldChar w:fldCharType="begin"/>
        </w:r>
        <w:r>
          <w:instrText xml:space="preserve"> PAGEREF _Toc7839 \h </w:instrText>
        </w:r>
        <w:r>
          <w:fldChar w:fldCharType="separate"/>
        </w:r>
        <w:r>
          <w:t>66</w:t>
        </w:r>
        <w:r>
          <w:fldChar w:fldCharType="end"/>
        </w:r>
      </w:hyperlink>
    </w:p>
    <w:p>
      <w:pPr>
        <w:pStyle w:val="TOC2"/>
        <w:tabs>
          <w:tab w:val="right" w:leader="dot" w:pos="8306"/>
        </w:tabs>
      </w:pPr>
      <w:hyperlink w:anchor="_Toc21049" w:history="1">
        <w:r>
          <w:rPr>
            <w:rFonts w:ascii="仿宋" w:eastAsia="仿宋" w:hAnsi="仿宋" w:cs="仿宋" w:hint="eastAsia"/>
            <w:lang w:eastAsia="zh-CN"/>
          </w:rPr>
          <w:t>(二)、知识产权保护措施</w:t>
        </w:r>
        <w:r>
          <w:tab/>
        </w:r>
        <w:r>
          <w:fldChar w:fldCharType="begin"/>
        </w:r>
        <w:r>
          <w:instrText xml:space="preserve"> PAGEREF _Toc21049 \h </w:instrText>
        </w:r>
        <w:r>
          <w:fldChar w:fldCharType="separate"/>
        </w:r>
        <w:r>
          <w:t>67</w:t>
        </w:r>
        <w:r>
          <w:fldChar w:fldCharType="end"/>
        </w:r>
      </w:hyperlink>
    </w:p>
    <w:p>
      <w:pPr>
        <w:pStyle w:val="TOC1"/>
        <w:tabs>
          <w:tab w:val="right" w:leader="dot" w:pos="8306"/>
        </w:tabs>
      </w:pPr>
      <w:hyperlink w:anchor="_Toc21449" w:history="1">
        <w:r>
          <w:rPr>
            <w:rFonts w:ascii="仿宋" w:eastAsia="仿宋" w:hAnsi="仿宋" w:cs="仿宋" w:hint="eastAsia"/>
            <w:lang w:eastAsia="zh-CN"/>
          </w:rPr>
          <w:t>十五、人力资源管理与开发</w:t>
        </w:r>
        <w:r>
          <w:tab/>
        </w:r>
        <w:r>
          <w:fldChar w:fldCharType="begin"/>
        </w:r>
        <w:r>
          <w:instrText xml:space="preserve"> PAGEREF _Toc21449 \h </w:instrText>
        </w:r>
        <w:r>
          <w:fldChar w:fldCharType="separate"/>
        </w:r>
        <w:r>
          <w:t>69</w:t>
        </w:r>
        <w:r>
          <w:fldChar w:fldCharType="end"/>
        </w:r>
      </w:hyperlink>
    </w:p>
    <w:p>
      <w:pPr>
        <w:pStyle w:val="TOC2"/>
        <w:tabs>
          <w:tab w:val="right" w:leader="dot" w:pos="8306"/>
        </w:tabs>
      </w:pPr>
      <w:hyperlink w:anchor="_Toc19822" w:history="1">
        <w:r>
          <w:rPr>
            <w:rFonts w:ascii="仿宋" w:eastAsia="仿宋" w:hAnsi="仿宋" w:cs="仿宋" w:hint="eastAsia"/>
            <w:lang w:eastAsia="zh-CN"/>
          </w:rPr>
          <w:t>(一)、人力资源规划</w:t>
        </w:r>
        <w:r>
          <w:tab/>
        </w:r>
        <w:r>
          <w:fldChar w:fldCharType="begin"/>
        </w:r>
        <w:r>
          <w:instrText xml:space="preserve"> PAGEREF _Toc19822 \h </w:instrText>
        </w:r>
        <w:r>
          <w:fldChar w:fldCharType="separate"/>
        </w:r>
        <w:r>
          <w:t>69</w:t>
        </w:r>
        <w:r>
          <w:fldChar w:fldCharType="end"/>
        </w:r>
      </w:hyperlink>
    </w:p>
    <w:p>
      <w:pPr>
        <w:pStyle w:val="TOC2"/>
        <w:tabs>
          <w:tab w:val="right" w:leader="dot" w:pos="8306"/>
        </w:tabs>
      </w:pPr>
      <w:hyperlink w:anchor="_Toc11055" w:history="1">
        <w:r>
          <w:rPr>
            <w:rFonts w:ascii="仿宋" w:eastAsia="仿宋" w:hAnsi="仿宋" w:cs="仿宋" w:hint="eastAsia"/>
            <w:lang w:eastAsia="zh-CN"/>
          </w:rPr>
          <w:t>(二)、人力资源开发与培训</w:t>
        </w:r>
        <w:r>
          <w:tab/>
        </w:r>
        <w:r>
          <w:fldChar w:fldCharType="begin"/>
        </w:r>
        <w:r>
          <w:instrText xml:space="preserve"> PAGEREF _Toc11055 \h </w:instrText>
        </w:r>
        <w:r>
          <w:fldChar w:fldCharType="separate"/>
        </w:r>
        <w:r>
          <w:t>71</w:t>
        </w:r>
        <w:r>
          <w:fldChar w:fldCharType="end"/>
        </w:r>
      </w:hyperlink>
    </w:p>
    <w:p>
      <w:pPr>
        <w:pStyle w:val="TOC1"/>
        <w:tabs>
          <w:tab w:val="right" w:leader="dot" w:pos="8306"/>
        </w:tabs>
      </w:pPr>
      <w:hyperlink w:anchor="_Toc8398" w:history="1">
        <w:r>
          <w:rPr>
            <w:rFonts w:ascii="仿宋" w:eastAsia="仿宋" w:hAnsi="仿宋" w:cs="仿宋" w:hint="eastAsia"/>
            <w:lang w:eastAsia="zh-CN"/>
          </w:rPr>
          <w:t>十六、质量管理与控制</w:t>
        </w:r>
        <w:r>
          <w:tab/>
        </w:r>
        <w:r>
          <w:fldChar w:fldCharType="begin"/>
        </w:r>
        <w:r>
          <w:instrText xml:space="preserve"> PAGEREF _Toc8398 \h </w:instrText>
        </w:r>
        <w:r>
          <w:fldChar w:fldCharType="separate"/>
        </w:r>
        <w:r>
          <w:t>73</w:t>
        </w:r>
        <w:r>
          <w:fldChar w:fldCharType="end"/>
        </w:r>
      </w:hyperlink>
    </w:p>
    <w:p>
      <w:pPr>
        <w:pStyle w:val="TOC2"/>
        <w:tabs>
          <w:tab w:val="right" w:leader="dot" w:pos="8306"/>
        </w:tabs>
      </w:pPr>
      <w:hyperlink w:anchor="_Toc1656" w:history="1">
        <w:r>
          <w:rPr>
            <w:rFonts w:ascii="仿宋" w:eastAsia="仿宋" w:hAnsi="仿宋" w:cs="仿宋" w:hint="eastAsia"/>
            <w:lang w:eastAsia="zh-CN"/>
          </w:rPr>
          <w:t>(一)、质量管理体系建设</w:t>
        </w:r>
        <w:r>
          <w:tab/>
        </w:r>
        <w:r>
          <w:fldChar w:fldCharType="begin"/>
        </w:r>
        <w:r>
          <w:instrText xml:space="preserve"> PAGEREF _Toc1656 \h </w:instrText>
        </w:r>
        <w:r>
          <w:fldChar w:fldCharType="separate"/>
        </w:r>
        <w:r>
          <w:t>73</w:t>
        </w:r>
        <w:r>
          <w:fldChar w:fldCharType="end"/>
        </w:r>
      </w:hyperlink>
    </w:p>
    <w:p>
      <w:pPr>
        <w:pStyle w:val="TOC2"/>
        <w:tabs>
          <w:tab w:val="right" w:leader="dot" w:pos="8306"/>
        </w:tabs>
      </w:pPr>
      <w:hyperlink w:anchor="_Toc26709" w:history="1">
        <w:r>
          <w:rPr>
            <w:rFonts w:ascii="仿宋" w:eastAsia="仿宋" w:hAnsi="仿宋" w:cs="仿宋" w:hint="eastAsia"/>
            <w:lang w:eastAsia="zh-CN"/>
          </w:rPr>
          <w:t>(二)、质量控制措施</w:t>
        </w:r>
        <w:r>
          <w:tab/>
        </w:r>
        <w:r>
          <w:fldChar w:fldCharType="begin"/>
        </w:r>
        <w:r>
          <w:instrText xml:space="preserve"> PAGEREF _Toc26709 \h </w:instrText>
        </w:r>
        <w:r>
          <w:fldChar w:fldCharType="separate"/>
        </w:r>
        <w:r>
          <w:t>75</w:t>
        </w:r>
        <w:r>
          <w:fldChar w:fldCharType="end"/>
        </w:r>
      </w:hyperlink>
    </w:p>
    <w:p>
      <w:pPr>
        <w:pStyle w:val="TOC1"/>
        <w:tabs>
          <w:tab w:val="right" w:leader="dot" w:pos="8306"/>
        </w:tabs>
      </w:pPr>
      <w:hyperlink w:anchor="_Toc5853" w:history="1">
        <w:r>
          <w:rPr>
            <w:rFonts w:ascii="仿宋" w:eastAsia="仿宋" w:hAnsi="仿宋" w:cs="仿宋" w:hint="eastAsia"/>
            <w:lang w:eastAsia="zh-CN"/>
          </w:rPr>
          <w:t>十七、合作与交流机制建立</w:t>
        </w:r>
        <w:r>
          <w:tab/>
        </w:r>
        <w:r>
          <w:fldChar w:fldCharType="begin"/>
        </w:r>
        <w:r>
          <w:instrText xml:space="preserve"> PAGEREF _Toc5853 \h </w:instrText>
        </w:r>
        <w:r>
          <w:fldChar w:fldCharType="separate"/>
        </w:r>
        <w:r>
          <w:t>76</w:t>
        </w:r>
        <w:r>
          <w:fldChar w:fldCharType="end"/>
        </w:r>
      </w:hyperlink>
    </w:p>
    <w:p>
      <w:pPr>
        <w:pStyle w:val="TOC2"/>
        <w:tabs>
          <w:tab w:val="right" w:leader="dot" w:pos="8306"/>
        </w:tabs>
      </w:pPr>
      <w:hyperlink w:anchor="_Toc10460" w:history="1">
        <w:r>
          <w:rPr>
            <w:rFonts w:ascii="仿宋" w:eastAsia="仿宋" w:hAnsi="仿宋" w:cs="仿宋" w:hint="eastAsia"/>
            <w:lang w:eastAsia="zh-CN"/>
          </w:rPr>
          <w:t>(一)、合作伙伴选择与合作方式</w:t>
        </w:r>
        <w:r>
          <w:tab/>
        </w:r>
        <w:r>
          <w:fldChar w:fldCharType="begin"/>
        </w:r>
        <w:r>
          <w:instrText xml:space="preserve"> PAGEREF _Toc10460 \h </w:instrText>
        </w:r>
        <w:r>
          <w:fldChar w:fldCharType="separate"/>
        </w:r>
        <w:r>
          <w:t>76</w:t>
        </w:r>
        <w:r>
          <w:fldChar w:fldCharType="end"/>
        </w:r>
      </w:hyperlink>
    </w:p>
    <w:p>
      <w:pPr>
        <w:pStyle w:val="TOC2"/>
        <w:tabs>
          <w:tab w:val="right" w:leader="dot" w:pos="8306"/>
        </w:tabs>
      </w:pPr>
      <w:hyperlink w:anchor="_Toc3147" w:history="1">
        <w:r>
          <w:rPr>
            <w:rFonts w:ascii="仿宋" w:eastAsia="仿宋" w:hAnsi="仿宋" w:cs="仿宋" w:hint="eastAsia"/>
            <w:lang w:eastAsia="zh-CN"/>
          </w:rPr>
          <w:t>(二)、交流与合作平台搭建</w:t>
        </w:r>
        <w:r>
          <w:tab/>
        </w:r>
        <w:r>
          <w:fldChar w:fldCharType="begin"/>
        </w:r>
        <w:r>
          <w:instrText xml:space="preserve"> PAGEREF _Toc3147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9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139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烟度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烟度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度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烟度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488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烟度计项目的必要性在当前经济和社会背景下表现得尤为重要，其对市场需求的满足、技术创新的推动、社会经济发展的促进以及环境可持续性的提高，共同构成了项目建设的核心价值和必要性。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在全球经济快速发展和科技日新月异的今天，市场对创新技术和环保解决方案的需求日益增长。烟度计项目恰好聚焦于这一趋势，提供涵盖人工智能、大数据分析和可持续能源等领域的高效、先进产品和服务。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烟度计项目在其专注的领域内，特别是在人工智能和数据科学方面，有望推动显著的技术革新。项目的研发活动不仅有望孕育出改变行业运作方式的新技术，还可能在长远中影响整个技术生态系统。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烟度计项目还致力于提升当地居民的技能和就业能力，通过与当地教育机构合作提供培训和教育机会，从而提高社区整体的生活水平和社会福祉。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烟度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21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烟度计项目的建设和发展得益于一系列有利条件，这些条件涵盖了技术优势、市场潜力、政策支持、人力资源、基础设施以及投资和合作伙伴的支持，共同构成了项目成功的坚实基础。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烟度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烟度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5744"/>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030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一、烟度计项目的技术资源开发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烟度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二、烟度计项目的人力资源管理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烟度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三、烟度计项目的资金资源筹措与优化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烟度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3536"/>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烟度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烟度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烟度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0533"/>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烟度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烟度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智能技术的应用：烟度计项目将利用智能技术，如物联网（IoT）和大数据分析，来监控和优化资源使用。通过实时数据分析，项目可以更有效地管理能源消耗、减少原材料浪费，并提高生产过程的整体效率。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4808"/>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1405"/>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度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烟度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烟度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https://d.book118.com/378102016107006033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712661"/>
    <w:rsid w:val="287126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102016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2024-01-24T00:31:00Z</dcterms:created>
  <dcterms:modified xsi:type="dcterms:W3CDTF">2024-01-24T00:32:17Z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B4474B10B2784766BA7842E07D50402F_11</vt:lpwstr>
  </property>
  <property fmtid="{D5CDD505-2E9C-101B-9397-08002B2CF9AE}" pid="3" name="KSOProductBuildVer">
    <vt:lpwstr>2052-12.1.0.16120</vt:lpwstr>
  </property>
</Properties>
</file>