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4B473E40"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072C08DA"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124C9D6D"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20401419" w14:textId="77777777">
                          <w:pPr>
                            <w:pStyle w:val="NoSpacing"/>
                            <w:jc w:val="right"/>
                            <w:rPr>
                              <w:color w:val="595959" w:themeColor="text1" w:themeTint="A6"/>
                              <w:sz w:val="32"/>
                              <w:szCs w:val="32"/>
                            </w:rPr>
                          </w:pPr>
                          <w:sdt>
                            <w:sdtPr>
                              <w:rPr>
                                <w:color w:val="595959" w:themeColor="text1" w:themeTint="A6"/>
                                <w:sz w:val="32"/>
                                <w:szCs w:val="32"/>
                              </w:rPr>
                              <w:alias w:val="摘要"/>
                              <w:id w:val="221862484"/>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668104012"/>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7214EFD6"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2841E373"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778510805"/>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04A892F1"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3F5C4061"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511E9105"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CAE471C"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64EAABED"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9D28A20"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3D09BE19"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39CEA212"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472C4FF9"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0A04EF95"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7A67DEB9"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7DD856DD"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6F895FA2"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0426B3BB"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BC9B35F"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3F32451"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1C52B58"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41C8260"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54C24137"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3B4CCF7C"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0CC0A3EA"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555CEFA5"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623121339"/>
        <w:docPartObj>
          <w:docPartGallery w:val="Table of Contents"/>
          <w:docPartUnique/>
        </w:docPartObj>
      </w:sdtPr>
      <w:sdtEndPr>
        <w:rPr>
          <w:b/>
          <w:bCs/>
        </w:rPr>
      </w:sdtEndPr>
      <w:sdtContent>
        <w:p w:rsidR="00483551" w:rsidRPr="00913CD1" w:rsidP="00457322" w14:paraId="69626A26"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7F8F3281"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339184FC"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70A796C7"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8504B53"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B6692E1"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591DB8E0"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644A3C05"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0EED7312"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4664388E"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0DDA7036"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100F8C2E"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3F817BE8"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657B39C9"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4364D14D"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0DBE456D"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577A20E4"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034CB0CF"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3027B0D8"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7DB8186C"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1A8DE2CB"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50424D74"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405559510"/>
        <w:docPartObj>
          <w:docPartGallery w:val="Table of Contents"/>
          <w:docPartUnique/>
        </w:docPartObj>
      </w:sdtPr>
      <w:sdtEndPr>
        <w:rPr>
          <w:b/>
          <w:bCs/>
        </w:rPr>
      </w:sdtEndPr>
      <w:sdtContent>
        <w:p w:rsidR="00483551" w:rsidRPr="00913CD1" w:rsidP="00457322" w14:paraId="1AA22E77"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5ADD3E1B"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74A47875"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64AE1ADC"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06495B98"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474B7863"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35564136"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491086E3"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1A139D3E"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7D8400C7"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4C1EC768"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53D4B706"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227E3DA5"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600F9BF6"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51DF0EF9"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754E41CB"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563EF2B2"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47F16A82"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138FE0E2"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11B307E9"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1C4325E7"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5711C17E"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62833946"/>
        <w:docPartObj>
          <w:docPartGallery w:val="Table of Contents"/>
          <w:docPartUnique/>
        </w:docPartObj>
      </w:sdtPr>
      <w:sdtEndPr>
        <w:rPr>
          <w:b/>
          <w:bCs/>
        </w:rPr>
      </w:sdtEndPr>
      <w:sdtContent>
        <w:p w:rsidR="00483551" w:rsidRPr="00913CD1" w:rsidP="00457322" w14:paraId="5F38EFEA"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2658C87D"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37102D24"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02A08DBB"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6469F5A1"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50011242"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5426469E"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5B6FF0AA"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70709EB8"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2B85E771"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4B0C916C"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3C33BEFE"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2832D930"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41C2C1C8"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6790EA19"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3D71B61F"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4E649276"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0353927C"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38275BD1"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EA6288" w14:paraId="58FA2051" w14:textId="3C8DF84C">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智能钥匙项目可行性分析报告编制的目的在于评估该项目在技术、市场、财务和运营等方面的可行性和潜在风险，为决策者提供关键信息，以便他们能够做出明智的决策，是否投资该项目。通过详细分析项目的优势、劣势、机会和威胁，报告能够帮助决策者了解项目的潜在收益和风险，从而为项目的成功实施提供保障。</w:t>
      </w:r>
      <w:r>
        <w:rPr>
          <w:rFonts w:ascii="仿宋" w:eastAsia="仿宋" w:hAnsi="仿宋"/>
          <w:sz w:val="28"/>
        </w:rPr>
        <w:br/>
      </w:r>
      <w:r>
        <w:rPr>
          <w:rFonts w:ascii="仿宋" w:eastAsia="仿宋" w:hAnsi="仿宋"/>
          <w:sz w:val="28"/>
        </w:rPr>
        <w:t>智能钥匙项目的可行性分析报告编制具有重要意义，具体体现在以下几个方面：</w:t>
      </w:r>
      <w:r>
        <w:rPr>
          <w:rFonts w:ascii="仿宋" w:eastAsia="仿宋" w:hAnsi="仿宋"/>
          <w:sz w:val="28"/>
        </w:rPr>
        <w:br/>
        <w:t xml:space="preserve">    1.</w:t>
      </w:r>
      <w:r>
        <w:rPr>
          <w:rFonts w:ascii="仿宋" w:eastAsia="仿宋" w:hAnsi="仿宋"/>
          <w:sz w:val="28"/>
        </w:rPr>
        <w:t>战略规划：报告为项目的战略规划提供了基础，确保项目与组织的目标和战略相一致。</w:t>
      </w:r>
      <w:r>
        <w:rPr>
          <w:rFonts w:ascii="仿宋" w:eastAsia="仿宋" w:hAnsi="仿宋"/>
          <w:sz w:val="28"/>
        </w:rPr>
        <w:br/>
        <w:t xml:space="preserve">    2.</w:t>
      </w:r>
      <w:r>
        <w:rPr>
          <w:rFonts w:ascii="仿宋" w:eastAsia="仿宋" w:hAnsi="仿宋"/>
          <w:sz w:val="28"/>
        </w:rPr>
        <w:t>风险评估：通过分析潜在的风险因素，报告能够帮助决策者识别和评估风险，并采取相应的风险管理措施。</w:t>
      </w:r>
      <w:r>
        <w:rPr>
          <w:rFonts w:ascii="仿宋" w:eastAsia="仿宋" w:hAnsi="仿宋"/>
          <w:sz w:val="28"/>
        </w:rPr>
        <w:br/>
        <w:t xml:space="preserve">    3.</w:t>
      </w:r>
      <w:r>
        <w:rPr>
          <w:rFonts w:ascii="仿宋" w:eastAsia="仿宋" w:hAnsi="仿宋"/>
          <w:sz w:val="28"/>
        </w:rPr>
        <w:t>资源优化：报告有助于优化项目资源配置，确保资源的有效利用，避免资源浪费。</w:t>
      </w:r>
      <w:r>
        <w:rPr>
          <w:rFonts w:ascii="仿宋" w:eastAsia="仿宋" w:hAnsi="仿宋"/>
          <w:sz w:val="28"/>
        </w:rPr>
        <w:br/>
        <w:t xml:space="preserve">    4.</w:t>
      </w:r>
      <w:r>
        <w:rPr>
          <w:rFonts w:ascii="仿宋" w:eastAsia="仿宋" w:hAnsi="仿宋"/>
          <w:sz w:val="28"/>
        </w:rPr>
        <w:t>市场洞察：通过对市场需求的深入分析，报告能够帮助决策者更好地了解目标市场，为产品或服务的开发提供方向。</w:t>
      </w:r>
      <w:r>
        <w:rPr>
          <w:rFonts w:ascii="仿宋" w:eastAsia="仿宋" w:hAnsi="仿宋"/>
          <w:sz w:val="28"/>
        </w:rPr>
        <w:br/>
        <w:t xml:space="preserve">    5.</w:t>
      </w:r>
      <w:r>
        <w:rPr>
          <w:rFonts w:ascii="仿宋" w:eastAsia="仿宋" w:hAnsi="仿宋"/>
          <w:sz w:val="28"/>
        </w:rPr>
        <w:t>技术评估：对项目所采用的技术进行评估，确保技术先进性、适用性和可靠性，为项目的成功实施提供技术保障。</w:t>
      </w:r>
    </w:p>
    <w:p w:rsidR="00EA6288" w14:textId="3C8DF84C">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财务分析：通过详细的财务分析，报告能够评估项目的预期收益和成本，为投资决策提供财务依据。</w:t>
      </w:r>
      <w:r>
        <w:rPr>
          <w:rFonts w:ascii="仿宋" w:eastAsia="仿宋" w:hAnsi="仿宋"/>
          <w:sz w:val="28"/>
        </w:rPr>
        <w:br/>
        <w:t xml:space="preserve">    7.</w:t>
      </w:r>
      <w:r>
        <w:rPr>
          <w:rFonts w:ascii="仿宋" w:eastAsia="仿宋" w:hAnsi="仿宋"/>
          <w:sz w:val="28"/>
        </w:rPr>
        <w:t>运营规划：报告为项目的运营管理提供了规划框架，确保项目在实施过程中能够高效、顺畅地进行。</w:t>
      </w:r>
      <w:r>
        <w:rPr>
          <w:rFonts w:ascii="仿宋" w:eastAsia="仿宋" w:hAnsi="仿宋"/>
          <w:sz w:val="28"/>
        </w:rPr>
        <w:br/>
        <w:t xml:space="preserve">    8.</w:t>
      </w:r>
      <w:r>
        <w:rPr>
          <w:rFonts w:ascii="仿宋" w:eastAsia="仿宋" w:hAnsi="仿宋"/>
          <w:sz w:val="28"/>
        </w:rPr>
        <w:t>政策合规：分析项目是否符合相关法律法规和政策要求，避免项目在实施过程中遭遇政策风险。</w:t>
      </w:r>
      <w:r>
        <w:rPr>
          <w:rFonts w:ascii="仿宋" w:eastAsia="仿宋" w:hAnsi="仿宋"/>
          <w:sz w:val="28"/>
        </w:rPr>
        <w:br/>
        <w:t xml:space="preserve">    9.</w:t>
      </w:r>
      <w:r>
        <w:rPr>
          <w:rFonts w:ascii="仿宋" w:eastAsia="仿宋" w:hAnsi="仿宋"/>
          <w:sz w:val="28"/>
        </w:rPr>
        <w:t>项目优化：根据分析结果，报告能够为项目优化提供建议，提高项目的整体竞争力和成功率。</w:t>
      </w:r>
      <w:r>
        <w:rPr>
          <w:rFonts w:ascii="仿宋" w:eastAsia="仿宋" w:hAnsi="仿宋"/>
          <w:sz w:val="28"/>
        </w:rPr>
        <w:br/>
      </w:r>
      <w:r>
        <w:rPr>
          <w:rFonts w:ascii="仿宋" w:eastAsia="仿宋" w:hAnsi="仿宋"/>
          <w:sz w:val="28"/>
        </w:rPr>
        <w:t>综上所述，智能钥匙项目可行性分析报告的编制对于项目的成功实施和组织的长期发展具有重要的指导和保障作用。</w:t>
      </w:r>
    </w:p>
    <w:p w:rsidR="009D1637" w:rsidRPr="00913CD1" w:rsidP="00457322" w14:paraId="0EB6A789"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1045D9A9"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62BBE649"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5D7E59B5"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534450C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7EDB4B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3DDE79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1AD69A9A"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35F5C63C"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30C2BFCB"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3A4499FA"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74D3CD61"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7C7AFFF7"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15BA9F2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3377FE06"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1D58ECC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77800B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063592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5047AD5D"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68D2B8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76FA202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74B0BA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3AF693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208E43C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0CCAF0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6083C0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3984C5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项目建设。</w:t>
      </w:r>
    </w:p>
    <w:p w:rsidR="009D1637" w:rsidRPr="00913CD1" w:rsidP="00457322" w14:paraId="359419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w:t>
      </w:r>
    </w:p>
    <w:p w:rsidR="009D1637" w:rsidRPr="00913CD1" w:rsidP="00457322" w14:paraId="0DA66E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44D8CB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4C0010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398E6F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284680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33B65B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75ECAB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13739A8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智能钥匙产品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54FC4838"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智能钥匙</w:t>
      </w:r>
      <w:r w:rsidRPr="00913CD1">
        <w:rPr>
          <w:rFonts w:ascii="仿宋" w:eastAsia="仿宋" w:hAnsi="仿宋"/>
        </w:rPr>
        <w:t>项目绪论</w:t>
      </w:r>
      <w:bookmarkEnd w:id="4"/>
    </w:p>
    <w:p w:rsidR="009D1637" w:rsidRPr="00913CD1" w:rsidP="00457322" w14:paraId="6D6B6D00"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智能钥匙</w:t>
      </w:r>
      <w:r w:rsidRPr="00913CD1">
        <w:rPr>
          <w:rFonts w:ascii="仿宋" w:eastAsia="仿宋" w:hAnsi="仿宋"/>
        </w:rPr>
        <w:t>项目名称及建设性质</w:t>
      </w:r>
      <w:bookmarkEnd w:id="5"/>
    </w:p>
    <w:p w:rsidR="009D1637" w:rsidRPr="00913CD1" w:rsidP="00457322" w14:paraId="4D417E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项目名称</w:t>
      </w:r>
    </w:p>
    <w:p w:rsidR="009D1637" w:rsidRPr="00913CD1" w:rsidP="00457322" w14:paraId="64B11E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w:t>
      </w:r>
    </w:p>
    <w:p w:rsidR="009D1637" w:rsidRPr="00913CD1" w:rsidP="00457322" w14:paraId="79FB54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项目建设性质</w:t>
      </w:r>
    </w:p>
    <w:p w:rsidR="009D1637" w:rsidRPr="00913CD1" w:rsidP="00457322" w14:paraId="39F29C8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智能钥匙</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2B6C2B48"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智能钥匙</w:t>
      </w:r>
      <w:r w:rsidRPr="00913CD1">
        <w:rPr>
          <w:rFonts w:ascii="仿宋" w:eastAsia="仿宋" w:hAnsi="仿宋"/>
        </w:rPr>
        <w:t>项目承办单位</w:t>
      </w:r>
      <w:bookmarkEnd w:id="6"/>
    </w:p>
    <w:p w:rsidR="009D1637" w:rsidRPr="00913CD1" w:rsidP="00457322" w14:paraId="6FC538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项目实施主体</w:t>
      </w:r>
    </w:p>
    <w:p w:rsidR="009D1637" w:rsidRPr="00913CD1" w:rsidP="00457322" w14:paraId="7C0735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3B8B70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6F5535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项目信息。</w:t>
      </w:r>
    </w:p>
    <w:p w:rsidR="009D1637" w:rsidRPr="00913CD1" w:rsidP="00457322" w14:paraId="32E3E7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6C2713BC"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322D1453"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067185E7"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4C2AA8E9"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1B9EE31D"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智能钥匙</w:t>
      </w:r>
      <w:r w:rsidRPr="00913CD1">
        <w:rPr>
          <w:rFonts w:ascii="仿宋" w:eastAsia="仿宋" w:hAnsi="仿宋"/>
        </w:rPr>
        <w:t>项目定位及建设理由</w:t>
      </w:r>
      <w:bookmarkEnd w:id="7"/>
    </w:p>
    <w:p w:rsidR="00EA6288" w14:paraId="397B9BAA" w14:textId="477A20CE">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智能钥匙项目可行性分析报告中的项目定位及建设理由应清晰阐述项目在市场中的角色、目标客户群、产品或服务特色，以及建设该项目的必要性和预期效益。以下是一份简化的项目定位及建设理由说明：</w:t>
      </w:r>
      <w:r>
        <w:rPr>
          <w:rFonts w:ascii="仿宋" w:eastAsia="仿宋" w:hAnsi="仿宋"/>
          <w:sz w:val="28"/>
        </w:rPr>
        <w:br/>
      </w:r>
      <w:r>
        <w:rPr>
          <w:rFonts w:ascii="仿宋" w:eastAsia="仿宋" w:hAnsi="仿宋"/>
          <w:sz w:val="28"/>
        </w:rPr>
        <w:t>项目定位：</w:t>
      </w:r>
      <w:r>
        <w:rPr>
          <w:rFonts w:ascii="仿宋" w:eastAsia="仿宋" w:hAnsi="仿宋"/>
          <w:sz w:val="28"/>
        </w:rPr>
        <w:br/>
      </w:r>
      <w:r>
        <w:rPr>
          <w:rFonts w:ascii="仿宋" w:eastAsia="仿宋" w:hAnsi="仿宋"/>
          <w:sz w:val="28"/>
        </w:rPr>
        <w:t>本项目旨在开发一款集成先进人工智能和物联网技术的智能钥匙产品，针对现代生活中对安全性和便利性有高要求的个人和家庭用户。产品将提供远程控制、实时监控、自动授权等功能，以满足用户对于资产安全与生活便利的双重需求。</w:t>
      </w:r>
      <w:r>
        <w:rPr>
          <w:rFonts w:ascii="仿宋" w:eastAsia="仿宋" w:hAnsi="仿宋"/>
          <w:sz w:val="28"/>
        </w:rPr>
        <w:br/>
      </w:r>
      <w:r>
        <w:rPr>
          <w:rFonts w:ascii="仿宋" w:eastAsia="仿宋" w:hAnsi="仿宋"/>
          <w:sz w:val="28"/>
        </w:rPr>
        <w:t>建设理由：</w:t>
      </w:r>
      <w:r>
        <w:rPr>
          <w:rFonts w:ascii="仿宋" w:eastAsia="仿宋" w:hAnsi="仿宋"/>
          <w:sz w:val="28"/>
        </w:rPr>
        <w:br/>
        <w:t xml:space="preserve">    1.</w:t>
      </w:r>
    </w:p>
    <w:p w:rsidR="00EA6288" w14:textId="477A20CE">
      <w:pPr>
        <w:ind w:firstLine="561"/>
      </w:pPr>
      <w:r>
        <w:rPr>
          <w:rFonts w:ascii="仿宋" w:eastAsia="仿宋" w:hAnsi="仿宋"/>
          <w:sz w:val="28"/>
        </w:rPr>
        <w:t>市场机遇：智能钥匙市场正处于高速增长期，消费者对于智能家居安全解决方案的需求日益增长。</w:t>
      </w:r>
      <w:r>
        <w:rPr>
          <w:rFonts w:ascii="仿宋" w:eastAsia="仿宋" w:hAnsi="仿宋"/>
          <w:sz w:val="28"/>
        </w:rPr>
        <w:br/>
        <w:t xml:space="preserve">    2.</w:t>
      </w:r>
      <w:r>
        <w:rPr>
          <w:rFonts w:ascii="仿宋" w:eastAsia="仿宋" w:hAnsi="仿宋"/>
          <w:sz w:val="28"/>
        </w:rPr>
        <w:t>技术优势：项目依托于成熟的人工智能算法和稳定的物联网平台，能够提供行业领先的功能和用户体验。</w:t>
      </w:r>
      <w:r>
        <w:rPr>
          <w:rFonts w:ascii="仿宋" w:eastAsia="仿宋" w:hAnsi="仿宋"/>
          <w:sz w:val="28"/>
        </w:rPr>
        <w:br/>
        <w:t xml:space="preserve">    3.</w:t>
      </w:r>
      <w:r>
        <w:rPr>
          <w:rFonts w:ascii="仿宋" w:eastAsia="仿宋" w:hAnsi="仿宋"/>
          <w:sz w:val="28"/>
        </w:rPr>
        <w:t>目标客户：定位于对生活品质有较高追求的中高端消费者，以及对于安全防范有高要求的商业和政府机构。</w:t>
      </w:r>
      <w:r>
        <w:rPr>
          <w:rFonts w:ascii="仿宋" w:eastAsia="仿宋" w:hAnsi="仿宋"/>
          <w:sz w:val="28"/>
        </w:rPr>
        <w:br/>
        <w:t xml:space="preserve">    4.</w:t>
      </w:r>
      <w:r>
        <w:rPr>
          <w:rFonts w:ascii="仿宋" w:eastAsia="仿宋" w:hAnsi="仿宋"/>
          <w:sz w:val="28"/>
        </w:rPr>
        <w:t>竞争分析：现有市场产品在智能化和用户体验方面存在不足，本项目通过创新设计填补市场空白。</w:t>
      </w:r>
      <w:r>
        <w:rPr>
          <w:rFonts w:ascii="仿宋" w:eastAsia="仿宋" w:hAnsi="仿宋"/>
          <w:sz w:val="28"/>
        </w:rPr>
        <w:br/>
        <w:t xml:space="preserve">    5.</w:t>
      </w:r>
      <w:r>
        <w:rPr>
          <w:rFonts w:ascii="仿宋" w:eastAsia="仿宋" w:hAnsi="仿宋"/>
          <w:sz w:val="28"/>
        </w:rPr>
        <w:t>经济效益：预计项目实施后将迅速占领市场份额，带来显著的经济效益和投资回报。</w:t>
      </w:r>
      <w:r>
        <w:rPr>
          <w:rFonts w:ascii="仿宋" w:eastAsia="仿宋" w:hAnsi="仿宋"/>
          <w:sz w:val="28"/>
        </w:rPr>
        <w:br/>
        <w:t xml:space="preserve">    6.</w:t>
      </w:r>
      <w:r>
        <w:rPr>
          <w:rFonts w:ascii="仿宋" w:eastAsia="仿宋" w:hAnsi="仿宋"/>
          <w:sz w:val="28"/>
        </w:rPr>
        <w:t>社会效益：提升社会整体安全水平，减少钥匙遗失或被盗等安全隐患，为用户提供更加便捷的生活服务。</w:t>
      </w:r>
      <w:r>
        <w:rPr>
          <w:rFonts w:ascii="仿宋" w:eastAsia="仿宋" w:hAnsi="仿宋"/>
          <w:sz w:val="28"/>
        </w:rPr>
        <w:br/>
      </w:r>
      <w:r>
        <w:rPr>
          <w:rFonts w:ascii="仿宋" w:eastAsia="仿宋" w:hAnsi="仿宋"/>
          <w:sz w:val="28"/>
        </w:rPr>
        <w:t>综上所述，智能钥匙项目的实施具有良好的市场前景和技术基础，能够满足目标客户群体的需求，同时带来可观的经济和社会效益。因此，该项目具备可行性，值得投资建设。</w:t>
      </w:r>
    </w:p>
    <w:p w:rsidR="009D1637" w:rsidRPr="00913CD1" w:rsidP="00457322" w14:paraId="560F9136"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2E42B7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507D355E"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6E75418B"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23606F01"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智能钥匙</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458F366E"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智能钥匙</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2227F53A"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智能钥匙</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71F76EAF"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3C5E2D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040E1A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2C19D01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75502D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项目功能、盈利性等</w:t>
      </w:r>
    </w:p>
    <w:p w:rsidR="007D3AEE" w:rsidRPr="00913CD1" w:rsidP="00457322" w14:paraId="1FDBAA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491D45C3"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030A1E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364144CF"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项目建设的可行性和效益的合理性。</w:t>
      </w:r>
    </w:p>
    <w:p w:rsidR="009D1637" w:rsidRPr="00913CD1" w:rsidP="00457322" w14:paraId="00F97C0B"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智能钥匙</w:t>
      </w:r>
      <w:r w:rsidRPr="00913CD1">
        <w:rPr>
          <w:rFonts w:ascii="仿宋" w:eastAsia="仿宋" w:hAnsi="仿宋"/>
        </w:rPr>
        <w:t>项目建设选址</w:t>
      </w:r>
      <w:bookmarkEnd w:id="9"/>
    </w:p>
    <w:p w:rsidR="009D1637" w:rsidRPr="00913CD1" w:rsidP="00457322" w14:paraId="7E1857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项目选址及规划</w:t>
      </w:r>
    </w:p>
    <w:p w:rsidR="009D1637" w:rsidRPr="00913CD1" w:rsidP="00457322" w14:paraId="06CEDD98"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项目的建设。</w:t>
      </w:r>
    </w:p>
    <w:p w:rsidR="009D1637" w:rsidRPr="00913CD1" w:rsidP="00457322" w14:paraId="4917C4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项目背景及选址理由</w:t>
      </w:r>
    </w:p>
    <w:p w:rsidR="009D1637" w:rsidRPr="00913CD1" w:rsidP="00457322" w14:paraId="2FDDD3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项目背景</w:t>
      </w:r>
    </w:p>
    <w:p w:rsidR="00EA6288" w14:paraId="6C129451" w14:textId="63DD6D3A">
      <w:pPr>
        <w:ind w:firstLine="560"/>
      </w:pPr>
      <w:r>
        <w:rPr>
          <w:rFonts w:ascii="仿宋" w:eastAsia="仿宋" w:hAnsi="仿宋"/>
          <w:sz w:val="28"/>
        </w:rPr>
        <w:t>智能钥匙项目背景分析：</w:t>
      </w:r>
      <w:r>
        <w:rPr>
          <w:rFonts w:ascii="仿宋" w:eastAsia="仿宋" w:hAnsi="仿宋"/>
          <w:sz w:val="28"/>
        </w:rPr>
        <w:br/>
      </w:r>
      <w:r>
        <w:rPr>
          <w:rFonts w:ascii="仿宋" w:eastAsia="仿宋" w:hAnsi="仿宋"/>
          <w:sz w:val="28"/>
        </w:rPr>
        <w:t>随着物联网技术的快速发展，智能家居市场呈现出巨大的增长潜力。智能钥匙作为智能家居的重要组成部分，能够实现远程控制、自动识别和安全性提升等功能，为用户带来便利和安全感。目前，市场上的智能钥匙产品种类繁多，但存在技术不成熟、用户体验差等问题。因此，开发一款集成了先进技术和优异用户体验的智能钥匙产品具有广阔的市场前景。</w:t>
      </w:r>
      <w:r>
        <w:rPr>
          <w:rFonts w:ascii="仿宋" w:eastAsia="仿宋" w:hAnsi="仿宋"/>
          <w:sz w:val="28"/>
        </w:rPr>
        <w:br/>
      </w:r>
      <w:r>
        <w:rPr>
          <w:rFonts w:ascii="仿宋" w:eastAsia="仿宋" w:hAnsi="仿宋"/>
          <w:sz w:val="28"/>
        </w:rPr>
        <w:t>本项目旨在通过技术创新和市场调研，开发出一款操作简便、安全可靠、兼容性强的智能钥匙产品。项目将聚焦于智能家居领域，针对现有产品的不足，提供更加智能化、个性化的解决方案。通过本项目的实施，不仅能够满足消费者对智能家居产品的需求，还能够提升家居生活的舒适度和安全性，同时为公司带来可观的经济效益。</w:t>
      </w:r>
    </w:p>
    <w:p w:rsidR="009D1637" w:rsidRPr="00913CD1" w:rsidP="00457322" w14:paraId="1FD0E0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2B41C97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sidRPr="00913CD1">
        <w:rPr>
          <w:rFonts w:ascii="仿宋" w:eastAsia="仿宋" w:hAnsi="仿宋" w:cs="宋体"/>
          <w:kern w:val="0"/>
          <w:sz w:val="28"/>
          <w:szCs w:val="28"/>
          <w14:ligatures w14:val="none"/>
        </w:rPr>
        <w:t>　　选址具备多重优势，包括：</w:t>
      </w:r>
    </w:p>
    <w:p w:rsidR="009D1637" w:rsidRPr="00913CD1" w:rsidP="00457322" w14:paraId="15D9FB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项目的发展和扩张。</w:t>
      </w:r>
    </w:p>
    <w:p w:rsidR="009D1637" w:rsidRPr="00913CD1" w:rsidP="00457322" w14:paraId="6698C6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项目的可迗性。</w:t>
      </w:r>
    </w:p>
    <w:p w:rsidR="009D1637" w:rsidRPr="00913CD1" w:rsidP="00457322" w14:paraId="0E0344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项目建设提供了良好基础条件。</w:t>
      </w:r>
    </w:p>
    <w:p w:rsidR="009D1637" w:rsidRPr="00913CD1" w:rsidP="00457322" w14:paraId="2E57CC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项目规模和扩展的需要。</w:t>
      </w:r>
    </w:p>
    <w:p w:rsidR="009D1637" w:rsidRPr="00913CD1" w:rsidP="00457322" w14:paraId="795E284B"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智能钥匙</w:t>
      </w:r>
      <w:r w:rsidRPr="00913CD1">
        <w:rPr>
          <w:rFonts w:ascii="仿宋" w:eastAsia="仿宋" w:hAnsi="仿宋"/>
        </w:rPr>
        <w:t>项目生产规模</w:t>
      </w:r>
      <w:bookmarkEnd w:id="10"/>
    </w:p>
    <w:p w:rsidR="009D1637" w:rsidRPr="00913CD1" w:rsidP="00457322" w14:paraId="2C3CB0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2F5C01F6"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77C404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3600812E"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4C6893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项目实施过程中，对环境的影响降到最低。</w:t>
      </w:r>
    </w:p>
    <w:p w:rsidR="009D1637" w:rsidRPr="00913CD1" w:rsidP="00457322" w14:paraId="62F94F5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1165C2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07F4D8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5719896F"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智能钥匙</w:t>
      </w:r>
      <w:r w:rsidRPr="00913CD1">
        <w:rPr>
          <w:rFonts w:ascii="仿宋" w:eastAsia="仿宋" w:hAnsi="仿宋"/>
        </w:rPr>
        <w:t>项目总投资及资金构成</w:t>
      </w:r>
      <w:bookmarkEnd w:id="13"/>
    </w:p>
    <w:p w:rsidR="009D1637" w:rsidRPr="00913CD1" w:rsidP="00457322" w14:paraId="09BA54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的生产能力。</w:t>
      </w:r>
    </w:p>
    <w:p w:rsidR="009D1637" w:rsidRPr="00913CD1" w:rsidP="00457322" w14:paraId="4C3FB8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项目总投资</w:t>
      </w:r>
    </w:p>
    <w:p w:rsidR="009D1637" w:rsidRPr="00913CD1" w:rsidP="00457322" w14:paraId="43A732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005B35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4611EF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390DC6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6072FB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3618A2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6A1B81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3C3BEA5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项目的顺利建设奠定了财务基础。</w:t>
      </w:r>
    </w:p>
    <w:p w:rsidR="009D1637" w:rsidRPr="00913CD1" w:rsidP="00457322" w14:paraId="619A127A"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6EC3AA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636B75AB"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智能钥匙</w:t>
      </w:r>
      <w:r w:rsidRPr="00913CD1">
        <w:rPr>
          <w:rFonts w:ascii="仿宋" w:eastAsia="仿宋" w:hAnsi="仿宋"/>
        </w:rPr>
        <w:t>项目预期经济效益规划目标</w:t>
      </w:r>
      <w:bookmarkEnd w:id="15"/>
    </w:p>
    <w:p w:rsidR="009D1637" w:rsidRPr="00913CD1" w:rsidP="00457322" w14:paraId="2C8E10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项目的盈利能力和市场竞争力。</w:t>
      </w:r>
    </w:p>
    <w:p w:rsidR="009D1637" w:rsidRPr="00913CD1" w:rsidP="00457322" w14:paraId="6128DB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项目具有较高的投资价值和发展潜力。</w:t>
      </w:r>
    </w:p>
    <w:p w:rsidR="009D1637" w:rsidRPr="00913CD1" w:rsidP="00457322" w14:paraId="7770FE18"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44D0CD9D"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智能钥匙</w:t>
      </w:r>
      <w:r w:rsidRPr="00913CD1">
        <w:rPr>
          <w:rFonts w:ascii="仿宋" w:eastAsia="仿宋" w:hAnsi="仿宋"/>
        </w:rPr>
        <w:t>项目建设进度规划</w:t>
      </w:r>
      <w:bookmarkEnd w:id="16"/>
    </w:p>
    <w:p w:rsidR="009D1637" w:rsidRPr="00913CD1" w:rsidP="00457322" w14:paraId="196CD3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项目的顺利进行和按时完成。</w:t>
      </w:r>
    </w:p>
    <w:p w:rsidR="009D1637" w:rsidRPr="00913CD1" w:rsidP="00457322" w14:paraId="7EF2436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项目的质量和进度。</w:t>
      </w:r>
    </w:p>
    <w:p w:rsidR="009D1637" w:rsidRPr="00913CD1" w:rsidP="00457322" w14:paraId="2F1197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50E8EB35"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智能钥匙</w:t>
      </w:r>
      <w:r w:rsidRPr="00913CD1">
        <w:rPr>
          <w:rFonts w:ascii="仿宋" w:eastAsia="仿宋" w:hAnsi="仿宋"/>
        </w:rPr>
        <w:t>项目综合评价</w:t>
      </w:r>
      <w:bookmarkEnd w:id="17"/>
    </w:p>
    <w:p w:rsidR="00BF6395" w:rsidRPr="00913CD1" w:rsidP="00457322" w14:paraId="129425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智能钥匙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58819381"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智能钥匙项目的投资回报率稳定且可观。根据市场调查和预测，智能钥匙市场需求持续增长，具有良好的市场前景和发展空间。我们的投资方向紧密结合国家产业政策和市场需求，为投资者创造可观的投资收益。</w:t>
      </w:r>
    </w:p>
    <w:p w:rsidR="00BF6395" w:rsidRPr="00913CD1" w:rsidP="00457322" w14:paraId="7E0491BA"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智能钥匙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105792E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在技术方案设计方面，我们注重方案的优化和效益的提升。通过科学合理的设计，实现智能钥匙</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生产流程的高效化和产品的优质化。我们将采用先进的生产工艺和技术，提高生产效率，降低生产成本。同时，我们还将加强产品研发和创新，不断推出具有竞争力的新产品，满足智能钥匙</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0AAC0F13"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此外，智能钥匙项目的建设将带来显著的就业机会和社会效益。项目的实施将促进当地经济的发展，提升当地民众的生活水平。我们将积极履行社会责任，关注环境保护和可持续发展，为社会做出积极贡献。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05CB0D3E"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综上所述，本期智能钥匙项目具备技术和经济的可行性，具有良好的市场前景和发展空间。我们将充分发挥自身优势，抓住市场机遇，为投资者创造丰厚的投资回报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59C7C5FC"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600332CE"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75C0F6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06AA77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54A9F7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1788A54C"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703A06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7D0A49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0EA062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智能钥匙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3A026ED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0A62C2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09DD37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06AE7E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6F3AE8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智能钥匙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41F956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157553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510BE0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4FAB37DC"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768AD8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4795F2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智能钥匙</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5E8D925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智能钥匙</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783362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智能钥匙</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664F10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022F06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6119062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智能钥匙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180E2C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72CB91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智能钥匙</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069949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419AB6E5"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676748F4"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0066A9B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项目的顺利进行和迗成目标。</w:t>
      </w:r>
    </w:p>
    <w:p w:rsidR="009D1637" w:rsidRPr="00913CD1" w:rsidP="00457322" w14:paraId="7D8962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1A8B98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智能钥匙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78685D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智能钥匙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智能钥匙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智能钥匙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56D0F5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智能钥匙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2968BE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32712D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3AD8BE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281702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15C60A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6993CC2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660C27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7B5E997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77324F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601F24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25CD08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45C588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4613B9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7DC313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3FBD7F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63DB00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63A881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528EA657"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459027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464D25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189259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4188384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21E355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295136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2BB028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2000EC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5E8A75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00CE871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0E203C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05C8F2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0902FA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52596F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智能钥匙</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4C174C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34F1730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2DD5D9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7FF9C8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2C8E9E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7661F0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264EA4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320CB3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2C5231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684585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4E229E8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2127EB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137B79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02F35B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4D15ED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5D45A8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5453067E"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102CF8AD"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智能钥匙</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284CC3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23FD062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3CE26C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55664C0A"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智能钥匙</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50800F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5BE1479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6C858F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5AEB95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1AD429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585805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43D686D0"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17FEB893"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21FB9F2B"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智能钥匙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4D15FE3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5FC5D2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432D43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3A79B7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智能钥匙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6A9107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58EB49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557170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7BEC32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2F64A2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42BB21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1FF888A5"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智能钥匙</w:t>
      </w:r>
      <w:r w:rsidRPr="00913CD1">
        <w:rPr>
          <w:rFonts w:ascii="仿宋" w:eastAsia="仿宋" w:hAnsi="仿宋"/>
        </w:rPr>
        <w:t>项目技术工艺分析</w:t>
      </w:r>
      <w:bookmarkEnd w:id="28"/>
    </w:p>
    <w:p w:rsidR="009D1637" w:rsidRPr="00913CD1" w:rsidP="00457322" w14:paraId="1C9EF25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18C3C9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智能钥匙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2A1AC6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智能钥匙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6044EC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4F4354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智能钥匙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650CFE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3E9D8B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3CF670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智能钥匙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5546C2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16A7616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智能钥匙</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智能钥匙</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2E519918"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智能钥匙项目</w:t>
      </w:r>
      <w:r w:rsidRPr="00913CD1">
        <w:rPr>
          <w:rFonts w:ascii="仿宋" w:eastAsia="仿宋" w:hAnsi="仿宋"/>
        </w:rPr>
        <w:t>质量管理</w:t>
      </w:r>
      <w:bookmarkEnd w:id="29"/>
    </w:p>
    <w:p w:rsidR="009D1637" w:rsidRPr="00913CD1" w:rsidP="00457322" w14:paraId="0B6B09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244FE7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287692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67E44E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3C935C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7C60FB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2F9338C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智能钥匙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3DF576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智能钥匙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0CCAD2B6"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智能钥匙项目</w:t>
      </w:r>
      <w:r w:rsidRPr="00913CD1">
        <w:rPr>
          <w:rFonts w:ascii="仿宋" w:eastAsia="仿宋" w:hAnsi="仿宋"/>
        </w:rPr>
        <w:t>设备选型方案</w:t>
      </w:r>
      <w:bookmarkEnd w:id="30"/>
    </w:p>
    <w:p w:rsidR="009D1637" w:rsidRPr="00913CD1" w:rsidP="00457322" w14:paraId="5C024C6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设备配置方案</w:t>
      </w:r>
    </w:p>
    <w:p w:rsidR="009D1637" w:rsidRPr="00913CD1" w:rsidP="00457322" w14:paraId="5F3B20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A5FA6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智能钥匙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427C45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3482EB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智能钥匙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1D90BF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550C88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5CCDF6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项目的高效运行和产品质量的稳定提升。</w:t>
      </w:r>
    </w:p>
    <w:p w:rsidR="009D1637" w:rsidRPr="00913CD1" w:rsidP="00457322" w14:paraId="646B21E6"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7D005BCD"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11CED3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4689B5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2C0B9FB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54FBF3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60A9CC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6D28F3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5703F2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4D87B7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6AA73A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2C697329"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6473BF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477B7A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670C9C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69EFB6A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智能钥匙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2C3E30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68C757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4268CA2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4920A5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p>
    <w:p w:rsidR="009D1637" w:rsidRPr="00913CD1" w:rsidP="00457322" w14:paraId="047AA7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8.劳动保护用品：劳动用品和其他防护用品的配置和发放应按照劳动部门的规定执行，以确保员工劳动生产过程中的安全和徤康。</w:t>
      </w:r>
    </w:p>
    <w:p w:rsidR="009D1637" w:rsidRPr="00913CD1" w:rsidP="00457322" w14:paraId="706F041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9.环境保护：应遵守环境保护相关法规，采取必要的措施减少污染物的排放和能源的消耗。</w:t>
      </w:r>
    </w:p>
    <w:p w:rsidR="009D1637" w:rsidRPr="00913CD1" w:rsidP="00457322" w14:paraId="6DFD99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这些措施旨在保障</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t>项目的安全生产，确保生产过程中职工的安全与健康。</w:t>
      </w:r>
    </w:p>
    <w:p w:rsidR="009D1637" w:rsidRPr="00913CD1" w:rsidP="00457322" w14:paraId="34F33912" w14:textId="77777777">
      <w:pPr>
        <w:pStyle w:val="Heading3"/>
        <w:spacing w:before="0" w:after="0"/>
        <w:rPr>
          <w:rFonts w:ascii="仿宋" w:eastAsia="仿宋" w:hAnsi="仿宋"/>
        </w:rPr>
      </w:pPr>
      <w:r w:rsidRPr="00913CD1">
        <w:rPr>
          <w:rFonts w:ascii="仿宋" w:eastAsia="仿宋" w:hAnsi="仿宋"/>
        </w:rPr>
        <w:t>　　</w:t>
      </w:r>
      <w:bookmarkStart w:id="34" w:name="_Toc156748882"/>
      <w:r w:rsidRPr="00913CD1">
        <w:rPr>
          <w:rFonts w:ascii="仿宋" w:eastAsia="仿宋" w:hAnsi="仿宋"/>
        </w:rPr>
        <w:t>(</w:t>
      </w:r>
      <w:r w:rsidRPr="00913CD1" w:rsidR="008D6901">
        <w:rPr>
          <w:rFonts w:ascii="仿宋" w:eastAsia="仿宋" w:hAnsi="仿宋"/>
        </w:rPr>
        <w:t>三</w:t>
      </w:r>
      <w:r w:rsidRPr="00913CD1">
        <w:rPr>
          <w:rFonts w:ascii="仿宋" w:eastAsia="仿宋" w:hAnsi="仿宋"/>
        </w:rPr>
        <w:t>)、预期效果评价</w:t>
      </w:r>
      <w:bookmarkEnd w:id="34"/>
    </w:p>
    <w:p w:rsidR="009D1637" w:rsidRPr="00913CD1" w:rsidP="00457322" w14:paraId="71E13E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根据上述内容，可以得出以下预期效果评价：</w:t>
      </w:r>
    </w:p>
    <w:p w:rsidR="009D1637" w:rsidRPr="00913CD1" w:rsidP="00457322" w14:paraId="6939FC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智能钥匙</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https://d.book118.com/378103111032006034</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44B3E9C0" w14:textId="77777777">
    <w:pPr>
      <w:pStyle w:val="Footer"/>
      <w:jc w:val="center"/>
    </w:pPr>
  </w:p>
  <w:p w:rsidR="008D6901" w14:paraId="451B315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6317D924"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paraId="24F22DD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18070862"/>
      <w:docPartObj>
        <w:docPartGallery w:val="Page Numbers (Bottom of Page)"/>
        <w:docPartUnique/>
      </w:docPartObj>
    </w:sdtPr>
    <w:sdtContent>
      <w:sdt>
        <w:sdtPr>
          <w:id w:val="7896501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43298381"/>
      <w:docPartObj>
        <w:docPartGallery w:val="Page Numbers (Bottom of Page)"/>
        <w:docPartUnique/>
      </w:docPartObj>
    </w:sdtPr>
    <w:sdtContent>
      <w:sdt>
        <w:sdtPr>
          <w:id w:val="38547562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134596"/>
      <w:docPartObj>
        <w:docPartGallery w:val="Page Numbers (Bottom of Page)"/>
        <w:docPartUnique/>
      </w:docPartObj>
    </w:sdtPr>
    <w:sdtContent>
      <w:sdt>
        <w:sdtPr>
          <w:id w:val="71443841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31389084"/>
      <w:docPartObj>
        <w:docPartGallery w:val="Page Numbers (Bottom of Page)"/>
        <w:docPartUnique/>
      </w:docPartObj>
    </w:sdtPr>
    <w:sdtContent>
      <w:sdt>
        <w:sdtPr>
          <w:id w:val="199890901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66072"/>
      <w:docPartObj>
        <w:docPartGallery w:val="Page Numbers (Bottom of Page)"/>
        <w:docPartUnique/>
      </w:docPartObj>
    </w:sdtPr>
    <w:sdtContent>
      <w:sdt>
        <w:sdtPr>
          <w:id w:val="121915094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4237849"/>
      <w:docPartObj>
        <w:docPartGallery w:val="Page Numbers (Bottom of Page)"/>
        <w:docPartUnique/>
      </w:docPartObj>
    </w:sdtPr>
    <w:sdtContent>
      <w:sdt>
        <w:sdtPr>
          <w:id w:val="183529347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31002100"/>
      <w:docPartObj>
        <w:docPartGallery w:val="Page Numbers (Bottom of Page)"/>
        <w:docPartUnique/>
      </w:docPartObj>
    </w:sdtPr>
    <w:sdtContent>
      <w:sdt>
        <w:sdtPr>
          <w:id w:val="144861117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8036612"/>
      <w:docPartObj>
        <w:docPartGallery w:val="Page Numbers (Bottom of Page)"/>
        <w:docPartUnique/>
      </w:docPartObj>
    </w:sdtPr>
    <w:sdtContent>
      <w:sdt>
        <w:sdtPr>
          <w:id w:val="9725052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605858"/>
      <w:docPartObj>
        <w:docPartGallery w:val="Page Numbers (Bottom of Page)"/>
        <w:docPartUnique/>
      </w:docPartObj>
    </w:sdtPr>
    <w:sdtContent>
      <w:sdt>
        <w:sdtPr>
          <w:id w:val="166267933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33003532"/>
      <w:docPartObj>
        <w:docPartGallery w:val="Page Numbers (Bottom of Page)"/>
        <w:docPartUnique/>
      </w:docPartObj>
    </w:sdtPr>
    <w:sdtContent>
      <w:sdt>
        <w:sdtPr>
          <w:id w:val="66882513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9126519"/>
      <w:docPartObj>
        <w:docPartGallery w:val="Page Numbers (Bottom of Page)"/>
        <w:docPartUnique/>
      </w:docPartObj>
    </w:sdtPr>
    <w:sdtContent>
      <w:sdt>
        <w:sdtPr>
          <w:id w:val="101056383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5660282"/>
      <w:docPartObj>
        <w:docPartGallery w:val="Page Numbers (Bottom of Page)"/>
        <w:docPartUnique/>
      </w:docPartObj>
    </w:sdtPr>
    <w:sdtContent>
      <w:sdt>
        <w:sdtPr>
          <w:id w:val="140554396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0611465"/>
      <w:docPartObj>
        <w:docPartGallery w:val="Page Numbers (Bottom of Page)"/>
        <w:docPartUnique/>
      </w:docPartObj>
    </w:sdtPr>
    <w:sdtContent>
      <w:sdt>
        <w:sdtPr>
          <w:id w:val="107387438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3324285"/>
      <w:docPartObj>
        <w:docPartGallery w:val="Page Numbers (Bottom of Page)"/>
        <w:docPartUnique/>
      </w:docPartObj>
    </w:sdtPr>
    <w:sdtContent>
      <w:sdt>
        <w:sdtPr>
          <w:id w:val="158432939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3666921"/>
      <w:docPartObj>
        <w:docPartGallery w:val="Page Numbers (Bottom of Page)"/>
        <w:docPartUnique/>
      </w:docPartObj>
    </w:sdtPr>
    <w:sdtContent>
      <w:sdt>
        <w:sdtPr>
          <w:id w:val="34912570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0351483"/>
      <w:docPartObj>
        <w:docPartGallery w:val="Page Numbers (Bottom of Page)"/>
        <w:docPartUnique/>
      </w:docPartObj>
    </w:sdtPr>
    <w:sdtContent>
      <w:sdt>
        <w:sdtPr>
          <w:id w:val="127259947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0101756"/>
      <w:docPartObj>
        <w:docPartGallery w:val="Page Numbers (Bottom of Page)"/>
        <w:docPartUnique/>
      </w:docPartObj>
    </w:sdtPr>
    <w:sdtContent>
      <w:sdt>
        <w:sdtPr>
          <w:id w:val="159035119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097841"/>
      <w:docPartObj>
        <w:docPartGallery w:val="Page Numbers (Bottom of Page)"/>
        <w:docPartUnique/>
      </w:docPartObj>
    </w:sdtPr>
    <w:sdtContent>
      <w:sdt>
        <w:sdtPr>
          <w:id w:val="85671714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3133364"/>
      <w:docPartObj>
        <w:docPartGallery w:val="Page Numbers (Bottom of Page)"/>
        <w:docPartUnique/>
      </w:docPartObj>
    </w:sdtPr>
    <w:sdtContent>
      <w:sdt>
        <w:sdtPr>
          <w:id w:val="72934042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6913278"/>
      <w:docPartObj>
        <w:docPartGallery w:val="Page Numbers (Bottom of Page)"/>
        <w:docPartUnique/>
      </w:docPartObj>
    </w:sdtPr>
    <w:sdtContent>
      <w:sdt>
        <w:sdtPr>
          <w:id w:val="88949043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2494683"/>
      <w:docPartObj>
        <w:docPartGallery w:val="Page Numbers (Bottom of Page)"/>
        <w:docPartUnique/>
      </w:docPartObj>
    </w:sdtPr>
    <w:sdtContent>
      <w:sdt>
        <w:sdtPr>
          <w:id w:val="184314045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46824076"/>
      <w:docPartObj>
        <w:docPartGallery w:val="Page Numbers (Bottom of Page)"/>
        <w:docPartUnique/>
      </w:docPartObj>
    </w:sdtPr>
    <w:sdtContent>
      <w:sdt>
        <w:sdtPr>
          <w:id w:val="88004295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0708654"/>
      <w:docPartObj>
        <w:docPartGallery w:val="Page Numbers (Bottom of Page)"/>
        <w:docPartUnique/>
      </w:docPartObj>
    </w:sdtPr>
    <w:sdtContent>
      <w:sdt>
        <w:sdtPr>
          <w:id w:val="62703550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93987985"/>
      <w:docPartObj>
        <w:docPartGallery w:val="Page Numbers (Bottom of Page)"/>
        <w:docPartUnique/>
      </w:docPartObj>
    </w:sdtPr>
    <w:sdtContent>
      <w:sdt>
        <w:sdtPr>
          <w:id w:val="142285937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6713771"/>
      <w:docPartObj>
        <w:docPartGallery w:val="Page Numbers (Bottom of Page)"/>
        <w:docPartUnique/>
      </w:docPartObj>
    </w:sdtPr>
    <w:sdtContent>
      <w:sdt>
        <w:sdtPr>
          <w:id w:val="52863197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59936721"/>
      <w:docPartObj>
        <w:docPartGallery w:val="Page Numbers (Bottom of Page)"/>
        <w:docPartUnique/>
      </w:docPartObj>
    </w:sdtPr>
    <w:sdtContent>
      <w:sdt>
        <w:sdtPr>
          <w:id w:val="55735739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332704"/>
      <w:docPartObj>
        <w:docPartGallery w:val="Page Numbers (Bottom of Page)"/>
        <w:docPartUnique/>
      </w:docPartObj>
    </w:sdtPr>
    <w:sdtContent>
      <w:sdt>
        <w:sdtPr>
          <w:id w:val="10984573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77195632"/>
      <w:docPartObj>
        <w:docPartGallery w:val="Page Numbers (Bottom of Page)"/>
        <w:docPartUnique/>
      </w:docPartObj>
    </w:sdtPr>
    <w:sdtContent>
      <w:sdt>
        <w:sdtPr>
          <w:id w:val="102488341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2656185"/>
      <w:docPartObj>
        <w:docPartGallery w:val="Page Numbers (Bottom of Page)"/>
        <w:docPartUnique/>
      </w:docPartObj>
    </w:sdtPr>
    <w:sdtContent>
      <w:sdt>
        <w:sdtPr>
          <w:id w:val="181966048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284708C4" w14:textId="77777777">
    <w:pPr>
      <w:pStyle w:val="Header"/>
      <w:pBdr>
        <w:bottom w:val="single" w:sz="4" w:space="1" w:color="auto"/>
      </w:pBdr>
      <w:jc w:val="right"/>
    </w:pPr>
    <w:r>
      <w:t>2024年智能钥匙项目可行性分析报告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2024年智能钥匙项目可行性分析报告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2024年智能钥匙项目可行性分析报告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2024年智能钥匙项目可行性分析报告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2024年智能钥匙项目可行性分析报告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24D99489" w14:textId="77777777">
    <w:pPr>
      <w:pStyle w:val="Header"/>
      <w:pBdr>
        <w:bottom w:val="single" w:sz="4" w:space="1" w:color="auto"/>
      </w:pBdr>
      <w:jc w:val="right"/>
      <w:rPr>
        <w:sz w:val="24"/>
        <w:szCs w:val="24"/>
      </w:rPr>
    </w:pPr>
    <w:r>
      <w:t>2024年智能钥匙项目可行性分析报告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2024年智能钥匙项目可行性分析报告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9436B"/>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A6288"/>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96F5EF1"/>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378103111032006034"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39</Pages>
  <Words>7137</Words>
  <Characters>40685</Characters>
  <Application>Microsoft Office Word</Application>
  <DocSecurity>0</DocSecurity>
  <Lines>339</Lines>
  <Paragraphs>95</Paragraphs>
  <ScaleCrop>false</ScaleCrop>
  <Company/>
  <LinksUpToDate>false</LinksUpToDate>
  <CharactersWithSpaces>47727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2024-02-02T02:47:00Z</dcterms:modified>
</cp:coreProperties>
</file>